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60A4C0B5"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8964AA">
        <w:rPr>
          <w:rFonts w:eastAsia="Arial Unicode MS" w:cs="Arial"/>
          <w:b/>
          <w:bCs/>
          <w:sz w:val="40"/>
          <w:szCs w:val="40"/>
        </w:rPr>
        <w:t>DEL LIBERTADOR BERNARDO O´HIGGINS</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7A44FB9D"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w:t>
            </w:r>
            <w:r w:rsidR="00D8475C" w:rsidRPr="00D8475C">
              <w:rPr>
                <w:noProof/>
                <w:webHidden/>
                <w:sz w:val="16"/>
                <w:szCs w:val="16"/>
              </w:rPr>
              <w:fldChar w:fldCharType="end"/>
            </w:r>
          </w:hyperlink>
        </w:p>
        <w:p w14:paraId="6FFAAC9C" w14:textId="3E44D936"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w:t>
            </w:r>
            <w:r w:rsidR="00D8475C" w:rsidRPr="00D8475C">
              <w:rPr>
                <w:noProof/>
                <w:webHidden/>
                <w:sz w:val="16"/>
                <w:szCs w:val="16"/>
              </w:rPr>
              <w:fldChar w:fldCharType="end"/>
            </w:r>
          </w:hyperlink>
        </w:p>
        <w:p w14:paraId="7EBCDB4C" w14:textId="215CDDF6"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w:t>
            </w:r>
            <w:r w:rsidR="00D8475C" w:rsidRPr="00D8475C">
              <w:rPr>
                <w:noProof/>
                <w:webHidden/>
                <w:sz w:val="16"/>
                <w:szCs w:val="16"/>
              </w:rPr>
              <w:fldChar w:fldCharType="end"/>
            </w:r>
          </w:hyperlink>
        </w:p>
        <w:p w14:paraId="2E35F1EA" w14:textId="07F5898A"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w:t>
            </w:r>
            <w:r w:rsidR="00D8475C" w:rsidRPr="00D8475C">
              <w:rPr>
                <w:noProof/>
                <w:webHidden/>
                <w:sz w:val="16"/>
                <w:szCs w:val="16"/>
              </w:rPr>
              <w:fldChar w:fldCharType="end"/>
            </w:r>
          </w:hyperlink>
        </w:p>
        <w:p w14:paraId="668E68DC" w14:textId="4DA0EE49"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7</w:t>
            </w:r>
            <w:r w:rsidR="00D8475C" w:rsidRPr="00D8475C">
              <w:rPr>
                <w:noProof/>
                <w:webHidden/>
                <w:sz w:val="16"/>
                <w:szCs w:val="16"/>
              </w:rPr>
              <w:fldChar w:fldCharType="end"/>
            </w:r>
          </w:hyperlink>
        </w:p>
        <w:p w14:paraId="0059AB60" w14:textId="17A78DE9"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7</w:t>
            </w:r>
            <w:r w:rsidR="00D8475C" w:rsidRPr="00D8475C">
              <w:rPr>
                <w:noProof/>
                <w:webHidden/>
                <w:sz w:val="16"/>
                <w:szCs w:val="16"/>
              </w:rPr>
              <w:fldChar w:fldCharType="end"/>
            </w:r>
          </w:hyperlink>
        </w:p>
        <w:p w14:paraId="0B102120" w14:textId="6A01FA25"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10</w:t>
            </w:r>
            <w:r w:rsidR="00D8475C" w:rsidRPr="00D8475C">
              <w:rPr>
                <w:noProof/>
                <w:webHidden/>
                <w:sz w:val="16"/>
                <w:szCs w:val="16"/>
              </w:rPr>
              <w:fldChar w:fldCharType="end"/>
            </w:r>
          </w:hyperlink>
        </w:p>
        <w:p w14:paraId="04D3724A" w14:textId="439CBE0F"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10</w:t>
            </w:r>
            <w:r w:rsidR="00D8475C" w:rsidRPr="00D8475C">
              <w:rPr>
                <w:noProof/>
                <w:webHidden/>
                <w:sz w:val="16"/>
                <w:szCs w:val="16"/>
              </w:rPr>
              <w:fldChar w:fldCharType="end"/>
            </w:r>
          </w:hyperlink>
        </w:p>
        <w:p w14:paraId="3ED44270" w14:textId="416C7323"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11</w:t>
            </w:r>
            <w:r w:rsidR="00D8475C" w:rsidRPr="00D8475C">
              <w:rPr>
                <w:noProof/>
                <w:webHidden/>
                <w:sz w:val="16"/>
                <w:szCs w:val="16"/>
              </w:rPr>
              <w:fldChar w:fldCharType="end"/>
            </w:r>
          </w:hyperlink>
        </w:p>
        <w:p w14:paraId="70058ACB" w14:textId="3367842E"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11</w:t>
            </w:r>
            <w:r w:rsidR="00D8475C" w:rsidRPr="00D8475C">
              <w:rPr>
                <w:noProof/>
                <w:webHidden/>
                <w:sz w:val="16"/>
                <w:szCs w:val="16"/>
              </w:rPr>
              <w:fldChar w:fldCharType="end"/>
            </w:r>
          </w:hyperlink>
        </w:p>
        <w:p w14:paraId="1FAA8B54" w14:textId="5A216F08"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12</w:t>
            </w:r>
            <w:r w:rsidR="00D8475C" w:rsidRPr="00D8475C">
              <w:rPr>
                <w:noProof/>
                <w:webHidden/>
                <w:sz w:val="16"/>
                <w:szCs w:val="16"/>
              </w:rPr>
              <w:fldChar w:fldCharType="end"/>
            </w:r>
          </w:hyperlink>
        </w:p>
        <w:p w14:paraId="6CAFD979" w14:textId="4433620F"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12</w:t>
            </w:r>
            <w:r w:rsidR="00D8475C" w:rsidRPr="00D8475C">
              <w:rPr>
                <w:noProof/>
                <w:webHidden/>
                <w:sz w:val="16"/>
                <w:szCs w:val="16"/>
              </w:rPr>
              <w:fldChar w:fldCharType="end"/>
            </w:r>
          </w:hyperlink>
        </w:p>
        <w:p w14:paraId="3136ED7F" w14:textId="0EC41109"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19</w:t>
            </w:r>
            <w:r w:rsidR="00D8475C" w:rsidRPr="00D8475C">
              <w:rPr>
                <w:noProof/>
                <w:webHidden/>
                <w:sz w:val="16"/>
                <w:szCs w:val="16"/>
              </w:rPr>
              <w:fldChar w:fldCharType="end"/>
            </w:r>
          </w:hyperlink>
        </w:p>
        <w:p w14:paraId="2341E267" w14:textId="6234C771"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19</w:t>
            </w:r>
            <w:r w:rsidR="00D8475C" w:rsidRPr="00D8475C">
              <w:rPr>
                <w:noProof/>
                <w:webHidden/>
                <w:sz w:val="16"/>
                <w:szCs w:val="16"/>
              </w:rPr>
              <w:fldChar w:fldCharType="end"/>
            </w:r>
          </w:hyperlink>
        </w:p>
        <w:p w14:paraId="319744EA" w14:textId="08C254E8"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21</w:t>
            </w:r>
            <w:r w:rsidR="00D8475C" w:rsidRPr="00D8475C">
              <w:rPr>
                <w:noProof/>
                <w:webHidden/>
                <w:sz w:val="16"/>
                <w:szCs w:val="16"/>
              </w:rPr>
              <w:fldChar w:fldCharType="end"/>
            </w:r>
          </w:hyperlink>
        </w:p>
        <w:p w14:paraId="133B8107" w14:textId="29F0950C"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24</w:t>
            </w:r>
            <w:r w:rsidR="00D8475C" w:rsidRPr="00D8475C">
              <w:rPr>
                <w:noProof/>
                <w:webHidden/>
                <w:sz w:val="16"/>
                <w:szCs w:val="16"/>
              </w:rPr>
              <w:fldChar w:fldCharType="end"/>
            </w:r>
          </w:hyperlink>
        </w:p>
        <w:p w14:paraId="6CD1AFF9" w14:textId="7B369C16"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26</w:t>
            </w:r>
            <w:r w:rsidR="00D8475C" w:rsidRPr="00D8475C">
              <w:rPr>
                <w:noProof/>
                <w:webHidden/>
                <w:sz w:val="16"/>
                <w:szCs w:val="16"/>
              </w:rPr>
              <w:fldChar w:fldCharType="end"/>
            </w:r>
          </w:hyperlink>
        </w:p>
        <w:p w14:paraId="4358D9C5" w14:textId="5C9F1EE0"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30</w:t>
            </w:r>
            <w:r w:rsidR="00D8475C" w:rsidRPr="00D8475C">
              <w:rPr>
                <w:noProof/>
                <w:webHidden/>
                <w:sz w:val="16"/>
                <w:szCs w:val="16"/>
              </w:rPr>
              <w:fldChar w:fldCharType="end"/>
            </w:r>
          </w:hyperlink>
        </w:p>
        <w:p w14:paraId="42A72D36" w14:textId="048F32F0"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30</w:t>
            </w:r>
            <w:r w:rsidR="00D8475C" w:rsidRPr="00D8475C">
              <w:rPr>
                <w:noProof/>
                <w:webHidden/>
                <w:sz w:val="16"/>
                <w:szCs w:val="16"/>
              </w:rPr>
              <w:fldChar w:fldCharType="end"/>
            </w:r>
          </w:hyperlink>
        </w:p>
        <w:p w14:paraId="227E57DF" w14:textId="42882D99"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31</w:t>
            </w:r>
            <w:r w:rsidR="00D8475C" w:rsidRPr="00D8475C">
              <w:rPr>
                <w:noProof/>
                <w:webHidden/>
                <w:sz w:val="16"/>
                <w:szCs w:val="16"/>
              </w:rPr>
              <w:fldChar w:fldCharType="end"/>
            </w:r>
          </w:hyperlink>
        </w:p>
        <w:p w14:paraId="63FDC506" w14:textId="21BA22F5"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33</w:t>
            </w:r>
            <w:r w:rsidR="00D8475C" w:rsidRPr="00D8475C">
              <w:rPr>
                <w:noProof/>
                <w:webHidden/>
                <w:sz w:val="16"/>
                <w:szCs w:val="16"/>
              </w:rPr>
              <w:fldChar w:fldCharType="end"/>
            </w:r>
          </w:hyperlink>
        </w:p>
        <w:p w14:paraId="197C6E2B" w14:textId="5A3C2D52"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33</w:t>
            </w:r>
            <w:r w:rsidR="00D8475C" w:rsidRPr="00D8475C">
              <w:rPr>
                <w:noProof/>
                <w:webHidden/>
                <w:sz w:val="16"/>
                <w:szCs w:val="16"/>
              </w:rPr>
              <w:fldChar w:fldCharType="end"/>
            </w:r>
          </w:hyperlink>
        </w:p>
        <w:p w14:paraId="559B2C2E" w14:textId="3F665F0D"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36</w:t>
            </w:r>
            <w:r w:rsidR="00D8475C" w:rsidRPr="00D8475C">
              <w:rPr>
                <w:noProof/>
                <w:webHidden/>
                <w:sz w:val="16"/>
                <w:szCs w:val="16"/>
              </w:rPr>
              <w:fldChar w:fldCharType="end"/>
            </w:r>
          </w:hyperlink>
        </w:p>
        <w:p w14:paraId="3CFAC245" w14:textId="1CDEBDB6"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41</w:t>
            </w:r>
            <w:r w:rsidR="00D8475C" w:rsidRPr="00D8475C">
              <w:rPr>
                <w:noProof/>
                <w:webHidden/>
                <w:sz w:val="16"/>
                <w:szCs w:val="16"/>
              </w:rPr>
              <w:fldChar w:fldCharType="end"/>
            </w:r>
          </w:hyperlink>
        </w:p>
        <w:p w14:paraId="7AFB9792" w14:textId="5F72B518"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41</w:t>
            </w:r>
            <w:r w:rsidR="00D8475C" w:rsidRPr="00D8475C">
              <w:rPr>
                <w:noProof/>
                <w:webHidden/>
                <w:sz w:val="16"/>
                <w:szCs w:val="16"/>
              </w:rPr>
              <w:fldChar w:fldCharType="end"/>
            </w:r>
          </w:hyperlink>
        </w:p>
        <w:p w14:paraId="20F2B952" w14:textId="7A74C065" w:rsidR="00D8475C" w:rsidRPr="00D8475C" w:rsidRDefault="00B06576">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42</w:t>
            </w:r>
            <w:r w:rsidR="00D8475C" w:rsidRPr="00D8475C">
              <w:rPr>
                <w:noProof/>
                <w:webHidden/>
                <w:sz w:val="16"/>
                <w:szCs w:val="16"/>
              </w:rPr>
              <w:fldChar w:fldCharType="end"/>
            </w:r>
          </w:hyperlink>
        </w:p>
        <w:p w14:paraId="1ABC4D3E" w14:textId="270028F5"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44</w:t>
            </w:r>
            <w:r w:rsidR="00D8475C" w:rsidRPr="00D8475C">
              <w:rPr>
                <w:noProof/>
                <w:webHidden/>
                <w:sz w:val="16"/>
                <w:szCs w:val="16"/>
              </w:rPr>
              <w:fldChar w:fldCharType="end"/>
            </w:r>
          </w:hyperlink>
        </w:p>
        <w:p w14:paraId="44EBFDD1" w14:textId="281E1344"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47</w:t>
            </w:r>
            <w:r w:rsidR="00D8475C" w:rsidRPr="00D8475C">
              <w:rPr>
                <w:noProof/>
                <w:webHidden/>
                <w:sz w:val="16"/>
                <w:szCs w:val="16"/>
              </w:rPr>
              <w:fldChar w:fldCharType="end"/>
            </w:r>
          </w:hyperlink>
        </w:p>
        <w:p w14:paraId="2C7520E8" w14:textId="0F5674F3"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54</w:t>
            </w:r>
            <w:r w:rsidR="00D8475C" w:rsidRPr="00D8475C">
              <w:rPr>
                <w:noProof/>
                <w:webHidden/>
                <w:sz w:val="16"/>
                <w:szCs w:val="16"/>
              </w:rPr>
              <w:fldChar w:fldCharType="end"/>
            </w:r>
          </w:hyperlink>
        </w:p>
        <w:p w14:paraId="247C1FED" w14:textId="4456840C"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63</w:t>
            </w:r>
            <w:r w:rsidR="00D8475C" w:rsidRPr="00D8475C">
              <w:rPr>
                <w:noProof/>
                <w:webHidden/>
                <w:sz w:val="16"/>
                <w:szCs w:val="16"/>
              </w:rPr>
              <w:fldChar w:fldCharType="end"/>
            </w:r>
          </w:hyperlink>
        </w:p>
        <w:p w14:paraId="48E1910D" w14:textId="24DF2D7F"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64</w:t>
            </w:r>
            <w:r w:rsidR="00D8475C" w:rsidRPr="00D8475C">
              <w:rPr>
                <w:noProof/>
                <w:webHidden/>
                <w:sz w:val="16"/>
                <w:szCs w:val="16"/>
              </w:rPr>
              <w:fldChar w:fldCharType="end"/>
            </w:r>
          </w:hyperlink>
        </w:p>
        <w:p w14:paraId="10868448" w14:textId="34F6D5FE"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65</w:t>
            </w:r>
            <w:r w:rsidR="00D8475C" w:rsidRPr="00D8475C">
              <w:rPr>
                <w:noProof/>
                <w:webHidden/>
                <w:sz w:val="16"/>
                <w:szCs w:val="16"/>
              </w:rPr>
              <w:fldChar w:fldCharType="end"/>
            </w:r>
          </w:hyperlink>
        </w:p>
        <w:p w14:paraId="138D687E" w14:textId="3F9A68DA"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66</w:t>
            </w:r>
            <w:r w:rsidR="00D8475C" w:rsidRPr="00D8475C">
              <w:rPr>
                <w:noProof/>
                <w:webHidden/>
                <w:sz w:val="16"/>
                <w:szCs w:val="16"/>
              </w:rPr>
              <w:fldChar w:fldCharType="end"/>
            </w:r>
          </w:hyperlink>
        </w:p>
        <w:p w14:paraId="32EE754D" w14:textId="3694A5DB"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69</w:t>
            </w:r>
            <w:r w:rsidR="00D8475C" w:rsidRPr="00D8475C">
              <w:rPr>
                <w:noProof/>
                <w:webHidden/>
                <w:sz w:val="16"/>
                <w:szCs w:val="16"/>
              </w:rPr>
              <w:fldChar w:fldCharType="end"/>
            </w:r>
          </w:hyperlink>
        </w:p>
        <w:p w14:paraId="0116E86A" w14:textId="5538F1A9"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76</w:t>
            </w:r>
            <w:r w:rsidR="00D8475C" w:rsidRPr="00D8475C">
              <w:rPr>
                <w:noProof/>
                <w:webHidden/>
                <w:sz w:val="16"/>
                <w:szCs w:val="16"/>
              </w:rPr>
              <w:fldChar w:fldCharType="end"/>
            </w:r>
          </w:hyperlink>
        </w:p>
        <w:p w14:paraId="66DECB06" w14:textId="600F1B4B" w:rsidR="00D8475C" w:rsidRPr="00D8475C" w:rsidRDefault="00B06576">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82</w:t>
            </w:r>
            <w:r w:rsidR="00D8475C" w:rsidRPr="00D8475C">
              <w:rPr>
                <w:noProof/>
                <w:webHidden/>
                <w:sz w:val="16"/>
                <w:szCs w:val="16"/>
              </w:rPr>
              <w:fldChar w:fldCharType="end"/>
            </w:r>
          </w:hyperlink>
        </w:p>
        <w:p w14:paraId="0C1F9EF1" w14:textId="6A484BAC" w:rsidR="00D8475C" w:rsidRDefault="00B06576">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664971">
              <w:rPr>
                <w:noProof/>
                <w:webHidden/>
                <w:sz w:val="16"/>
                <w:szCs w:val="16"/>
              </w:rPr>
              <w:t>87</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 xml:space="preserve">Chile tiene una gran presencia de informalidad en los </w:t>
      </w:r>
      <w:bookmarkStart w:id="0" w:name="_GoBack"/>
      <w:bookmarkEnd w:id="0"/>
      <w:r w:rsidRPr="003B1442">
        <w:rPr>
          <w:rFonts w:cs="Arial"/>
          <w:szCs w:val="22"/>
          <w:shd w:val="clear" w:color="auto" w:fill="FFFFFF"/>
        </w:rPr>
        <w:t xml:space="preserve">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45559664"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A30FE6">
        <w:rPr>
          <w:rFonts w:cs="Arial"/>
          <w:bCs/>
          <w:iCs/>
          <w:szCs w:val="22"/>
          <w:lang w:val="es-CL"/>
        </w:rPr>
        <w:t>31</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498C68F5"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C86198">
        <w:rPr>
          <w:rFonts w:eastAsia="Arial Unicode MS" w:cs="Arial"/>
          <w:szCs w:val="22"/>
          <w:lang w:val="es-CL"/>
        </w:rPr>
        <w:t>convocatoria está dirigid</w:t>
      </w:r>
      <w:r w:rsidR="00CC235A" w:rsidRPr="00C86198">
        <w:rPr>
          <w:rFonts w:eastAsia="Arial Unicode MS" w:cs="Arial"/>
          <w:szCs w:val="22"/>
          <w:lang w:val="es-CL"/>
        </w:rPr>
        <w:t>a</w:t>
      </w:r>
      <w:r w:rsidRPr="00C86198">
        <w:rPr>
          <w:rFonts w:eastAsia="Arial Unicode MS" w:cs="Arial"/>
          <w:szCs w:val="22"/>
          <w:lang w:val="es-CL"/>
        </w:rPr>
        <w:t xml:space="preserve"> a </w:t>
      </w:r>
      <w:r w:rsidR="00445E9C" w:rsidRPr="00C86198">
        <w:rPr>
          <w:rFonts w:eastAsia="Arial Unicode MS" w:cs="Arial"/>
          <w:szCs w:val="22"/>
          <w:lang w:val="es-CL"/>
        </w:rPr>
        <w:t xml:space="preserve">emprendedores y </w:t>
      </w:r>
      <w:r w:rsidR="00C86198" w:rsidRPr="00C86198">
        <w:rPr>
          <w:rFonts w:eastAsia="Arial Unicode MS" w:cs="Arial"/>
          <w:szCs w:val="22"/>
          <w:lang w:val="es-CL"/>
        </w:rPr>
        <w:t>emprendedoras, mayores de edad (mayor o igual a 18 años)</w:t>
      </w:r>
      <w:r w:rsidR="00442C1D" w:rsidRPr="00C86198">
        <w:rPr>
          <w:rFonts w:eastAsia="Arial Unicode MS" w:cs="Arial"/>
          <w:szCs w:val="22"/>
          <w:lang w:val="es-CL"/>
        </w:rPr>
        <w:t>,</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Región de</w:t>
      </w:r>
      <w:r w:rsidR="00D65C40">
        <w:rPr>
          <w:rFonts w:eastAsia="Arial Unicode MS" w:cs="Arial"/>
          <w:szCs w:val="22"/>
          <w:lang w:val="es-CL"/>
        </w:rPr>
        <w:t>l Libertador Bernardo O´Higgins</w:t>
      </w:r>
      <w:r w:rsidR="008548CA" w:rsidRPr="00754B0B">
        <w:rPr>
          <w:rFonts w:eastAsia="Arial Unicode MS" w:cs="Arial"/>
          <w:szCs w:val="22"/>
          <w:lang w:val="es-CL"/>
        </w:rPr>
        <w:t xml:space="preserve">, </w:t>
      </w:r>
      <w:r w:rsidR="00D65C40" w:rsidRPr="00D65C40">
        <w:rPr>
          <w:rFonts w:eastAsia="Arial Unicode MS" w:cs="Arial"/>
          <w:szCs w:val="22"/>
          <w:lang w:val="es-CL"/>
        </w:rPr>
        <w:t>y es de carácter multisectorial (para cualquier rubro o sector económico).</w:t>
      </w:r>
    </w:p>
    <w:p w14:paraId="4BFB3FE6" w14:textId="56BF4AA3" w:rsidR="0011635B" w:rsidRDefault="0011635B" w:rsidP="008C599F">
      <w:pPr>
        <w:jc w:val="both"/>
        <w:rPr>
          <w:rFonts w:eastAsia="Arial Unicode MS" w:cs="Arial"/>
          <w:color w:val="000000" w:themeColor="text1"/>
          <w:szCs w:val="22"/>
          <w:lang w:val="es-CL"/>
        </w:rPr>
      </w:pPr>
    </w:p>
    <w:p w14:paraId="40698998" w14:textId="6473212A" w:rsidR="00C71D5B" w:rsidRPr="00C71D5B" w:rsidRDefault="003F19D6" w:rsidP="0057662F">
      <w:pPr>
        <w:jc w:val="both"/>
        <w:rPr>
          <w:rFonts w:eastAsia="Arial Unicode MS" w:cs="Arial"/>
          <w:color w:val="000000" w:themeColor="text1"/>
          <w:szCs w:val="22"/>
          <w:lang w:val="es-CL"/>
        </w:rPr>
      </w:pPr>
      <w:r>
        <w:rPr>
          <w:rFonts w:eastAsia="Arial Unicode MS" w:cs="Arial"/>
          <w:color w:val="000000" w:themeColor="text1"/>
          <w:szCs w:val="22"/>
          <w:lang w:val="es-CL"/>
        </w:rPr>
        <w:t xml:space="preserve">Los emprendedores y emprendedoras interesados deberán </w:t>
      </w:r>
      <w:r w:rsidR="0057662F">
        <w:rPr>
          <w:rFonts w:eastAsia="Arial Unicode MS" w:cs="Arial"/>
          <w:color w:val="000000" w:themeColor="text1"/>
          <w:szCs w:val="22"/>
          <w:lang w:val="es-CL"/>
        </w:rPr>
        <w:t>ser,</w:t>
      </w:r>
      <w:r w:rsidR="005A29F6">
        <w:rPr>
          <w:rFonts w:eastAsia="Arial Unicode MS" w:cs="Arial"/>
          <w:color w:val="000000" w:themeColor="text1"/>
          <w:szCs w:val="22"/>
          <w:lang w:val="es-CL"/>
        </w:rPr>
        <w:t xml:space="preserve"> </w:t>
      </w:r>
      <w:r w:rsidR="0057662F">
        <w:rPr>
          <w:rFonts w:eastAsia="Arial Unicode MS" w:cs="Arial"/>
          <w:color w:val="000000" w:themeColor="text1"/>
          <w:szCs w:val="22"/>
          <w:lang w:val="es-CL"/>
        </w:rPr>
        <w:t xml:space="preserve">además, </w:t>
      </w:r>
      <w:r w:rsidR="005A29F6">
        <w:rPr>
          <w:rFonts w:eastAsia="Arial Unicode MS" w:cs="Arial"/>
          <w:color w:val="000000" w:themeColor="text1"/>
          <w:szCs w:val="22"/>
          <w:lang w:val="es-CL"/>
        </w:rPr>
        <w:t>jóvenes</w:t>
      </w:r>
      <w:r w:rsidR="0057662F">
        <w:rPr>
          <w:rFonts w:eastAsia="Arial Unicode MS" w:cs="Arial"/>
          <w:color w:val="000000" w:themeColor="text1"/>
          <w:szCs w:val="22"/>
          <w:lang w:val="es-CL"/>
        </w:rPr>
        <w:t xml:space="preserve"> </w:t>
      </w:r>
      <w:r w:rsidR="0057662F" w:rsidRPr="00C442F9">
        <w:rPr>
          <w:rFonts w:eastAsia="Arial Unicode MS" w:cs="Arial"/>
          <w:b/>
          <w:color w:val="000000" w:themeColor="text1"/>
          <w:szCs w:val="22"/>
          <w:lang w:val="es-CL"/>
        </w:rPr>
        <w:t>entre 18 a 29 años de edad</w:t>
      </w:r>
      <w:r w:rsidR="0057662F">
        <w:rPr>
          <w:rFonts w:eastAsia="Arial Unicode MS" w:cs="Arial"/>
          <w:color w:val="000000" w:themeColor="text1"/>
          <w:szCs w:val="22"/>
          <w:lang w:val="es-CL"/>
        </w:rPr>
        <w:t xml:space="preserve"> </w:t>
      </w:r>
      <w:r w:rsidR="0057662F" w:rsidRPr="0057662F">
        <w:rPr>
          <w:rFonts w:eastAsia="Arial Unicode MS" w:cs="Arial"/>
          <w:color w:val="000000" w:themeColor="text1"/>
          <w:szCs w:val="22"/>
          <w:lang w:val="es-MX"/>
        </w:rPr>
        <w:t>al momento de la fecha de inicio de la</w:t>
      </w:r>
      <w:r w:rsidR="0057662F">
        <w:rPr>
          <w:rFonts w:eastAsia="Arial Unicode MS" w:cs="Arial"/>
          <w:color w:val="000000" w:themeColor="text1"/>
          <w:szCs w:val="22"/>
          <w:lang w:val="es-MX"/>
        </w:rPr>
        <w:t xml:space="preserve"> presente convocatoria o personas mayores de edad</w:t>
      </w:r>
      <w:r w:rsidR="0057662F">
        <w:rPr>
          <w:rFonts w:eastAsia="Arial Unicode MS" w:cs="Arial"/>
          <w:color w:val="000000" w:themeColor="text1"/>
          <w:szCs w:val="22"/>
          <w:lang w:val="es-CL"/>
        </w:rPr>
        <w:t xml:space="preserve"> </w:t>
      </w:r>
      <w:r w:rsidR="00C71D5B" w:rsidRPr="00C71D5B">
        <w:rPr>
          <w:rFonts w:eastAsia="Arial Unicode MS" w:cs="Arial"/>
          <w:b/>
          <w:color w:val="000000" w:themeColor="text1"/>
          <w:szCs w:val="22"/>
          <w:lang w:val="es-MX"/>
        </w:rPr>
        <w:t xml:space="preserve">egresados/as de la línea </w:t>
      </w:r>
      <w:r w:rsidR="00263FC2">
        <w:rPr>
          <w:rFonts w:eastAsia="Arial Unicode MS" w:cs="Arial"/>
          <w:b/>
          <w:color w:val="000000" w:themeColor="text1"/>
          <w:szCs w:val="22"/>
          <w:lang w:val="es-MX"/>
        </w:rPr>
        <w:t xml:space="preserve">de </w:t>
      </w:r>
      <w:r w:rsidR="00C71D5B" w:rsidRPr="00C71D5B">
        <w:rPr>
          <w:rFonts w:eastAsia="Arial Unicode MS" w:cs="Arial"/>
          <w:b/>
          <w:color w:val="000000" w:themeColor="text1"/>
          <w:szCs w:val="22"/>
          <w:lang w:val="es-MX"/>
        </w:rPr>
        <w:t>emprendimiento del Fondo de Solid</w:t>
      </w:r>
      <w:r w:rsidR="00DD6506">
        <w:rPr>
          <w:rFonts w:eastAsia="Arial Unicode MS" w:cs="Arial"/>
          <w:b/>
          <w:color w:val="000000" w:themeColor="text1"/>
          <w:szCs w:val="22"/>
          <w:lang w:val="es-MX"/>
        </w:rPr>
        <w:t>aridad e Inversión Social (FOSIS</w:t>
      </w:r>
      <w:r w:rsidR="00C71D5B" w:rsidRPr="00C71D5B">
        <w:rPr>
          <w:rFonts w:eastAsia="Arial Unicode MS" w:cs="Arial"/>
          <w:b/>
          <w:color w:val="000000" w:themeColor="text1"/>
          <w:szCs w:val="22"/>
          <w:lang w:val="es-MX"/>
        </w:rPr>
        <w:t>)</w:t>
      </w:r>
      <w:r w:rsidR="00C71D5B" w:rsidRPr="00C71D5B">
        <w:rPr>
          <w:rFonts w:eastAsia="Arial Unicode MS" w:cs="Arial"/>
          <w:color w:val="000000" w:themeColor="text1"/>
          <w:szCs w:val="22"/>
          <w:lang w:val="es-MX"/>
        </w:rPr>
        <w:t xml:space="preserve"> en la región, durante los ú</w:t>
      </w:r>
      <w:r w:rsidR="00C71D5B">
        <w:rPr>
          <w:rFonts w:eastAsia="Arial Unicode MS" w:cs="Arial"/>
          <w:color w:val="000000" w:themeColor="text1"/>
          <w:szCs w:val="22"/>
          <w:lang w:val="es-MX"/>
        </w:rPr>
        <w:t>ltimos 3 años (años 2023, 2024 o</w:t>
      </w:r>
      <w:r w:rsidR="00C71D5B" w:rsidRPr="00C71D5B">
        <w:rPr>
          <w:rFonts w:eastAsia="Arial Unicode MS" w:cs="Arial"/>
          <w:color w:val="000000" w:themeColor="text1"/>
          <w:szCs w:val="22"/>
          <w:lang w:val="es-MX"/>
        </w:rPr>
        <w:t xml:space="preserve"> 2025).</w:t>
      </w:r>
    </w:p>
    <w:p w14:paraId="1CE43798" w14:textId="606C93A8" w:rsidR="0011635B" w:rsidRDefault="0011635B" w:rsidP="008C599F">
      <w:pPr>
        <w:jc w:val="both"/>
        <w:rPr>
          <w:rFonts w:eastAsia="Arial Unicode MS" w:cs="Arial"/>
          <w:color w:val="000000" w:themeColor="text1"/>
          <w:szCs w:val="22"/>
          <w:lang w:val="es-CL"/>
        </w:rPr>
      </w:pPr>
    </w:p>
    <w:p w14:paraId="1A268F7B" w14:textId="77777777" w:rsidR="003F19D6" w:rsidRDefault="003F19D6"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lastRenderedPageBreak/>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5F863233"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B24103">
        <w:rPr>
          <w:b w:val="0"/>
        </w:rPr>
        <w:t>31</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776B30">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A504C4" w14:paraId="28CD3143" w14:textId="77777777" w:rsidTr="00AB21CF">
        <w:trPr>
          <w:jc w:val="center"/>
        </w:trPr>
        <w:tc>
          <w:tcPr>
            <w:tcW w:w="2375" w:type="dxa"/>
          </w:tcPr>
          <w:p w14:paraId="1887DA88" w14:textId="77777777" w:rsidR="00A504C4" w:rsidRDefault="00A504C4" w:rsidP="00A504C4">
            <w:r>
              <w:t>Teléfonos</w:t>
            </w:r>
          </w:p>
        </w:tc>
        <w:tc>
          <w:tcPr>
            <w:tcW w:w="0" w:type="auto"/>
          </w:tcPr>
          <w:p w14:paraId="400AD6E1" w14:textId="77777777" w:rsidR="00A504C4" w:rsidRPr="00A504C4" w:rsidRDefault="00A504C4" w:rsidP="00A504C4">
            <w:pPr>
              <w:jc w:val="right"/>
            </w:pPr>
            <w:r w:rsidRPr="00A504C4">
              <w:t xml:space="preserve">+56 9 6242 8316 </w:t>
            </w:r>
          </w:p>
          <w:p w14:paraId="3D34AC92" w14:textId="7AE2569E" w:rsidR="00A504C4" w:rsidRDefault="00A504C4" w:rsidP="00A504C4">
            <w:pPr>
              <w:jc w:val="right"/>
            </w:pPr>
            <w:r w:rsidRPr="00A504C4">
              <w:t>232 425 239</w:t>
            </w:r>
          </w:p>
        </w:tc>
      </w:tr>
      <w:tr w:rsidR="00A504C4" w14:paraId="452696CA" w14:textId="77777777" w:rsidTr="00AB21CF">
        <w:trPr>
          <w:jc w:val="center"/>
        </w:trPr>
        <w:tc>
          <w:tcPr>
            <w:tcW w:w="2375" w:type="dxa"/>
          </w:tcPr>
          <w:p w14:paraId="62E7911C" w14:textId="77777777" w:rsidR="00A504C4" w:rsidRDefault="00A504C4" w:rsidP="00A504C4">
            <w:r>
              <w:t>Dirección</w:t>
            </w:r>
          </w:p>
        </w:tc>
        <w:tc>
          <w:tcPr>
            <w:tcW w:w="0" w:type="auto"/>
          </w:tcPr>
          <w:p w14:paraId="68B6BABB" w14:textId="278C2DCD" w:rsidR="00A504C4" w:rsidRDefault="00A504C4" w:rsidP="00A504C4">
            <w:pPr>
              <w:jc w:val="right"/>
            </w:pPr>
            <w:r w:rsidRPr="00A504C4">
              <w:t>Alcázar 40, Rancagua.</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4222747F" w14:textId="77777777" w:rsidR="008E59C3" w:rsidRPr="008E59C3" w:rsidRDefault="008E59C3" w:rsidP="008E59C3">
      <w:pPr>
        <w:pStyle w:val="Sinespaciado"/>
        <w:numPr>
          <w:ilvl w:val="0"/>
          <w:numId w:val="34"/>
        </w:numPr>
      </w:pPr>
      <w:r w:rsidRPr="008E59C3">
        <w:t>De lunes a jueves desde las 8:30 - 13:00 horas y de 14:00 – 18:00 horas.</w:t>
      </w:r>
    </w:p>
    <w:p w14:paraId="3EDC0AFF" w14:textId="77777777" w:rsidR="008E59C3" w:rsidRPr="008E59C3" w:rsidRDefault="008E59C3" w:rsidP="008E59C3">
      <w:pPr>
        <w:pStyle w:val="Sinespaciado"/>
        <w:numPr>
          <w:ilvl w:val="0"/>
          <w:numId w:val="34"/>
        </w:numPr>
      </w:pPr>
      <w:r w:rsidRPr="008E59C3">
        <w:t>Viernes desde las 8:30 - 13:00 horas y de 14:00 – 15:30 horas.</w:t>
      </w:r>
    </w:p>
    <w:p w14:paraId="7E537DF4" w14:textId="77777777" w:rsidR="009C1CC6" w:rsidRPr="00ED557E" w:rsidRDefault="009C1CC6" w:rsidP="009C1CC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 xml:space="preserve">responder un test de </w:t>
      </w:r>
      <w:r w:rsidR="008D41D1" w:rsidRPr="00ED557E">
        <w:rPr>
          <w:rFonts w:cs="Arial"/>
          <w:szCs w:val="22"/>
          <w:lang w:val="es-CL"/>
        </w:rPr>
        <w:lastRenderedPageBreak/>
        <w:t>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356D4B69"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C94CA1" w:rsidRPr="00C94CA1">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6701FFB1"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E6B36">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87B8B79" w:rsidR="007D3FD6"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0B5DD596" w14:textId="77777777" w:rsidR="002072A0" w:rsidRPr="002072A0" w:rsidRDefault="002072A0" w:rsidP="002072A0">
      <w:pPr>
        <w:pStyle w:val="Prrafodelista"/>
        <w:rPr>
          <w:iCs/>
          <w:szCs w:val="22"/>
          <w:lang w:val="es-CL"/>
        </w:rPr>
      </w:pPr>
    </w:p>
    <w:p w14:paraId="6477C05C" w14:textId="787CE46B" w:rsidR="00140FCD" w:rsidRPr="003D7353" w:rsidRDefault="00140FCD" w:rsidP="003D7353">
      <w:pPr>
        <w:pStyle w:val="Prrafodelista"/>
        <w:numPr>
          <w:ilvl w:val="0"/>
          <w:numId w:val="31"/>
        </w:numPr>
        <w:ind w:left="567" w:hanging="283"/>
        <w:jc w:val="both"/>
        <w:rPr>
          <w:rFonts w:ascii="Calibri" w:eastAsia="Calibri" w:hAnsi="Calibri" w:cs="Calibri"/>
          <w:color w:val="00B050"/>
          <w:sz w:val="28"/>
          <w:szCs w:val="28"/>
          <w:lang w:val="es-CL" w:eastAsia="es-CL"/>
        </w:rPr>
      </w:pPr>
      <w:r>
        <w:rPr>
          <w:iCs/>
          <w:szCs w:val="22"/>
          <w:lang w:val="es-CL"/>
        </w:rPr>
        <w:t>Ser</w:t>
      </w:r>
      <w:r w:rsidR="001C1C21">
        <w:rPr>
          <w:iCs/>
          <w:szCs w:val="22"/>
          <w:lang w:val="es-CL"/>
        </w:rPr>
        <w:t xml:space="preserve"> persona natural, entre 18 a 29 años de edad</w:t>
      </w:r>
      <w:r w:rsidR="003D7353">
        <w:rPr>
          <w:iCs/>
          <w:szCs w:val="22"/>
          <w:lang w:val="es-CL"/>
        </w:rPr>
        <w:t xml:space="preserve"> </w:t>
      </w:r>
      <w:r w:rsidR="003D7353" w:rsidRPr="003D7353">
        <w:rPr>
          <w:iCs/>
          <w:szCs w:val="22"/>
          <w:lang w:val="es-CL"/>
        </w:rPr>
        <w:t>al momento de la fec</w:t>
      </w:r>
      <w:r w:rsidR="003D7353">
        <w:rPr>
          <w:iCs/>
          <w:szCs w:val="22"/>
          <w:lang w:val="es-CL"/>
        </w:rPr>
        <w:t xml:space="preserve">ha de inicio de la convocatoria o </w:t>
      </w:r>
      <w:r w:rsidR="003D7353">
        <w:rPr>
          <w:iCs/>
          <w:szCs w:val="22"/>
          <w:lang w:val="es-MX"/>
        </w:rPr>
        <w:t>mayor de edad</w:t>
      </w:r>
      <w:r w:rsidRPr="003D7353">
        <w:rPr>
          <w:iCs/>
          <w:szCs w:val="22"/>
          <w:lang w:val="es-MX"/>
        </w:rPr>
        <w:t xml:space="preserve"> </w:t>
      </w:r>
      <w:r w:rsidR="003D7353">
        <w:rPr>
          <w:iCs/>
          <w:szCs w:val="22"/>
          <w:lang w:val="es-MX"/>
        </w:rPr>
        <w:t xml:space="preserve">egresada </w:t>
      </w:r>
      <w:r w:rsidRPr="003D7353">
        <w:rPr>
          <w:iCs/>
          <w:szCs w:val="22"/>
          <w:lang w:val="es-MX"/>
        </w:rPr>
        <w:t>de la línea de emprendimiento del Fondo de Solid</w:t>
      </w:r>
      <w:r w:rsidR="00DD6506" w:rsidRPr="003D7353">
        <w:rPr>
          <w:iCs/>
          <w:szCs w:val="22"/>
          <w:lang w:val="es-MX"/>
        </w:rPr>
        <w:t>aridad e Inversión Social (FOSIS</w:t>
      </w:r>
      <w:r w:rsidRPr="003D7353">
        <w:rPr>
          <w:iCs/>
          <w:szCs w:val="22"/>
          <w:lang w:val="es-MX"/>
        </w:rPr>
        <w:t>) en la región, durante los últimos 3 años (años 2023, 2024 o 2025).</w:t>
      </w:r>
    </w:p>
    <w:p w14:paraId="06A24A2C" w14:textId="3D6EF347" w:rsidR="002072A0" w:rsidRPr="00140FCD" w:rsidRDefault="002072A0" w:rsidP="00140FCD">
      <w:pPr>
        <w:ind w:left="284"/>
        <w:jc w:val="both"/>
        <w:rPr>
          <w:iCs/>
          <w:szCs w:val="22"/>
          <w:lang w:val="es-CL"/>
        </w:rPr>
      </w:pPr>
    </w:p>
    <w:p w14:paraId="26B6361E" w14:textId="5488FA38"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lastRenderedPageBreak/>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lastRenderedPageBreak/>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w:t>
      </w:r>
      <w:r w:rsidRPr="00040AE7">
        <w:rPr>
          <w:rFonts w:cs="Arial"/>
          <w:iCs/>
          <w:szCs w:val="22"/>
          <w:lang w:val="es-CL"/>
        </w:rPr>
        <w:lastRenderedPageBreak/>
        <w:t>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lastRenderedPageBreak/>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8E70D5A"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49CAD3" w:rsidR="006E0E36" w:rsidRPr="004B4CAD" w:rsidRDefault="00B744D4"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75053347" w:rsidR="00BF79A3" w:rsidRPr="004B4CAD" w:rsidRDefault="00B744D4"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1BC2E86" w:rsidR="006E0E36" w:rsidRPr="008C2926" w:rsidRDefault="00B744D4"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5C57A72B" w:rsidR="00753D1D" w:rsidRPr="004B4CAD" w:rsidRDefault="00B744D4"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lastRenderedPageBreak/>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lastRenderedPageBreak/>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18B48D63" w:rsidR="00D33C5A" w:rsidRPr="0046482C" w:rsidRDefault="00535826" w:rsidP="00AB21CF">
            <w:pPr>
              <w:jc w:val="center"/>
              <w:rPr>
                <w:rFonts w:eastAsia="Arial Unicode MS" w:cs="Arial"/>
                <w:bCs/>
                <w:sz w:val="20"/>
                <w:szCs w:val="22"/>
              </w:rPr>
            </w:pPr>
            <w:r>
              <w:rPr>
                <w:rFonts w:eastAsia="Arial Unicode MS" w:cs="Arial"/>
                <w:bCs/>
                <w:sz w:val="20"/>
                <w:szCs w:val="22"/>
              </w:rPr>
              <w:t>3</w:t>
            </w:r>
            <w:r w:rsidR="00435D75">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ED5E8F7" w:rsidR="00D33C5A" w:rsidRPr="0046482C" w:rsidRDefault="00535826" w:rsidP="00AB21CF">
            <w:pPr>
              <w:jc w:val="center"/>
              <w:rPr>
                <w:rFonts w:eastAsia="Arial Unicode MS" w:cs="Arial"/>
                <w:bCs/>
                <w:sz w:val="20"/>
                <w:szCs w:val="22"/>
              </w:rPr>
            </w:pPr>
            <w:r>
              <w:rPr>
                <w:rFonts w:eastAsia="Arial Unicode MS" w:cs="Arial"/>
                <w:bCs/>
                <w:sz w:val="20"/>
                <w:szCs w:val="22"/>
              </w:rPr>
              <w:t>4</w:t>
            </w:r>
            <w:r w:rsidR="00435D75">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53DACFFB" w:rsidR="00D33C5A" w:rsidRPr="0046482C" w:rsidRDefault="00535826" w:rsidP="00AB21CF">
            <w:pPr>
              <w:jc w:val="center"/>
              <w:rPr>
                <w:rFonts w:eastAsia="Arial Unicode MS" w:cs="Arial"/>
                <w:bCs/>
                <w:sz w:val="20"/>
                <w:szCs w:val="22"/>
              </w:rPr>
            </w:pPr>
            <w:r>
              <w:rPr>
                <w:rFonts w:eastAsia="Arial Unicode MS" w:cs="Arial"/>
                <w:bCs/>
                <w:sz w:val="20"/>
                <w:szCs w:val="22"/>
              </w:rPr>
              <w:t>3</w:t>
            </w:r>
            <w:r w:rsidR="00435D75">
              <w:rPr>
                <w:rFonts w:eastAsia="Arial Unicode MS" w:cs="Arial"/>
                <w:bCs/>
                <w:sz w:val="20"/>
                <w:szCs w:val="22"/>
              </w:rPr>
              <w:t>0</w:t>
            </w:r>
            <w:r w:rsidR="00D33C5A" w:rsidRPr="0046482C">
              <w:rPr>
                <w:rFonts w:eastAsia="Arial Unicode MS" w:cs="Arial"/>
                <w:bCs/>
                <w:sz w:val="20"/>
                <w:szCs w:val="22"/>
              </w:rPr>
              <w:t>%</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lastRenderedPageBreak/>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lastRenderedPageBreak/>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w:t>
      </w:r>
      <w:r w:rsidRPr="00127459">
        <w:rPr>
          <w:rFonts w:eastAsia="Arial Unicode MS" w:cs="Arial"/>
          <w:szCs w:val="22"/>
          <w:lang w:val="es-CL"/>
        </w:rPr>
        <w:lastRenderedPageBreak/>
        <w:t>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xml:space="preserve">% del </w:t>
      </w:r>
      <w:r w:rsidR="00A73091" w:rsidRPr="005A439C">
        <w:rPr>
          <w:rFonts w:eastAsia="Arial Unicode MS" w:cs="Arial"/>
          <w:szCs w:val="22"/>
          <w:lang w:val="es-CL"/>
        </w:rPr>
        <w:lastRenderedPageBreak/>
        <w:t>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B06576"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lastRenderedPageBreak/>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450C1B37"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D94CEB">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w:t>
      </w:r>
      <w:r w:rsidR="00723B85" w:rsidRPr="00040AE7">
        <w:rPr>
          <w:rFonts w:cs="Arial"/>
          <w:szCs w:val="22"/>
        </w:rPr>
        <w:lastRenderedPageBreak/>
        <w:t xml:space="preserve">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lastRenderedPageBreak/>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71A958F7"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B715D8">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1A5DD7">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5D4A4664"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C90A13">
        <w:rPr>
          <w:rFonts w:eastAsia="Arial Unicode MS" w:cs="Arial"/>
          <w:b/>
          <w:bCs/>
          <w:sz w:val="40"/>
          <w:szCs w:val="40"/>
        </w:rPr>
        <w:t>DEL LIBERTADOR BERNARDO O´HIGGINS</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47E65D4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Persona natural, de nacionalida</w:t>
            </w:r>
            <w:r w:rsidR="000730B0">
              <w:rPr>
                <w:rFonts w:cs="Calibri"/>
                <w:sz w:val="18"/>
                <w:szCs w:val="18"/>
                <w:lang w:val="es-CL" w:eastAsia="en-US"/>
              </w:rPr>
              <w:t>d chilena o extranjera</w:t>
            </w:r>
            <w:r w:rsidR="000730B0" w:rsidRPr="003B1CB3">
              <w:rPr>
                <w:rFonts w:cs="Calibri"/>
                <w:sz w:val="18"/>
                <w:szCs w:val="18"/>
                <w:lang w:val="es-CL" w:eastAsia="en-US"/>
              </w:rPr>
              <w:t xml:space="preserve">, </w:t>
            </w:r>
            <w:r w:rsidR="003B1CB3" w:rsidRPr="003B1CB3">
              <w:rPr>
                <w:rFonts w:cs="Calibri"/>
                <w:sz w:val="18"/>
                <w:szCs w:val="18"/>
                <w:lang w:val="es-CL" w:eastAsia="en-US"/>
              </w:rPr>
              <w:t>mayor de</w:t>
            </w:r>
            <w:r w:rsidRPr="003B1CB3">
              <w:rPr>
                <w:rFonts w:cs="Calibri"/>
                <w:sz w:val="18"/>
                <w:szCs w:val="18"/>
                <w:lang w:val="es-CL" w:eastAsia="en-US"/>
              </w:rPr>
              <w:t xml:space="preserve"> edad</w:t>
            </w:r>
            <w:r w:rsidR="007151DC" w:rsidRPr="003B1CB3">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5981084D"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AA0F5E">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r w:rsidR="006D454D" w:rsidRPr="00347B9F" w14:paraId="020C398B"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0C0E6DC" w14:textId="1BC82EBA" w:rsidR="006D454D" w:rsidRPr="006D454D" w:rsidRDefault="006D454D" w:rsidP="00AA5700">
            <w:pPr>
              <w:spacing w:before="100" w:beforeAutospacing="1" w:after="100" w:afterAutospacing="1" w:line="276" w:lineRule="auto"/>
              <w:contextualSpacing/>
              <w:jc w:val="both"/>
              <w:rPr>
                <w:rFonts w:cs="Calibri"/>
                <w:sz w:val="18"/>
                <w:szCs w:val="18"/>
              </w:rPr>
            </w:pPr>
            <w:r w:rsidRPr="006D454D">
              <w:rPr>
                <w:rFonts w:cs="Calibri"/>
                <w:sz w:val="18"/>
                <w:szCs w:val="18"/>
              </w:rPr>
              <w:t>c.</w:t>
            </w:r>
            <w:r>
              <w:rPr>
                <w:rFonts w:cs="Calibri"/>
                <w:sz w:val="18"/>
                <w:szCs w:val="18"/>
              </w:rPr>
              <w:t xml:space="preserve"> </w:t>
            </w:r>
            <w:r w:rsidR="004B1C0D">
              <w:rPr>
                <w:rFonts w:cs="Calibri"/>
                <w:sz w:val="18"/>
                <w:szCs w:val="18"/>
              </w:rPr>
              <w:t xml:space="preserve">Ser </w:t>
            </w:r>
            <w:r w:rsidR="004B1C0D" w:rsidRPr="004B1C0D">
              <w:rPr>
                <w:rFonts w:cs="Calibri"/>
                <w:iCs/>
                <w:sz w:val="18"/>
                <w:szCs w:val="18"/>
                <w:lang w:val="es-CL"/>
              </w:rPr>
              <w:t xml:space="preserve">persona natural, entre 18 a 29 años de edad al momento de la fecha de inicio de la convocatoria o </w:t>
            </w:r>
            <w:r w:rsidR="004B1C0D" w:rsidRPr="004B1C0D">
              <w:rPr>
                <w:rFonts w:cs="Calibri"/>
                <w:iCs/>
                <w:sz w:val="18"/>
                <w:szCs w:val="18"/>
                <w:lang w:val="es-MX"/>
              </w:rPr>
              <w:t>mayor de edad</w:t>
            </w:r>
            <w:r w:rsidR="00140FCD" w:rsidRPr="004B1C0D">
              <w:rPr>
                <w:rFonts w:cs="Calibri"/>
                <w:iCs/>
                <w:sz w:val="18"/>
                <w:szCs w:val="18"/>
                <w:lang w:val="es-MX"/>
              </w:rPr>
              <w:t xml:space="preserve"> </w:t>
            </w:r>
            <w:r w:rsidR="004B1C0D" w:rsidRPr="004B1C0D">
              <w:rPr>
                <w:rFonts w:cs="Calibri"/>
                <w:iCs/>
                <w:sz w:val="18"/>
                <w:szCs w:val="18"/>
                <w:lang w:val="es-MX"/>
              </w:rPr>
              <w:t xml:space="preserve">egresada </w:t>
            </w:r>
            <w:r w:rsidR="00140FCD" w:rsidRPr="004B1C0D">
              <w:rPr>
                <w:rFonts w:cs="Calibri"/>
                <w:iCs/>
                <w:sz w:val="18"/>
                <w:szCs w:val="18"/>
                <w:lang w:val="es-MX"/>
              </w:rPr>
              <w:t>de la línea de emprendimiento del Fondo de Solid</w:t>
            </w:r>
            <w:r w:rsidR="00DD6506" w:rsidRPr="004B1C0D">
              <w:rPr>
                <w:rFonts w:cs="Calibri"/>
                <w:iCs/>
                <w:sz w:val="18"/>
                <w:szCs w:val="18"/>
                <w:lang w:val="es-MX"/>
              </w:rPr>
              <w:t>aridad e Inversión Social (FOSIS</w:t>
            </w:r>
            <w:r w:rsidR="00140FCD" w:rsidRPr="004B1C0D">
              <w:rPr>
                <w:rFonts w:cs="Calibri"/>
                <w:iCs/>
                <w:sz w:val="18"/>
                <w:szCs w:val="18"/>
                <w:lang w:val="es-MX"/>
              </w:rPr>
              <w:t>) en la región, durante los últimos 3 años (años 2023, 2024 o 2025).</w:t>
            </w:r>
          </w:p>
        </w:tc>
        <w:tc>
          <w:tcPr>
            <w:tcW w:w="4076" w:type="dxa"/>
            <w:tcBorders>
              <w:top w:val="single" w:sz="4" w:space="0" w:color="auto"/>
              <w:left w:val="single" w:sz="4" w:space="0" w:color="auto"/>
              <w:bottom w:val="single" w:sz="4" w:space="0" w:color="auto"/>
              <w:right w:val="single" w:sz="4" w:space="0" w:color="auto"/>
            </w:tcBorders>
          </w:tcPr>
          <w:p w14:paraId="1B3515DC" w14:textId="017857D7" w:rsidR="00DB3923" w:rsidRPr="00DB3923" w:rsidRDefault="00E576A3" w:rsidP="00DB3923">
            <w:pPr>
              <w:spacing w:before="100" w:beforeAutospacing="1" w:after="100" w:afterAutospacing="1"/>
              <w:contextualSpacing/>
              <w:jc w:val="both"/>
              <w:rPr>
                <w:rFonts w:cs="Calibri"/>
                <w:sz w:val="18"/>
                <w:szCs w:val="18"/>
                <w:lang w:val="es-CL" w:eastAsia="en-US"/>
              </w:rPr>
            </w:pPr>
            <w:r w:rsidRPr="00E576A3">
              <w:rPr>
                <w:rFonts w:cs="Calibri"/>
                <w:sz w:val="18"/>
                <w:szCs w:val="18"/>
                <w:lang w:eastAsia="en-US"/>
              </w:rPr>
              <w:t>Este requisito será verificado</w:t>
            </w:r>
            <w:r w:rsidR="00DB3923">
              <w:rPr>
                <w:rFonts w:cs="Calibri"/>
                <w:sz w:val="18"/>
                <w:szCs w:val="18"/>
                <w:lang w:eastAsia="en-US"/>
              </w:rPr>
              <w:t xml:space="preserve"> </w:t>
            </w:r>
            <w:r w:rsidR="00DB3923" w:rsidRPr="00DB3923">
              <w:rPr>
                <w:rFonts w:cs="Calibri"/>
                <w:sz w:val="18"/>
                <w:szCs w:val="18"/>
                <w:lang w:val="es-MX" w:eastAsia="en-US"/>
              </w:rPr>
              <w:t>con la información</w:t>
            </w:r>
          </w:p>
          <w:p w14:paraId="7A9FB296" w14:textId="4440A175" w:rsidR="00DB3923" w:rsidRPr="00DB3923" w:rsidRDefault="00DB3923" w:rsidP="00DB3923">
            <w:pPr>
              <w:spacing w:before="100" w:beforeAutospacing="1" w:after="100" w:afterAutospacing="1" w:line="276" w:lineRule="auto"/>
              <w:contextualSpacing/>
              <w:jc w:val="both"/>
              <w:rPr>
                <w:rFonts w:cs="Calibri"/>
                <w:sz w:val="18"/>
                <w:szCs w:val="18"/>
                <w:lang w:val="es-CL" w:eastAsia="en-US"/>
              </w:rPr>
            </w:pPr>
            <w:r w:rsidRPr="00DB3923">
              <w:rPr>
                <w:rFonts w:cs="Calibri"/>
                <w:sz w:val="18"/>
                <w:szCs w:val="18"/>
                <w:lang w:val="es-MX" w:eastAsia="en-US"/>
              </w:rPr>
              <w:t>interna de la Dirección Regional de Sercotec</w:t>
            </w:r>
            <w:r>
              <w:rPr>
                <w:rFonts w:cs="Calibri"/>
                <w:sz w:val="18"/>
                <w:szCs w:val="18"/>
                <w:lang w:val="es-CL" w:eastAsia="en-US"/>
              </w:rPr>
              <w:t xml:space="preserve"> </w:t>
            </w:r>
            <w:r w:rsidRPr="00DB3923">
              <w:rPr>
                <w:rFonts w:cs="Calibri"/>
                <w:sz w:val="18"/>
                <w:szCs w:val="18"/>
                <w:lang w:val="es-MX" w:eastAsia="en-US"/>
              </w:rPr>
              <w:t>asociada al Rut de la</w:t>
            </w:r>
            <w:r>
              <w:rPr>
                <w:rFonts w:cs="Calibri"/>
                <w:sz w:val="18"/>
                <w:szCs w:val="18"/>
                <w:lang w:val="es-MX" w:eastAsia="en-US"/>
              </w:rPr>
              <w:t xml:space="preserve"> persona</w:t>
            </w:r>
            <w:r w:rsidRPr="00DB3923">
              <w:rPr>
                <w:rFonts w:cs="Calibri"/>
                <w:sz w:val="18"/>
                <w:szCs w:val="18"/>
                <w:lang w:val="es-MX" w:eastAsia="en-US"/>
              </w:rPr>
              <w:t xml:space="preserve"> postulante, según</w:t>
            </w:r>
          </w:p>
          <w:p w14:paraId="236558CB" w14:textId="237C4324" w:rsidR="006D454D" w:rsidRPr="00DB3923" w:rsidRDefault="00A15189" w:rsidP="00A15189">
            <w:pPr>
              <w:spacing w:before="100" w:beforeAutospacing="1" w:after="100" w:afterAutospacing="1" w:line="276" w:lineRule="auto"/>
              <w:contextualSpacing/>
              <w:jc w:val="both"/>
              <w:rPr>
                <w:rFonts w:cs="Calibri"/>
                <w:sz w:val="18"/>
                <w:szCs w:val="18"/>
                <w:lang w:val="es-CL" w:eastAsia="en-US"/>
              </w:rPr>
            </w:pPr>
            <w:r>
              <w:rPr>
                <w:rFonts w:cs="Calibri"/>
                <w:sz w:val="18"/>
                <w:szCs w:val="18"/>
                <w:lang w:val="es-MX" w:eastAsia="en-US"/>
              </w:rPr>
              <w:t xml:space="preserve">información registrada </w:t>
            </w:r>
            <w:r w:rsidRPr="00A15189">
              <w:rPr>
                <w:rFonts w:cs="Calibri"/>
                <w:sz w:val="18"/>
                <w:szCs w:val="18"/>
                <w:lang w:val="es-CL" w:eastAsia="en-US"/>
              </w:rPr>
              <w:t>por el Servicio de Registro Civil e</w:t>
            </w:r>
            <w:r>
              <w:rPr>
                <w:rFonts w:cs="Calibri"/>
                <w:sz w:val="18"/>
                <w:szCs w:val="18"/>
                <w:lang w:val="es-CL" w:eastAsia="en-US"/>
              </w:rPr>
              <w:t xml:space="preserve"> </w:t>
            </w:r>
            <w:r w:rsidRPr="00A15189">
              <w:rPr>
                <w:rFonts w:cs="Calibri"/>
                <w:sz w:val="18"/>
                <w:szCs w:val="18"/>
                <w:lang w:val="es-CL" w:eastAsia="en-US"/>
              </w:rPr>
              <w:t>Identificación</w:t>
            </w:r>
            <w:r>
              <w:rPr>
                <w:rFonts w:cs="Calibri"/>
                <w:sz w:val="18"/>
                <w:szCs w:val="18"/>
                <w:lang w:val="es-CL" w:eastAsia="en-US"/>
              </w:rPr>
              <w:t xml:space="preserve"> y </w:t>
            </w:r>
            <w:r w:rsidR="00DB3923" w:rsidRPr="00DB3923">
              <w:rPr>
                <w:rFonts w:cs="Calibri"/>
                <w:sz w:val="18"/>
                <w:szCs w:val="18"/>
                <w:lang w:val="es-MX" w:eastAsia="en-US"/>
              </w:rPr>
              <w:t>en FOSIS de la región</w:t>
            </w:r>
            <w:r w:rsidR="00DB3923">
              <w:rPr>
                <w:rFonts w:cs="Calibri"/>
                <w:sz w:val="18"/>
                <w:szCs w:val="18"/>
                <w:lang w:val="es-MX" w:eastAsia="en-US"/>
              </w:rPr>
              <w:t xml:space="preserve"> de O´Higgins</w:t>
            </w:r>
            <w:r w:rsidR="00DB3923" w:rsidRPr="00DB3923">
              <w:rPr>
                <w:rFonts w:cs="Calibri"/>
                <w:sz w:val="18"/>
                <w:szCs w:val="18"/>
                <w:lang w:val="es-MX" w:eastAsia="en-US"/>
              </w:rPr>
              <w:t>.</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64C9A4AB" w:rsidR="00170D9F" w:rsidRDefault="00170D9F" w:rsidP="003046D1">
      <w:pPr>
        <w:jc w:val="both"/>
        <w:rPr>
          <w:rFonts w:cs="Calibri"/>
          <w:b/>
          <w:sz w:val="18"/>
          <w:szCs w:val="18"/>
          <w:lang w:val="es-CL" w:eastAsia="en-US"/>
        </w:rPr>
      </w:pPr>
    </w:p>
    <w:p w14:paraId="3D7DE466" w14:textId="080C5248" w:rsidR="00E65549" w:rsidRDefault="00E65549"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w:t>
            </w:r>
            <w:r w:rsidRPr="00111B90">
              <w:rPr>
                <w:rFonts w:eastAsia="Arial Unicode MS" w:cs="Calibri"/>
                <w:sz w:val="18"/>
                <w:szCs w:val="18"/>
              </w:rPr>
              <w:lastRenderedPageBreak/>
              <w:t xml:space="preserve">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 xml:space="preserve">de la inscripción con </w:t>
            </w:r>
            <w:r w:rsidRPr="00111B90">
              <w:rPr>
                <w:rFonts w:eastAsia="Calibri"/>
                <w:sz w:val="18"/>
                <w:szCs w:val="18"/>
              </w:rPr>
              <w:lastRenderedPageBreak/>
              <w:t>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B06576"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B06576"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B06576"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 xml:space="preserve">a </w:t>
            </w:r>
            <w:r w:rsidR="00F23F41" w:rsidRPr="00111B90">
              <w:rPr>
                <w:rFonts w:eastAsia="Arial Unicode MS" w:cs="Calibri"/>
                <w:sz w:val="18"/>
                <w:szCs w:val="18"/>
                <w:lang w:val="es-CL" w:eastAsia="en-US"/>
              </w:rPr>
              <w:lastRenderedPageBreak/>
              <w:t>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lastRenderedPageBreak/>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w:t>
            </w:r>
            <w:r w:rsidR="004A3473" w:rsidRPr="006829F3">
              <w:rPr>
                <w:rFonts w:eastAsia="Arial Unicode MS" w:cs="Calibri"/>
                <w:iCs/>
                <w:sz w:val="18"/>
                <w:szCs w:val="18"/>
                <w:lang w:val="es-CL" w:eastAsia="en-US"/>
              </w:rPr>
              <w:lastRenderedPageBreak/>
              <w:t>“Contabilidad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 xml:space="preserve">Requisito validado con información provista en línea por el Portal de Capacitación Virtual de </w:t>
            </w:r>
            <w:r w:rsidRPr="001A225A">
              <w:rPr>
                <w:rFonts w:eastAsia="Calibri"/>
                <w:sz w:val="18"/>
                <w:szCs w:val="18"/>
                <w:lang w:val="es-CL"/>
              </w:rPr>
              <w:lastRenderedPageBreak/>
              <w:t>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 xml:space="preserve">la representante legal y contar con al menos el 51% del capital social. Finalmente, el inicio de actividades debe contar con al menos 1 (una) actividad económica </w:t>
            </w:r>
            <w:r w:rsidR="00F03EA6" w:rsidRPr="00D33C2E">
              <w:rPr>
                <w:rFonts w:eastAsia="Arial Unicode MS" w:cs="Calibri"/>
                <w:sz w:val="18"/>
                <w:szCs w:val="18"/>
                <w:lang w:val="es-CL" w:eastAsia="en-US"/>
              </w:rPr>
              <w:lastRenderedPageBreak/>
              <w:t>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lastRenderedPageBreak/>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5DC99B76" w14:textId="5041C56C" w:rsidR="006D00A1" w:rsidRDefault="006D00A1" w:rsidP="00B00B6C">
      <w:pPr>
        <w:rPr>
          <w:b/>
        </w:rPr>
      </w:pPr>
    </w:p>
    <w:p w14:paraId="063F9F19" w14:textId="2D9EE56E" w:rsidR="00AE55E7" w:rsidRDefault="00AE55E7" w:rsidP="00B00B6C">
      <w:pPr>
        <w:rPr>
          <w:b/>
        </w:rPr>
      </w:pPr>
    </w:p>
    <w:p w14:paraId="43D47B69" w14:textId="77777777" w:rsidR="00AE55E7" w:rsidRDefault="00AE55E7"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73034A6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AE55E7">
        <w:rPr>
          <w:b/>
        </w:rPr>
        <w:t>Región del Libertador Bernardo O´Higgins</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23EA7D8B"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AE55E7">
        <w:rPr>
          <w:rFonts w:eastAsiaTheme="minorHAnsi" w:cstheme="minorBidi"/>
          <w:szCs w:val="22"/>
          <w:lang w:val="es-CL" w:eastAsia="en-US"/>
        </w:rPr>
        <w:t>del Libertador Bernardo O´Higgins</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7BE1CF1"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AE55E7">
        <w:rPr>
          <w:b/>
        </w:rPr>
        <w:t>Región del Libertador Bernardo O´Higgins</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71D20F1" w14:textId="58EC4F12" w:rsidR="00CC0C11" w:rsidRDefault="00CC0C11" w:rsidP="00C928AA">
      <w:pPr>
        <w:outlineLvl w:val="1"/>
        <w:rPr>
          <w:b/>
        </w:rPr>
      </w:pPr>
      <w:bookmarkStart w:id="80" w:name="_Toc31201755"/>
      <w:bookmarkStart w:id="81" w:name="_Toc34927298"/>
    </w:p>
    <w:p w14:paraId="79B0671D" w14:textId="77777777" w:rsidR="00CC0C11" w:rsidRDefault="00CC0C11" w:rsidP="00C928AA">
      <w:pPr>
        <w:outlineLvl w:val="1"/>
        <w:rPr>
          <w:b/>
        </w:rPr>
      </w:pPr>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454621D8" w:rsidR="00FC3403" w:rsidRPr="00817F34"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6395C438" w:rsidR="00817F34" w:rsidRPr="00817F34" w:rsidRDefault="00817F34" w:rsidP="00527C6F">
      <w:pPr>
        <w:tabs>
          <w:tab w:val="num" w:pos="1440"/>
        </w:tabs>
        <w:rPr>
          <w:rFonts w:cs="Arial"/>
          <w:b/>
          <w:lang w:val="es-CL"/>
        </w:rPr>
      </w:pPr>
    </w:p>
    <w:p w14:paraId="2E8D3A08" w14:textId="536C3801" w:rsidR="00817F34" w:rsidRPr="00644320" w:rsidRDefault="00817F34" w:rsidP="00817F34">
      <w:pPr>
        <w:tabs>
          <w:tab w:val="num" w:pos="1440"/>
        </w:tabs>
        <w:jc w:val="both"/>
        <w:rPr>
          <w:rFonts w:cs="Arial"/>
          <w:b/>
        </w:rPr>
      </w:pPr>
    </w:p>
    <w:p w14:paraId="26D1EB8A" w14:textId="0D7FFAF3" w:rsidR="00045606" w:rsidRDefault="00045606" w:rsidP="00045606">
      <w:pPr>
        <w:rPr>
          <w:rFonts w:cs="Arial"/>
          <w:b/>
          <w:color w:val="FF0000"/>
        </w:rPr>
      </w:pPr>
    </w:p>
    <w:p w14:paraId="54DF9EFF" w14:textId="06459DE2"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046DB74E" w:rsidR="00AD0245" w:rsidRPr="007A51E6" w:rsidRDefault="00442039"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09B5DE23" w:rsidR="00121764" w:rsidRPr="007A51E6" w:rsidRDefault="00442039"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06F50465" w:rsidR="00DF656C" w:rsidRPr="00AD0245" w:rsidRDefault="002E104D"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9E992F3" w:rsidR="00995F78" w:rsidRPr="00A86917" w:rsidRDefault="00F71889"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368AB051" w:rsidR="004D0F76" w:rsidRPr="00A86917" w:rsidRDefault="00F71889" w:rsidP="004D0F76">
            <w:pPr>
              <w:jc w:val="center"/>
              <w:rPr>
                <w:rFonts w:cstheme="minorHAnsi"/>
                <w:sz w:val="20"/>
                <w:szCs w:val="20"/>
                <w:lang w:val="es-CL" w:eastAsia="en-US"/>
              </w:rPr>
            </w:pPr>
            <w:r>
              <w:rPr>
                <w:rFonts w:cstheme="minorHAnsi"/>
                <w:sz w:val="20"/>
                <w:szCs w:val="20"/>
              </w:rPr>
              <w:lastRenderedPageBreak/>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5B0BD56D" w14:textId="6FC354BE" w:rsidR="00C56A01" w:rsidRDefault="00C56A01" w:rsidP="00045606">
      <w:pPr>
        <w:outlineLvl w:val="1"/>
        <w:rPr>
          <w:b/>
        </w:rPr>
      </w:pPr>
    </w:p>
    <w:p w14:paraId="3396FD3A" w14:textId="7B819AE3" w:rsidR="00C56A01" w:rsidRDefault="00C56A01" w:rsidP="00045606">
      <w:pPr>
        <w:outlineLvl w:val="1"/>
        <w:rPr>
          <w:b/>
        </w:rPr>
      </w:pPr>
    </w:p>
    <w:p w14:paraId="361FF0AC" w14:textId="77777777" w:rsidR="00C56A01" w:rsidRDefault="00C56A01" w:rsidP="00045606">
      <w:pPr>
        <w:outlineLvl w:val="1"/>
        <w:rPr>
          <w:b/>
        </w:rPr>
      </w:pPr>
    </w:p>
    <w:p w14:paraId="3D1016F7" w14:textId="60982ABB" w:rsidR="00045606" w:rsidRDefault="00045606" w:rsidP="00045606">
      <w:pPr>
        <w:outlineLvl w:val="1"/>
        <w:rPr>
          <w:b/>
        </w:rPr>
      </w:pPr>
    </w:p>
    <w:p w14:paraId="48AC28AA" w14:textId="0BB1A388" w:rsidR="00D8163F" w:rsidRDefault="00D8163F" w:rsidP="00045606">
      <w:pPr>
        <w:outlineLvl w:val="1"/>
        <w:rPr>
          <w:b/>
        </w:rPr>
      </w:pPr>
    </w:p>
    <w:p w14:paraId="38DB3E65" w14:textId="0C528ECA" w:rsidR="00D8163F" w:rsidRDefault="00D8163F" w:rsidP="00045606">
      <w:pPr>
        <w:outlineLvl w:val="1"/>
        <w:rPr>
          <w:b/>
        </w:rPr>
      </w:pPr>
    </w:p>
    <w:p w14:paraId="563C99F2" w14:textId="1E923B61" w:rsidR="00D8163F" w:rsidRDefault="00D8163F" w:rsidP="00045606">
      <w:pPr>
        <w:outlineLvl w:val="1"/>
        <w:rPr>
          <w:b/>
        </w:rPr>
      </w:pPr>
    </w:p>
    <w:p w14:paraId="6AFCB06F" w14:textId="56C50455" w:rsidR="00D8163F" w:rsidRDefault="00D8163F" w:rsidP="00045606">
      <w:pPr>
        <w:outlineLvl w:val="1"/>
        <w:rPr>
          <w:b/>
        </w:rPr>
      </w:pPr>
    </w:p>
    <w:p w14:paraId="5F441668" w14:textId="3B613681" w:rsidR="00D8163F" w:rsidRDefault="00D8163F" w:rsidP="00045606">
      <w:pPr>
        <w:outlineLvl w:val="1"/>
        <w:rPr>
          <w:b/>
        </w:rPr>
      </w:pPr>
    </w:p>
    <w:p w14:paraId="1B74CA9B" w14:textId="0C40045E" w:rsidR="00D8163F" w:rsidRDefault="00D8163F" w:rsidP="00045606">
      <w:pPr>
        <w:outlineLvl w:val="1"/>
        <w:rPr>
          <w:b/>
        </w:rPr>
      </w:pPr>
    </w:p>
    <w:p w14:paraId="0EF44F3C" w14:textId="2598953D" w:rsidR="00D8163F" w:rsidRDefault="00D8163F" w:rsidP="00045606">
      <w:pPr>
        <w:outlineLvl w:val="1"/>
        <w:rPr>
          <w:b/>
        </w:rPr>
      </w:pPr>
    </w:p>
    <w:p w14:paraId="42986475" w14:textId="7D485477"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20A907B9" w14:textId="4E83E6D8" w:rsidR="00317D2B" w:rsidRPr="00B925C5" w:rsidRDefault="00E91225" w:rsidP="00B925C5">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6439E551" w14:textId="10134146" w:rsidR="00AC4613" w:rsidRDefault="00AC4613" w:rsidP="00AC4341">
      <w:pPr>
        <w:jc w:val="both"/>
        <w:rPr>
          <w:rFonts w:cs="Arial"/>
          <w:bCs/>
          <w:color w:val="FF0000"/>
          <w:lang w:val="es-CL"/>
        </w:rPr>
      </w:pPr>
    </w:p>
    <w:p w14:paraId="1DA43053" w14:textId="41D40FCF"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lastRenderedPageBreak/>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lastRenderedPageBreak/>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270E51DA" w:rsidR="00760DCF" w:rsidRPr="000923A8" w:rsidRDefault="00B925C5" w:rsidP="00126903">
            <w:pPr>
              <w:jc w:val="center"/>
              <w:rPr>
                <w:rFonts w:cstheme="minorHAnsi"/>
                <w:sz w:val="20"/>
                <w:szCs w:val="20"/>
                <w:lang w:val="es-CL" w:eastAsia="en-US"/>
              </w:rPr>
            </w:pPr>
            <w:r>
              <w:rPr>
                <w:rFonts w:cstheme="minorHAnsi"/>
                <w:sz w:val="20"/>
                <w:szCs w:val="20"/>
              </w:rPr>
              <w:lastRenderedPageBreak/>
              <w:t>3</w:t>
            </w:r>
            <w:r w:rsidR="00F71F8F">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lastRenderedPageBreak/>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lastRenderedPageBreak/>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EBAD0A6" w:rsidR="002F2E2F" w:rsidRPr="000923A8" w:rsidRDefault="00B925C5" w:rsidP="00126903">
            <w:pPr>
              <w:jc w:val="center"/>
              <w:rPr>
                <w:rFonts w:cstheme="minorHAnsi"/>
                <w:sz w:val="20"/>
                <w:szCs w:val="20"/>
                <w:lang w:val="es-CL" w:eastAsia="en-US"/>
              </w:rPr>
            </w:pPr>
            <w:r>
              <w:rPr>
                <w:rFonts w:cstheme="minorHAnsi"/>
                <w:sz w:val="20"/>
                <w:szCs w:val="20"/>
              </w:rPr>
              <w:t>4</w:t>
            </w:r>
            <w:r w:rsidR="00F71F8F">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lastRenderedPageBreak/>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lastRenderedPageBreak/>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40B545C7" w:rsidR="006602B7" w:rsidRPr="000923A8" w:rsidRDefault="00B925C5" w:rsidP="000627B0">
            <w:pPr>
              <w:jc w:val="center"/>
              <w:rPr>
                <w:rFonts w:cstheme="minorHAnsi"/>
                <w:color w:val="00B050"/>
                <w:sz w:val="20"/>
                <w:szCs w:val="20"/>
                <w:lang w:val="es-CL" w:eastAsia="en-US"/>
              </w:rPr>
            </w:pPr>
            <w:r>
              <w:rPr>
                <w:rFonts w:cstheme="minorHAnsi"/>
                <w:sz w:val="20"/>
                <w:szCs w:val="20"/>
              </w:rPr>
              <w:t>3</w:t>
            </w:r>
            <w:r w:rsidR="00F71F8F">
              <w:rPr>
                <w:rFonts w:cstheme="minorHAnsi"/>
                <w:sz w:val="20"/>
                <w:szCs w:val="20"/>
              </w:rPr>
              <w:t>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w:t>
            </w:r>
            <w:r w:rsidRPr="00A86917">
              <w:rPr>
                <w:rFonts w:cstheme="minorHAnsi"/>
                <w:sz w:val="18"/>
                <w:szCs w:val="22"/>
                <w:lang w:val="es-CL" w:eastAsia="en-US"/>
              </w:rPr>
              <w:lastRenderedPageBreak/>
              <w:t>(habilidades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2246F775" w14:textId="15BB8E12" w:rsidR="00880C22" w:rsidRDefault="00880C22" w:rsidP="003046D1">
      <w:pPr>
        <w:rPr>
          <w:rFonts w:cstheme="minorBidi"/>
          <w:b/>
          <w:sz w:val="28"/>
          <w:szCs w:val="28"/>
          <w:lang w:val="es-CL" w:eastAsia="en-US"/>
        </w:rPr>
      </w:pPr>
    </w:p>
    <w:p w14:paraId="6C19E1EB" w14:textId="1176582D" w:rsidR="00AC4341" w:rsidRDefault="00AC4341" w:rsidP="00D8163F">
      <w:pPr>
        <w:rPr>
          <w:b/>
        </w:rPr>
      </w:pPr>
    </w:p>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EFD5" w14:textId="77777777" w:rsidR="00B06576" w:rsidRDefault="00B06576" w:rsidP="0042236C">
      <w:r>
        <w:separator/>
      </w:r>
    </w:p>
  </w:endnote>
  <w:endnote w:type="continuationSeparator" w:id="0">
    <w:p w14:paraId="4AF7B152" w14:textId="77777777" w:rsidR="00B06576" w:rsidRDefault="00B06576" w:rsidP="0042236C">
      <w:r>
        <w:continuationSeparator/>
      </w:r>
    </w:p>
  </w:endnote>
  <w:endnote w:type="continuationNotice" w:id="1">
    <w:p w14:paraId="79714D35" w14:textId="77777777" w:rsidR="00B06576" w:rsidRDefault="00B06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02DA55B7" w:rsidR="00D65C40" w:rsidRPr="00BD14F7" w:rsidRDefault="00D65C40">
    <w:pPr>
      <w:pStyle w:val="Piedepgina"/>
      <w:jc w:val="right"/>
    </w:pPr>
    <w:r w:rsidRPr="00BD14F7">
      <w:fldChar w:fldCharType="begin"/>
    </w:r>
    <w:r w:rsidRPr="00BD14F7">
      <w:instrText>PAGE   \* MERGEFORMAT</w:instrText>
    </w:r>
    <w:r w:rsidRPr="00BD14F7">
      <w:fldChar w:fldCharType="separate"/>
    </w:r>
    <w:r w:rsidR="00664971">
      <w:rPr>
        <w:noProof/>
      </w:rPr>
      <w:t>2</w:t>
    </w:r>
    <w:r w:rsidRPr="00BD14F7">
      <w:rPr>
        <w:noProof/>
      </w:rPr>
      <w:fldChar w:fldCharType="end"/>
    </w:r>
  </w:p>
  <w:p w14:paraId="21D2E9CE" w14:textId="77777777" w:rsidR="00D65C40" w:rsidRPr="00C25B42" w:rsidRDefault="00D65C40" w:rsidP="00C25B42">
    <w:pPr>
      <w:tabs>
        <w:tab w:val="center" w:pos="4252"/>
        <w:tab w:val="right" w:pos="8504"/>
      </w:tabs>
      <w:jc w:val="center"/>
      <w:rPr>
        <w:sz w:val="24"/>
      </w:rPr>
    </w:pPr>
    <w:r w:rsidRPr="00C25B42">
      <w:rPr>
        <w:noProof/>
        <w:sz w:val="24"/>
        <w:lang w:val="es-CL" w:eastAsia="es-CL"/>
      </w:rPr>
      <w:t>www.sercotec.cl</w:t>
    </w:r>
  </w:p>
  <w:p w14:paraId="33604925" w14:textId="77777777" w:rsidR="00D65C40" w:rsidRDefault="00D65C40"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D65C40" w:rsidRDefault="00D65C40"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73BA" w14:textId="77777777" w:rsidR="00B06576" w:rsidRDefault="00B06576"/>
  </w:footnote>
  <w:footnote w:type="continuationSeparator" w:id="0">
    <w:p w14:paraId="62FB078D" w14:textId="77777777" w:rsidR="00B06576" w:rsidRDefault="00B06576"/>
  </w:footnote>
  <w:footnote w:type="continuationNotice" w:id="1">
    <w:p w14:paraId="48066D4D" w14:textId="77777777" w:rsidR="00B06576" w:rsidRDefault="00B06576"/>
  </w:footnote>
  <w:footnote w:id="2">
    <w:p w14:paraId="1E1C4830" w14:textId="77777777" w:rsidR="00D65C40" w:rsidRPr="00752E21" w:rsidRDefault="00D65C40"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D65C40" w:rsidRPr="00EE6C28" w:rsidRDefault="00D65C40"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D65C40" w:rsidRPr="00CD52BD" w:rsidRDefault="00D65C40"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D65C40" w:rsidRPr="00EB73D3" w:rsidRDefault="00D65C40"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D65C40" w:rsidRPr="00EB73D3" w:rsidRDefault="00D65C40"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D65C40" w:rsidRPr="00EB73D3" w:rsidRDefault="00D65C40"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D65C40" w:rsidRPr="00EB73D3" w:rsidRDefault="00D65C40"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D65C40" w:rsidRPr="00C93D20" w:rsidRDefault="00D65C40"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D65C40" w:rsidRPr="00F66025" w:rsidRDefault="00D65C40"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D65C40" w:rsidRPr="00DD396E" w:rsidRDefault="00D65C40"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D65C40" w:rsidRPr="00DD396E" w:rsidRDefault="00D65C40"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D65C40" w:rsidRPr="00436AF2" w:rsidRDefault="00D65C40"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D65C40" w:rsidRPr="002A31E5" w:rsidRDefault="00D65C40"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D65C40" w:rsidRPr="008A427E" w:rsidRDefault="00D65C40"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537F8999" w:rsidR="00D65C40" w:rsidRPr="00817A84" w:rsidRDefault="00D65C40"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sidR="002C2310" w:rsidRPr="002C2310">
        <w:rPr>
          <w:szCs w:val="18"/>
          <w:lang w:val="es-ES"/>
        </w:rPr>
        <w:t>Mayor o igual a 18 años</w:t>
      </w:r>
      <w:r w:rsidR="002C2310">
        <w:rPr>
          <w:szCs w:val="18"/>
          <w:lang w:val="es-ES"/>
        </w:rPr>
        <w:t xml:space="preserve">, </w:t>
      </w:r>
      <w:r w:rsidR="002C2310">
        <w:rPr>
          <w:szCs w:val="18"/>
        </w:rPr>
        <w:t>s</w:t>
      </w:r>
      <w:r w:rsidRPr="00817A84">
        <w:rPr>
          <w:szCs w:val="18"/>
        </w:rPr>
        <w:t>egún información registrada por el Servicio de Registro Civil e Identificación.</w:t>
      </w:r>
    </w:p>
  </w:footnote>
  <w:footnote w:id="16">
    <w:p w14:paraId="2FA120EE" w14:textId="259A74EB" w:rsidR="00D65C40" w:rsidRPr="00817A84" w:rsidRDefault="00D65C40"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D65C40" w:rsidRPr="000956E9" w:rsidRDefault="00D65C40"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D65C40" w:rsidRPr="00781E0B" w:rsidRDefault="00D65C40"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D65C40" w:rsidRPr="005B7F8A" w:rsidRDefault="00D65C40"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D65C40" w:rsidRPr="00C10E7A" w:rsidRDefault="00D65C40"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D65C40" w:rsidRPr="00BB2947" w:rsidRDefault="00D65C40"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D65C40" w:rsidRDefault="00D65C40"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D65C40" w:rsidRPr="00671DE0" w:rsidRDefault="00D65C40"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D65C40" w:rsidRDefault="00D65C40"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D65C40" w:rsidRPr="0060004F" w:rsidRDefault="00D65C40"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D65C40" w:rsidRDefault="00D65C40"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D65C40" w:rsidRPr="0046482C" w:rsidRDefault="00D65C40"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D65C40" w:rsidRPr="006E3871" w:rsidRDefault="00D65C40"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D65C40" w:rsidRPr="000B3235" w:rsidRDefault="00D65C40"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D65C40" w:rsidRPr="009D0F9F" w:rsidRDefault="00D65C40"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D65C40" w:rsidRPr="00D4342C" w:rsidRDefault="00D65C40"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D65C40" w:rsidRDefault="00D65C40"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D65C40" w:rsidRDefault="00D65C40"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D65C40" w:rsidRPr="008C5560" w:rsidRDefault="00D65C40"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D65C40" w:rsidRPr="00817A84" w:rsidRDefault="00D65C40"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D65C40" w:rsidRDefault="00D65C40"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D65C40" w:rsidRPr="00206974" w:rsidRDefault="00D65C40"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D65C40" w:rsidRDefault="00D65C40"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D65C40" w:rsidRPr="00D769E9" w:rsidRDefault="00D65C40"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D65C40" w:rsidRPr="003561E5" w:rsidRDefault="00D65C40"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D65C40" w:rsidRPr="00012C13" w:rsidRDefault="00D65C40"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D65C40" w:rsidRPr="00A57E81" w:rsidRDefault="00D65C40"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D65C40" w:rsidRPr="00B52989" w:rsidRDefault="00D65C40"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D65C40" w:rsidRDefault="00D65C40"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D65C40" w:rsidRPr="007764D8" w:rsidRDefault="00D65C40"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D65C40" w:rsidRPr="002D2258" w:rsidRDefault="00D65C40"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D65C40" w:rsidRPr="002D2258" w:rsidRDefault="00D65C40">
      <w:pPr>
        <w:pStyle w:val="Textonotapie"/>
        <w:rPr>
          <w:lang w:val="es-MX"/>
        </w:rPr>
      </w:pPr>
    </w:p>
  </w:footnote>
  <w:footnote w:id="45">
    <w:p w14:paraId="03E91889" w14:textId="634A5756" w:rsidR="00D65C40" w:rsidRPr="00F16DA6" w:rsidRDefault="00D65C40"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D65C40" w:rsidRPr="007764D8" w:rsidRDefault="00D65C40"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D65C40" w:rsidRPr="00A73F2A" w:rsidRDefault="00D65C40"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D65C40" w:rsidRPr="00A75D6D" w:rsidRDefault="00D65C40"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D65C40" w:rsidRPr="00EE3839" w:rsidRDefault="00D65C40"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D65C40" w:rsidRPr="0095599D" w:rsidRDefault="00D65C40"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D65C40" w:rsidRPr="006E1212" w:rsidRDefault="00D65C40"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D65C40" w:rsidRPr="00B00B6C" w:rsidRDefault="00D65C40"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D65C40" w:rsidRPr="00973621" w:rsidRDefault="00D65C40"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D65C40" w:rsidRPr="00973621" w:rsidRDefault="00D65C40" w:rsidP="003046D1">
      <w:pPr>
        <w:pStyle w:val="Textonotapie"/>
        <w:rPr>
          <w:lang w:val="es-ES"/>
        </w:rPr>
      </w:pPr>
    </w:p>
  </w:footnote>
  <w:footnote w:id="53">
    <w:p w14:paraId="0C4F74F4" w14:textId="77777777" w:rsidR="00D65C40" w:rsidRDefault="00D65C40"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D65C40" w:rsidRPr="000B0581" w:rsidRDefault="00D65C40"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D65C40" w:rsidRPr="000B0581" w:rsidRDefault="00D65C40"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D65C40" w:rsidRDefault="00D65C40">
    <w:pPr>
      <w:pStyle w:val="Encabezado"/>
    </w:pPr>
  </w:p>
  <w:p w14:paraId="0BF3278F" w14:textId="77777777" w:rsidR="00D65C40" w:rsidRDefault="00D65C40"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D65C40" w:rsidRDefault="00D65C40"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D65C40" w:rsidRDefault="00D65C40"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BD27AA3"/>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3"/>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1"/>
  </w:num>
  <w:num w:numId="17">
    <w:abstractNumId w:val="38"/>
  </w:num>
  <w:num w:numId="18">
    <w:abstractNumId w:val="30"/>
  </w:num>
  <w:num w:numId="19">
    <w:abstractNumId w:val="1"/>
  </w:num>
  <w:num w:numId="20">
    <w:abstractNumId w:val="42"/>
  </w:num>
  <w:num w:numId="21">
    <w:abstractNumId w:val="22"/>
  </w:num>
  <w:num w:numId="22">
    <w:abstractNumId w:val="10"/>
  </w:num>
  <w:num w:numId="23">
    <w:abstractNumId w:val="6"/>
  </w:num>
  <w:num w:numId="24">
    <w:abstractNumId w:val="40"/>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 w:numId="44">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76BB"/>
    <w:rsid w:val="000677BD"/>
    <w:rsid w:val="00070285"/>
    <w:rsid w:val="00070C30"/>
    <w:rsid w:val="00070F05"/>
    <w:rsid w:val="00071324"/>
    <w:rsid w:val="00071494"/>
    <w:rsid w:val="00071887"/>
    <w:rsid w:val="000728D2"/>
    <w:rsid w:val="00072BCA"/>
    <w:rsid w:val="00072BED"/>
    <w:rsid w:val="00072F29"/>
    <w:rsid w:val="0007309C"/>
    <w:rsid w:val="000730B0"/>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A6B"/>
    <w:rsid w:val="00096BD7"/>
    <w:rsid w:val="00096CAB"/>
    <w:rsid w:val="000970D3"/>
    <w:rsid w:val="000972D8"/>
    <w:rsid w:val="00097544"/>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E7F5E"/>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7A0"/>
    <w:rsid w:val="00101C7E"/>
    <w:rsid w:val="00102558"/>
    <w:rsid w:val="00102A03"/>
    <w:rsid w:val="00103233"/>
    <w:rsid w:val="001035F7"/>
    <w:rsid w:val="00104184"/>
    <w:rsid w:val="00104498"/>
    <w:rsid w:val="001044C9"/>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5D89"/>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4CD"/>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0FCD"/>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21"/>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7D7"/>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2A0"/>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D4"/>
    <w:rsid w:val="00215940"/>
    <w:rsid w:val="00215A1E"/>
    <w:rsid w:val="00215B50"/>
    <w:rsid w:val="00215CEB"/>
    <w:rsid w:val="002160BA"/>
    <w:rsid w:val="00216CEE"/>
    <w:rsid w:val="00217039"/>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58F"/>
    <w:rsid w:val="00242633"/>
    <w:rsid w:val="0024296A"/>
    <w:rsid w:val="00242C18"/>
    <w:rsid w:val="00242E71"/>
    <w:rsid w:val="0024302A"/>
    <w:rsid w:val="002432AF"/>
    <w:rsid w:val="002437E5"/>
    <w:rsid w:val="0024382E"/>
    <w:rsid w:val="00243A31"/>
    <w:rsid w:val="00243CE4"/>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408"/>
    <w:rsid w:val="002478DB"/>
    <w:rsid w:val="00247A58"/>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3FC2"/>
    <w:rsid w:val="002643BE"/>
    <w:rsid w:val="00264EF7"/>
    <w:rsid w:val="00265175"/>
    <w:rsid w:val="002652F1"/>
    <w:rsid w:val="0026579E"/>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4749"/>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80C"/>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D"/>
    <w:rsid w:val="002B6FED"/>
    <w:rsid w:val="002B7466"/>
    <w:rsid w:val="002B75C6"/>
    <w:rsid w:val="002B7A44"/>
    <w:rsid w:val="002B7CE9"/>
    <w:rsid w:val="002B7E9C"/>
    <w:rsid w:val="002B7FE7"/>
    <w:rsid w:val="002C061D"/>
    <w:rsid w:val="002C0958"/>
    <w:rsid w:val="002C0A4A"/>
    <w:rsid w:val="002C1234"/>
    <w:rsid w:val="002C15FA"/>
    <w:rsid w:val="002C1890"/>
    <w:rsid w:val="002C1BD1"/>
    <w:rsid w:val="002C2041"/>
    <w:rsid w:val="002C21CA"/>
    <w:rsid w:val="002C2310"/>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0BE"/>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971"/>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CB3"/>
    <w:rsid w:val="003B1DC4"/>
    <w:rsid w:val="003B1DC9"/>
    <w:rsid w:val="003B2061"/>
    <w:rsid w:val="003B33ED"/>
    <w:rsid w:val="003B351B"/>
    <w:rsid w:val="003B3742"/>
    <w:rsid w:val="003B3770"/>
    <w:rsid w:val="003B382B"/>
    <w:rsid w:val="003B42DE"/>
    <w:rsid w:val="003B4A30"/>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3FE7"/>
    <w:rsid w:val="003D454E"/>
    <w:rsid w:val="003D4D10"/>
    <w:rsid w:val="003D4F69"/>
    <w:rsid w:val="003D54B6"/>
    <w:rsid w:val="003D5C71"/>
    <w:rsid w:val="003D5D0F"/>
    <w:rsid w:val="003D5F2C"/>
    <w:rsid w:val="003D61AB"/>
    <w:rsid w:val="003D62A4"/>
    <w:rsid w:val="003D6BCC"/>
    <w:rsid w:val="003D6D87"/>
    <w:rsid w:val="003D6E75"/>
    <w:rsid w:val="003D7353"/>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9D6"/>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2E5B"/>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5D75"/>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B59"/>
    <w:rsid w:val="00474D52"/>
    <w:rsid w:val="004750D3"/>
    <w:rsid w:val="004755F9"/>
    <w:rsid w:val="00475F69"/>
    <w:rsid w:val="004763FA"/>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C0D"/>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348"/>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638"/>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26"/>
    <w:rsid w:val="005358CE"/>
    <w:rsid w:val="00535B4D"/>
    <w:rsid w:val="0053614F"/>
    <w:rsid w:val="005364A9"/>
    <w:rsid w:val="0053659C"/>
    <w:rsid w:val="005367C4"/>
    <w:rsid w:val="0053691E"/>
    <w:rsid w:val="00536B43"/>
    <w:rsid w:val="00536C99"/>
    <w:rsid w:val="0053748E"/>
    <w:rsid w:val="00537689"/>
    <w:rsid w:val="00537830"/>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2FA"/>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62F"/>
    <w:rsid w:val="005767B7"/>
    <w:rsid w:val="00576879"/>
    <w:rsid w:val="00576BF6"/>
    <w:rsid w:val="0057708E"/>
    <w:rsid w:val="00577152"/>
    <w:rsid w:val="005771B3"/>
    <w:rsid w:val="005773CE"/>
    <w:rsid w:val="00577504"/>
    <w:rsid w:val="0057755A"/>
    <w:rsid w:val="0057758C"/>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29F6"/>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68A"/>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4B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971"/>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3EB3"/>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075"/>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54D"/>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949"/>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126"/>
    <w:rsid w:val="00753397"/>
    <w:rsid w:val="00753832"/>
    <w:rsid w:val="00753945"/>
    <w:rsid w:val="00753D1D"/>
    <w:rsid w:val="00754054"/>
    <w:rsid w:val="00754589"/>
    <w:rsid w:val="00754770"/>
    <w:rsid w:val="007549EF"/>
    <w:rsid w:val="00754B0B"/>
    <w:rsid w:val="00754EF0"/>
    <w:rsid w:val="00755175"/>
    <w:rsid w:val="00755187"/>
    <w:rsid w:val="007552C6"/>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30"/>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2B"/>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C12"/>
    <w:rsid w:val="007A1D15"/>
    <w:rsid w:val="007A1D9B"/>
    <w:rsid w:val="007A20E4"/>
    <w:rsid w:val="007A21A4"/>
    <w:rsid w:val="007A22CA"/>
    <w:rsid w:val="007A25D4"/>
    <w:rsid w:val="007A264D"/>
    <w:rsid w:val="007A2717"/>
    <w:rsid w:val="007A2F25"/>
    <w:rsid w:val="007A2F40"/>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50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6B36"/>
    <w:rsid w:val="007E740B"/>
    <w:rsid w:val="007F0187"/>
    <w:rsid w:val="007F070D"/>
    <w:rsid w:val="007F0BC5"/>
    <w:rsid w:val="007F0E27"/>
    <w:rsid w:val="007F0F2D"/>
    <w:rsid w:val="007F124C"/>
    <w:rsid w:val="007F16D6"/>
    <w:rsid w:val="007F1D80"/>
    <w:rsid w:val="007F1DDD"/>
    <w:rsid w:val="007F20B5"/>
    <w:rsid w:val="007F237D"/>
    <w:rsid w:val="007F23A2"/>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ECA"/>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892"/>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C40"/>
    <w:rsid w:val="00893EC2"/>
    <w:rsid w:val="00893ECA"/>
    <w:rsid w:val="008941D1"/>
    <w:rsid w:val="00894210"/>
    <w:rsid w:val="00894B60"/>
    <w:rsid w:val="00895972"/>
    <w:rsid w:val="00895C4E"/>
    <w:rsid w:val="00895C7C"/>
    <w:rsid w:val="008964AA"/>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5D"/>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9C3"/>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0544"/>
    <w:rsid w:val="009311F2"/>
    <w:rsid w:val="0093160D"/>
    <w:rsid w:val="00931C17"/>
    <w:rsid w:val="00931DF2"/>
    <w:rsid w:val="00931F77"/>
    <w:rsid w:val="00931FBC"/>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02B"/>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631"/>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05"/>
    <w:rsid w:val="009B7145"/>
    <w:rsid w:val="009B716A"/>
    <w:rsid w:val="009B7811"/>
    <w:rsid w:val="009B799A"/>
    <w:rsid w:val="009B7D23"/>
    <w:rsid w:val="009C064B"/>
    <w:rsid w:val="009C091F"/>
    <w:rsid w:val="009C0F24"/>
    <w:rsid w:val="009C10A8"/>
    <w:rsid w:val="009C1358"/>
    <w:rsid w:val="009C1CC6"/>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93D"/>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FD"/>
    <w:rsid w:val="00A13038"/>
    <w:rsid w:val="00A132AA"/>
    <w:rsid w:val="00A137C8"/>
    <w:rsid w:val="00A138EB"/>
    <w:rsid w:val="00A1391A"/>
    <w:rsid w:val="00A13C40"/>
    <w:rsid w:val="00A14440"/>
    <w:rsid w:val="00A144C6"/>
    <w:rsid w:val="00A146FB"/>
    <w:rsid w:val="00A15186"/>
    <w:rsid w:val="00A15189"/>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BF4"/>
    <w:rsid w:val="00A30EBB"/>
    <w:rsid w:val="00A30F01"/>
    <w:rsid w:val="00A30FC6"/>
    <w:rsid w:val="00A30FE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4C4"/>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0F5E"/>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700"/>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82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5E7"/>
    <w:rsid w:val="00AE5996"/>
    <w:rsid w:val="00AE5A32"/>
    <w:rsid w:val="00AE69FC"/>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4D5"/>
    <w:rsid w:val="00B058D0"/>
    <w:rsid w:val="00B05B0B"/>
    <w:rsid w:val="00B05C83"/>
    <w:rsid w:val="00B05E69"/>
    <w:rsid w:val="00B06166"/>
    <w:rsid w:val="00B0657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103"/>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6D0B"/>
    <w:rsid w:val="00B67984"/>
    <w:rsid w:val="00B67C15"/>
    <w:rsid w:val="00B67C53"/>
    <w:rsid w:val="00B701F5"/>
    <w:rsid w:val="00B703E7"/>
    <w:rsid w:val="00B707D1"/>
    <w:rsid w:val="00B708B2"/>
    <w:rsid w:val="00B70B70"/>
    <w:rsid w:val="00B70D0C"/>
    <w:rsid w:val="00B71299"/>
    <w:rsid w:val="00B715D8"/>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481C"/>
    <w:rsid w:val="00B849C2"/>
    <w:rsid w:val="00B84EB4"/>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5C5"/>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07D9B"/>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0A"/>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2F9"/>
    <w:rsid w:val="00C4442C"/>
    <w:rsid w:val="00C4496D"/>
    <w:rsid w:val="00C44BDD"/>
    <w:rsid w:val="00C44E47"/>
    <w:rsid w:val="00C4523D"/>
    <w:rsid w:val="00C45767"/>
    <w:rsid w:val="00C46AE7"/>
    <w:rsid w:val="00C46D56"/>
    <w:rsid w:val="00C46E65"/>
    <w:rsid w:val="00C472E6"/>
    <w:rsid w:val="00C47386"/>
    <w:rsid w:val="00C473FC"/>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1D5B"/>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7CF"/>
    <w:rsid w:val="00C81BC1"/>
    <w:rsid w:val="00C81F36"/>
    <w:rsid w:val="00C82268"/>
    <w:rsid w:val="00C823CF"/>
    <w:rsid w:val="00C8311F"/>
    <w:rsid w:val="00C833F7"/>
    <w:rsid w:val="00C83DF9"/>
    <w:rsid w:val="00C83F13"/>
    <w:rsid w:val="00C845DF"/>
    <w:rsid w:val="00C84C43"/>
    <w:rsid w:val="00C84F13"/>
    <w:rsid w:val="00C856A6"/>
    <w:rsid w:val="00C85938"/>
    <w:rsid w:val="00C86198"/>
    <w:rsid w:val="00C86611"/>
    <w:rsid w:val="00C86982"/>
    <w:rsid w:val="00C86DED"/>
    <w:rsid w:val="00C872E3"/>
    <w:rsid w:val="00C876B0"/>
    <w:rsid w:val="00C900B2"/>
    <w:rsid w:val="00C90341"/>
    <w:rsid w:val="00C90A13"/>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A1"/>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10D"/>
    <w:rsid w:val="00CA74D5"/>
    <w:rsid w:val="00CA780C"/>
    <w:rsid w:val="00CA799B"/>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5FC"/>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4DC"/>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C40"/>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4CEB"/>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923"/>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1D"/>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506"/>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69F"/>
    <w:rsid w:val="00E03ABA"/>
    <w:rsid w:val="00E03E3B"/>
    <w:rsid w:val="00E04497"/>
    <w:rsid w:val="00E04608"/>
    <w:rsid w:val="00E04765"/>
    <w:rsid w:val="00E04C22"/>
    <w:rsid w:val="00E05A1F"/>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38"/>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A3"/>
    <w:rsid w:val="00E576C2"/>
    <w:rsid w:val="00E57A56"/>
    <w:rsid w:val="00E60E3A"/>
    <w:rsid w:val="00E6152F"/>
    <w:rsid w:val="00E61966"/>
    <w:rsid w:val="00E62A3C"/>
    <w:rsid w:val="00E62C25"/>
    <w:rsid w:val="00E62D5A"/>
    <w:rsid w:val="00E62FDE"/>
    <w:rsid w:val="00E631C1"/>
    <w:rsid w:val="00E648A5"/>
    <w:rsid w:val="00E65213"/>
    <w:rsid w:val="00E65258"/>
    <w:rsid w:val="00E65549"/>
    <w:rsid w:val="00E65A39"/>
    <w:rsid w:val="00E65A7C"/>
    <w:rsid w:val="00E65B68"/>
    <w:rsid w:val="00E66024"/>
    <w:rsid w:val="00E66A0A"/>
    <w:rsid w:val="00E66A49"/>
    <w:rsid w:val="00E66BF5"/>
    <w:rsid w:val="00E66E41"/>
    <w:rsid w:val="00E674B2"/>
    <w:rsid w:val="00E674E8"/>
    <w:rsid w:val="00E6793C"/>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2647"/>
    <w:rsid w:val="00EB2C5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088"/>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665"/>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1F2"/>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19"/>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588"/>
    <w:rsid w:val="00F24BF6"/>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799"/>
    <w:rsid w:val="00F308BE"/>
    <w:rsid w:val="00F30F13"/>
    <w:rsid w:val="00F30F8C"/>
    <w:rsid w:val="00F3195E"/>
    <w:rsid w:val="00F31F0E"/>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2F7"/>
    <w:rsid w:val="00F518D0"/>
    <w:rsid w:val="00F51BE1"/>
    <w:rsid w:val="00F51BE9"/>
    <w:rsid w:val="00F52820"/>
    <w:rsid w:val="00F52FBC"/>
    <w:rsid w:val="00F53186"/>
    <w:rsid w:val="00F53936"/>
    <w:rsid w:val="00F539E7"/>
    <w:rsid w:val="00F549E7"/>
    <w:rsid w:val="00F55481"/>
    <w:rsid w:val="00F55AB6"/>
    <w:rsid w:val="00F55BFB"/>
    <w:rsid w:val="00F55D1A"/>
    <w:rsid w:val="00F56342"/>
    <w:rsid w:val="00F56AD5"/>
    <w:rsid w:val="00F56B4A"/>
    <w:rsid w:val="00F573AF"/>
    <w:rsid w:val="00F57505"/>
    <w:rsid w:val="00F57681"/>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8F"/>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75F4"/>
    <w:rsid w:val="00F9784B"/>
    <w:rsid w:val="00F97D27"/>
    <w:rsid w:val="00F97E3C"/>
    <w:rsid w:val="00FA07F3"/>
    <w:rsid w:val="00FA0824"/>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5FE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208610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9300302">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47872244">
      <w:bodyDiv w:val="1"/>
      <w:marLeft w:val="0"/>
      <w:marRight w:val="0"/>
      <w:marTop w:val="0"/>
      <w:marBottom w:val="0"/>
      <w:divBdr>
        <w:top w:val="none" w:sz="0" w:space="0" w:color="auto"/>
        <w:left w:val="none" w:sz="0" w:space="0" w:color="auto"/>
        <w:bottom w:val="none" w:sz="0" w:space="0" w:color="auto"/>
        <w:right w:val="none" w:sz="0" w:space="0" w:color="auto"/>
      </w:divBdr>
    </w:div>
    <w:div w:id="34945694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62324003">
      <w:bodyDiv w:val="1"/>
      <w:marLeft w:val="0"/>
      <w:marRight w:val="0"/>
      <w:marTop w:val="0"/>
      <w:marBottom w:val="0"/>
      <w:divBdr>
        <w:top w:val="none" w:sz="0" w:space="0" w:color="auto"/>
        <w:left w:val="none" w:sz="0" w:space="0" w:color="auto"/>
        <w:bottom w:val="none" w:sz="0" w:space="0" w:color="auto"/>
        <w:right w:val="none" w:sz="0" w:space="0" w:color="auto"/>
      </w:divBdr>
    </w:div>
    <w:div w:id="950816836">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979578856">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02916941">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201895056">
      <w:bodyDiv w:val="1"/>
      <w:marLeft w:val="0"/>
      <w:marRight w:val="0"/>
      <w:marTop w:val="0"/>
      <w:marBottom w:val="0"/>
      <w:divBdr>
        <w:top w:val="none" w:sz="0" w:space="0" w:color="auto"/>
        <w:left w:val="none" w:sz="0" w:space="0" w:color="auto"/>
        <w:bottom w:val="none" w:sz="0" w:space="0" w:color="auto"/>
        <w:right w:val="none" w:sz="0" w:space="0" w:color="auto"/>
      </w:divBdr>
    </w:div>
    <w:div w:id="1282222359">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4486">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45392821">
      <w:bodyDiv w:val="1"/>
      <w:marLeft w:val="0"/>
      <w:marRight w:val="0"/>
      <w:marTop w:val="0"/>
      <w:marBottom w:val="0"/>
      <w:divBdr>
        <w:top w:val="none" w:sz="0" w:space="0" w:color="auto"/>
        <w:left w:val="none" w:sz="0" w:space="0" w:color="auto"/>
        <w:bottom w:val="none" w:sz="0" w:space="0" w:color="auto"/>
        <w:right w:val="none" w:sz="0" w:space="0" w:color="auto"/>
      </w:divBdr>
    </w:div>
    <w:div w:id="1889953730">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0690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F86C1273-B894-4F8A-AE4F-2E4B0833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89</Pages>
  <Words>31649</Words>
  <Characters>174072</Characters>
  <Application>Microsoft Office Word</Application>
  <DocSecurity>0</DocSecurity>
  <Lines>1450</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205311</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200</cp:revision>
  <cp:lastPrinted>2026-03-24T15:57:00Z</cp:lastPrinted>
  <dcterms:created xsi:type="dcterms:W3CDTF">2026-03-24T15:57:00Z</dcterms:created>
  <dcterms:modified xsi:type="dcterms:W3CDTF">2026-04-27T22:20:00Z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