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4823BEC4" w:rsidR="00A16A9F" w:rsidRPr="00D91961" w:rsidRDefault="00264B6B" w:rsidP="007B15FD">
      <w:pPr>
        <w:jc w:val="center"/>
        <w:rPr>
          <w:rFonts w:eastAsia="Arial Unicode MS" w:cs="Arial"/>
          <w:b/>
          <w:bCs/>
          <w:color w:val="000000" w:themeColor="text1"/>
          <w:sz w:val="40"/>
          <w:szCs w:val="40"/>
        </w:rPr>
      </w:pPr>
      <w:r>
        <w:rPr>
          <w:rFonts w:eastAsia="Arial Unicode MS" w:cs="Arial"/>
          <w:b/>
          <w:bCs/>
          <w:color w:val="000000" w:themeColor="text1"/>
          <w:sz w:val="40"/>
          <w:szCs w:val="40"/>
        </w:rPr>
        <w:t>“COMUNAS DE PUNTA ARENAS Y NATALES</w:t>
      </w:r>
      <w:r w:rsidR="001E4EE5">
        <w:rPr>
          <w:rFonts w:eastAsia="Arial Unicode MS" w:cs="Arial"/>
          <w:b/>
          <w:bCs/>
          <w:color w:val="000000" w:themeColor="text1"/>
          <w:sz w:val="40"/>
          <w:szCs w:val="40"/>
        </w:rPr>
        <w:t>”</w:t>
      </w:r>
    </w:p>
    <w:p w14:paraId="4822BD27" w14:textId="2BFB60E7" w:rsidR="00CE091D" w:rsidRPr="00264B6B" w:rsidRDefault="00264B6B" w:rsidP="007B15FD">
      <w:pPr>
        <w:jc w:val="center"/>
        <w:rPr>
          <w:rFonts w:eastAsia="Arial Unicode MS" w:cs="Arial"/>
          <w:b/>
          <w:bCs/>
          <w:sz w:val="40"/>
          <w:szCs w:val="40"/>
        </w:rPr>
      </w:pPr>
      <w:r w:rsidRPr="00264B6B">
        <w:rPr>
          <w:rFonts w:eastAsia="Arial Unicode MS" w:cs="Arial"/>
          <w:b/>
          <w:bCs/>
          <w:sz w:val="40"/>
          <w:szCs w:val="40"/>
          <w:lang w:val="es-CL"/>
        </w:rPr>
        <w:t>(Excluye Localidad de Puerto Edén)</w:t>
      </w: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113F955F"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264B6B">
        <w:rPr>
          <w:rFonts w:eastAsia="Arial Unicode MS" w:cs="Arial"/>
          <w:b/>
          <w:bCs/>
          <w:sz w:val="40"/>
          <w:szCs w:val="40"/>
        </w:rPr>
        <w:t xml:space="preserve"> MAGALLANES Y LA ANTÁRTICA CHILENA</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2A074712"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4</w:t>
            </w:r>
            <w:r w:rsidR="00D8475C" w:rsidRPr="00D8475C">
              <w:rPr>
                <w:noProof/>
                <w:webHidden/>
                <w:sz w:val="16"/>
                <w:szCs w:val="16"/>
              </w:rPr>
              <w:fldChar w:fldCharType="end"/>
            </w:r>
          </w:hyperlink>
        </w:p>
        <w:p w14:paraId="6FFAAC9C" w14:textId="18419B4F"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4</w:t>
            </w:r>
            <w:r w:rsidR="00D8475C" w:rsidRPr="00D8475C">
              <w:rPr>
                <w:noProof/>
                <w:webHidden/>
                <w:sz w:val="16"/>
                <w:szCs w:val="16"/>
              </w:rPr>
              <w:fldChar w:fldCharType="end"/>
            </w:r>
          </w:hyperlink>
        </w:p>
        <w:p w14:paraId="7EBCDB4C" w14:textId="78661372"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6</w:t>
            </w:r>
            <w:r w:rsidR="00D8475C" w:rsidRPr="00D8475C">
              <w:rPr>
                <w:noProof/>
                <w:webHidden/>
                <w:sz w:val="16"/>
                <w:szCs w:val="16"/>
              </w:rPr>
              <w:fldChar w:fldCharType="end"/>
            </w:r>
          </w:hyperlink>
        </w:p>
        <w:p w14:paraId="2E35F1EA" w14:textId="648CAC01"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6</w:t>
            </w:r>
            <w:r w:rsidR="00D8475C" w:rsidRPr="00D8475C">
              <w:rPr>
                <w:noProof/>
                <w:webHidden/>
                <w:sz w:val="16"/>
                <w:szCs w:val="16"/>
              </w:rPr>
              <w:fldChar w:fldCharType="end"/>
            </w:r>
          </w:hyperlink>
        </w:p>
        <w:p w14:paraId="668E68DC" w14:textId="5E68F804"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7</w:t>
            </w:r>
            <w:r w:rsidR="00D8475C" w:rsidRPr="00D8475C">
              <w:rPr>
                <w:noProof/>
                <w:webHidden/>
                <w:sz w:val="16"/>
                <w:szCs w:val="16"/>
              </w:rPr>
              <w:fldChar w:fldCharType="end"/>
            </w:r>
          </w:hyperlink>
        </w:p>
        <w:p w14:paraId="0059AB60" w14:textId="686C222B"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7</w:t>
            </w:r>
            <w:r w:rsidR="00D8475C" w:rsidRPr="00D8475C">
              <w:rPr>
                <w:noProof/>
                <w:webHidden/>
                <w:sz w:val="16"/>
                <w:szCs w:val="16"/>
              </w:rPr>
              <w:fldChar w:fldCharType="end"/>
            </w:r>
          </w:hyperlink>
        </w:p>
        <w:p w14:paraId="0B102120" w14:textId="058CB186"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10</w:t>
            </w:r>
            <w:r w:rsidR="00D8475C" w:rsidRPr="00D8475C">
              <w:rPr>
                <w:noProof/>
                <w:webHidden/>
                <w:sz w:val="16"/>
                <w:szCs w:val="16"/>
              </w:rPr>
              <w:fldChar w:fldCharType="end"/>
            </w:r>
          </w:hyperlink>
        </w:p>
        <w:p w14:paraId="04D3724A" w14:textId="2344E97A"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10</w:t>
            </w:r>
            <w:r w:rsidR="00D8475C" w:rsidRPr="00D8475C">
              <w:rPr>
                <w:noProof/>
                <w:webHidden/>
                <w:sz w:val="16"/>
                <w:szCs w:val="16"/>
              </w:rPr>
              <w:fldChar w:fldCharType="end"/>
            </w:r>
          </w:hyperlink>
        </w:p>
        <w:p w14:paraId="3ED44270" w14:textId="58FF78A2"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11</w:t>
            </w:r>
            <w:r w:rsidR="00D8475C" w:rsidRPr="00D8475C">
              <w:rPr>
                <w:noProof/>
                <w:webHidden/>
                <w:sz w:val="16"/>
                <w:szCs w:val="16"/>
              </w:rPr>
              <w:fldChar w:fldCharType="end"/>
            </w:r>
          </w:hyperlink>
        </w:p>
        <w:p w14:paraId="70058ACB" w14:textId="04ED829C"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11</w:t>
            </w:r>
            <w:r w:rsidR="00D8475C" w:rsidRPr="00D8475C">
              <w:rPr>
                <w:noProof/>
                <w:webHidden/>
                <w:sz w:val="16"/>
                <w:szCs w:val="16"/>
              </w:rPr>
              <w:fldChar w:fldCharType="end"/>
            </w:r>
          </w:hyperlink>
        </w:p>
        <w:p w14:paraId="1FAA8B54" w14:textId="6815B48E"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12</w:t>
            </w:r>
            <w:r w:rsidR="00D8475C" w:rsidRPr="00D8475C">
              <w:rPr>
                <w:noProof/>
                <w:webHidden/>
                <w:sz w:val="16"/>
                <w:szCs w:val="16"/>
              </w:rPr>
              <w:fldChar w:fldCharType="end"/>
            </w:r>
          </w:hyperlink>
        </w:p>
        <w:p w14:paraId="6CAFD979" w14:textId="5401E9CC"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12</w:t>
            </w:r>
            <w:r w:rsidR="00D8475C" w:rsidRPr="00D8475C">
              <w:rPr>
                <w:noProof/>
                <w:webHidden/>
                <w:sz w:val="16"/>
                <w:szCs w:val="16"/>
              </w:rPr>
              <w:fldChar w:fldCharType="end"/>
            </w:r>
          </w:hyperlink>
        </w:p>
        <w:p w14:paraId="3136ED7F" w14:textId="202A90A0"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19</w:t>
            </w:r>
            <w:r w:rsidR="00D8475C" w:rsidRPr="00D8475C">
              <w:rPr>
                <w:noProof/>
                <w:webHidden/>
                <w:sz w:val="16"/>
                <w:szCs w:val="16"/>
              </w:rPr>
              <w:fldChar w:fldCharType="end"/>
            </w:r>
          </w:hyperlink>
        </w:p>
        <w:p w14:paraId="2341E267" w14:textId="3F46C582"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19</w:t>
            </w:r>
            <w:r w:rsidR="00D8475C" w:rsidRPr="00D8475C">
              <w:rPr>
                <w:noProof/>
                <w:webHidden/>
                <w:sz w:val="16"/>
                <w:szCs w:val="16"/>
              </w:rPr>
              <w:fldChar w:fldCharType="end"/>
            </w:r>
          </w:hyperlink>
        </w:p>
        <w:p w14:paraId="319744EA" w14:textId="0B9DABC6"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21</w:t>
            </w:r>
            <w:r w:rsidR="00D8475C" w:rsidRPr="00D8475C">
              <w:rPr>
                <w:noProof/>
                <w:webHidden/>
                <w:sz w:val="16"/>
                <w:szCs w:val="16"/>
              </w:rPr>
              <w:fldChar w:fldCharType="end"/>
            </w:r>
          </w:hyperlink>
        </w:p>
        <w:p w14:paraId="133B8107" w14:textId="784B2035"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23</w:t>
            </w:r>
            <w:r w:rsidR="00D8475C" w:rsidRPr="00D8475C">
              <w:rPr>
                <w:noProof/>
                <w:webHidden/>
                <w:sz w:val="16"/>
                <w:szCs w:val="16"/>
              </w:rPr>
              <w:fldChar w:fldCharType="end"/>
            </w:r>
          </w:hyperlink>
        </w:p>
        <w:p w14:paraId="6CD1AFF9" w14:textId="0EC55034"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26</w:t>
            </w:r>
            <w:r w:rsidR="00D8475C" w:rsidRPr="00D8475C">
              <w:rPr>
                <w:noProof/>
                <w:webHidden/>
                <w:sz w:val="16"/>
                <w:szCs w:val="16"/>
              </w:rPr>
              <w:fldChar w:fldCharType="end"/>
            </w:r>
          </w:hyperlink>
        </w:p>
        <w:p w14:paraId="4358D9C5" w14:textId="4BD7C06C"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30</w:t>
            </w:r>
            <w:r w:rsidR="00D8475C" w:rsidRPr="00D8475C">
              <w:rPr>
                <w:noProof/>
                <w:webHidden/>
                <w:sz w:val="16"/>
                <w:szCs w:val="16"/>
              </w:rPr>
              <w:fldChar w:fldCharType="end"/>
            </w:r>
          </w:hyperlink>
        </w:p>
        <w:p w14:paraId="42A72D36" w14:textId="7E21E36D"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30</w:t>
            </w:r>
            <w:r w:rsidR="00D8475C" w:rsidRPr="00D8475C">
              <w:rPr>
                <w:noProof/>
                <w:webHidden/>
                <w:sz w:val="16"/>
                <w:szCs w:val="16"/>
              </w:rPr>
              <w:fldChar w:fldCharType="end"/>
            </w:r>
          </w:hyperlink>
        </w:p>
        <w:p w14:paraId="227E57DF" w14:textId="72206BF9"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31</w:t>
            </w:r>
            <w:r w:rsidR="00D8475C" w:rsidRPr="00D8475C">
              <w:rPr>
                <w:noProof/>
                <w:webHidden/>
                <w:sz w:val="16"/>
                <w:szCs w:val="16"/>
              </w:rPr>
              <w:fldChar w:fldCharType="end"/>
            </w:r>
          </w:hyperlink>
        </w:p>
        <w:p w14:paraId="63FDC506" w14:textId="00A5057B"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33</w:t>
            </w:r>
            <w:r w:rsidR="00D8475C" w:rsidRPr="00D8475C">
              <w:rPr>
                <w:noProof/>
                <w:webHidden/>
                <w:sz w:val="16"/>
                <w:szCs w:val="16"/>
              </w:rPr>
              <w:fldChar w:fldCharType="end"/>
            </w:r>
          </w:hyperlink>
        </w:p>
        <w:p w14:paraId="197C6E2B" w14:textId="0D409C5E"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33</w:t>
            </w:r>
            <w:r w:rsidR="00D8475C" w:rsidRPr="00D8475C">
              <w:rPr>
                <w:noProof/>
                <w:webHidden/>
                <w:sz w:val="16"/>
                <w:szCs w:val="16"/>
              </w:rPr>
              <w:fldChar w:fldCharType="end"/>
            </w:r>
          </w:hyperlink>
        </w:p>
        <w:p w14:paraId="559B2C2E" w14:textId="05D72363"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36</w:t>
            </w:r>
            <w:r w:rsidR="00D8475C" w:rsidRPr="00D8475C">
              <w:rPr>
                <w:noProof/>
                <w:webHidden/>
                <w:sz w:val="16"/>
                <w:szCs w:val="16"/>
              </w:rPr>
              <w:fldChar w:fldCharType="end"/>
            </w:r>
          </w:hyperlink>
        </w:p>
        <w:p w14:paraId="3CFAC245" w14:textId="69FA6D59"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41</w:t>
            </w:r>
            <w:r w:rsidR="00D8475C" w:rsidRPr="00D8475C">
              <w:rPr>
                <w:noProof/>
                <w:webHidden/>
                <w:sz w:val="16"/>
                <w:szCs w:val="16"/>
              </w:rPr>
              <w:fldChar w:fldCharType="end"/>
            </w:r>
          </w:hyperlink>
        </w:p>
        <w:p w14:paraId="7AFB9792" w14:textId="6B362520"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41</w:t>
            </w:r>
            <w:r w:rsidR="00D8475C" w:rsidRPr="00D8475C">
              <w:rPr>
                <w:noProof/>
                <w:webHidden/>
                <w:sz w:val="16"/>
                <w:szCs w:val="16"/>
              </w:rPr>
              <w:fldChar w:fldCharType="end"/>
            </w:r>
          </w:hyperlink>
        </w:p>
        <w:p w14:paraId="20F2B952" w14:textId="16DE99A9" w:rsidR="00D8475C" w:rsidRPr="00D8475C" w:rsidRDefault="0068325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42</w:t>
            </w:r>
            <w:r w:rsidR="00D8475C" w:rsidRPr="00D8475C">
              <w:rPr>
                <w:noProof/>
                <w:webHidden/>
                <w:sz w:val="16"/>
                <w:szCs w:val="16"/>
              </w:rPr>
              <w:fldChar w:fldCharType="end"/>
            </w:r>
          </w:hyperlink>
        </w:p>
        <w:p w14:paraId="1ABC4D3E" w14:textId="21EC8D6F"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44</w:t>
            </w:r>
            <w:r w:rsidR="00D8475C" w:rsidRPr="00D8475C">
              <w:rPr>
                <w:noProof/>
                <w:webHidden/>
                <w:sz w:val="16"/>
                <w:szCs w:val="16"/>
              </w:rPr>
              <w:fldChar w:fldCharType="end"/>
            </w:r>
          </w:hyperlink>
        </w:p>
        <w:p w14:paraId="44EBFDD1" w14:textId="2129F802"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47</w:t>
            </w:r>
            <w:r w:rsidR="00D8475C" w:rsidRPr="00D8475C">
              <w:rPr>
                <w:noProof/>
                <w:webHidden/>
                <w:sz w:val="16"/>
                <w:szCs w:val="16"/>
              </w:rPr>
              <w:fldChar w:fldCharType="end"/>
            </w:r>
          </w:hyperlink>
        </w:p>
        <w:p w14:paraId="2C7520E8" w14:textId="24129488"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54</w:t>
            </w:r>
            <w:r w:rsidR="00D8475C" w:rsidRPr="00D8475C">
              <w:rPr>
                <w:noProof/>
                <w:webHidden/>
                <w:sz w:val="16"/>
                <w:szCs w:val="16"/>
              </w:rPr>
              <w:fldChar w:fldCharType="end"/>
            </w:r>
          </w:hyperlink>
        </w:p>
        <w:p w14:paraId="247C1FED" w14:textId="1093D33B"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63</w:t>
            </w:r>
            <w:r w:rsidR="00D8475C" w:rsidRPr="00D8475C">
              <w:rPr>
                <w:noProof/>
                <w:webHidden/>
                <w:sz w:val="16"/>
                <w:szCs w:val="16"/>
              </w:rPr>
              <w:fldChar w:fldCharType="end"/>
            </w:r>
          </w:hyperlink>
        </w:p>
        <w:p w14:paraId="48E1910D" w14:textId="2FFD534C"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64</w:t>
            </w:r>
            <w:r w:rsidR="00D8475C" w:rsidRPr="00D8475C">
              <w:rPr>
                <w:noProof/>
                <w:webHidden/>
                <w:sz w:val="16"/>
                <w:szCs w:val="16"/>
              </w:rPr>
              <w:fldChar w:fldCharType="end"/>
            </w:r>
          </w:hyperlink>
        </w:p>
        <w:p w14:paraId="10868448" w14:textId="7C9CD488"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65</w:t>
            </w:r>
            <w:r w:rsidR="00D8475C" w:rsidRPr="00D8475C">
              <w:rPr>
                <w:noProof/>
                <w:webHidden/>
                <w:sz w:val="16"/>
                <w:szCs w:val="16"/>
              </w:rPr>
              <w:fldChar w:fldCharType="end"/>
            </w:r>
          </w:hyperlink>
        </w:p>
        <w:p w14:paraId="138D687E" w14:textId="56287F30"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66</w:t>
            </w:r>
            <w:r w:rsidR="00D8475C" w:rsidRPr="00D8475C">
              <w:rPr>
                <w:noProof/>
                <w:webHidden/>
                <w:sz w:val="16"/>
                <w:szCs w:val="16"/>
              </w:rPr>
              <w:fldChar w:fldCharType="end"/>
            </w:r>
          </w:hyperlink>
        </w:p>
        <w:p w14:paraId="32EE754D" w14:textId="62202AB6"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69</w:t>
            </w:r>
            <w:r w:rsidR="00D8475C" w:rsidRPr="00D8475C">
              <w:rPr>
                <w:noProof/>
                <w:webHidden/>
                <w:sz w:val="16"/>
                <w:szCs w:val="16"/>
              </w:rPr>
              <w:fldChar w:fldCharType="end"/>
            </w:r>
          </w:hyperlink>
        </w:p>
        <w:p w14:paraId="0116E86A" w14:textId="509A53AC"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76</w:t>
            </w:r>
            <w:r w:rsidR="00D8475C" w:rsidRPr="00D8475C">
              <w:rPr>
                <w:noProof/>
                <w:webHidden/>
                <w:sz w:val="16"/>
                <w:szCs w:val="16"/>
              </w:rPr>
              <w:fldChar w:fldCharType="end"/>
            </w:r>
          </w:hyperlink>
        </w:p>
        <w:p w14:paraId="66DECB06" w14:textId="4265CD19" w:rsidR="00D8475C" w:rsidRPr="00D8475C" w:rsidRDefault="0068325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82</w:t>
            </w:r>
            <w:r w:rsidR="00D8475C" w:rsidRPr="00D8475C">
              <w:rPr>
                <w:noProof/>
                <w:webHidden/>
                <w:sz w:val="16"/>
                <w:szCs w:val="16"/>
              </w:rPr>
              <w:fldChar w:fldCharType="end"/>
            </w:r>
          </w:hyperlink>
        </w:p>
        <w:p w14:paraId="0C1F9EF1" w14:textId="2C76AB71" w:rsidR="00D8475C" w:rsidRDefault="0068325B">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7438DE">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w:t>
      </w:r>
      <w:bookmarkStart w:id="0" w:name="_GoBack"/>
      <w:bookmarkEnd w:id="0"/>
      <w:r w:rsidRPr="003B1442">
        <w:rPr>
          <w:rFonts w:cs="Arial"/>
          <w:szCs w:val="22"/>
          <w:shd w:val="clear" w:color="auto" w:fill="FFFFFF"/>
        </w:rPr>
        <w:t xml:space="preserve">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36047985"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AC2E5A">
        <w:rPr>
          <w:rFonts w:cs="Arial"/>
          <w:bCs/>
          <w:iCs/>
          <w:szCs w:val="22"/>
          <w:lang w:val="es-CL"/>
        </w:rPr>
        <w:t>15</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050EDB66"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w:t>
      </w:r>
      <w:r w:rsidR="0081636E">
        <w:rPr>
          <w:rFonts w:eastAsia="Arial Unicode MS" w:cs="Arial"/>
          <w:szCs w:val="22"/>
          <w:lang w:val="es-MX"/>
        </w:rPr>
        <w:t xml:space="preserve">siguientes </w:t>
      </w:r>
      <w:r w:rsidR="00025F39" w:rsidRPr="00025F39">
        <w:rPr>
          <w:rFonts w:eastAsia="Arial Unicode MS" w:cs="Arial"/>
          <w:szCs w:val="22"/>
          <w:lang w:val="es-MX"/>
        </w:rPr>
        <w:t>comunas</w:t>
      </w:r>
      <w:r w:rsidR="0081636E">
        <w:rPr>
          <w:rFonts w:eastAsia="Arial Unicode MS" w:cs="Arial"/>
          <w:szCs w:val="22"/>
          <w:lang w:val="es-MX"/>
        </w:rPr>
        <w:t xml:space="preserve"> de la Región de Magallanes y la Antártica Chilena: </w:t>
      </w:r>
      <w:r w:rsidR="0081636E" w:rsidRPr="0081636E">
        <w:rPr>
          <w:rFonts w:eastAsia="Arial Unicode MS" w:cs="Arial"/>
          <w:b/>
          <w:szCs w:val="22"/>
          <w:lang w:val="es-MX"/>
        </w:rPr>
        <w:t xml:space="preserve">Punta Arenas o Natales (en esta última, se excluye </w:t>
      </w:r>
      <w:r w:rsidR="0081636E">
        <w:rPr>
          <w:rFonts w:eastAsia="Arial Unicode MS" w:cs="Arial"/>
          <w:b/>
          <w:szCs w:val="22"/>
          <w:lang w:val="es-MX"/>
        </w:rPr>
        <w:t>la L</w:t>
      </w:r>
      <w:r w:rsidR="0081636E" w:rsidRPr="0081636E">
        <w:rPr>
          <w:rFonts w:eastAsia="Arial Unicode MS" w:cs="Arial"/>
          <w:b/>
          <w:szCs w:val="22"/>
          <w:lang w:val="es-MX"/>
        </w:rPr>
        <w:t>ocalidad de Puerto Edén)</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1CE43798" w14:textId="7045E215" w:rsidR="0011635B" w:rsidRDefault="0011635B" w:rsidP="008C599F">
      <w:pPr>
        <w:jc w:val="both"/>
        <w:rPr>
          <w:rFonts w:eastAsia="Arial Unicode MS" w:cs="Arial"/>
          <w:szCs w:val="22"/>
          <w:lang w:val="es-CL"/>
        </w:rPr>
      </w:pPr>
    </w:p>
    <w:p w14:paraId="43FF2349" w14:textId="77777777" w:rsidR="008E0AA9" w:rsidRDefault="008E0AA9"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w:t>
            </w:r>
            <w:r w:rsidR="005B75EB" w:rsidRPr="00FB362F">
              <w:rPr>
                <w:rFonts w:cs="Arial"/>
                <w:bCs/>
                <w:sz w:val="18"/>
                <w:szCs w:val="18"/>
                <w:lang w:val="es-CL"/>
              </w:rPr>
              <w:lastRenderedPageBreak/>
              <w:t>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w:t>
            </w:r>
            <w:r w:rsidRPr="002A31E5">
              <w:rPr>
                <w:bCs/>
                <w:sz w:val="18"/>
                <w:szCs w:val="18"/>
                <w:lang w:val="es-CL" w:eastAsia="es-CL"/>
              </w:rPr>
              <w:lastRenderedPageBreak/>
              <w:t>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w:t>
            </w:r>
            <w:r w:rsidRPr="002A31E5">
              <w:rPr>
                <w:sz w:val="18"/>
                <w:szCs w:val="18"/>
                <w:lang w:val="es-CL" w:eastAsia="es-CL"/>
              </w:rPr>
              <w:lastRenderedPageBreak/>
              <w:t>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lastRenderedPageBreak/>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0D4F38DF"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000D1C48">
        <w:rPr>
          <w:rStyle w:val="Refdenotaalpie"/>
          <w:rFonts w:cs="Arial"/>
          <w:szCs w:val="22"/>
          <w:lang w:val="es-CL"/>
        </w:rPr>
        <w:footnoteReference w:id="12"/>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699C914F"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0443E3">
        <w:rPr>
          <w:b w:val="0"/>
        </w:rPr>
        <w:t>15</w:t>
      </w:r>
      <w:r w:rsidR="00D167D6" w:rsidRPr="00D167D6">
        <w:rPr>
          <w:b w:val="0"/>
        </w:rPr>
        <w:t xml:space="preserve">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E05E74">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085222" w14:paraId="28CD3143" w14:textId="77777777" w:rsidTr="00AB21CF">
        <w:trPr>
          <w:jc w:val="center"/>
        </w:trPr>
        <w:tc>
          <w:tcPr>
            <w:tcW w:w="2375" w:type="dxa"/>
          </w:tcPr>
          <w:p w14:paraId="1887DA88" w14:textId="77777777" w:rsidR="00085222" w:rsidRDefault="00085222" w:rsidP="00085222">
            <w:r>
              <w:t>Teléfonos</w:t>
            </w:r>
          </w:p>
        </w:tc>
        <w:tc>
          <w:tcPr>
            <w:tcW w:w="0" w:type="auto"/>
          </w:tcPr>
          <w:p w14:paraId="446CFF86" w14:textId="77777777" w:rsidR="00085222" w:rsidRPr="00085222" w:rsidRDefault="00085222" w:rsidP="00085222">
            <w:pPr>
              <w:jc w:val="right"/>
            </w:pPr>
            <w:r w:rsidRPr="00085222">
              <w:t xml:space="preserve">2 3242 5403 </w:t>
            </w:r>
          </w:p>
          <w:p w14:paraId="24939438" w14:textId="77777777" w:rsidR="00085222" w:rsidRPr="00085222" w:rsidRDefault="00085222" w:rsidP="00085222">
            <w:pPr>
              <w:jc w:val="right"/>
            </w:pPr>
            <w:r w:rsidRPr="00085222">
              <w:t xml:space="preserve">2 3242 5404 </w:t>
            </w:r>
          </w:p>
          <w:p w14:paraId="3D34AC92" w14:textId="4CA9E855" w:rsidR="00085222" w:rsidRDefault="00085222" w:rsidP="00085222">
            <w:pPr>
              <w:jc w:val="right"/>
            </w:pPr>
            <w:r w:rsidRPr="00085222">
              <w:t>+569 7202 7177</w:t>
            </w:r>
          </w:p>
        </w:tc>
      </w:tr>
      <w:tr w:rsidR="00085222" w14:paraId="452696CA" w14:textId="77777777" w:rsidTr="00AB21CF">
        <w:trPr>
          <w:jc w:val="center"/>
        </w:trPr>
        <w:tc>
          <w:tcPr>
            <w:tcW w:w="2375" w:type="dxa"/>
          </w:tcPr>
          <w:p w14:paraId="62E7911C" w14:textId="77777777" w:rsidR="00085222" w:rsidRDefault="00085222" w:rsidP="00085222">
            <w:r>
              <w:t>Dirección</w:t>
            </w:r>
          </w:p>
        </w:tc>
        <w:tc>
          <w:tcPr>
            <w:tcW w:w="0" w:type="auto"/>
          </w:tcPr>
          <w:p w14:paraId="68B6BABB" w14:textId="7A19427F" w:rsidR="00085222" w:rsidRDefault="00085222" w:rsidP="00085222">
            <w:pPr>
              <w:jc w:val="right"/>
            </w:pPr>
            <w:r w:rsidRPr="00085222">
              <w:t>Roca 817, piso 2, oficina 24. Punta Arenas.</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6B89E57B" w14:textId="77777777" w:rsidR="00EB3E47" w:rsidRPr="00EB3E47" w:rsidRDefault="00EB3E47" w:rsidP="00EB3E47">
      <w:pPr>
        <w:pStyle w:val="Sinespaciado"/>
        <w:numPr>
          <w:ilvl w:val="0"/>
          <w:numId w:val="34"/>
        </w:numPr>
      </w:pPr>
      <w:r w:rsidRPr="00EB3E47">
        <w:t>De lunes a jueves desde las 8:30 - 13:00 horas y de 14:30 – 18:30 horas.</w:t>
      </w:r>
    </w:p>
    <w:p w14:paraId="24358690" w14:textId="77777777" w:rsidR="00EB3E47" w:rsidRPr="00EB3E47" w:rsidRDefault="00EB3E47" w:rsidP="00EB3E47">
      <w:pPr>
        <w:pStyle w:val="Sinespaciado"/>
        <w:numPr>
          <w:ilvl w:val="0"/>
          <w:numId w:val="34"/>
        </w:numPr>
      </w:pPr>
      <w:r w:rsidRPr="00EB3E47">
        <w:t>Viernes desde las 8:30 - 13:00 horas y de 14:30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5"/>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w:t>
      </w:r>
      <w:r w:rsidR="007C6920" w:rsidRPr="00ED557E">
        <w:rPr>
          <w:rFonts w:cs="Arial"/>
          <w:szCs w:val="22"/>
          <w:lang w:val="es-CL"/>
        </w:rPr>
        <w:lastRenderedPageBreak/>
        <w:t xml:space="preserve">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6"/>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7"/>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8"/>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3E488FA"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9"/>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00162AA5" w:rsidR="00923E08" w:rsidRPr="002C41FB" w:rsidRDefault="00923E08" w:rsidP="002C41FB">
      <w:pPr>
        <w:numPr>
          <w:ilvl w:val="0"/>
          <w:numId w:val="3"/>
        </w:numPr>
        <w:ind w:left="567" w:hanging="283"/>
        <w:jc w:val="both"/>
        <w:rPr>
          <w:rFonts w:eastAsia="Arial Unicode MS" w:cs="Arial"/>
          <w:b/>
          <w:bCs/>
          <w:szCs w:val="22"/>
          <w:lang w:val="es-CL"/>
        </w:rPr>
      </w:pPr>
      <w:r>
        <w:rPr>
          <w:rFonts w:eastAsia="Arial Unicode MS" w:cs="Arial"/>
          <w:szCs w:val="22"/>
          <w:lang w:val="es-CL"/>
        </w:rPr>
        <w:t xml:space="preserve">El/la </w:t>
      </w:r>
      <w:r w:rsidRPr="00923E08">
        <w:rPr>
          <w:rFonts w:eastAsia="Arial Unicode MS" w:cs="Arial"/>
          <w:szCs w:val="22"/>
          <w:lang w:val="es-MX"/>
        </w:rPr>
        <w:t xml:space="preserve">postulante debe tener domicilio actualmente en alguna de las </w:t>
      </w:r>
      <w:r w:rsidR="002C41FB">
        <w:rPr>
          <w:rFonts w:eastAsia="Arial Unicode MS" w:cs="Arial"/>
          <w:szCs w:val="22"/>
          <w:lang w:val="es-MX"/>
        </w:rPr>
        <w:t xml:space="preserve">siguientes </w:t>
      </w:r>
      <w:r w:rsidRPr="00923E08">
        <w:rPr>
          <w:rFonts w:eastAsia="Arial Unicode MS" w:cs="Arial"/>
          <w:szCs w:val="22"/>
          <w:lang w:val="es-MX"/>
        </w:rPr>
        <w:t xml:space="preserve">comunas </w:t>
      </w:r>
      <w:r w:rsidR="002C41FB">
        <w:rPr>
          <w:rFonts w:eastAsia="Arial Unicode MS" w:cs="Arial"/>
          <w:szCs w:val="22"/>
          <w:lang w:val="es-MX"/>
        </w:rPr>
        <w:t xml:space="preserve">de la Región de Magallanes y la Antártica Chilena: </w:t>
      </w:r>
      <w:r w:rsidR="002C41FB" w:rsidRPr="002C41FB">
        <w:rPr>
          <w:rFonts w:eastAsia="Arial Unicode MS" w:cs="Arial"/>
          <w:b/>
          <w:szCs w:val="22"/>
          <w:lang w:val="es-MX"/>
        </w:rPr>
        <w:t>Punta Arenas o Natales</w:t>
      </w:r>
      <w:r w:rsidR="002C41FB">
        <w:rPr>
          <w:rFonts w:eastAsia="Arial Unicode MS" w:cs="Arial"/>
          <w:szCs w:val="22"/>
          <w:lang w:val="es-MX"/>
        </w:rPr>
        <w:t xml:space="preserve"> </w:t>
      </w:r>
      <w:r w:rsidR="002C41FB" w:rsidRPr="002C41FB">
        <w:rPr>
          <w:rFonts w:eastAsia="Arial Unicode MS" w:cs="Arial"/>
          <w:b/>
          <w:bCs/>
          <w:szCs w:val="22"/>
          <w:lang w:val="es-CL"/>
        </w:rPr>
        <w:t>(en esta última, se</w:t>
      </w:r>
      <w:r w:rsidR="002C41FB">
        <w:rPr>
          <w:rFonts w:eastAsia="Arial Unicode MS" w:cs="Arial"/>
          <w:b/>
          <w:bCs/>
          <w:szCs w:val="22"/>
          <w:lang w:val="es-CL"/>
        </w:rPr>
        <w:t xml:space="preserve"> </w:t>
      </w:r>
      <w:r w:rsidR="002C41FB" w:rsidRPr="002C41FB">
        <w:rPr>
          <w:rFonts w:eastAsia="Arial Unicode MS" w:cs="Arial"/>
          <w:b/>
          <w:bCs/>
          <w:szCs w:val="22"/>
          <w:lang w:val="es-CL"/>
        </w:rPr>
        <w:t>excluye la Localidad de Puerto Edén)</w:t>
      </w:r>
      <w:r w:rsidR="002C41FB">
        <w:rPr>
          <w:rFonts w:eastAsia="Arial Unicode MS" w:cs="Arial"/>
          <w:szCs w:val="22"/>
          <w:lang w:val="es-MX"/>
        </w:rPr>
        <w:t>.</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w:t>
      </w:r>
      <w:r w:rsidR="002518D1" w:rsidRPr="00DD396E">
        <w:rPr>
          <w:rFonts w:cs="MS Shell Dlg 2"/>
          <w:color w:val="000000"/>
          <w:szCs w:val="22"/>
        </w:rPr>
        <w:lastRenderedPageBreak/>
        <w:t xml:space="preserve">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0"/>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lastRenderedPageBreak/>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1"/>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2"/>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lastRenderedPageBreak/>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Describe cuál es la problemática de negocio a resolver (se refiere a la necesidad colectiva a resolver, y no a la necesidad de carácter personal de cada </w:t>
            </w:r>
            <w:r w:rsidRPr="00040AE7">
              <w:rPr>
                <w:rFonts w:cs="Arial"/>
                <w:i/>
                <w:szCs w:val="22"/>
                <w:lang w:val="es-CL"/>
              </w:rPr>
              <w:lastRenderedPageBreak/>
              <w:t>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lastRenderedPageBreak/>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3"/>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4"/>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5"/>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6"/>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lastRenderedPageBreak/>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0879F290" w:rsidR="006E0E36" w:rsidRPr="004B4CAD" w:rsidRDefault="005D0CA8"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5F1D6ADA" w:rsidR="006E0E36" w:rsidRPr="004B4CAD" w:rsidRDefault="005D0CA8"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1E509633" w:rsidR="00BF79A3" w:rsidRPr="004B4CAD" w:rsidRDefault="005D0CA8"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C437C78" w:rsidR="006E0E36" w:rsidRPr="008C2926" w:rsidRDefault="005D0CA8"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07B93DDE" w:rsidR="00753D1D" w:rsidRPr="004B4CAD" w:rsidRDefault="005D0CA8"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7"/>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w:t>
            </w:r>
            <w:r w:rsidR="006E0E36" w:rsidRPr="0046482C">
              <w:rPr>
                <w:rFonts w:eastAsia="Arial Unicode MS" w:cs="Arial"/>
                <w:szCs w:val="22"/>
              </w:rPr>
              <w:lastRenderedPageBreak/>
              <w:t>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8"/>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9"/>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w:t>
      </w:r>
      <w:r w:rsidRPr="00612978">
        <w:rPr>
          <w:rFonts w:eastAsia="Arial Unicode MS" w:cs="Arial"/>
          <w:szCs w:val="22"/>
          <w:lang w:val="es-CL"/>
        </w:rPr>
        <w:lastRenderedPageBreak/>
        <w:t>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30"/>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1"/>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000BBDC0"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035C05">
              <w:rPr>
                <w:rFonts w:eastAsia="Arial Unicode MS" w:cs="Arial"/>
                <w:bCs/>
                <w:sz w:val="20"/>
                <w:szCs w:val="22"/>
              </w:rPr>
              <w:t>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4D69627A"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035C05">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D3CA337" w:rsidR="00D33C5A" w:rsidRPr="0046482C" w:rsidRDefault="00035C05"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3F29D8B8" w:rsidR="0098589A" w:rsidRPr="0098589A" w:rsidRDefault="0098589A" w:rsidP="00035C05">
            <w:pPr>
              <w:jc w:val="both"/>
              <w:rPr>
                <w:rFonts w:cs="Arial"/>
                <w:sz w:val="20"/>
                <w:szCs w:val="22"/>
                <w:lang w:val="es-CL"/>
              </w:rPr>
            </w:pPr>
            <w:r>
              <w:rPr>
                <w:rFonts w:cs="Arial"/>
                <w:sz w:val="20"/>
                <w:szCs w:val="22"/>
              </w:rPr>
              <w:t xml:space="preserve">4.- </w:t>
            </w:r>
            <w:r w:rsidR="00035C05" w:rsidRPr="00035C05">
              <w:rPr>
                <w:rFonts w:cs="Arial"/>
                <w:sz w:val="20"/>
                <w:szCs w:val="22"/>
                <w:lang w:val="es-MX"/>
              </w:rPr>
              <w:t>Proyecto de negocio considera proceso de manufactura.</w:t>
            </w:r>
          </w:p>
        </w:tc>
        <w:tc>
          <w:tcPr>
            <w:tcW w:w="1176" w:type="pct"/>
            <w:vAlign w:val="center"/>
          </w:tcPr>
          <w:p w14:paraId="0B6583D3" w14:textId="1B53E6E1" w:rsidR="0098589A" w:rsidRPr="0046482C" w:rsidRDefault="00F10284" w:rsidP="00AB21CF">
            <w:pPr>
              <w:jc w:val="center"/>
              <w:rPr>
                <w:rFonts w:eastAsia="Arial Unicode MS" w:cs="Arial"/>
                <w:bCs/>
                <w:sz w:val="20"/>
                <w:szCs w:val="22"/>
              </w:rPr>
            </w:pPr>
            <w:r>
              <w:rPr>
                <w:rFonts w:eastAsia="Arial Unicode MS" w:cs="Arial"/>
                <w:bCs/>
                <w:sz w:val="20"/>
                <w:szCs w:val="22"/>
              </w:rPr>
              <w:t>2</w:t>
            </w:r>
            <w:r w:rsidR="00035C05">
              <w:rPr>
                <w:rFonts w:eastAsia="Arial Unicode MS" w:cs="Arial"/>
                <w:bCs/>
                <w:sz w:val="20"/>
                <w:szCs w:val="22"/>
              </w:rPr>
              <w:t>5</w:t>
            </w:r>
            <w:r w:rsidR="00E43BA1">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lastRenderedPageBreak/>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2"/>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3"/>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lastRenderedPageBreak/>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4"/>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lastRenderedPageBreak/>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5"/>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7"/>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8"/>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9"/>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68325B"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40"/>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1"/>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2"/>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0BC72F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377AF">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8377AF">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3"/>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4"/>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7DB85F4"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5075B">
        <w:rPr>
          <w:rFonts w:eastAsia="Arial Unicode MS" w:cs="Arial"/>
          <w:szCs w:val="22"/>
        </w:rPr>
        <w:t>15</w:t>
      </w:r>
      <w:r w:rsidR="00877330" w:rsidRPr="00877330">
        <w:rPr>
          <w:rFonts w:eastAsia="Arial Unicode MS" w:cs="Arial"/>
          <w:szCs w:val="22"/>
        </w:rPr>
        <w:t>0.000</w:t>
      </w:r>
      <w:r w:rsidRPr="00877330">
        <w:rPr>
          <w:rFonts w:eastAsia="Arial Unicode MS" w:cs="Arial"/>
          <w:szCs w:val="22"/>
        </w:rPr>
        <w:t>.- (</w:t>
      </w:r>
      <w:r w:rsidR="0085075B">
        <w:rPr>
          <w:rFonts w:eastAsia="Arial Unicode MS" w:cs="Arial"/>
          <w:szCs w:val="22"/>
        </w:rPr>
        <w:t>ciento cincuenta</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5"/>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6"/>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7"/>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8"/>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9"/>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0"/>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1"/>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1AABA294" w14:textId="77777777" w:rsidR="004A070F" w:rsidRPr="00D91961" w:rsidRDefault="004A070F" w:rsidP="004A070F">
      <w:pPr>
        <w:jc w:val="center"/>
        <w:rPr>
          <w:rFonts w:eastAsia="Arial Unicode MS" w:cs="Arial"/>
          <w:b/>
          <w:bCs/>
          <w:color w:val="000000" w:themeColor="text1"/>
          <w:sz w:val="40"/>
          <w:szCs w:val="40"/>
        </w:rPr>
      </w:pPr>
      <w:r>
        <w:rPr>
          <w:rFonts w:eastAsia="Arial Unicode MS" w:cs="Arial"/>
          <w:b/>
          <w:bCs/>
          <w:color w:val="000000" w:themeColor="text1"/>
          <w:sz w:val="40"/>
          <w:szCs w:val="40"/>
        </w:rPr>
        <w:t>“COMUNAS DE PUNTA ARENAS Y NATALES”</w:t>
      </w:r>
    </w:p>
    <w:p w14:paraId="4588BFAA" w14:textId="77777777" w:rsidR="004A070F" w:rsidRPr="00264B6B" w:rsidRDefault="004A070F" w:rsidP="004A070F">
      <w:pPr>
        <w:jc w:val="center"/>
        <w:rPr>
          <w:rFonts w:eastAsia="Arial Unicode MS" w:cs="Arial"/>
          <w:b/>
          <w:bCs/>
          <w:sz w:val="40"/>
          <w:szCs w:val="40"/>
        </w:rPr>
      </w:pPr>
      <w:r w:rsidRPr="00264B6B">
        <w:rPr>
          <w:rFonts w:eastAsia="Arial Unicode MS" w:cs="Arial"/>
          <w:b/>
          <w:bCs/>
          <w:sz w:val="40"/>
          <w:szCs w:val="40"/>
          <w:lang w:val="es-CL"/>
        </w:rPr>
        <w:t>(Excluye Localidad de Puerto Edén)</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7E9F5200"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4A070F">
        <w:rPr>
          <w:rFonts w:eastAsia="Arial Unicode MS" w:cs="Arial"/>
          <w:b/>
          <w:bCs/>
          <w:sz w:val="40"/>
          <w:szCs w:val="40"/>
        </w:rPr>
        <w:t xml:space="preserve">DE </w:t>
      </w:r>
      <w:r w:rsidR="00F43C48">
        <w:rPr>
          <w:rFonts w:eastAsia="Arial Unicode MS" w:cs="Arial"/>
          <w:b/>
          <w:bCs/>
          <w:sz w:val="40"/>
          <w:szCs w:val="40"/>
        </w:rPr>
        <w:t>MAGALLANES Y</w:t>
      </w:r>
      <w:r w:rsidR="004A070F">
        <w:rPr>
          <w:rFonts w:eastAsia="Arial Unicode MS" w:cs="Arial"/>
          <w:b/>
          <w:bCs/>
          <w:sz w:val="40"/>
          <w:szCs w:val="40"/>
        </w:rPr>
        <w:t xml:space="preserve"> LA ANTÁRTICA CHILENA</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0186E58"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2A0FF11F" w:rsidR="006B577B" w:rsidRPr="006B577B" w:rsidRDefault="006B577B" w:rsidP="006B577B">
            <w:pPr>
              <w:jc w:val="both"/>
              <w:rPr>
                <w:sz w:val="18"/>
                <w:szCs w:val="18"/>
                <w:lang w:val="es-CL"/>
              </w:rPr>
            </w:pPr>
            <w:r>
              <w:rPr>
                <w:sz w:val="18"/>
                <w:szCs w:val="18"/>
              </w:rPr>
              <w:t xml:space="preserve">i.- </w:t>
            </w:r>
            <w:r w:rsidR="002B3F5B">
              <w:rPr>
                <w:sz w:val="18"/>
                <w:szCs w:val="18"/>
                <w:lang w:val="es-MX"/>
              </w:rPr>
              <w:t>El/la postulante</w:t>
            </w:r>
            <w:r w:rsidR="002B3F5B" w:rsidRPr="002B3F5B">
              <w:rPr>
                <w:sz w:val="18"/>
                <w:szCs w:val="18"/>
                <w:lang w:val="es-MX"/>
              </w:rPr>
              <w:t xml:space="preserve"> debe tener domicilio actualmente en alguna de las siguientes comunas de la Región de Magallanes y la Antártica Chilena: </w:t>
            </w:r>
            <w:r w:rsidR="002B3F5B" w:rsidRPr="002B3F5B">
              <w:rPr>
                <w:b/>
                <w:sz w:val="18"/>
                <w:szCs w:val="18"/>
                <w:lang w:val="es-MX"/>
              </w:rPr>
              <w:t>Punta Arenas o Natales</w:t>
            </w:r>
            <w:r w:rsidR="002B3F5B" w:rsidRPr="002B3F5B">
              <w:rPr>
                <w:sz w:val="18"/>
                <w:szCs w:val="18"/>
                <w:lang w:val="es-MX"/>
              </w:rPr>
              <w:t xml:space="preserve"> </w:t>
            </w:r>
            <w:r w:rsidR="002B3F5B" w:rsidRPr="002B3F5B">
              <w:rPr>
                <w:b/>
                <w:bCs/>
                <w:sz w:val="18"/>
                <w:szCs w:val="18"/>
                <w:lang w:val="es-CL"/>
              </w:rPr>
              <w:t>(en esta última, se excluye la Localidad de Puerto Edén)</w:t>
            </w:r>
            <w:r w:rsidR="002B3F5B" w:rsidRPr="002B3F5B">
              <w:rPr>
                <w:sz w:val="18"/>
                <w:szCs w:val="18"/>
                <w:lang w:val="es-MX"/>
              </w:rPr>
              <w:t>.</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68325B"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68325B"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68325B"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xml:space="preserve">, a la fecha </w:t>
            </w:r>
            <w:r w:rsidR="004A3473" w:rsidRPr="001A225A">
              <w:rPr>
                <w:rFonts w:eastAsia="Arial Unicode MS" w:cs="Calibri"/>
                <w:iCs/>
                <w:sz w:val="18"/>
                <w:szCs w:val="18"/>
                <w:lang w:val="es-CL" w:eastAsia="en-US"/>
              </w:rPr>
              <w:lastRenderedPageBreak/>
              <w:t>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lastRenderedPageBreak/>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5DC99B76" w14:textId="0AA396E2"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2"/>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3"/>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4"/>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309349D9"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36490A">
        <w:rPr>
          <w:b/>
          <w:color w:val="000000" w:themeColor="text1"/>
        </w:rPr>
        <w:t>Comunas de Punta Arenas y Natales,</w:t>
      </w:r>
      <w:r w:rsidR="00321C39">
        <w:rPr>
          <w:b/>
          <w:color w:val="000000" w:themeColor="text1"/>
        </w:rPr>
        <w:t xml:space="preserve"> </w:t>
      </w:r>
      <w:r w:rsidR="0036490A">
        <w:rPr>
          <w:b/>
        </w:rPr>
        <w:t>Región de Magallanes y la Antártica Chilena</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252DAC14"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7E4A4D" w:rsidRPr="007E4A4D">
        <w:rPr>
          <w:rFonts w:eastAsiaTheme="minorHAnsi" w:cstheme="minorBidi"/>
          <w:color w:val="000000" w:themeColor="text1"/>
          <w:szCs w:val="22"/>
          <w:lang w:eastAsia="en-US"/>
        </w:rPr>
        <w:t>Comunas de Punta Arenas y Natales, Región de Magallanes y la Antártica Chilena</w:t>
      </w:r>
      <w:r w:rsidR="007E4A4D">
        <w:rPr>
          <w:rFonts w:eastAsiaTheme="minorHAnsi" w:cstheme="minorBidi"/>
          <w:b/>
          <w:color w:val="000000" w:themeColor="text1"/>
          <w:szCs w:val="22"/>
          <w:lang w:eastAsia="en-US"/>
        </w:rPr>
        <w:t>,</w:t>
      </w:r>
      <w:r w:rsidR="007E4A4D" w:rsidRPr="007E4A4D">
        <w:rPr>
          <w:rFonts w:eastAsiaTheme="minorHAnsi" w:cstheme="minorBidi"/>
          <w:color w:val="000000" w:themeColor="text1"/>
          <w:szCs w:val="22"/>
          <w:lang w:val="es-CL" w:eastAsia="en-US"/>
        </w:rPr>
        <w:t xml:space="preserve"> </w:t>
      </w:r>
      <w:r w:rsidRPr="005C023D">
        <w:rPr>
          <w:rFonts w:eastAsiaTheme="minorHAnsi" w:cstheme="minorBidi"/>
          <w:szCs w:val="22"/>
          <w:lang w:val="es-CL" w:eastAsia="en-US"/>
        </w:rPr>
        <w:t xml:space="preserve">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2B9FB56A"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6C63A8" w:rsidRPr="006C63A8">
        <w:rPr>
          <w:b/>
        </w:rPr>
        <w:t>Comunas de Punta Arenas y Natales, Región de Magallanes y la Antártica Chilena</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4242ED39" w14:textId="785C93C4" w:rsidR="005E1F17" w:rsidRDefault="005E1F17" w:rsidP="002D0128">
      <w:pPr>
        <w:tabs>
          <w:tab w:val="num" w:pos="1440"/>
        </w:tabs>
        <w:rPr>
          <w:rFonts w:cs="Arial"/>
          <w:b/>
        </w:rPr>
      </w:pPr>
    </w:p>
    <w:p w14:paraId="129DC429" w14:textId="2C0206D8" w:rsidR="002D0128" w:rsidRDefault="002D0128" w:rsidP="002D0128">
      <w:pPr>
        <w:tabs>
          <w:tab w:val="num" w:pos="1440"/>
        </w:tabs>
        <w:rPr>
          <w:rFonts w:cs="Arial"/>
          <w:b/>
        </w:rPr>
      </w:pPr>
    </w:p>
    <w:p w14:paraId="64CD6209" w14:textId="77777777" w:rsidR="002D0128" w:rsidRPr="005E1F17" w:rsidRDefault="002D0128" w:rsidP="002D0128">
      <w:pPr>
        <w:tabs>
          <w:tab w:val="num" w:pos="1440"/>
        </w:tabs>
        <w:rPr>
          <w:rFonts w:cs="Arial"/>
          <w:b/>
          <w:lang w:val="es-CL"/>
        </w:rPr>
      </w:pPr>
    </w:p>
    <w:p w14:paraId="7BFB70A1" w14:textId="6395C438" w:rsidR="00817F34" w:rsidRPr="00817F34" w:rsidRDefault="00817F34" w:rsidP="00527C6F">
      <w:pPr>
        <w:tabs>
          <w:tab w:val="num" w:pos="1440"/>
        </w:tabs>
        <w:rPr>
          <w:rFonts w:cs="Arial"/>
          <w:b/>
          <w:lang w:val="es-CL"/>
        </w:rPr>
      </w:pPr>
    </w:p>
    <w:p w14:paraId="54DF9EFF" w14:textId="0418E2CC"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1456CDA1" w:rsidR="00AD0245" w:rsidRPr="007A51E6" w:rsidRDefault="002D0128"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342D7A20" w:rsidR="00121764" w:rsidRPr="007A51E6" w:rsidRDefault="002D0128"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A326868" w:rsidR="00DF656C" w:rsidRPr="00AD0245" w:rsidRDefault="002D0128"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03CAB0D2" w:rsidR="00995F78" w:rsidRPr="00A86917" w:rsidRDefault="002D0128"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1AC3E963" w:rsidR="004D0F76" w:rsidRPr="00A86917" w:rsidRDefault="002D0128" w:rsidP="004D0F76">
            <w:pPr>
              <w:jc w:val="center"/>
              <w:rPr>
                <w:rFonts w:cstheme="minorHAnsi"/>
                <w:sz w:val="20"/>
                <w:szCs w:val="20"/>
                <w:lang w:val="es-CL" w:eastAsia="en-US"/>
              </w:rPr>
            </w:pPr>
            <w:r>
              <w:rPr>
                <w:rFonts w:cstheme="minorHAnsi"/>
                <w:sz w:val="20"/>
                <w:szCs w:val="20"/>
              </w:rPr>
              <w:lastRenderedPageBreak/>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1F4CE72B" w:rsidR="00EB4381" w:rsidRDefault="00EB4381" w:rsidP="00045606">
      <w:pPr>
        <w:outlineLvl w:val="1"/>
        <w:rPr>
          <w:b/>
        </w:rPr>
      </w:pPr>
    </w:p>
    <w:p w14:paraId="644D1EB5" w14:textId="0840886E" w:rsidR="002D0128" w:rsidRDefault="002D0128" w:rsidP="00045606">
      <w:pPr>
        <w:outlineLvl w:val="1"/>
        <w:rPr>
          <w:b/>
        </w:rPr>
      </w:pPr>
    </w:p>
    <w:p w14:paraId="2EBE9830" w14:textId="01A4E4C4" w:rsidR="002D0128" w:rsidRDefault="002D0128" w:rsidP="00045606">
      <w:pPr>
        <w:outlineLvl w:val="1"/>
        <w:rPr>
          <w:b/>
        </w:rPr>
      </w:pPr>
    </w:p>
    <w:p w14:paraId="2DE8F4C4" w14:textId="671D1ADC" w:rsidR="002D0128" w:rsidRDefault="002D0128" w:rsidP="00045606">
      <w:pPr>
        <w:outlineLvl w:val="1"/>
        <w:rPr>
          <w:b/>
        </w:rPr>
      </w:pPr>
    </w:p>
    <w:p w14:paraId="629C5C30" w14:textId="79D42875" w:rsidR="002D0128" w:rsidRDefault="002D0128" w:rsidP="00045606">
      <w:pPr>
        <w:outlineLvl w:val="1"/>
        <w:rPr>
          <w:b/>
        </w:rPr>
      </w:pPr>
    </w:p>
    <w:p w14:paraId="5B20FCEC" w14:textId="2D03D9E9" w:rsidR="002D0128" w:rsidRDefault="002D0128" w:rsidP="00045606">
      <w:pPr>
        <w:outlineLvl w:val="1"/>
        <w:rPr>
          <w:b/>
        </w:rPr>
      </w:pPr>
    </w:p>
    <w:p w14:paraId="07CB8422" w14:textId="79B19E81" w:rsidR="002D0128" w:rsidRDefault="002D0128" w:rsidP="00045606">
      <w:pPr>
        <w:outlineLvl w:val="1"/>
        <w:rPr>
          <w:b/>
        </w:rPr>
      </w:pPr>
    </w:p>
    <w:p w14:paraId="2E1AAF3A" w14:textId="704BA378" w:rsidR="002D0128" w:rsidRDefault="002D0128" w:rsidP="00045606">
      <w:pPr>
        <w:outlineLvl w:val="1"/>
        <w:rPr>
          <w:b/>
        </w:rPr>
      </w:pPr>
    </w:p>
    <w:p w14:paraId="20CB31E6" w14:textId="42A47242" w:rsidR="002D0128" w:rsidRDefault="002D0128" w:rsidP="00045606">
      <w:pPr>
        <w:outlineLvl w:val="1"/>
        <w:rPr>
          <w:b/>
        </w:rPr>
      </w:pPr>
    </w:p>
    <w:p w14:paraId="39C02904" w14:textId="75E5595F" w:rsidR="002D0128" w:rsidRDefault="002D0128" w:rsidP="00045606">
      <w:pPr>
        <w:outlineLvl w:val="1"/>
        <w:rPr>
          <w:b/>
        </w:rPr>
      </w:pPr>
    </w:p>
    <w:p w14:paraId="7AA28AAB" w14:textId="6F5ABE20" w:rsidR="002D0128" w:rsidRDefault="002D0128" w:rsidP="00045606">
      <w:pPr>
        <w:outlineLvl w:val="1"/>
        <w:rPr>
          <w:b/>
        </w:rPr>
      </w:pPr>
    </w:p>
    <w:p w14:paraId="073CBDC0" w14:textId="3F538501" w:rsidR="002D0128" w:rsidRDefault="002D0128" w:rsidP="00045606">
      <w:pPr>
        <w:outlineLvl w:val="1"/>
        <w:rPr>
          <w:b/>
        </w:rPr>
      </w:pPr>
    </w:p>
    <w:p w14:paraId="02225687" w14:textId="77777777" w:rsidR="002D0128" w:rsidRDefault="002D0128"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015BD9AA" w14:textId="244091B8" w:rsidR="00362F19" w:rsidRPr="00362F19" w:rsidRDefault="0093642D" w:rsidP="00362F19">
      <w:pPr>
        <w:numPr>
          <w:ilvl w:val="0"/>
          <w:numId w:val="37"/>
        </w:numPr>
        <w:tabs>
          <w:tab w:val="clear" w:pos="1440"/>
        </w:tabs>
        <w:ind w:left="284" w:hanging="284"/>
        <w:jc w:val="both"/>
        <w:rPr>
          <w:rFonts w:cs="Arial"/>
          <w:b/>
          <w:lang w:val="es-CL"/>
        </w:rPr>
      </w:pPr>
      <w:r w:rsidRPr="0093642D">
        <w:rPr>
          <w:rFonts w:cs="Arial"/>
          <w:b/>
          <w:lang w:val="es-MX"/>
        </w:rPr>
        <w:t>Proyecto de negocio considera proceso de manufactura.</w:t>
      </w:r>
    </w:p>
    <w:p w14:paraId="7667639C" w14:textId="3DFD1533" w:rsidR="00317D2B" w:rsidRPr="00A30A3F" w:rsidRDefault="00317D2B" w:rsidP="00362F19">
      <w:pPr>
        <w:ind w:left="284"/>
        <w:rPr>
          <w:rFonts w:cs="Arial"/>
          <w:b/>
          <w:lang w:val="es-CL"/>
        </w:rPr>
      </w:pPr>
    </w:p>
    <w:p w14:paraId="6DF07A5C" w14:textId="77777777" w:rsidR="00A30A3F" w:rsidRPr="00362F19" w:rsidRDefault="00A30A3F" w:rsidP="00362F19">
      <w:pPr>
        <w:rPr>
          <w:rFonts w:cs="Arial"/>
          <w:b/>
          <w:lang w:val="es-CL"/>
        </w:rPr>
      </w:pPr>
    </w:p>
    <w:p w14:paraId="5E196A72" w14:textId="1CDCDBDB" w:rsidR="004763FA" w:rsidRDefault="004763FA" w:rsidP="00317D2B">
      <w:pPr>
        <w:rPr>
          <w:rFonts w:cs="Arial"/>
          <w:b/>
          <w:lang w:val="es-CL"/>
        </w:rPr>
      </w:pPr>
    </w:p>
    <w:p w14:paraId="5FEB1C93" w14:textId="77777777" w:rsidR="0093642D" w:rsidRPr="00EE41D4" w:rsidRDefault="0093642D" w:rsidP="00317D2B">
      <w:pPr>
        <w:rPr>
          <w:rFonts w:cs="Arial"/>
          <w:b/>
          <w:lang w:val="es-CL"/>
        </w:rPr>
      </w:pPr>
    </w:p>
    <w:p w14:paraId="2C89E27C" w14:textId="493CD943" w:rsidR="0040654B" w:rsidRDefault="0040654B"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F1F3FDC" w:rsidR="00760DCF" w:rsidRPr="000923A8" w:rsidRDefault="00C44BDD" w:rsidP="00126903">
            <w:pPr>
              <w:jc w:val="center"/>
              <w:rPr>
                <w:rFonts w:cstheme="minorHAnsi"/>
                <w:sz w:val="20"/>
                <w:szCs w:val="20"/>
                <w:lang w:val="es-CL" w:eastAsia="en-US"/>
              </w:rPr>
            </w:pPr>
            <w:r>
              <w:rPr>
                <w:rFonts w:cstheme="minorHAnsi"/>
                <w:sz w:val="20"/>
                <w:szCs w:val="20"/>
              </w:rPr>
              <w:t>2</w:t>
            </w:r>
            <w:r w:rsidR="008D709D">
              <w:rPr>
                <w:rFonts w:cstheme="minorHAnsi"/>
                <w:sz w:val="20"/>
                <w:szCs w:val="20"/>
              </w:rPr>
              <w:t>5</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2CB7FDF4" w:rsidR="002F2E2F" w:rsidRPr="000923A8" w:rsidRDefault="00C44BDD" w:rsidP="00126903">
            <w:pPr>
              <w:jc w:val="center"/>
              <w:rPr>
                <w:rFonts w:cstheme="minorHAnsi"/>
                <w:sz w:val="20"/>
                <w:szCs w:val="20"/>
                <w:lang w:val="es-CL" w:eastAsia="en-US"/>
              </w:rPr>
            </w:pPr>
            <w:r>
              <w:rPr>
                <w:rFonts w:cstheme="minorHAnsi"/>
                <w:sz w:val="20"/>
                <w:szCs w:val="20"/>
              </w:rPr>
              <w:t>2</w:t>
            </w:r>
            <w:r w:rsidR="008D709D">
              <w:rPr>
                <w:rFonts w:cstheme="minorHAnsi"/>
                <w:sz w:val="20"/>
                <w:szCs w:val="20"/>
              </w:rPr>
              <w:t>5</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296E9F76" w:rsidR="006602B7" w:rsidRPr="000923A8" w:rsidRDefault="008D709D" w:rsidP="000627B0">
            <w:pPr>
              <w:jc w:val="center"/>
              <w:rPr>
                <w:rFonts w:cstheme="minorHAnsi"/>
                <w:color w:val="00B050"/>
                <w:sz w:val="20"/>
                <w:szCs w:val="20"/>
                <w:lang w:val="es-CL" w:eastAsia="en-US"/>
              </w:rPr>
            </w:pPr>
            <w:r>
              <w:rPr>
                <w:rFonts w:cstheme="minorHAnsi"/>
                <w:sz w:val="20"/>
                <w:szCs w:val="20"/>
              </w:rPr>
              <w:t>25</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7016AA" w:rsidRPr="00347B9F" w14:paraId="720151E5" w14:textId="77777777" w:rsidTr="007016AA">
        <w:trPr>
          <w:trHeight w:val="134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70927816" w:rsidR="007016AA" w:rsidRPr="001728CE" w:rsidRDefault="007016AA" w:rsidP="007016AA">
            <w:pPr>
              <w:jc w:val="center"/>
              <w:rPr>
                <w:rFonts w:cstheme="minorHAnsi"/>
                <w:sz w:val="18"/>
                <w:lang w:val="es-CL"/>
              </w:rPr>
            </w:pPr>
            <w:r w:rsidRPr="009A7441">
              <w:rPr>
                <w:rFonts w:cstheme="minorHAnsi"/>
                <w:sz w:val="18"/>
              </w:rPr>
              <w:t xml:space="preserve">4. </w:t>
            </w:r>
            <w:r w:rsidRPr="007A06A8">
              <w:rPr>
                <w:rFonts w:cstheme="minorHAnsi"/>
                <w:sz w:val="18"/>
              </w:rPr>
              <w:t>Proyecto de negocio considera proceso de manufactura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1A0ACFB5" w:rsidR="007016AA" w:rsidRPr="001B3B7E" w:rsidRDefault="007016AA" w:rsidP="007016AA">
            <w:pPr>
              <w:pStyle w:val="NormalWeb"/>
              <w:spacing w:before="0" w:beforeAutospacing="0" w:after="0" w:afterAutospacing="0"/>
              <w:jc w:val="both"/>
              <w:rPr>
                <w:rFonts w:cstheme="minorHAnsi"/>
                <w:sz w:val="18"/>
                <w:szCs w:val="22"/>
                <w:lang w:val="es-CL" w:eastAsia="en-US"/>
              </w:rPr>
            </w:pPr>
            <w:r w:rsidRPr="007016AA">
              <w:rPr>
                <w:rFonts w:cstheme="minorHAnsi"/>
                <w:sz w:val="18"/>
                <w:szCs w:val="22"/>
                <w:lang w:val="es-CL" w:eastAsia="en-US"/>
              </w:rPr>
              <w:t>El proyecto de negocio postulado cuenta con un proceso de manufactura (fabricación) para entregar el producto final o el proyecto corresponde a un servicio.</w:t>
            </w:r>
            <w:r>
              <w:rPr>
                <w:rFonts w:cstheme="minorHAnsi"/>
                <w:sz w:val="18"/>
                <w:szCs w:val="22"/>
                <w:lang w:val="es-CL" w:eastAsia="en-US"/>
              </w:rPr>
              <w:t xml:space="preserve"> </w:t>
            </w:r>
            <w:r w:rsidRPr="007016AA">
              <w:rPr>
                <w:rFonts w:cstheme="minorHAnsi"/>
                <w:sz w:val="18"/>
                <w:szCs w:val="22"/>
                <w:lang w:val="es-CL" w:eastAsia="en-US"/>
              </w:rPr>
              <w:t>No considera la reventa directa de productos (compra-venta).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188D0B0B" w:rsidR="007016AA" w:rsidRPr="001B3B7E" w:rsidRDefault="007016AA" w:rsidP="007016AA">
            <w:pPr>
              <w:jc w:val="center"/>
              <w:rPr>
                <w:rFonts w:cstheme="minorHAnsi"/>
                <w:sz w:val="18"/>
                <w:szCs w:val="22"/>
                <w:lang w:val="es-CL" w:eastAsia="en-US"/>
              </w:rPr>
            </w:pPr>
            <w:r w:rsidRPr="007016AA">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49AE62C7" w14:textId="77777777" w:rsidR="007016AA" w:rsidRPr="007016AA" w:rsidRDefault="007016AA" w:rsidP="007016AA">
            <w:pPr>
              <w:jc w:val="center"/>
              <w:rPr>
                <w:rFonts w:cstheme="minorHAnsi"/>
                <w:sz w:val="18"/>
                <w:lang w:val="es-CL"/>
              </w:rPr>
            </w:pPr>
            <w:r w:rsidRPr="007016AA">
              <w:rPr>
                <w:rFonts w:cstheme="minorHAnsi"/>
                <w:sz w:val="18"/>
                <w:lang w:val="es-CL"/>
              </w:rPr>
              <w:t>Proyecto postulado y</w:t>
            </w:r>
          </w:p>
          <w:p w14:paraId="421036D9" w14:textId="77777777" w:rsidR="007016AA" w:rsidRPr="007016AA" w:rsidRDefault="007016AA" w:rsidP="007016AA">
            <w:pPr>
              <w:jc w:val="center"/>
              <w:rPr>
                <w:rFonts w:cstheme="minorHAnsi"/>
                <w:sz w:val="18"/>
                <w:lang w:val="es-CL"/>
              </w:rPr>
            </w:pPr>
            <w:r w:rsidRPr="007016AA">
              <w:rPr>
                <w:rFonts w:cstheme="minorHAnsi"/>
                <w:sz w:val="18"/>
                <w:lang w:val="es-CL"/>
              </w:rPr>
              <w:t>enviado, presentación</w:t>
            </w:r>
          </w:p>
          <w:p w14:paraId="0314F269" w14:textId="77777777" w:rsidR="007016AA" w:rsidRPr="007016AA" w:rsidRDefault="007016AA" w:rsidP="007016AA">
            <w:pPr>
              <w:jc w:val="center"/>
              <w:rPr>
                <w:rFonts w:cstheme="minorHAnsi"/>
                <w:sz w:val="18"/>
                <w:lang w:val="es-CL"/>
              </w:rPr>
            </w:pPr>
            <w:r w:rsidRPr="007016AA">
              <w:rPr>
                <w:rFonts w:cstheme="minorHAnsi"/>
                <w:sz w:val="18"/>
                <w:lang w:val="es-CL"/>
              </w:rPr>
              <w:t>realizada por el/la</w:t>
            </w:r>
          </w:p>
          <w:p w14:paraId="55A455DF" w14:textId="77777777" w:rsidR="007016AA" w:rsidRPr="007016AA" w:rsidRDefault="007016AA" w:rsidP="007016AA">
            <w:pPr>
              <w:jc w:val="center"/>
              <w:rPr>
                <w:rFonts w:cstheme="minorHAnsi"/>
                <w:sz w:val="18"/>
                <w:lang w:val="es-CL"/>
              </w:rPr>
            </w:pPr>
            <w:r w:rsidRPr="007016AA">
              <w:rPr>
                <w:rFonts w:cstheme="minorHAnsi"/>
                <w:sz w:val="18"/>
                <w:lang w:val="es-CL"/>
              </w:rPr>
              <w:t>emprendedor/a y otros</w:t>
            </w:r>
          </w:p>
          <w:p w14:paraId="1C7F40E8" w14:textId="77777777" w:rsidR="007016AA" w:rsidRPr="007016AA" w:rsidRDefault="007016AA" w:rsidP="007016AA">
            <w:pPr>
              <w:jc w:val="center"/>
              <w:rPr>
                <w:rFonts w:cstheme="minorHAnsi"/>
                <w:sz w:val="18"/>
                <w:lang w:val="es-CL"/>
              </w:rPr>
            </w:pPr>
            <w:r w:rsidRPr="007016AA">
              <w:rPr>
                <w:rFonts w:cstheme="minorHAnsi"/>
                <w:sz w:val="18"/>
                <w:lang w:val="es-CL"/>
              </w:rPr>
              <w:t>antecedentes</w:t>
            </w:r>
          </w:p>
          <w:p w14:paraId="162780FF" w14:textId="58E9B62F" w:rsidR="007016AA" w:rsidRPr="00806012" w:rsidRDefault="007016AA" w:rsidP="007016AA">
            <w:pPr>
              <w:jc w:val="center"/>
              <w:rPr>
                <w:rFonts w:cstheme="minorHAnsi"/>
                <w:sz w:val="18"/>
                <w:lang w:val="es-CL"/>
              </w:rPr>
            </w:pPr>
            <w:r w:rsidRPr="007016AA">
              <w:rPr>
                <w:rFonts w:cstheme="minorHAnsi"/>
                <w:sz w:val="18"/>
                <w:lang w:val="es-CL"/>
              </w:rPr>
              <w:t>levantados atingentes a la naturaleza del negocio.</w:t>
            </w:r>
          </w:p>
        </w:tc>
        <w:tc>
          <w:tcPr>
            <w:tcW w:w="1448" w:type="dxa"/>
            <w:vMerge w:val="restart"/>
            <w:tcBorders>
              <w:top w:val="single" w:sz="4" w:space="0" w:color="auto"/>
              <w:left w:val="single" w:sz="4" w:space="0" w:color="auto"/>
              <w:right w:val="single" w:sz="4" w:space="0" w:color="auto"/>
            </w:tcBorders>
            <w:vAlign w:val="center"/>
            <w:hideMark/>
          </w:tcPr>
          <w:p w14:paraId="4B936E75" w14:textId="4C7D2B5E" w:rsidR="007016AA" w:rsidRPr="000923A8" w:rsidRDefault="007016AA" w:rsidP="007016AA">
            <w:pPr>
              <w:jc w:val="center"/>
              <w:rPr>
                <w:rFonts w:cstheme="minorHAnsi"/>
                <w:sz w:val="20"/>
                <w:szCs w:val="20"/>
                <w:lang w:val="es-CL" w:eastAsia="en-US"/>
              </w:rPr>
            </w:pPr>
            <w:r>
              <w:rPr>
                <w:rFonts w:cstheme="minorHAnsi"/>
                <w:sz w:val="20"/>
                <w:szCs w:val="20"/>
              </w:rPr>
              <w:t>25</w:t>
            </w:r>
            <w:r w:rsidRPr="009A7441">
              <w:rPr>
                <w:rFonts w:cstheme="minorHAnsi"/>
                <w:sz w:val="20"/>
                <w:szCs w:val="20"/>
              </w:rPr>
              <w:t>%</w:t>
            </w:r>
          </w:p>
        </w:tc>
      </w:tr>
      <w:tr w:rsidR="007016AA" w:rsidRPr="00347B9F" w14:paraId="6F0B4F48" w14:textId="77777777" w:rsidTr="001A6986">
        <w:trPr>
          <w:trHeight w:val="982"/>
          <w:jc w:val="center"/>
        </w:trPr>
        <w:tc>
          <w:tcPr>
            <w:tcW w:w="2689" w:type="dxa"/>
            <w:vMerge/>
            <w:tcBorders>
              <w:left w:val="single" w:sz="4" w:space="0" w:color="auto"/>
              <w:right w:val="single" w:sz="4" w:space="0" w:color="auto"/>
            </w:tcBorders>
            <w:vAlign w:val="center"/>
            <w:hideMark/>
          </w:tcPr>
          <w:p w14:paraId="37AFC4C3" w14:textId="77777777" w:rsidR="007016AA" w:rsidRPr="009373EA" w:rsidRDefault="007016AA" w:rsidP="007016AA">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75ED6E7F" w:rsidR="007016AA" w:rsidRPr="001B3B7E" w:rsidRDefault="007016AA" w:rsidP="007016AA">
            <w:pPr>
              <w:pStyle w:val="NormalWeb"/>
              <w:spacing w:before="0" w:beforeAutospacing="0" w:after="0" w:afterAutospacing="0"/>
              <w:jc w:val="both"/>
              <w:rPr>
                <w:rFonts w:cstheme="minorHAnsi"/>
                <w:sz w:val="18"/>
                <w:szCs w:val="22"/>
                <w:lang w:val="es-CL" w:eastAsia="en-US"/>
              </w:rPr>
            </w:pPr>
            <w:r w:rsidRPr="007016AA">
              <w:rPr>
                <w:rFonts w:cstheme="minorHAnsi"/>
                <w:sz w:val="18"/>
                <w:szCs w:val="22"/>
                <w:lang w:val="es-CL" w:eastAsia="en-US"/>
              </w:rPr>
              <w:t>El proyecto de negocio postulado considera la reventa directa de productos, sin realizar un proceso de manufactura para entregar el producto final.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30B5059C" w:rsidR="007016AA" w:rsidRPr="001B3B7E" w:rsidRDefault="007016AA" w:rsidP="007016AA">
            <w:pPr>
              <w:jc w:val="center"/>
              <w:rPr>
                <w:rFonts w:cstheme="minorHAnsi"/>
                <w:sz w:val="18"/>
                <w:szCs w:val="22"/>
                <w:lang w:val="es-CL" w:eastAsia="en-US"/>
              </w:rPr>
            </w:pPr>
            <w:r w:rsidRPr="007016AA">
              <w:rPr>
                <w:rFonts w:cstheme="minorHAnsi"/>
                <w:sz w:val="18"/>
                <w:szCs w:val="22"/>
                <w:lang w:val="es-CL" w:eastAsia="en-US"/>
              </w:rPr>
              <w:t> 3</w:t>
            </w:r>
          </w:p>
        </w:tc>
        <w:tc>
          <w:tcPr>
            <w:tcW w:w="1812" w:type="dxa"/>
            <w:vMerge/>
            <w:tcBorders>
              <w:left w:val="single" w:sz="4" w:space="0" w:color="auto"/>
              <w:right w:val="single" w:sz="4" w:space="0" w:color="auto"/>
            </w:tcBorders>
          </w:tcPr>
          <w:p w14:paraId="1CFD279C" w14:textId="77777777" w:rsidR="007016AA" w:rsidRPr="00347B9F" w:rsidRDefault="007016AA" w:rsidP="007016AA">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7016AA" w:rsidRPr="00347B9F" w:rsidRDefault="007016AA" w:rsidP="007016AA">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5"/>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6"/>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0D568" w14:textId="77777777" w:rsidR="0068325B" w:rsidRDefault="0068325B" w:rsidP="0042236C">
      <w:r>
        <w:separator/>
      </w:r>
    </w:p>
  </w:endnote>
  <w:endnote w:type="continuationSeparator" w:id="0">
    <w:p w14:paraId="45EFAFCD" w14:textId="77777777" w:rsidR="0068325B" w:rsidRDefault="0068325B" w:rsidP="0042236C">
      <w:r>
        <w:continuationSeparator/>
      </w:r>
    </w:p>
  </w:endnote>
  <w:endnote w:type="continuationNotice" w:id="1">
    <w:p w14:paraId="5E6CB1B6" w14:textId="77777777" w:rsidR="0068325B" w:rsidRDefault="0068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65924621" w:rsidR="0021392B" w:rsidRPr="00BD14F7" w:rsidRDefault="0021392B">
    <w:pPr>
      <w:pStyle w:val="Piedepgina"/>
      <w:jc w:val="right"/>
    </w:pPr>
    <w:r w:rsidRPr="00BD14F7">
      <w:fldChar w:fldCharType="begin"/>
    </w:r>
    <w:r w:rsidRPr="00BD14F7">
      <w:instrText>PAGE   \* MERGEFORMAT</w:instrText>
    </w:r>
    <w:r w:rsidRPr="00BD14F7">
      <w:fldChar w:fldCharType="separate"/>
    </w:r>
    <w:r w:rsidR="007438DE">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3B282" w14:textId="77777777" w:rsidR="0068325B" w:rsidRDefault="0068325B"/>
  </w:footnote>
  <w:footnote w:type="continuationSeparator" w:id="0">
    <w:p w14:paraId="25B374C8" w14:textId="77777777" w:rsidR="0068325B" w:rsidRDefault="0068325B"/>
  </w:footnote>
  <w:footnote w:type="continuationNotice" w:id="1">
    <w:p w14:paraId="75B22B55" w14:textId="77777777" w:rsidR="0068325B" w:rsidRDefault="0068325B"/>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D1C48">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0D1C48">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33458A7F" w14:textId="7A8F3ED2" w:rsidR="000D1C48" w:rsidRDefault="000D1C48" w:rsidP="000D1C48">
      <w:pPr>
        <w:pStyle w:val="Textonotapie"/>
        <w:jc w:val="both"/>
      </w:pPr>
      <w:r>
        <w:rPr>
          <w:rStyle w:val="Refdenotaalpie"/>
        </w:rPr>
        <w:footnoteRef/>
      </w:r>
      <w:r>
        <w:t xml:space="preserve"> </w:t>
      </w:r>
      <w:r w:rsidRPr="000D1C48">
        <w:rPr>
          <w:lang w:val="es-ES"/>
        </w:rPr>
        <w:t>La hora de cierre de la convocatoria corresponde a la establecida para la Región de Magallanes y Antártica Chilena.</w:t>
      </w:r>
    </w:p>
  </w:footnote>
  <w:footnote w:id="13">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4">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5">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6">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7">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8">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9">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20">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1">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2">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3">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4">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5">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6">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7">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8">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9">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0">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1">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2">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3">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4">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5">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6">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7">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8">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9">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40">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1">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2">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3">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4">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5">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6">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7">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8">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9">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0">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1">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2">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3">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4">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5">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6">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A5838A6"/>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6"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8"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33"/>
  </w:num>
  <w:num w:numId="3">
    <w:abstractNumId w:val="3"/>
  </w:num>
  <w:num w:numId="4">
    <w:abstractNumId w:val="30"/>
  </w:num>
  <w:num w:numId="5">
    <w:abstractNumId w:val="34"/>
  </w:num>
  <w:num w:numId="6">
    <w:abstractNumId w:val="13"/>
  </w:num>
  <w:num w:numId="7">
    <w:abstractNumId w:val="37"/>
  </w:num>
  <w:num w:numId="8">
    <w:abstractNumId w:val="32"/>
  </w:num>
  <w:num w:numId="9">
    <w:abstractNumId w:val="17"/>
  </w:num>
  <w:num w:numId="10">
    <w:abstractNumId w:val="20"/>
  </w:num>
  <w:num w:numId="11">
    <w:abstractNumId w:val="35"/>
  </w:num>
  <w:num w:numId="12">
    <w:abstractNumId w:val="15"/>
  </w:num>
  <w:num w:numId="13">
    <w:abstractNumId w:val="12"/>
  </w:num>
  <w:num w:numId="14">
    <w:abstractNumId w:val="4"/>
  </w:num>
  <w:num w:numId="15">
    <w:abstractNumId w:val="36"/>
  </w:num>
  <w:num w:numId="16">
    <w:abstractNumId w:val="41"/>
  </w:num>
  <w:num w:numId="17">
    <w:abstractNumId w:val="39"/>
  </w:num>
  <w:num w:numId="18">
    <w:abstractNumId w:val="31"/>
  </w:num>
  <w:num w:numId="19">
    <w:abstractNumId w:val="1"/>
  </w:num>
  <w:num w:numId="20">
    <w:abstractNumId w:val="42"/>
  </w:num>
  <w:num w:numId="21">
    <w:abstractNumId w:val="22"/>
  </w:num>
  <w:num w:numId="22">
    <w:abstractNumId w:val="10"/>
  </w:num>
  <w:num w:numId="23">
    <w:abstractNumId w:val="6"/>
  </w:num>
  <w:num w:numId="24">
    <w:abstractNumId w:val="40"/>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8"/>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 w:numId="44">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05"/>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3E3"/>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222"/>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8FA"/>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1C48"/>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B6B"/>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3F5B"/>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1FB"/>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28"/>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1C39"/>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490A"/>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0AF"/>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70F"/>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CA8"/>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3EA8"/>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25B"/>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3A8"/>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6AA"/>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8DE"/>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ADF"/>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6A8"/>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4D"/>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36E"/>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75B"/>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09D"/>
    <w:rsid w:val="008D72EE"/>
    <w:rsid w:val="008D7689"/>
    <w:rsid w:val="008D7D0D"/>
    <w:rsid w:val="008D7D72"/>
    <w:rsid w:val="008D7ED0"/>
    <w:rsid w:val="008E00A7"/>
    <w:rsid w:val="008E0AA9"/>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2D"/>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2E5A"/>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98F"/>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3DFF"/>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47"/>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C48"/>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DDCD23F7-84A9-44BD-B690-2FE8CEEA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90</Pages>
  <Words>31753</Words>
  <Characters>174644</Characters>
  <Application>Microsoft Office Word</Application>
  <DocSecurity>0</DocSecurity>
  <Lines>1455</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205986</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228</cp:revision>
  <cp:lastPrinted>2026-03-24T15:57:00Z</cp:lastPrinted>
  <dcterms:created xsi:type="dcterms:W3CDTF">2026-03-24T15:57:00Z</dcterms:created>
  <dcterms:modified xsi:type="dcterms:W3CDTF">2026-04-27T21:17:00Z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