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2209FB60"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 xml:space="preserve">DE </w:t>
      </w:r>
      <w:r w:rsidR="002E1A24">
        <w:rPr>
          <w:rFonts w:eastAsia="Arial Unicode MS" w:cs="Arial"/>
          <w:b/>
          <w:bCs/>
          <w:sz w:val="40"/>
          <w:szCs w:val="40"/>
        </w:rPr>
        <w:t>COQUIMBO</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581BFF2D"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4</w:t>
            </w:r>
            <w:r w:rsidR="00D8475C" w:rsidRPr="00D8475C">
              <w:rPr>
                <w:noProof/>
                <w:webHidden/>
                <w:sz w:val="16"/>
                <w:szCs w:val="16"/>
              </w:rPr>
              <w:fldChar w:fldCharType="end"/>
            </w:r>
          </w:hyperlink>
        </w:p>
        <w:p w14:paraId="6FFAAC9C" w14:textId="520D59A0"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4</w:t>
            </w:r>
            <w:r w:rsidR="00D8475C" w:rsidRPr="00D8475C">
              <w:rPr>
                <w:noProof/>
                <w:webHidden/>
                <w:sz w:val="16"/>
                <w:szCs w:val="16"/>
              </w:rPr>
              <w:fldChar w:fldCharType="end"/>
            </w:r>
          </w:hyperlink>
        </w:p>
        <w:p w14:paraId="7EBCDB4C" w14:textId="6476D2F6"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6</w:t>
            </w:r>
            <w:r w:rsidR="00D8475C" w:rsidRPr="00D8475C">
              <w:rPr>
                <w:noProof/>
                <w:webHidden/>
                <w:sz w:val="16"/>
                <w:szCs w:val="16"/>
              </w:rPr>
              <w:fldChar w:fldCharType="end"/>
            </w:r>
          </w:hyperlink>
        </w:p>
        <w:p w14:paraId="2E35F1EA" w14:textId="4600113D"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6</w:t>
            </w:r>
            <w:r w:rsidR="00D8475C" w:rsidRPr="00D8475C">
              <w:rPr>
                <w:noProof/>
                <w:webHidden/>
                <w:sz w:val="16"/>
                <w:szCs w:val="16"/>
              </w:rPr>
              <w:fldChar w:fldCharType="end"/>
            </w:r>
          </w:hyperlink>
        </w:p>
        <w:p w14:paraId="668E68DC" w14:textId="36B74682"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7</w:t>
            </w:r>
            <w:r w:rsidR="00D8475C" w:rsidRPr="00D8475C">
              <w:rPr>
                <w:noProof/>
                <w:webHidden/>
                <w:sz w:val="16"/>
                <w:szCs w:val="16"/>
              </w:rPr>
              <w:fldChar w:fldCharType="end"/>
            </w:r>
          </w:hyperlink>
        </w:p>
        <w:p w14:paraId="0059AB60" w14:textId="10BE664D"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7</w:t>
            </w:r>
            <w:r w:rsidR="00D8475C" w:rsidRPr="00D8475C">
              <w:rPr>
                <w:noProof/>
                <w:webHidden/>
                <w:sz w:val="16"/>
                <w:szCs w:val="16"/>
              </w:rPr>
              <w:fldChar w:fldCharType="end"/>
            </w:r>
          </w:hyperlink>
        </w:p>
        <w:p w14:paraId="0B102120" w14:textId="1A801086"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9</w:t>
            </w:r>
            <w:r w:rsidR="00D8475C" w:rsidRPr="00D8475C">
              <w:rPr>
                <w:noProof/>
                <w:webHidden/>
                <w:sz w:val="16"/>
                <w:szCs w:val="16"/>
              </w:rPr>
              <w:fldChar w:fldCharType="end"/>
            </w:r>
          </w:hyperlink>
        </w:p>
        <w:p w14:paraId="04D3724A" w14:textId="2337BBF6"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10</w:t>
            </w:r>
            <w:r w:rsidR="00D8475C" w:rsidRPr="00D8475C">
              <w:rPr>
                <w:noProof/>
                <w:webHidden/>
                <w:sz w:val="16"/>
                <w:szCs w:val="16"/>
              </w:rPr>
              <w:fldChar w:fldCharType="end"/>
            </w:r>
          </w:hyperlink>
        </w:p>
        <w:p w14:paraId="3ED44270" w14:textId="40B86EC8"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11</w:t>
            </w:r>
            <w:r w:rsidR="00D8475C" w:rsidRPr="00D8475C">
              <w:rPr>
                <w:noProof/>
                <w:webHidden/>
                <w:sz w:val="16"/>
                <w:szCs w:val="16"/>
              </w:rPr>
              <w:fldChar w:fldCharType="end"/>
            </w:r>
          </w:hyperlink>
        </w:p>
        <w:p w14:paraId="70058ACB" w14:textId="3603CD2C"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11</w:t>
            </w:r>
            <w:r w:rsidR="00D8475C" w:rsidRPr="00D8475C">
              <w:rPr>
                <w:noProof/>
                <w:webHidden/>
                <w:sz w:val="16"/>
                <w:szCs w:val="16"/>
              </w:rPr>
              <w:fldChar w:fldCharType="end"/>
            </w:r>
          </w:hyperlink>
        </w:p>
        <w:p w14:paraId="1FAA8B54" w14:textId="4EB4F5E5"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12</w:t>
            </w:r>
            <w:r w:rsidR="00D8475C" w:rsidRPr="00D8475C">
              <w:rPr>
                <w:noProof/>
                <w:webHidden/>
                <w:sz w:val="16"/>
                <w:szCs w:val="16"/>
              </w:rPr>
              <w:fldChar w:fldCharType="end"/>
            </w:r>
          </w:hyperlink>
        </w:p>
        <w:p w14:paraId="6CAFD979" w14:textId="0F28C5EC"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12</w:t>
            </w:r>
            <w:r w:rsidR="00D8475C" w:rsidRPr="00D8475C">
              <w:rPr>
                <w:noProof/>
                <w:webHidden/>
                <w:sz w:val="16"/>
                <w:szCs w:val="16"/>
              </w:rPr>
              <w:fldChar w:fldCharType="end"/>
            </w:r>
          </w:hyperlink>
        </w:p>
        <w:p w14:paraId="3136ED7F" w14:textId="6C3C0BF7"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19</w:t>
            </w:r>
            <w:r w:rsidR="00D8475C" w:rsidRPr="00D8475C">
              <w:rPr>
                <w:noProof/>
                <w:webHidden/>
                <w:sz w:val="16"/>
                <w:szCs w:val="16"/>
              </w:rPr>
              <w:fldChar w:fldCharType="end"/>
            </w:r>
          </w:hyperlink>
        </w:p>
        <w:p w14:paraId="2341E267" w14:textId="55F2F7DD"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19</w:t>
            </w:r>
            <w:r w:rsidR="00D8475C" w:rsidRPr="00D8475C">
              <w:rPr>
                <w:noProof/>
                <w:webHidden/>
                <w:sz w:val="16"/>
                <w:szCs w:val="16"/>
              </w:rPr>
              <w:fldChar w:fldCharType="end"/>
            </w:r>
          </w:hyperlink>
        </w:p>
        <w:p w14:paraId="319744EA" w14:textId="2F04B054"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21</w:t>
            </w:r>
            <w:r w:rsidR="00D8475C" w:rsidRPr="00D8475C">
              <w:rPr>
                <w:noProof/>
                <w:webHidden/>
                <w:sz w:val="16"/>
                <w:szCs w:val="16"/>
              </w:rPr>
              <w:fldChar w:fldCharType="end"/>
            </w:r>
          </w:hyperlink>
        </w:p>
        <w:p w14:paraId="133B8107" w14:textId="522BECB7"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23</w:t>
            </w:r>
            <w:r w:rsidR="00D8475C" w:rsidRPr="00D8475C">
              <w:rPr>
                <w:noProof/>
                <w:webHidden/>
                <w:sz w:val="16"/>
                <w:szCs w:val="16"/>
              </w:rPr>
              <w:fldChar w:fldCharType="end"/>
            </w:r>
          </w:hyperlink>
        </w:p>
        <w:p w14:paraId="6CD1AFF9" w14:textId="391D9B53"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26</w:t>
            </w:r>
            <w:r w:rsidR="00D8475C" w:rsidRPr="00D8475C">
              <w:rPr>
                <w:noProof/>
                <w:webHidden/>
                <w:sz w:val="16"/>
                <w:szCs w:val="16"/>
              </w:rPr>
              <w:fldChar w:fldCharType="end"/>
            </w:r>
          </w:hyperlink>
        </w:p>
        <w:p w14:paraId="4358D9C5" w14:textId="37BBE0E4"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30</w:t>
            </w:r>
            <w:r w:rsidR="00D8475C" w:rsidRPr="00D8475C">
              <w:rPr>
                <w:noProof/>
                <w:webHidden/>
                <w:sz w:val="16"/>
                <w:szCs w:val="16"/>
              </w:rPr>
              <w:fldChar w:fldCharType="end"/>
            </w:r>
          </w:hyperlink>
        </w:p>
        <w:p w14:paraId="42A72D36" w14:textId="63ABB20E"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30</w:t>
            </w:r>
            <w:r w:rsidR="00D8475C" w:rsidRPr="00D8475C">
              <w:rPr>
                <w:noProof/>
                <w:webHidden/>
                <w:sz w:val="16"/>
                <w:szCs w:val="16"/>
              </w:rPr>
              <w:fldChar w:fldCharType="end"/>
            </w:r>
          </w:hyperlink>
        </w:p>
        <w:p w14:paraId="227E57DF" w14:textId="7D7AB288"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31</w:t>
            </w:r>
            <w:r w:rsidR="00D8475C" w:rsidRPr="00D8475C">
              <w:rPr>
                <w:noProof/>
                <w:webHidden/>
                <w:sz w:val="16"/>
                <w:szCs w:val="16"/>
              </w:rPr>
              <w:fldChar w:fldCharType="end"/>
            </w:r>
          </w:hyperlink>
        </w:p>
        <w:p w14:paraId="63FDC506" w14:textId="27EAB3E4"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33</w:t>
            </w:r>
            <w:r w:rsidR="00D8475C" w:rsidRPr="00D8475C">
              <w:rPr>
                <w:noProof/>
                <w:webHidden/>
                <w:sz w:val="16"/>
                <w:szCs w:val="16"/>
              </w:rPr>
              <w:fldChar w:fldCharType="end"/>
            </w:r>
          </w:hyperlink>
        </w:p>
        <w:p w14:paraId="197C6E2B" w14:textId="4C614485"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33</w:t>
            </w:r>
            <w:r w:rsidR="00D8475C" w:rsidRPr="00D8475C">
              <w:rPr>
                <w:noProof/>
                <w:webHidden/>
                <w:sz w:val="16"/>
                <w:szCs w:val="16"/>
              </w:rPr>
              <w:fldChar w:fldCharType="end"/>
            </w:r>
          </w:hyperlink>
        </w:p>
        <w:p w14:paraId="559B2C2E" w14:textId="16EE0F24"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36</w:t>
            </w:r>
            <w:r w:rsidR="00D8475C" w:rsidRPr="00D8475C">
              <w:rPr>
                <w:noProof/>
                <w:webHidden/>
                <w:sz w:val="16"/>
                <w:szCs w:val="16"/>
              </w:rPr>
              <w:fldChar w:fldCharType="end"/>
            </w:r>
          </w:hyperlink>
        </w:p>
        <w:p w14:paraId="3CFAC245" w14:textId="29471A9E"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41</w:t>
            </w:r>
            <w:r w:rsidR="00D8475C" w:rsidRPr="00D8475C">
              <w:rPr>
                <w:noProof/>
                <w:webHidden/>
                <w:sz w:val="16"/>
                <w:szCs w:val="16"/>
              </w:rPr>
              <w:fldChar w:fldCharType="end"/>
            </w:r>
          </w:hyperlink>
        </w:p>
        <w:p w14:paraId="7AFB9792" w14:textId="56EBE3F5"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41</w:t>
            </w:r>
            <w:r w:rsidR="00D8475C" w:rsidRPr="00D8475C">
              <w:rPr>
                <w:noProof/>
                <w:webHidden/>
                <w:sz w:val="16"/>
                <w:szCs w:val="16"/>
              </w:rPr>
              <w:fldChar w:fldCharType="end"/>
            </w:r>
          </w:hyperlink>
        </w:p>
        <w:p w14:paraId="20F2B952" w14:textId="533C426F" w:rsidR="00D8475C" w:rsidRPr="00D8475C" w:rsidRDefault="008454D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42</w:t>
            </w:r>
            <w:r w:rsidR="00D8475C" w:rsidRPr="00D8475C">
              <w:rPr>
                <w:noProof/>
                <w:webHidden/>
                <w:sz w:val="16"/>
                <w:szCs w:val="16"/>
              </w:rPr>
              <w:fldChar w:fldCharType="end"/>
            </w:r>
          </w:hyperlink>
        </w:p>
        <w:p w14:paraId="1ABC4D3E" w14:textId="1F2569A6"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44</w:t>
            </w:r>
            <w:r w:rsidR="00D8475C" w:rsidRPr="00D8475C">
              <w:rPr>
                <w:noProof/>
                <w:webHidden/>
                <w:sz w:val="16"/>
                <w:szCs w:val="16"/>
              </w:rPr>
              <w:fldChar w:fldCharType="end"/>
            </w:r>
          </w:hyperlink>
        </w:p>
        <w:p w14:paraId="44EBFDD1" w14:textId="10B95800"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47</w:t>
            </w:r>
            <w:r w:rsidR="00D8475C" w:rsidRPr="00D8475C">
              <w:rPr>
                <w:noProof/>
                <w:webHidden/>
                <w:sz w:val="16"/>
                <w:szCs w:val="16"/>
              </w:rPr>
              <w:fldChar w:fldCharType="end"/>
            </w:r>
          </w:hyperlink>
        </w:p>
        <w:p w14:paraId="2C7520E8" w14:textId="4832FBD9"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54</w:t>
            </w:r>
            <w:r w:rsidR="00D8475C" w:rsidRPr="00D8475C">
              <w:rPr>
                <w:noProof/>
                <w:webHidden/>
                <w:sz w:val="16"/>
                <w:szCs w:val="16"/>
              </w:rPr>
              <w:fldChar w:fldCharType="end"/>
            </w:r>
          </w:hyperlink>
        </w:p>
        <w:p w14:paraId="247C1FED" w14:textId="6ABA7CB6"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63</w:t>
            </w:r>
            <w:r w:rsidR="00D8475C" w:rsidRPr="00D8475C">
              <w:rPr>
                <w:noProof/>
                <w:webHidden/>
                <w:sz w:val="16"/>
                <w:szCs w:val="16"/>
              </w:rPr>
              <w:fldChar w:fldCharType="end"/>
            </w:r>
          </w:hyperlink>
        </w:p>
        <w:p w14:paraId="48E1910D" w14:textId="33C4DB1A"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64</w:t>
            </w:r>
            <w:r w:rsidR="00D8475C" w:rsidRPr="00D8475C">
              <w:rPr>
                <w:noProof/>
                <w:webHidden/>
                <w:sz w:val="16"/>
                <w:szCs w:val="16"/>
              </w:rPr>
              <w:fldChar w:fldCharType="end"/>
            </w:r>
          </w:hyperlink>
        </w:p>
        <w:p w14:paraId="10868448" w14:textId="27CC9570"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65</w:t>
            </w:r>
            <w:r w:rsidR="00D8475C" w:rsidRPr="00D8475C">
              <w:rPr>
                <w:noProof/>
                <w:webHidden/>
                <w:sz w:val="16"/>
                <w:szCs w:val="16"/>
              </w:rPr>
              <w:fldChar w:fldCharType="end"/>
            </w:r>
          </w:hyperlink>
        </w:p>
        <w:p w14:paraId="138D687E" w14:textId="5F60C523"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66</w:t>
            </w:r>
            <w:r w:rsidR="00D8475C" w:rsidRPr="00D8475C">
              <w:rPr>
                <w:noProof/>
                <w:webHidden/>
                <w:sz w:val="16"/>
                <w:szCs w:val="16"/>
              </w:rPr>
              <w:fldChar w:fldCharType="end"/>
            </w:r>
          </w:hyperlink>
        </w:p>
        <w:p w14:paraId="32EE754D" w14:textId="19285F2F"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69</w:t>
            </w:r>
            <w:r w:rsidR="00D8475C" w:rsidRPr="00D8475C">
              <w:rPr>
                <w:noProof/>
                <w:webHidden/>
                <w:sz w:val="16"/>
                <w:szCs w:val="16"/>
              </w:rPr>
              <w:fldChar w:fldCharType="end"/>
            </w:r>
          </w:hyperlink>
        </w:p>
        <w:p w14:paraId="0116E86A" w14:textId="0E862B86"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76</w:t>
            </w:r>
            <w:r w:rsidR="00D8475C" w:rsidRPr="00D8475C">
              <w:rPr>
                <w:noProof/>
                <w:webHidden/>
                <w:sz w:val="16"/>
                <w:szCs w:val="16"/>
              </w:rPr>
              <w:fldChar w:fldCharType="end"/>
            </w:r>
          </w:hyperlink>
        </w:p>
        <w:p w14:paraId="66DECB06" w14:textId="614A3BEE" w:rsidR="00D8475C" w:rsidRPr="00D8475C" w:rsidRDefault="008454D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82</w:t>
            </w:r>
            <w:r w:rsidR="00D8475C" w:rsidRPr="00D8475C">
              <w:rPr>
                <w:noProof/>
                <w:webHidden/>
                <w:sz w:val="16"/>
                <w:szCs w:val="16"/>
              </w:rPr>
              <w:fldChar w:fldCharType="end"/>
            </w:r>
          </w:hyperlink>
        </w:p>
        <w:p w14:paraId="0C1F9EF1" w14:textId="47C28B80" w:rsidR="00D8475C" w:rsidRDefault="008454DF">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CF0F17">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w:t>
      </w:r>
      <w:bookmarkStart w:id="0" w:name="_GoBack"/>
      <w:bookmarkEnd w:id="0"/>
      <w:r w:rsidRPr="003B1442">
        <w:rPr>
          <w:rFonts w:cs="Arial"/>
          <w:szCs w:val="22"/>
          <w:shd w:val="clear" w:color="auto" w:fill="FFFFFF"/>
        </w:rPr>
        <w:t xml:space="preserve">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6725688F"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714B32">
        <w:rPr>
          <w:rFonts w:cs="Arial"/>
          <w:bCs/>
          <w:iCs/>
          <w:szCs w:val="22"/>
          <w:lang w:val="es-CL"/>
        </w:rPr>
        <w:t>32</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7BB7D8B"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714B32">
        <w:rPr>
          <w:rFonts w:eastAsia="Arial Unicode MS" w:cs="Arial"/>
          <w:szCs w:val="22"/>
          <w:lang w:val="es-CL"/>
        </w:rPr>
        <w:t>Coquimbo</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367E05DE"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FF32B1">
        <w:rPr>
          <w:b w:val="0"/>
        </w:rPr>
        <w:t>32</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476756" w14:paraId="28CD3143" w14:textId="77777777" w:rsidTr="00AB21CF">
        <w:trPr>
          <w:jc w:val="center"/>
        </w:trPr>
        <w:tc>
          <w:tcPr>
            <w:tcW w:w="2375" w:type="dxa"/>
          </w:tcPr>
          <w:p w14:paraId="1887DA88" w14:textId="77777777" w:rsidR="00476756" w:rsidRDefault="00476756" w:rsidP="00476756">
            <w:r>
              <w:t>Teléfonos</w:t>
            </w:r>
          </w:p>
        </w:tc>
        <w:tc>
          <w:tcPr>
            <w:tcW w:w="0" w:type="auto"/>
          </w:tcPr>
          <w:p w14:paraId="4B5BF2BC" w14:textId="77777777" w:rsidR="00476756" w:rsidRPr="00476756" w:rsidRDefault="00476756" w:rsidP="00476756">
            <w:pPr>
              <w:jc w:val="right"/>
            </w:pPr>
            <w:r w:rsidRPr="00476756">
              <w:t xml:space="preserve"> 2 3242 5194 </w:t>
            </w:r>
          </w:p>
          <w:p w14:paraId="3D34AC92" w14:textId="217BE5F3" w:rsidR="00476756" w:rsidRDefault="00476756" w:rsidP="00476756">
            <w:pPr>
              <w:jc w:val="right"/>
            </w:pPr>
            <w:r w:rsidRPr="00476756">
              <w:t>2 3242 5195</w:t>
            </w:r>
          </w:p>
        </w:tc>
      </w:tr>
      <w:tr w:rsidR="00476756" w14:paraId="452696CA" w14:textId="77777777" w:rsidTr="00AB21CF">
        <w:trPr>
          <w:jc w:val="center"/>
        </w:trPr>
        <w:tc>
          <w:tcPr>
            <w:tcW w:w="2375" w:type="dxa"/>
          </w:tcPr>
          <w:p w14:paraId="62E7911C" w14:textId="77777777" w:rsidR="00476756" w:rsidRDefault="00476756" w:rsidP="00476756">
            <w:r>
              <w:t>Dirección</w:t>
            </w:r>
          </w:p>
        </w:tc>
        <w:tc>
          <w:tcPr>
            <w:tcW w:w="0" w:type="auto"/>
          </w:tcPr>
          <w:p w14:paraId="68B6BABB" w14:textId="2182A8B6" w:rsidR="00476756" w:rsidRDefault="00476756" w:rsidP="00476756">
            <w:pPr>
              <w:jc w:val="right"/>
            </w:pPr>
            <w:r w:rsidRPr="00476756">
              <w:t>Las Higueras 506, La Serena.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35378E50" w14:textId="33849BFF" w:rsidR="001039E1" w:rsidRPr="001039E1" w:rsidRDefault="00C93136" w:rsidP="001039E1">
      <w:pPr>
        <w:pStyle w:val="Sinespaciado"/>
        <w:numPr>
          <w:ilvl w:val="0"/>
          <w:numId w:val="34"/>
        </w:numPr>
      </w:pPr>
      <w:r>
        <w:t>De lunes a jueves desde las 8:30 - 13:00 horas y de 14:30 – 17:3</w:t>
      </w:r>
      <w:r w:rsidR="001039E1" w:rsidRPr="001039E1">
        <w:t>0 horas.</w:t>
      </w:r>
    </w:p>
    <w:p w14:paraId="2F5B6602" w14:textId="2FFCCF00" w:rsidR="001039E1" w:rsidRPr="001039E1" w:rsidRDefault="00C93136" w:rsidP="001039E1">
      <w:pPr>
        <w:pStyle w:val="Sinespaciado"/>
        <w:numPr>
          <w:ilvl w:val="0"/>
          <w:numId w:val="34"/>
        </w:numPr>
      </w:pPr>
      <w:r>
        <w:t>Viernes de 8:3</w:t>
      </w:r>
      <w:r w:rsidR="001039E1" w:rsidRPr="001039E1">
        <w:t>0 - 13:00 horas y de 14:30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 xml:space="preserve">Cada una de estas etapas se encuentra diferenciada en el formulario de postulación y </w:t>
      </w:r>
      <w:r w:rsidR="00B13C92" w:rsidRPr="001930AD">
        <w:rPr>
          <w:rFonts w:cs="Arial"/>
          <w:szCs w:val="22"/>
          <w:lang w:val="es-CL"/>
        </w:rPr>
        <w:lastRenderedPageBreak/>
        <w:t>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7D814B5D"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2020, 2021, 2022, 2023,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lastRenderedPageBreak/>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lastRenderedPageBreak/>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lastRenderedPageBreak/>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w:t>
      </w:r>
      <w:r w:rsidRPr="00040AE7">
        <w:rPr>
          <w:rFonts w:cs="Arial"/>
          <w:szCs w:val="22"/>
        </w:rPr>
        <w:lastRenderedPageBreak/>
        <w:t xml:space="preserve">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6FEAD4AA" w:rsidR="00066EB8" w:rsidRPr="00066EB8" w:rsidRDefault="00066EB8" w:rsidP="00066EB8">
            <w:pPr>
              <w:jc w:val="both"/>
              <w:rPr>
                <w:rFonts w:cs="Arial"/>
                <w:sz w:val="20"/>
                <w:szCs w:val="22"/>
                <w:lang w:val="es-CL"/>
              </w:rPr>
            </w:pPr>
            <w:r>
              <w:rPr>
                <w:rFonts w:cs="Arial"/>
                <w:sz w:val="20"/>
                <w:szCs w:val="22"/>
              </w:rPr>
              <w:t xml:space="preserve">6.- </w:t>
            </w:r>
            <w:r w:rsidR="0026605D" w:rsidRPr="0026605D">
              <w:rPr>
                <w:rFonts w:cs="Arial"/>
                <w:sz w:val="20"/>
                <w:szCs w:val="22"/>
                <w:lang w:val="es-MX"/>
              </w:rPr>
              <w:t>Recursos monetarios y no monetarios complementarios al proyecto.</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4A8AD53D" w:rsidR="0098589A" w:rsidRPr="0098589A" w:rsidRDefault="0098589A" w:rsidP="00F10284">
            <w:pPr>
              <w:jc w:val="both"/>
              <w:rPr>
                <w:rFonts w:cs="Arial"/>
                <w:sz w:val="20"/>
                <w:szCs w:val="22"/>
                <w:lang w:val="es-CL"/>
              </w:rPr>
            </w:pPr>
            <w:r>
              <w:rPr>
                <w:rFonts w:cs="Arial"/>
                <w:sz w:val="20"/>
                <w:szCs w:val="22"/>
              </w:rPr>
              <w:t xml:space="preserve">4.- </w:t>
            </w:r>
            <w:r w:rsidR="00332448" w:rsidRPr="00332448">
              <w:rPr>
                <w:rFonts w:cs="Arial"/>
                <w:sz w:val="20"/>
                <w:szCs w:val="22"/>
              </w:rPr>
              <w:t>Proyectos de grupo etario (jóvenes) entre 18 y 29 años.</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3793D40E" w:rsidR="00F10284" w:rsidRPr="00F10284" w:rsidRDefault="00F10284" w:rsidP="00F10284">
            <w:pPr>
              <w:jc w:val="both"/>
              <w:rPr>
                <w:rFonts w:cs="Arial"/>
                <w:sz w:val="20"/>
                <w:szCs w:val="22"/>
                <w:lang w:val="es-CL"/>
              </w:rPr>
            </w:pPr>
            <w:r>
              <w:rPr>
                <w:rFonts w:cs="Arial"/>
                <w:sz w:val="20"/>
                <w:szCs w:val="22"/>
              </w:rPr>
              <w:t xml:space="preserve">5.- </w:t>
            </w:r>
            <w:r w:rsidR="00332448" w:rsidRPr="00332448">
              <w:rPr>
                <w:rFonts w:cs="Arial"/>
                <w:sz w:val="20"/>
                <w:szCs w:val="22"/>
                <w:lang w:val="es-MX"/>
              </w:rPr>
              <w:t>Proyectos pertenecientes al sector turismo que se implementen en ZOIT, que para la Región de Coquimbo se establecen en Pichidangui/Quilimarí y Valle de Elqui (Comunas de Vicuña y Paihuano).</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lastRenderedPageBreak/>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lastRenderedPageBreak/>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8454DF"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0BC72F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71A7B28D"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2C0D40">
        <w:rPr>
          <w:rFonts w:eastAsia="Arial Unicode MS" w:cs="Arial"/>
          <w:b/>
          <w:bCs/>
          <w:sz w:val="40"/>
          <w:szCs w:val="40"/>
        </w:rPr>
        <w:t>COQUIMBO</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3A0E7270"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2020, 2021, 2022, 2023,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 xml:space="preserve">que contenga la participación de la persona natural en otras </w:t>
            </w:r>
            <w:r w:rsidR="00D560AC" w:rsidRPr="006829F3">
              <w:rPr>
                <w:rFonts w:eastAsia="Calibri"/>
                <w:sz w:val="18"/>
                <w:szCs w:val="18"/>
              </w:rPr>
              <w:lastRenderedPageBreak/>
              <w:t>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8454DF"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8454DF"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8454DF"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 xml:space="preserve">la </w:t>
            </w:r>
            <w:r w:rsidR="00787C1D" w:rsidRPr="001A225A">
              <w:rPr>
                <w:rFonts w:eastAsia="Arial Unicode MS" w:cs="Calibri"/>
                <w:sz w:val="18"/>
                <w:szCs w:val="18"/>
                <w:lang w:eastAsia="en-US"/>
              </w:rPr>
              <w:lastRenderedPageBreak/>
              <w:t>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w:t>
            </w:r>
            <w:r w:rsidRPr="00111B90">
              <w:rPr>
                <w:rFonts w:eastAsia="Calibri"/>
                <w:sz w:val="18"/>
                <w:szCs w:val="18"/>
              </w:rPr>
              <w:lastRenderedPageBreak/>
              <w:t xml:space="preserve">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F03EA6"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5DC99B76" w14:textId="5E5CFB38"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47AA7F99"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2B6F89">
        <w:rPr>
          <w:b/>
        </w:rPr>
        <w:t>Coquimbo</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1709973"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6402B5">
        <w:rPr>
          <w:rFonts w:eastAsiaTheme="minorHAnsi" w:cstheme="minorBidi"/>
          <w:szCs w:val="22"/>
          <w:lang w:val="es-CL" w:eastAsia="en-US"/>
        </w:rPr>
        <w:t>de Coquimbo</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5B9A76C5"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A12812">
        <w:rPr>
          <w:b/>
        </w:rPr>
        <w:t>Coquimbo</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0CC07E39" w:rsidR="005E1F17" w:rsidRPr="005E1F17" w:rsidRDefault="007A3429" w:rsidP="005E1F17">
      <w:pPr>
        <w:numPr>
          <w:ilvl w:val="1"/>
          <w:numId w:val="11"/>
        </w:numPr>
        <w:tabs>
          <w:tab w:val="num" w:pos="360"/>
        </w:tabs>
        <w:ind w:left="0" w:firstLine="0"/>
        <w:rPr>
          <w:rFonts w:cs="Arial"/>
          <w:b/>
          <w:lang w:val="es-CL"/>
        </w:rPr>
      </w:pPr>
      <w:r w:rsidRPr="007A3429">
        <w:rPr>
          <w:rFonts w:cs="Arial"/>
          <w:b/>
          <w:lang w:val="es-MX"/>
        </w:rPr>
        <w:t>Recursos monetarios y no monetarios complementarios al proyecto.</w:t>
      </w:r>
    </w:p>
    <w:p w14:paraId="7BFB70A1" w14:textId="6395C438" w:rsidR="00817F34" w:rsidRPr="00817F34" w:rsidRDefault="00817F34" w:rsidP="00527C6F">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w:t>
            </w:r>
            <w:r w:rsidR="00AD0245" w:rsidRPr="007A51E6">
              <w:rPr>
                <w:rFonts w:cs="Calibri"/>
                <w:sz w:val="18"/>
                <w:szCs w:val="18"/>
                <w:lang w:eastAsia="es-CL"/>
              </w:rPr>
              <w:lastRenderedPageBreak/>
              <w:t>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lastRenderedPageBreak/>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w:t>
            </w:r>
            <w:r w:rsidRPr="00644320">
              <w:rPr>
                <w:rFonts w:cs="Calibri"/>
                <w:sz w:val="18"/>
                <w:szCs w:val="18"/>
                <w:lang w:val="es-CL" w:eastAsia="es-CL"/>
              </w:rPr>
              <w:lastRenderedPageBreak/>
              <w:t>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E03122" w:rsidRPr="00347B9F" w14:paraId="6196CDBF" w14:textId="77777777" w:rsidTr="00E03122">
        <w:trPr>
          <w:trHeight w:val="1225"/>
          <w:jc w:val="center"/>
        </w:trPr>
        <w:tc>
          <w:tcPr>
            <w:tcW w:w="2689" w:type="dxa"/>
            <w:vMerge w:val="restart"/>
            <w:tcBorders>
              <w:top w:val="single" w:sz="4" w:space="0" w:color="auto"/>
              <w:left w:val="single" w:sz="4" w:space="0" w:color="auto"/>
              <w:right w:val="single" w:sz="4" w:space="0" w:color="auto"/>
            </w:tcBorders>
            <w:vAlign w:val="center"/>
          </w:tcPr>
          <w:p w14:paraId="2625A23A" w14:textId="3155C2AC" w:rsidR="00E03122" w:rsidRPr="00644320" w:rsidRDefault="00E03122" w:rsidP="00865E55">
            <w:pPr>
              <w:jc w:val="center"/>
              <w:rPr>
                <w:rFonts w:cstheme="minorHAnsi"/>
                <w:sz w:val="20"/>
                <w:szCs w:val="20"/>
                <w:lang w:val="es-CL" w:eastAsia="en-US"/>
              </w:rPr>
            </w:pPr>
            <w:r w:rsidRPr="00865E55">
              <w:rPr>
                <w:rFonts w:cs="Calibri"/>
                <w:sz w:val="20"/>
                <w:szCs w:val="20"/>
                <w:lang w:val="es-MX" w:eastAsia="es-CL"/>
              </w:rPr>
              <w:t>Recursos monetarios y no monetarios complementarios al proyecto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047715BD" w:rsidR="00E03122" w:rsidRPr="002153B7" w:rsidRDefault="00E03122" w:rsidP="00865E55">
            <w:pPr>
              <w:pStyle w:val="NormalWeb"/>
              <w:spacing w:before="0" w:beforeAutospacing="0" w:after="0" w:afterAutospacing="0"/>
              <w:jc w:val="both"/>
              <w:rPr>
                <w:rFonts w:cs="Calibri"/>
                <w:sz w:val="18"/>
                <w:szCs w:val="18"/>
                <w:lang w:eastAsia="es-CL"/>
              </w:rPr>
            </w:pPr>
            <w:r w:rsidRPr="00E03122">
              <w:rPr>
                <w:rFonts w:cs="Calibri"/>
                <w:sz w:val="18"/>
                <w:szCs w:val="18"/>
                <w:lang w:eastAsia="es-CL"/>
              </w:rPr>
              <w:t>El/la postulante posee cuatro o más tipos de fuentes de recursos, adicionales al financiamiento del presente concurso, que son relevantes para potenciar el negocio, tales como: trabajadores, maquinaria, vehículos,</w:t>
            </w:r>
            <w:r>
              <w:rPr>
                <w:rFonts w:cs="Calibri"/>
                <w:sz w:val="18"/>
                <w:szCs w:val="18"/>
                <w:lang w:eastAsia="es-CL"/>
              </w:rPr>
              <w:t xml:space="preserve"> </w:t>
            </w:r>
            <w:r w:rsidRPr="00E03122">
              <w:rPr>
                <w:rFonts w:cs="Calibri"/>
                <w:sz w:val="18"/>
                <w:szCs w:val="18"/>
                <w:lang w:eastAsia="es-CL"/>
              </w:rPr>
              <w:t>mobiliario, infraestructura, ahorros propios o financiamiento adicional, entre otros.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4ED07024" w:rsidR="00E03122" w:rsidRPr="00865E55" w:rsidRDefault="00E03122" w:rsidP="00865E55">
            <w:pPr>
              <w:jc w:val="center"/>
              <w:rPr>
                <w:rFonts w:cs="Calibri"/>
                <w:sz w:val="20"/>
                <w:szCs w:val="20"/>
                <w:lang w:val="es-CL" w:eastAsia="es-CL"/>
              </w:rPr>
            </w:pPr>
            <w:r w:rsidRPr="00865E55">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91CD63D" w14:textId="77777777" w:rsidR="00E03122" w:rsidRPr="00A86917" w:rsidRDefault="00E03122" w:rsidP="00865E55">
            <w:pPr>
              <w:jc w:val="center"/>
              <w:rPr>
                <w:rFonts w:cstheme="minorHAnsi"/>
                <w:sz w:val="18"/>
              </w:rPr>
            </w:pPr>
          </w:p>
          <w:p w14:paraId="6D412D22" w14:textId="2DD2FD6E" w:rsidR="00E03122" w:rsidRDefault="00E03122" w:rsidP="00865E55">
            <w:pPr>
              <w:rPr>
                <w:rFonts w:cstheme="minorHAnsi"/>
                <w:sz w:val="18"/>
              </w:rPr>
            </w:pPr>
          </w:p>
          <w:p w14:paraId="157EB222" w14:textId="77777777" w:rsidR="00E03122" w:rsidRPr="00E03122" w:rsidRDefault="00E03122" w:rsidP="00E03122">
            <w:pPr>
              <w:jc w:val="center"/>
              <w:rPr>
                <w:rFonts w:cstheme="minorHAnsi"/>
                <w:sz w:val="18"/>
                <w:lang w:val="es-CL"/>
              </w:rPr>
            </w:pPr>
            <w:r w:rsidRPr="00E03122">
              <w:rPr>
                <w:rFonts w:cstheme="minorHAnsi"/>
                <w:sz w:val="18"/>
                <w:lang w:val="es-CL"/>
              </w:rPr>
              <w:t>Antecedentes o</w:t>
            </w:r>
          </w:p>
          <w:p w14:paraId="38847514" w14:textId="77777777" w:rsidR="00E03122" w:rsidRPr="00E03122" w:rsidRDefault="00E03122" w:rsidP="00E03122">
            <w:pPr>
              <w:jc w:val="center"/>
              <w:rPr>
                <w:rFonts w:cstheme="minorHAnsi"/>
                <w:sz w:val="18"/>
                <w:lang w:val="es-CL"/>
              </w:rPr>
            </w:pPr>
            <w:r w:rsidRPr="00E03122">
              <w:rPr>
                <w:rFonts w:cstheme="minorHAnsi"/>
                <w:sz w:val="18"/>
                <w:lang w:val="es-CL"/>
              </w:rPr>
              <w:t>documentos que</w:t>
            </w:r>
          </w:p>
          <w:p w14:paraId="4C8C58FB" w14:textId="77777777" w:rsidR="00E03122" w:rsidRPr="00E03122" w:rsidRDefault="00E03122" w:rsidP="00E03122">
            <w:pPr>
              <w:jc w:val="center"/>
              <w:rPr>
                <w:rFonts w:cstheme="minorHAnsi"/>
                <w:sz w:val="18"/>
                <w:lang w:val="es-CL"/>
              </w:rPr>
            </w:pPr>
            <w:r w:rsidRPr="00E03122">
              <w:rPr>
                <w:rFonts w:cstheme="minorHAnsi"/>
                <w:sz w:val="18"/>
                <w:lang w:val="es-CL"/>
              </w:rPr>
              <w:t>permitan verificar los</w:t>
            </w:r>
          </w:p>
          <w:p w14:paraId="3F3E716C" w14:textId="77777777" w:rsidR="00E03122" w:rsidRPr="00E03122" w:rsidRDefault="00E03122" w:rsidP="00E03122">
            <w:pPr>
              <w:jc w:val="center"/>
              <w:rPr>
                <w:rFonts w:cstheme="minorHAnsi"/>
                <w:sz w:val="18"/>
                <w:lang w:val="es-CL"/>
              </w:rPr>
            </w:pPr>
            <w:r w:rsidRPr="00E03122">
              <w:rPr>
                <w:rFonts w:cstheme="minorHAnsi"/>
                <w:sz w:val="18"/>
                <w:lang w:val="es-CL"/>
              </w:rPr>
              <w:t xml:space="preserve">recursos indicados por la </w:t>
            </w:r>
          </w:p>
          <w:p w14:paraId="599206B6" w14:textId="77777777" w:rsidR="00E03122" w:rsidRPr="00E03122" w:rsidRDefault="00E03122" w:rsidP="00E03122">
            <w:pPr>
              <w:jc w:val="center"/>
              <w:rPr>
                <w:rFonts w:cstheme="minorHAnsi"/>
                <w:sz w:val="18"/>
                <w:lang w:val="es-CL"/>
              </w:rPr>
            </w:pPr>
            <w:r w:rsidRPr="00E03122">
              <w:rPr>
                <w:rFonts w:cstheme="minorHAnsi"/>
                <w:sz w:val="18"/>
                <w:lang w:val="es-CL"/>
              </w:rPr>
              <w:t>postulante,</w:t>
            </w:r>
          </w:p>
          <w:p w14:paraId="52186316" w14:textId="77777777" w:rsidR="00E03122" w:rsidRPr="00E03122" w:rsidRDefault="00E03122" w:rsidP="00E03122">
            <w:pPr>
              <w:jc w:val="center"/>
              <w:rPr>
                <w:rFonts w:cstheme="minorHAnsi"/>
                <w:sz w:val="18"/>
                <w:lang w:val="es-CL"/>
              </w:rPr>
            </w:pPr>
            <w:r w:rsidRPr="00E03122">
              <w:rPr>
                <w:rFonts w:cstheme="minorHAnsi"/>
                <w:sz w:val="18"/>
                <w:lang w:val="es-CL"/>
              </w:rPr>
              <w:t>solicitados por</w:t>
            </w:r>
          </w:p>
          <w:p w14:paraId="0C9E1D36" w14:textId="77777777" w:rsidR="00E03122" w:rsidRPr="00E03122" w:rsidRDefault="00E03122" w:rsidP="00E03122">
            <w:pPr>
              <w:jc w:val="center"/>
              <w:rPr>
                <w:rFonts w:cstheme="minorHAnsi"/>
                <w:sz w:val="18"/>
                <w:lang w:val="es-CL"/>
              </w:rPr>
            </w:pPr>
            <w:r w:rsidRPr="00E03122">
              <w:rPr>
                <w:rFonts w:cstheme="minorHAnsi"/>
                <w:sz w:val="18"/>
                <w:lang w:val="es-CL"/>
              </w:rPr>
              <w:t>Sercotec (de forma</w:t>
            </w:r>
          </w:p>
          <w:p w14:paraId="28D34868" w14:textId="77777777" w:rsidR="00E03122" w:rsidRPr="00E03122" w:rsidRDefault="00E03122" w:rsidP="00E03122">
            <w:pPr>
              <w:jc w:val="center"/>
              <w:rPr>
                <w:rFonts w:cstheme="minorHAnsi"/>
                <w:sz w:val="18"/>
                <w:lang w:val="es-CL"/>
              </w:rPr>
            </w:pPr>
            <w:r w:rsidRPr="00E03122">
              <w:rPr>
                <w:rFonts w:cstheme="minorHAnsi"/>
                <w:sz w:val="18"/>
                <w:lang w:val="es-CL"/>
              </w:rPr>
              <w:t>previa o durante la</w:t>
            </w:r>
          </w:p>
          <w:p w14:paraId="4C8D8291" w14:textId="77777777" w:rsidR="00E03122" w:rsidRPr="00E03122" w:rsidRDefault="00E03122" w:rsidP="00E03122">
            <w:pPr>
              <w:jc w:val="center"/>
              <w:rPr>
                <w:rFonts w:cstheme="minorHAnsi"/>
                <w:sz w:val="18"/>
                <w:lang w:val="es-CL"/>
              </w:rPr>
            </w:pPr>
            <w:r w:rsidRPr="00E03122">
              <w:rPr>
                <w:rFonts w:cstheme="minorHAnsi"/>
                <w:sz w:val="18"/>
                <w:lang w:val="es-CL"/>
              </w:rPr>
              <w:t>Evaluación de terreno)</w:t>
            </w:r>
          </w:p>
          <w:p w14:paraId="06C5CA19" w14:textId="77777777" w:rsidR="00E03122" w:rsidRPr="00A86917" w:rsidRDefault="00E03122" w:rsidP="00865E55">
            <w:pPr>
              <w:rPr>
                <w:rFonts w:cstheme="minorHAnsi"/>
                <w:sz w:val="18"/>
              </w:rPr>
            </w:pPr>
          </w:p>
          <w:p w14:paraId="6CDFF5DB" w14:textId="77777777" w:rsidR="00E03122" w:rsidRPr="00A86917" w:rsidRDefault="00E03122" w:rsidP="00865E5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E03122" w:rsidRPr="00A86917" w:rsidRDefault="00E03122" w:rsidP="00865E55">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E03122" w:rsidRPr="00347B9F" w14:paraId="56D4E47D" w14:textId="77777777" w:rsidTr="00144C73">
        <w:trPr>
          <w:trHeight w:val="1129"/>
          <w:jc w:val="center"/>
        </w:trPr>
        <w:tc>
          <w:tcPr>
            <w:tcW w:w="2689" w:type="dxa"/>
            <w:vMerge/>
            <w:tcBorders>
              <w:left w:val="single" w:sz="4" w:space="0" w:color="auto"/>
              <w:right w:val="single" w:sz="4" w:space="0" w:color="auto"/>
            </w:tcBorders>
            <w:vAlign w:val="center"/>
          </w:tcPr>
          <w:p w14:paraId="71600B2D" w14:textId="77777777" w:rsidR="00E03122" w:rsidRPr="00A86917" w:rsidRDefault="00E03122" w:rsidP="00865E55">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4D9C6223" w:rsidR="00E03122" w:rsidRPr="002153B7" w:rsidRDefault="00E03122" w:rsidP="00865E55">
            <w:pPr>
              <w:pStyle w:val="NormalWeb"/>
              <w:spacing w:before="0" w:beforeAutospacing="0" w:after="0" w:afterAutospacing="0"/>
              <w:jc w:val="both"/>
              <w:rPr>
                <w:rFonts w:cs="Calibri"/>
                <w:sz w:val="18"/>
                <w:szCs w:val="18"/>
                <w:lang w:eastAsia="es-CL"/>
              </w:rPr>
            </w:pPr>
            <w:r w:rsidRPr="00E03122">
              <w:rPr>
                <w:rFonts w:cs="Calibri"/>
                <w:sz w:val="18"/>
                <w:szCs w:val="18"/>
                <w:lang w:eastAsia="es-CL"/>
              </w:rPr>
              <w:t>El/la postulante posee uno a tres tipos de fuentes de recursos, adicionales al financiamiento del presente concurso, que son relevantes para potenciar el negocio.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24648C5E" w:rsidR="00E03122" w:rsidRPr="00865E55" w:rsidRDefault="00E03122" w:rsidP="00865E55">
            <w:pPr>
              <w:jc w:val="center"/>
              <w:rPr>
                <w:rFonts w:cs="Calibri"/>
                <w:sz w:val="20"/>
                <w:szCs w:val="20"/>
                <w:lang w:val="es-CL" w:eastAsia="es-CL"/>
              </w:rPr>
            </w:pPr>
            <w:r w:rsidRPr="00865E55">
              <w:rPr>
                <w:rFonts w:cs="Calibri"/>
                <w:sz w:val="20"/>
                <w:szCs w:val="20"/>
                <w:lang w:val="es-CL" w:eastAsia="es-CL"/>
              </w:rPr>
              <w:t>3</w:t>
            </w:r>
          </w:p>
        </w:tc>
        <w:tc>
          <w:tcPr>
            <w:tcW w:w="1843" w:type="dxa"/>
            <w:vMerge/>
            <w:tcBorders>
              <w:left w:val="single" w:sz="4" w:space="0" w:color="auto"/>
              <w:right w:val="single" w:sz="4" w:space="0" w:color="auto"/>
            </w:tcBorders>
          </w:tcPr>
          <w:p w14:paraId="2A5F7A20" w14:textId="77777777" w:rsidR="00E03122" w:rsidRPr="00347B9F" w:rsidRDefault="00E03122" w:rsidP="00865E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E03122" w:rsidRPr="00347B9F" w:rsidRDefault="00E03122" w:rsidP="00865E55">
            <w:pPr>
              <w:rPr>
                <w:rFonts w:cstheme="minorHAnsi"/>
                <w:b/>
                <w:sz w:val="18"/>
                <w:szCs w:val="22"/>
                <w:lang w:val="es-CL" w:eastAsia="en-US"/>
              </w:rPr>
            </w:pPr>
          </w:p>
        </w:tc>
      </w:tr>
      <w:tr w:rsidR="00E03122" w:rsidRPr="00347B9F" w14:paraId="6DB045D2" w14:textId="77777777" w:rsidTr="00E40F10">
        <w:trPr>
          <w:jc w:val="center"/>
        </w:trPr>
        <w:tc>
          <w:tcPr>
            <w:tcW w:w="2689" w:type="dxa"/>
            <w:vMerge/>
            <w:tcBorders>
              <w:left w:val="single" w:sz="4" w:space="0" w:color="auto"/>
              <w:right w:val="single" w:sz="4" w:space="0" w:color="auto"/>
            </w:tcBorders>
            <w:vAlign w:val="center"/>
          </w:tcPr>
          <w:p w14:paraId="02BFA44F" w14:textId="77777777" w:rsidR="00E03122" w:rsidRPr="00A86917" w:rsidRDefault="00E03122" w:rsidP="00865E55">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F14E3" w14:textId="5ED35871" w:rsidR="00E03122" w:rsidRPr="002153B7" w:rsidRDefault="00E03122" w:rsidP="00865E55">
            <w:pPr>
              <w:pStyle w:val="NormalWeb"/>
              <w:spacing w:before="0" w:beforeAutospacing="0" w:after="0" w:afterAutospacing="0"/>
              <w:jc w:val="both"/>
              <w:rPr>
                <w:rFonts w:cs="Calibri"/>
                <w:sz w:val="18"/>
                <w:szCs w:val="18"/>
                <w:lang w:eastAsia="es-CL"/>
              </w:rPr>
            </w:pPr>
            <w:r w:rsidRPr="00E03122">
              <w:rPr>
                <w:rFonts w:cs="Calibri"/>
                <w:sz w:val="18"/>
                <w:szCs w:val="18"/>
                <w:lang w:eastAsia="es-CL"/>
              </w:rPr>
              <w:t>El/la postulante no posee fuentes adicionales de recursos para potenciar el negocio, únicamente el</w:t>
            </w:r>
            <w:r w:rsidR="00A92299">
              <w:rPr>
                <w:rFonts w:cs="Calibri"/>
                <w:sz w:val="18"/>
                <w:szCs w:val="18"/>
                <w:lang w:eastAsia="es-CL"/>
              </w:rPr>
              <w:t xml:space="preserve"> </w:t>
            </w:r>
            <w:r w:rsidRPr="00E03122">
              <w:rPr>
                <w:rFonts w:cs="Calibri"/>
                <w:sz w:val="18"/>
                <w:szCs w:val="18"/>
                <w:lang w:eastAsia="es-CL"/>
              </w:rPr>
              <w:t>financiamiento postulado al presente concurso.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A10610" w14:textId="1242CCE9" w:rsidR="00E03122" w:rsidRPr="00865E55" w:rsidRDefault="00E03122" w:rsidP="00865E55">
            <w:pPr>
              <w:jc w:val="center"/>
              <w:rPr>
                <w:rFonts w:cs="Calibri"/>
                <w:sz w:val="20"/>
                <w:szCs w:val="20"/>
                <w:lang w:val="es-CL" w:eastAsia="es-CL"/>
              </w:rPr>
            </w:pPr>
            <w:r w:rsidRPr="00865E55">
              <w:rPr>
                <w:rFonts w:cs="Calibri"/>
                <w:sz w:val="20"/>
                <w:szCs w:val="20"/>
                <w:lang w:val="es-CL" w:eastAsia="es-CL"/>
              </w:rPr>
              <w:t>1</w:t>
            </w:r>
          </w:p>
        </w:tc>
        <w:tc>
          <w:tcPr>
            <w:tcW w:w="1843" w:type="dxa"/>
            <w:vMerge/>
            <w:tcBorders>
              <w:left w:val="single" w:sz="4" w:space="0" w:color="auto"/>
              <w:right w:val="single" w:sz="4" w:space="0" w:color="auto"/>
            </w:tcBorders>
          </w:tcPr>
          <w:p w14:paraId="3A7243C2" w14:textId="77777777" w:rsidR="00E03122" w:rsidRPr="00347B9F" w:rsidRDefault="00E03122" w:rsidP="00865E55">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4C9E3DA8" w14:textId="77777777" w:rsidR="00E03122" w:rsidRPr="00347B9F" w:rsidRDefault="00E03122" w:rsidP="00865E55">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361FF0AC" w14:textId="2D2333D2" w:rsidR="00C56A01" w:rsidRDefault="00C56A01" w:rsidP="00045606">
      <w:pPr>
        <w:outlineLvl w:val="1"/>
        <w:rPr>
          <w:b/>
        </w:rPr>
      </w:pPr>
    </w:p>
    <w:p w14:paraId="42986475" w14:textId="542BDBB6"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3DFD1533" w:rsidR="00317D2B" w:rsidRPr="00A30A3F" w:rsidRDefault="00CA7B2C" w:rsidP="00317D2B">
      <w:pPr>
        <w:numPr>
          <w:ilvl w:val="0"/>
          <w:numId w:val="37"/>
        </w:numPr>
        <w:tabs>
          <w:tab w:val="clear" w:pos="1440"/>
        </w:tabs>
        <w:ind w:left="284" w:hanging="284"/>
        <w:rPr>
          <w:rFonts w:cs="Arial"/>
          <w:b/>
          <w:lang w:val="es-CL"/>
        </w:rPr>
      </w:pPr>
      <w:r w:rsidRPr="00CA7B2C">
        <w:rPr>
          <w:rFonts w:cs="Arial"/>
          <w:b/>
        </w:rPr>
        <w:t>Proyectos de</w:t>
      </w:r>
      <w:r w:rsidRPr="00CA7B2C">
        <w:rPr>
          <w:rFonts w:cs="Arial"/>
          <w:b/>
          <w:lang w:val="es-MX"/>
        </w:rPr>
        <w:t xml:space="preserve"> grupo etario (jóvenes) entre 18 y 29 años.</w:t>
      </w:r>
    </w:p>
    <w:p w14:paraId="6DF07A5C" w14:textId="77777777" w:rsidR="00A30A3F" w:rsidRDefault="00A30A3F" w:rsidP="00A30A3F">
      <w:pPr>
        <w:pStyle w:val="Prrafodelista"/>
        <w:rPr>
          <w:rFonts w:cs="Arial"/>
          <w:b/>
          <w:lang w:val="es-CL"/>
        </w:rPr>
      </w:pPr>
    </w:p>
    <w:p w14:paraId="0C439287" w14:textId="60420DF7" w:rsidR="00A30A3F" w:rsidRPr="00A30A3F" w:rsidRDefault="00CA7B2C" w:rsidP="00A30A3F">
      <w:pPr>
        <w:numPr>
          <w:ilvl w:val="0"/>
          <w:numId w:val="37"/>
        </w:numPr>
        <w:tabs>
          <w:tab w:val="clear" w:pos="1440"/>
        </w:tabs>
        <w:ind w:left="284" w:hanging="284"/>
        <w:rPr>
          <w:rFonts w:cs="Arial"/>
          <w:b/>
          <w:lang w:val="es-CL"/>
        </w:rPr>
      </w:pPr>
      <w:r w:rsidRPr="00CA7B2C">
        <w:rPr>
          <w:rFonts w:cs="Arial"/>
          <w:b/>
          <w:lang w:val="es-MX"/>
        </w:rPr>
        <w:t xml:space="preserve">Proyectos pertenecientes al sector turismo que se implementen en ZOIT, </w:t>
      </w:r>
      <w:r w:rsidRPr="00CA7B2C">
        <w:rPr>
          <w:rFonts w:cs="Arial"/>
          <w:lang w:val="es-MX"/>
        </w:rPr>
        <w:t>que para la Región de Coquimbo se establecen en Pichidangui/Quilimarí y Valle de Elqui (Comunas de Vicuña y Paihuano).</w:t>
      </w:r>
    </w:p>
    <w:p w14:paraId="5E196A72" w14:textId="59280680" w:rsidR="004763FA" w:rsidRPr="00EE41D4" w:rsidRDefault="004763FA" w:rsidP="00317D2B">
      <w:pPr>
        <w:rPr>
          <w:rFonts w:cs="Arial"/>
          <w:b/>
          <w:lang w:val="es-CL"/>
        </w:rPr>
      </w:pPr>
    </w:p>
    <w:p w14:paraId="6439E551" w14:textId="5E61B7B9"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lastRenderedPageBreak/>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806012" w:rsidRPr="00347B9F" w14:paraId="720151E5" w14:textId="77777777" w:rsidTr="00806012">
        <w:trPr>
          <w:trHeight w:val="1121"/>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F28913C" w:rsidR="00806012" w:rsidRPr="001728CE" w:rsidRDefault="00806012" w:rsidP="00806012">
            <w:pPr>
              <w:jc w:val="center"/>
              <w:rPr>
                <w:rFonts w:cstheme="minorHAnsi"/>
                <w:sz w:val="18"/>
                <w:lang w:val="es-CL"/>
              </w:rPr>
            </w:pPr>
            <w:r w:rsidRPr="009A7441">
              <w:rPr>
                <w:rFonts w:cstheme="minorHAnsi"/>
                <w:sz w:val="18"/>
              </w:rPr>
              <w:t xml:space="preserve">4. </w:t>
            </w:r>
            <w:r w:rsidRPr="00577CED">
              <w:rPr>
                <w:rFonts w:cstheme="minorHAnsi"/>
                <w:sz w:val="18"/>
              </w:rPr>
              <w:t>Proyectos de</w:t>
            </w:r>
            <w:r w:rsidRPr="00577CED">
              <w:rPr>
                <w:rFonts w:cstheme="minorHAnsi"/>
                <w:sz w:val="18"/>
                <w:lang w:val="es-MX"/>
              </w:rPr>
              <w:t xml:space="preserve"> grupo etario (jóvenes) entre 18 y 29 años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ECF99BA" w:rsidR="00806012" w:rsidRPr="001B3B7E" w:rsidRDefault="00806012" w:rsidP="00806012">
            <w:pPr>
              <w:pStyle w:val="NormalWeb"/>
              <w:spacing w:before="0" w:beforeAutospacing="0" w:after="0" w:afterAutospacing="0"/>
              <w:jc w:val="both"/>
              <w:rPr>
                <w:rFonts w:cstheme="minorHAnsi"/>
                <w:sz w:val="18"/>
                <w:szCs w:val="22"/>
                <w:lang w:val="es-CL" w:eastAsia="en-US"/>
              </w:rPr>
            </w:pPr>
            <w:r w:rsidRPr="00806012">
              <w:rPr>
                <w:rFonts w:cstheme="minorHAnsi"/>
                <w:sz w:val="18"/>
                <w:szCs w:val="22"/>
                <w:lang w:val="es-CL" w:eastAsia="en-US"/>
              </w:rPr>
              <w:t>El/la postulante cumple con el rango de edad de grupo etario, entre los 18 y 29 años, a la fecha de inicio de postulación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E39E9E3" w:rsidR="00806012" w:rsidRPr="001B3B7E" w:rsidRDefault="00806012" w:rsidP="00806012">
            <w:pPr>
              <w:jc w:val="center"/>
              <w:rPr>
                <w:rFonts w:cstheme="minorHAnsi"/>
                <w:sz w:val="18"/>
                <w:szCs w:val="22"/>
                <w:lang w:val="es-CL" w:eastAsia="en-US"/>
              </w:rPr>
            </w:pPr>
            <w:r w:rsidRPr="00806012">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73C965D" w14:textId="63369449" w:rsidR="00806012" w:rsidRPr="00806012" w:rsidRDefault="00806012" w:rsidP="00806012">
            <w:pPr>
              <w:jc w:val="center"/>
              <w:rPr>
                <w:rFonts w:cstheme="minorHAnsi"/>
                <w:sz w:val="18"/>
                <w:lang w:val="es-CL"/>
              </w:rPr>
            </w:pPr>
            <w:r w:rsidRPr="00806012">
              <w:rPr>
                <w:rFonts w:cstheme="minorHAnsi"/>
                <w:sz w:val="18"/>
                <w:lang w:val="es-CL"/>
              </w:rPr>
              <w:t>Antecedentes o</w:t>
            </w:r>
          </w:p>
          <w:p w14:paraId="0A6137AB" w14:textId="77777777" w:rsidR="00806012" w:rsidRPr="00806012" w:rsidRDefault="00806012" w:rsidP="00806012">
            <w:pPr>
              <w:jc w:val="center"/>
              <w:rPr>
                <w:rFonts w:cstheme="minorHAnsi"/>
                <w:sz w:val="18"/>
                <w:lang w:val="es-CL"/>
              </w:rPr>
            </w:pPr>
            <w:r w:rsidRPr="00806012">
              <w:rPr>
                <w:rFonts w:cstheme="minorHAnsi"/>
                <w:sz w:val="18"/>
                <w:lang w:val="es-CL"/>
              </w:rPr>
              <w:t>documentos que</w:t>
            </w:r>
          </w:p>
          <w:p w14:paraId="4EA15258" w14:textId="77777777" w:rsidR="00806012" w:rsidRPr="00806012" w:rsidRDefault="00806012" w:rsidP="00806012">
            <w:pPr>
              <w:jc w:val="center"/>
              <w:rPr>
                <w:rFonts w:cstheme="minorHAnsi"/>
                <w:sz w:val="18"/>
                <w:lang w:val="es-CL"/>
              </w:rPr>
            </w:pPr>
            <w:r w:rsidRPr="00806012">
              <w:rPr>
                <w:rFonts w:cstheme="minorHAnsi"/>
                <w:sz w:val="18"/>
                <w:lang w:val="es-CL"/>
              </w:rPr>
              <w:t>permitan verificar la</w:t>
            </w:r>
          </w:p>
          <w:p w14:paraId="1DE0CECA" w14:textId="77777777" w:rsidR="00806012" w:rsidRPr="00806012" w:rsidRDefault="00806012" w:rsidP="00806012">
            <w:pPr>
              <w:jc w:val="center"/>
              <w:rPr>
                <w:rFonts w:cstheme="minorHAnsi"/>
                <w:sz w:val="18"/>
                <w:lang w:val="es-CL"/>
              </w:rPr>
            </w:pPr>
            <w:r w:rsidRPr="00806012">
              <w:rPr>
                <w:rFonts w:cstheme="minorHAnsi"/>
                <w:sz w:val="18"/>
                <w:lang w:val="es-CL"/>
              </w:rPr>
              <w:t>identidad de la</w:t>
            </w:r>
          </w:p>
          <w:p w14:paraId="5469E689" w14:textId="77777777" w:rsidR="00806012" w:rsidRPr="00806012" w:rsidRDefault="00806012" w:rsidP="00806012">
            <w:pPr>
              <w:jc w:val="center"/>
              <w:rPr>
                <w:rFonts w:cstheme="minorHAnsi"/>
                <w:sz w:val="18"/>
                <w:lang w:val="es-CL"/>
              </w:rPr>
            </w:pPr>
            <w:r w:rsidRPr="00806012">
              <w:rPr>
                <w:rFonts w:cstheme="minorHAnsi"/>
                <w:sz w:val="18"/>
                <w:lang w:val="es-CL"/>
              </w:rPr>
              <w:t>postulante,</w:t>
            </w:r>
          </w:p>
          <w:p w14:paraId="7DBDF6B9" w14:textId="77777777" w:rsidR="00806012" w:rsidRPr="00806012" w:rsidRDefault="00806012" w:rsidP="00806012">
            <w:pPr>
              <w:jc w:val="center"/>
              <w:rPr>
                <w:rFonts w:cstheme="minorHAnsi"/>
                <w:sz w:val="18"/>
                <w:lang w:val="es-CL"/>
              </w:rPr>
            </w:pPr>
            <w:r w:rsidRPr="00806012">
              <w:rPr>
                <w:rFonts w:cstheme="minorHAnsi"/>
                <w:sz w:val="18"/>
                <w:lang w:val="es-CL"/>
              </w:rPr>
              <w:t>solicitados por</w:t>
            </w:r>
          </w:p>
          <w:p w14:paraId="7BAF190E" w14:textId="77777777" w:rsidR="00806012" w:rsidRPr="00806012" w:rsidRDefault="00806012" w:rsidP="00806012">
            <w:pPr>
              <w:jc w:val="center"/>
              <w:rPr>
                <w:rFonts w:cstheme="minorHAnsi"/>
                <w:sz w:val="18"/>
                <w:lang w:val="es-CL"/>
              </w:rPr>
            </w:pPr>
            <w:r w:rsidRPr="00806012">
              <w:rPr>
                <w:rFonts w:cstheme="minorHAnsi"/>
                <w:sz w:val="18"/>
                <w:lang w:val="es-CL"/>
              </w:rPr>
              <w:t>Sercotec (de forma</w:t>
            </w:r>
          </w:p>
          <w:p w14:paraId="0761260D" w14:textId="77777777" w:rsidR="00806012" w:rsidRPr="00806012" w:rsidRDefault="00806012" w:rsidP="00806012">
            <w:pPr>
              <w:jc w:val="center"/>
              <w:rPr>
                <w:rFonts w:cstheme="minorHAnsi"/>
                <w:sz w:val="18"/>
                <w:lang w:val="es-CL"/>
              </w:rPr>
            </w:pPr>
            <w:r w:rsidRPr="00806012">
              <w:rPr>
                <w:rFonts w:cstheme="minorHAnsi"/>
                <w:sz w:val="18"/>
                <w:lang w:val="es-CL"/>
              </w:rPr>
              <w:t>previa o durante la</w:t>
            </w:r>
          </w:p>
          <w:p w14:paraId="34FD6CDB" w14:textId="77777777" w:rsidR="00806012" w:rsidRPr="00806012" w:rsidRDefault="00806012" w:rsidP="00806012">
            <w:pPr>
              <w:jc w:val="center"/>
              <w:rPr>
                <w:rFonts w:cstheme="minorHAnsi"/>
                <w:sz w:val="18"/>
                <w:lang w:val="es-CL"/>
              </w:rPr>
            </w:pPr>
            <w:r w:rsidRPr="00806012">
              <w:rPr>
                <w:rFonts w:cstheme="minorHAnsi"/>
                <w:sz w:val="18"/>
                <w:lang w:val="es-CL"/>
              </w:rPr>
              <w:t>evaluación</w:t>
            </w:r>
          </w:p>
          <w:p w14:paraId="162780FF" w14:textId="65E2D0B8" w:rsidR="00806012" w:rsidRPr="00806012" w:rsidRDefault="00806012" w:rsidP="00806012">
            <w:pPr>
              <w:jc w:val="center"/>
              <w:rPr>
                <w:rFonts w:cstheme="minorHAnsi"/>
                <w:sz w:val="18"/>
                <w:lang w:val="es-CL"/>
              </w:rPr>
            </w:pPr>
            <w:r w:rsidRPr="00806012">
              <w:rPr>
                <w:rFonts w:cstheme="minorHAnsi"/>
                <w:sz w:val="18"/>
                <w:lang w:val="es-CL"/>
              </w:rPr>
              <w:t>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806012" w:rsidRPr="000923A8" w:rsidRDefault="00806012" w:rsidP="00806012">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806012" w:rsidRPr="00347B9F" w14:paraId="6F0B4F48" w14:textId="77777777" w:rsidTr="00806012">
        <w:trPr>
          <w:trHeight w:val="982"/>
          <w:jc w:val="center"/>
        </w:trPr>
        <w:tc>
          <w:tcPr>
            <w:tcW w:w="2689" w:type="dxa"/>
            <w:vMerge/>
            <w:tcBorders>
              <w:left w:val="single" w:sz="4" w:space="0" w:color="auto"/>
              <w:right w:val="single" w:sz="4" w:space="0" w:color="auto"/>
            </w:tcBorders>
            <w:vAlign w:val="center"/>
            <w:hideMark/>
          </w:tcPr>
          <w:p w14:paraId="37AFC4C3" w14:textId="77777777" w:rsidR="00806012" w:rsidRPr="009373EA" w:rsidRDefault="00806012" w:rsidP="00806012">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721DC3E1" w14:textId="5FFBD336" w:rsidR="00806012" w:rsidRPr="001B3B7E" w:rsidRDefault="00806012" w:rsidP="00806012">
            <w:pPr>
              <w:pStyle w:val="NormalWeb"/>
              <w:spacing w:before="0" w:beforeAutospacing="0" w:after="0" w:afterAutospacing="0"/>
              <w:jc w:val="both"/>
              <w:rPr>
                <w:rFonts w:cstheme="minorHAnsi"/>
                <w:sz w:val="18"/>
                <w:szCs w:val="22"/>
                <w:lang w:val="es-CL" w:eastAsia="en-US"/>
              </w:rPr>
            </w:pPr>
            <w:r w:rsidRPr="00806012">
              <w:rPr>
                <w:rFonts w:cstheme="minorHAnsi"/>
                <w:sz w:val="18"/>
                <w:szCs w:val="22"/>
                <w:lang w:val="es-CL" w:eastAsia="en-US"/>
              </w:rPr>
              <w:t>El/la postulante no cumple con el rango de edad de grupo etario, entre los 18 y 29 años, a la fecha de inicio de postulación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08082D8F" w:rsidR="00806012" w:rsidRPr="001B3B7E" w:rsidRDefault="00806012" w:rsidP="00806012">
            <w:pPr>
              <w:jc w:val="center"/>
              <w:rPr>
                <w:rFonts w:cstheme="minorHAnsi"/>
                <w:sz w:val="18"/>
                <w:szCs w:val="22"/>
                <w:lang w:val="es-CL" w:eastAsia="en-US"/>
              </w:rPr>
            </w:pPr>
            <w:r w:rsidRPr="00806012">
              <w:rPr>
                <w:rFonts w:cstheme="minorHAnsi"/>
                <w:sz w:val="18"/>
                <w:szCs w:val="22"/>
                <w:lang w:val="es-CL" w:eastAsia="en-US"/>
              </w:rPr>
              <w:t> 4</w:t>
            </w:r>
          </w:p>
        </w:tc>
        <w:tc>
          <w:tcPr>
            <w:tcW w:w="1812" w:type="dxa"/>
            <w:vMerge/>
            <w:tcBorders>
              <w:left w:val="single" w:sz="4" w:space="0" w:color="auto"/>
              <w:right w:val="single" w:sz="4" w:space="0" w:color="auto"/>
            </w:tcBorders>
          </w:tcPr>
          <w:p w14:paraId="1CFD279C" w14:textId="77777777" w:rsidR="00806012" w:rsidRPr="00347B9F" w:rsidRDefault="00806012" w:rsidP="00806012">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806012" w:rsidRPr="00347B9F" w:rsidRDefault="00806012" w:rsidP="00806012">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086FA0" w:rsidRPr="00347B9F" w14:paraId="54C8CFC4" w14:textId="77777777" w:rsidTr="00086FA0">
        <w:trPr>
          <w:trHeight w:val="1446"/>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5DE93E03" w:rsidR="00086FA0" w:rsidRPr="001728CE" w:rsidRDefault="00086FA0" w:rsidP="00086FA0">
            <w:pPr>
              <w:jc w:val="center"/>
              <w:rPr>
                <w:rFonts w:cstheme="minorHAnsi"/>
                <w:sz w:val="18"/>
                <w:lang w:val="es-CL"/>
              </w:rPr>
            </w:pPr>
            <w:r>
              <w:rPr>
                <w:rFonts w:cstheme="minorHAnsi"/>
                <w:sz w:val="18"/>
              </w:rPr>
              <w:t>5</w:t>
            </w:r>
            <w:r w:rsidRPr="009A7441">
              <w:rPr>
                <w:rFonts w:cstheme="minorHAnsi"/>
                <w:sz w:val="18"/>
              </w:rPr>
              <w:t xml:space="preserve">. </w:t>
            </w:r>
            <w:r w:rsidRPr="00DA16ED">
              <w:rPr>
                <w:rFonts w:cstheme="minorHAnsi"/>
                <w:sz w:val="18"/>
                <w:lang w:val="es-MX"/>
              </w:rPr>
              <w:t>Proyectos pertenecientes al sector turismo que se implementen en ZOIT, que para la Región de Coquimbo se establecen en Pichidangui/Quilimarí y Valle de Elqui (Comunas de Vicuña y Paihuano)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59A32EA1" w:rsidR="00086FA0" w:rsidRPr="001B3B7E" w:rsidRDefault="00086FA0" w:rsidP="00086FA0">
            <w:pPr>
              <w:pStyle w:val="NormalWeb"/>
              <w:spacing w:before="0" w:beforeAutospacing="0" w:after="0" w:afterAutospacing="0"/>
              <w:jc w:val="both"/>
              <w:rPr>
                <w:rFonts w:cstheme="minorHAnsi"/>
                <w:sz w:val="18"/>
                <w:szCs w:val="22"/>
                <w:lang w:val="es-CL" w:eastAsia="en-US"/>
              </w:rPr>
            </w:pPr>
            <w:r w:rsidRPr="00086FA0">
              <w:rPr>
                <w:rFonts w:cstheme="minorHAnsi"/>
                <w:sz w:val="18"/>
                <w:szCs w:val="22"/>
                <w:lang w:val="es-CL" w:eastAsia="en-US"/>
              </w:rPr>
              <w:t>El proyecto se implementará en alguna de las ZOIT de la Región de Coquimbo y en el rubro turismo.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0EA08BA9" w:rsidR="00086FA0" w:rsidRPr="001B3B7E" w:rsidRDefault="00086FA0" w:rsidP="00086FA0">
            <w:pPr>
              <w:jc w:val="center"/>
              <w:rPr>
                <w:rFonts w:cstheme="minorHAnsi"/>
                <w:sz w:val="18"/>
                <w:szCs w:val="22"/>
                <w:lang w:val="es-CL" w:eastAsia="en-US"/>
              </w:rPr>
            </w:pPr>
            <w:r w:rsidRPr="00086FA0">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5045AEF2" w14:textId="77777777" w:rsidR="00086FA0" w:rsidRPr="00086FA0" w:rsidRDefault="00086FA0" w:rsidP="00086FA0">
            <w:pPr>
              <w:jc w:val="center"/>
              <w:rPr>
                <w:rFonts w:cstheme="minorHAnsi"/>
                <w:sz w:val="18"/>
                <w:lang w:val="es-CL"/>
              </w:rPr>
            </w:pPr>
            <w:r w:rsidRPr="00086FA0">
              <w:rPr>
                <w:rFonts w:cstheme="minorHAnsi"/>
                <w:sz w:val="18"/>
                <w:lang w:val="es-CL"/>
              </w:rPr>
              <w:t>Antecedentes o</w:t>
            </w:r>
          </w:p>
          <w:p w14:paraId="1C55485E" w14:textId="77777777" w:rsidR="00086FA0" w:rsidRPr="00086FA0" w:rsidRDefault="00086FA0" w:rsidP="00086FA0">
            <w:pPr>
              <w:jc w:val="center"/>
              <w:rPr>
                <w:rFonts w:cstheme="minorHAnsi"/>
                <w:sz w:val="18"/>
                <w:lang w:val="es-CL"/>
              </w:rPr>
            </w:pPr>
            <w:r w:rsidRPr="00086FA0">
              <w:rPr>
                <w:rFonts w:cstheme="minorHAnsi"/>
                <w:sz w:val="18"/>
                <w:lang w:val="es-CL"/>
              </w:rPr>
              <w:t>documentos que</w:t>
            </w:r>
          </w:p>
          <w:p w14:paraId="0EC5F872" w14:textId="77777777" w:rsidR="00086FA0" w:rsidRPr="00086FA0" w:rsidRDefault="00086FA0" w:rsidP="00086FA0">
            <w:pPr>
              <w:jc w:val="center"/>
              <w:rPr>
                <w:rFonts w:cstheme="minorHAnsi"/>
                <w:sz w:val="18"/>
                <w:lang w:val="es-CL"/>
              </w:rPr>
            </w:pPr>
            <w:r w:rsidRPr="00086FA0">
              <w:rPr>
                <w:rFonts w:cstheme="minorHAnsi"/>
                <w:sz w:val="18"/>
                <w:lang w:val="es-CL"/>
              </w:rPr>
              <w:t>permitan verificar el lugar dónde se implementará el proyecto, además del giro que deberá pertenecer al sector turismo,</w:t>
            </w:r>
          </w:p>
          <w:p w14:paraId="5BD8ED07" w14:textId="77777777" w:rsidR="00086FA0" w:rsidRPr="00086FA0" w:rsidRDefault="00086FA0" w:rsidP="00086FA0">
            <w:pPr>
              <w:jc w:val="center"/>
              <w:rPr>
                <w:rFonts w:cstheme="minorHAnsi"/>
                <w:sz w:val="18"/>
                <w:lang w:val="es-CL"/>
              </w:rPr>
            </w:pPr>
            <w:r w:rsidRPr="00086FA0">
              <w:rPr>
                <w:rFonts w:cstheme="minorHAnsi"/>
                <w:sz w:val="18"/>
                <w:lang w:val="es-CL"/>
              </w:rPr>
              <w:t>solicitados por</w:t>
            </w:r>
          </w:p>
          <w:p w14:paraId="2C0A078D" w14:textId="77777777" w:rsidR="00086FA0" w:rsidRPr="00086FA0" w:rsidRDefault="00086FA0" w:rsidP="00086FA0">
            <w:pPr>
              <w:jc w:val="center"/>
              <w:rPr>
                <w:rFonts w:cstheme="minorHAnsi"/>
                <w:sz w:val="18"/>
                <w:lang w:val="es-CL"/>
              </w:rPr>
            </w:pPr>
            <w:r w:rsidRPr="00086FA0">
              <w:rPr>
                <w:rFonts w:cstheme="minorHAnsi"/>
                <w:sz w:val="18"/>
                <w:lang w:val="es-CL"/>
              </w:rPr>
              <w:t>Sercotec (de forma</w:t>
            </w:r>
          </w:p>
          <w:p w14:paraId="17D0762E" w14:textId="77777777" w:rsidR="00086FA0" w:rsidRPr="00086FA0" w:rsidRDefault="00086FA0" w:rsidP="00086FA0">
            <w:pPr>
              <w:jc w:val="center"/>
              <w:rPr>
                <w:rFonts w:cstheme="minorHAnsi"/>
                <w:sz w:val="18"/>
                <w:lang w:val="es-CL"/>
              </w:rPr>
            </w:pPr>
            <w:r w:rsidRPr="00086FA0">
              <w:rPr>
                <w:rFonts w:cstheme="minorHAnsi"/>
                <w:sz w:val="18"/>
                <w:lang w:val="es-CL"/>
              </w:rPr>
              <w:t>previa o durante la</w:t>
            </w:r>
          </w:p>
          <w:p w14:paraId="335280E7" w14:textId="77777777" w:rsidR="00086FA0" w:rsidRPr="00086FA0" w:rsidRDefault="00086FA0" w:rsidP="00086FA0">
            <w:pPr>
              <w:jc w:val="center"/>
              <w:rPr>
                <w:rFonts w:cstheme="minorHAnsi"/>
                <w:sz w:val="18"/>
                <w:lang w:val="es-CL"/>
              </w:rPr>
            </w:pPr>
            <w:r w:rsidRPr="00086FA0">
              <w:rPr>
                <w:rFonts w:cstheme="minorHAnsi"/>
                <w:sz w:val="18"/>
                <w:lang w:val="es-CL"/>
              </w:rPr>
              <w:t>evaluación</w:t>
            </w:r>
          </w:p>
          <w:p w14:paraId="678CB8C9" w14:textId="14A8643C" w:rsidR="00086FA0" w:rsidRPr="003B530E" w:rsidRDefault="00086FA0" w:rsidP="00086FA0">
            <w:pPr>
              <w:jc w:val="center"/>
              <w:rPr>
                <w:rFonts w:cstheme="minorHAnsi"/>
                <w:sz w:val="18"/>
                <w:lang w:val="es-CL"/>
              </w:rPr>
            </w:pPr>
            <w:r w:rsidRPr="00086FA0">
              <w:rPr>
                <w:rFonts w:cstheme="minorHAnsi"/>
                <w:sz w:val="18"/>
                <w:lang w:val="es-CL"/>
              </w:rPr>
              <w:t>regional). </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086FA0" w:rsidRPr="000923A8" w:rsidRDefault="00086FA0" w:rsidP="00086FA0">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086FA0" w:rsidRPr="00347B9F" w14:paraId="1ED170C8" w14:textId="77777777" w:rsidTr="00813C4E">
        <w:trPr>
          <w:trHeight w:val="975"/>
          <w:jc w:val="center"/>
        </w:trPr>
        <w:tc>
          <w:tcPr>
            <w:tcW w:w="2689" w:type="dxa"/>
            <w:vMerge/>
            <w:tcBorders>
              <w:left w:val="single" w:sz="4" w:space="0" w:color="auto"/>
              <w:right w:val="single" w:sz="4" w:space="0" w:color="auto"/>
            </w:tcBorders>
            <w:vAlign w:val="center"/>
            <w:hideMark/>
          </w:tcPr>
          <w:p w14:paraId="36D7654D" w14:textId="77777777" w:rsidR="00086FA0" w:rsidRPr="009373EA" w:rsidRDefault="00086FA0" w:rsidP="00086FA0">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055FF50" w14:textId="69CDF053" w:rsidR="00086FA0" w:rsidRPr="001B3B7E" w:rsidRDefault="00086FA0" w:rsidP="00086FA0">
            <w:pPr>
              <w:pStyle w:val="NormalWeb"/>
              <w:spacing w:before="0" w:beforeAutospacing="0" w:after="0" w:afterAutospacing="0"/>
              <w:jc w:val="both"/>
              <w:rPr>
                <w:rFonts w:cstheme="minorHAnsi"/>
                <w:sz w:val="18"/>
                <w:szCs w:val="22"/>
                <w:lang w:val="es-CL" w:eastAsia="en-US"/>
              </w:rPr>
            </w:pPr>
            <w:r w:rsidRPr="00086FA0">
              <w:rPr>
                <w:rFonts w:cstheme="minorHAnsi"/>
                <w:sz w:val="18"/>
                <w:szCs w:val="22"/>
                <w:lang w:val="es-CL" w:eastAsia="en-US"/>
              </w:rPr>
              <w:t>El proyecto no se implementará en el rubro turismo y/o no se ejecutará en alguna de las ZOIT de la Región de Coquimbo.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580DC86C" w:rsidR="00086FA0" w:rsidRPr="001B3B7E" w:rsidRDefault="00086FA0" w:rsidP="00086FA0">
            <w:pPr>
              <w:jc w:val="center"/>
              <w:rPr>
                <w:rFonts w:cstheme="minorHAnsi"/>
                <w:sz w:val="18"/>
                <w:szCs w:val="22"/>
                <w:lang w:val="es-CL" w:eastAsia="en-US"/>
              </w:rPr>
            </w:pPr>
            <w:r w:rsidRPr="00086FA0">
              <w:rPr>
                <w:rFonts w:cstheme="minorHAnsi"/>
                <w:sz w:val="18"/>
                <w:szCs w:val="22"/>
                <w:lang w:val="es-CL" w:eastAsia="en-US"/>
              </w:rPr>
              <w:t> 4</w:t>
            </w:r>
          </w:p>
        </w:tc>
        <w:tc>
          <w:tcPr>
            <w:tcW w:w="1812" w:type="dxa"/>
            <w:vMerge/>
            <w:tcBorders>
              <w:left w:val="single" w:sz="4" w:space="0" w:color="auto"/>
              <w:right w:val="single" w:sz="4" w:space="0" w:color="auto"/>
            </w:tcBorders>
          </w:tcPr>
          <w:p w14:paraId="1D07BD92" w14:textId="77777777" w:rsidR="00086FA0" w:rsidRPr="00347B9F" w:rsidRDefault="00086FA0" w:rsidP="00086FA0">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086FA0" w:rsidRPr="00347B9F" w:rsidRDefault="00086FA0" w:rsidP="00086FA0">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3205D" w14:textId="77777777" w:rsidR="008454DF" w:rsidRDefault="008454DF" w:rsidP="0042236C">
      <w:r>
        <w:separator/>
      </w:r>
    </w:p>
  </w:endnote>
  <w:endnote w:type="continuationSeparator" w:id="0">
    <w:p w14:paraId="74461204" w14:textId="77777777" w:rsidR="008454DF" w:rsidRDefault="008454DF" w:rsidP="0042236C">
      <w:r>
        <w:continuationSeparator/>
      </w:r>
    </w:p>
  </w:endnote>
  <w:endnote w:type="continuationNotice" w:id="1">
    <w:p w14:paraId="64C7DC0E" w14:textId="77777777" w:rsidR="008454DF" w:rsidRDefault="0084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FD48F34" w:rsidR="0021392B" w:rsidRPr="00BD14F7" w:rsidRDefault="0021392B">
    <w:pPr>
      <w:pStyle w:val="Piedepgina"/>
      <w:jc w:val="right"/>
    </w:pPr>
    <w:r w:rsidRPr="00BD14F7">
      <w:fldChar w:fldCharType="begin"/>
    </w:r>
    <w:r w:rsidRPr="00BD14F7">
      <w:instrText>PAGE   \* MERGEFORMAT</w:instrText>
    </w:r>
    <w:r w:rsidRPr="00BD14F7">
      <w:fldChar w:fldCharType="separate"/>
    </w:r>
    <w:r w:rsidR="00CF0F17">
      <w:rPr>
        <w:noProof/>
      </w:rPr>
      <w:t>3</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AE5EF" w14:textId="77777777" w:rsidR="008454DF" w:rsidRDefault="008454DF"/>
  </w:footnote>
  <w:footnote w:type="continuationSeparator" w:id="0">
    <w:p w14:paraId="0B71291F" w14:textId="77777777" w:rsidR="008454DF" w:rsidRDefault="008454DF"/>
  </w:footnote>
  <w:footnote w:type="continuationNotice" w:id="1">
    <w:p w14:paraId="20511C98" w14:textId="77777777" w:rsidR="008454DF" w:rsidRDefault="008454DF"/>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1F6"/>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074"/>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54DF"/>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17CCF"/>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136"/>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9B8"/>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0F17"/>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2B1"/>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1C935A27-2C91-4FBA-BCE6-9C12B626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90</Pages>
  <Words>31892</Words>
  <Characters>175409</Characters>
  <Application>Microsoft Office Word</Application>
  <DocSecurity>0</DocSecurity>
  <Lines>1461</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206888</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163</cp:revision>
  <cp:lastPrinted>2026-03-24T15:57:00Z</cp:lastPrinted>
  <dcterms:created xsi:type="dcterms:W3CDTF">2026-03-24T15:57:00Z</dcterms:created>
  <dcterms:modified xsi:type="dcterms:W3CDTF">2026-04-27T21:06:00Z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