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bCs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8"/>
          <w:szCs w:val="48"/>
          <w:rtl w:val="0"/>
        </w:rPr>
        <w:t xml:space="preserve">ANEXO Nº 11</w:t>
      </w:r>
    </w:p>
    <w:p w:rsidR="00000000" w:rsidDel="00000000" w:rsidP="00000000" w:rsidRDefault="00000000" w:rsidRPr="00000000" w14:paraId="0000000B">
      <w:pPr>
        <w:spacing w:line="240" w:lineRule="auto"/>
        <w:ind w:hanging="720"/>
        <w:jc w:val="center"/>
        <w:rPr>
          <w:rFonts w:ascii="Poppins" w:cs="Poppins" w:eastAsia="Poppins" w:hAnsi="Poppins"/>
          <w:b w:val="1"/>
          <w:bCs w:val="1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48"/>
          <w:szCs w:val="48"/>
          <w:rtl w:val="0"/>
        </w:rPr>
        <w:t xml:space="preserve">Ubicación e Infraestructura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rPr>
          <w:rFonts w:ascii="Poppins" w:cs="Poppins" w:eastAsia="Poppins" w:hAnsi="Poppins"/>
          <w:b w:val="1"/>
          <w:bCs w:val="1"/>
          <w:color w:val="000000"/>
          <w:sz w:val="20"/>
          <w:szCs w:val="20"/>
          <w:u w:val="none"/>
        </w:rPr>
      </w:pPr>
      <w:bookmarkStart w:colFirst="0" w:colLast="0" w:name="_s8lgwwvkpajn" w:id="0"/>
      <w:bookmarkEnd w:id="0"/>
      <w:r w:rsidDel="00000000" w:rsidR="00000000" w:rsidRPr="00000000">
        <w:rPr>
          <w:rFonts w:ascii="Poppins" w:cs="Poppins" w:eastAsia="Poppins" w:hAnsi="Poppins"/>
          <w:b w:val="1"/>
          <w:bCs w:val="1"/>
          <w:color w:val="000000"/>
          <w:sz w:val="20"/>
          <w:szCs w:val="20"/>
          <w:rtl w:val="0"/>
        </w:rPr>
        <w:t xml:space="preserve">Ubicación  del Centro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Identifique a través de mapas la ubicación propuesta para el Centro principal, y Puntos de atención junto con describir la estrategia de despliegue en el territorio, considerando las siguientes variables: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Visibilidad del Centro, tanto para los clientes como para potenciales clientes y usuarios que transitan en su entorno según lo indicado en ANEXO N°11.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Accesibilidad del Centro en cuanto a la posibilidad de acceder a través de locomoción colectiva cercana al lugar, según lo indicado en ANEXO N°11, con paradero o calle donde circule locomoción colectiva.  </w:t>
        <w:tab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Cercanía del Centro, según lo indicado en ANEXO N°11, a actores claves y servicios del territorio (academia, entidades públicas, entidades privadas, comunidad empresarial, instituciones financieras, entre otros). El proponente podrá identificarse como uno de los actores claves del territorio.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Pertinencia del valor del canon de arriendo de la infraestructura, de acuerdo con valores referenciales presentados en el ANEXO N°3 de las Bases.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Layout de las instalaciones del Centro que permita identificar al menos recepción, oficinas grupales o individuales para asesores, sala de reuniones, capacitación on line o presencial, espacios para asesorías individuales, kitchenette y comedor para el equipo, servicios higiénicos hombres y mujeres o mixtos, acceso universal y mudador.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Tiempo proyectado de puesta en marcha de la infraestructura de acuerdo con carta Gantt, considerando un plazo de 3 meses para el caso que la infraestructura no se encuentre en condiciones de habilitación del programa, y 1 mes para el caso de que la infraestructura se encuentre pre-habilitada.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La infraestructura propuesta se encuentra con condiciones de habilitación (pre-habilitada), de acuerdo con el manual de Sercotec en periodo anterior.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Presupuesto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de habilitación se ajusta al monto proyectado de aporte Sercotec, y si supera el monto, incorpora aportes. </w:t>
      </w:r>
    </w:p>
    <w:p w:rsidR="00000000" w:rsidDel="00000000" w:rsidP="00000000" w:rsidRDefault="00000000" w:rsidRPr="00000000" w14:paraId="00000028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55"/>
        <w:gridCol w:w="11580"/>
        <w:tblGridChange w:id="0">
          <w:tblGrid>
            <w:gridCol w:w="2355"/>
            <w:gridCol w:w="115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</w:t>
            </w: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Centro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Centro nombrando todos los espacios de trabajo y de atención de público y clientes.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Incluir layout de todas las instalaciones del Centro. 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1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1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2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2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3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3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160"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9"/>
        </w:tabs>
        <w:spacing w:line="240" w:lineRule="auto"/>
        <w:ind w:left="-6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35.0" w:type="dxa"/>
        <w:jc w:val="left"/>
        <w:tbl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color="7ba0cd" w:space="0" w:sz="8" w:val="single"/>
          <w:insideV w:color="4f81bd" w:space="0" w:sz="8" w:val="single"/>
        </w:tblBorders>
        <w:tblLayout w:type="fixed"/>
        <w:tblLook w:val="04A0"/>
      </w:tblPr>
      <w:tblGrid>
        <w:gridCol w:w="2325"/>
        <w:gridCol w:w="11610"/>
        <w:tblGridChange w:id="0">
          <w:tblGrid>
            <w:gridCol w:w="2325"/>
            <w:gridCol w:w="11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709"/>
              </w:tabs>
              <w:jc w:val="both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Dirección del Punto de atención n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¿Son las actuales dependencias del Centro? Si/No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rPr>
                <w:rFonts w:ascii="Poppins" w:cs="Poppins" w:eastAsia="Poppins" w:hAnsi="Poppins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sz w:val="20"/>
                <w:szCs w:val="20"/>
                <w:rtl w:val="0"/>
              </w:rPr>
              <w:t xml:space="preserve">Fotos e imágenes del interior y exterior del Punto de atención n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709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985"/>
        </w:tabs>
        <w:spacing w:line="240" w:lineRule="auto"/>
        <w:jc w:val="both"/>
        <w:rPr>
          <w:rFonts w:ascii="Calibri" w:cs="Calibri" w:eastAsia="Calibri" w:hAnsi="Calibri"/>
        </w:rPr>
      </w:pPr>
      <w:bookmarkStart w:colFirst="0" w:colLast="0" w:name="_mtuweev50p4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Si propone otra dependencia para un centro o punto de atención diferente a la actual dependencia, incorpore mapa con ubicación de dependencia actual del centro y nueva ubicación sugerida (en un mismo mapa, se sugiere foto de mapcity). Considere puntos de referencias para describir la ubicación del Centro. </w:t>
      </w:r>
    </w:p>
    <w:p w:rsidR="00000000" w:rsidDel="00000000" w:rsidP="00000000" w:rsidRDefault="00000000" w:rsidRPr="00000000" w14:paraId="00000056">
      <w:pPr>
        <w:spacing w:after="160" w:line="259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right="49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Centro</w:t>
      </w:r>
    </w:p>
    <w:p w:rsidR="00000000" w:rsidDel="00000000" w:rsidP="00000000" w:rsidRDefault="00000000" w:rsidRPr="00000000" w14:paraId="00000058">
      <w:pPr>
        <w:spacing w:line="240" w:lineRule="auto"/>
        <w:ind w:right="49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rHeight w:val="2673.671874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4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right="49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Puntos de atención</w:t>
      </w:r>
    </w:p>
    <w:p w:rsidR="00000000" w:rsidDel="00000000" w:rsidP="00000000" w:rsidRDefault="00000000" w:rsidRPr="00000000" w14:paraId="00000064">
      <w:pPr>
        <w:spacing w:line="240" w:lineRule="auto"/>
        <w:ind w:right="49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60" w:line="259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spacing w:after="0" w:before="0" w:line="240" w:lineRule="auto"/>
        <w:ind w:left="992.1259842519685" w:hanging="360"/>
        <w:jc w:val="center"/>
        <w:rPr>
          <w:rFonts w:ascii="Poppins" w:cs="Poppins" w:eastAsia="Poppins" w:hAnsi="Poppins"/>
          <w:b w:val="1"/>
          <w:bCs w:val="1"/>
          <w:sz w:val="22"/>
          <w:szCs w:val="22"/>
        </w:rPr>
      </w:pPr>
      <w:bookmarkStart w:colFirst="0" w:colLast="0" w:name="_b466bauof544" w:id="2"/>
      <w:bookmarkEnd w:id="2"/>
      <w:r w:rsidDel="00000000" w:rsidR="00000000" w:rsidRPr="00000000">
        <w:rPr>
          <w:rFonts w:ascii="Poppins" w:cs="Poppins" w:eastAsia="Poppins" w:hAnsi="Poppins"/>
          <w:b w:val="1"/>
          <w:bCs w:val="1"/>
          <w:sz w:val="22"/>
          <w:szCs w:val="22"/>
          <w:rtl w:val="0"/>
        </w:rPr>
        <w:t xml:space="preserve">CARTA COMPROMISO ARRIENDO INFRAESTRUCTURA</w:t>
      </w:r>
    </w:p>
    <w:p w:rsidR="00000000" w:rsidDel="00000000" w:rsidP="00000000" w:rsidRDefault="00000000" w:rsidRPr="00000000" w14:paraId="00000076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 _______________________________, XXXXXXXXXXXXXXXXXXXXXXXXXX </w:t>
      </w:r>
      <w:r w:rsidDel="00000000" w:rsidR="00000000" w:rsidRPr="00000000">
        <w:rPr>
          <w:rFonts w:ascii="Poppins" w:cs="Poppins" w:eastAsia="Poppins" w:hAnsi="Poppins"/>
          <w:sz w:val="20"/>
          <w:szCs w:val="20"/>
          <w:u w:val="single"/>
          <w:rtl w:val="0"/>
        </w:rPr>
        <w:t xml:space="preserve">(nombre del Centro)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, Región de _____________________________.</w:t>
      </w:r>
    </w:p>
    <w:p w:rsidR="00000000" w:rsidDel="00000000" w:rsidP="00000000" w:rsidRDefault="00000000" w:rsidRPr="00000000" w14:paraId="0000007C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XXXXXXXXXXXX.</w:t>
      </w:r>
    </w:p>
    <w:p w:rsidR="00000000" w:rsidDel="00000000" w:rsidP="00000000" w:rsidRDefault="00000000" w:rsidRPr="00000000" w14:paraId="0000007E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INDICAR CANON DE ARRIENDO EN UF AL MES </w:t>
      </w:r>
    </w:p>
    <w:p w:rsidR="00000000" w:rsidDel="00000000" w:rsidP="00000000" w:rsidRDefault="00000000" w:rsidRPr="00000000" w14:paraId="00000080">
      <w:pPr>
        <w:spacing w:line="240" w:lineRule="auto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0"/>
          <w:szCs w:val="20"/>
          <w:rtl w:val="0"/>
        </w:rPr>
        <w:t xml:space="preserve">INDICAR METROS CUADRADOS TOTALES Y CONSTRUIDOS (HABILITADOS PARA USAR) </w:t>
      </w:r>
    </w:p>
    <w:p w:rsidR="00000000" w:rsidDel="00000000" w:rsidP="00000000" w:rsidRDefault="00000000" w:rsidRPr="00000000" w14:paraId="00000081">
      <w:pPr>
        <w:spacing w:line="240" w:lineRule="auto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right="426"/>
        <w:jc w:val="both"/>
        <w:rPr>
          <w:rFonts w:ascii="Poppins" w:cs="Poppins" w:eastAsia="Poppins" w:hAnsi="Poppi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89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8A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Nombre completo</w:t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RUT </w:t>
      </w:r>
    </w:p>
    <w:p w:rsidR="00000000" w:rsidDel="00000000" w:rsidP="00000000" w:rsidRDefault="00000000" w:rsidRPr="00000000" w14:paraId="0000008C">
      <w:pPr>
        <w:spacing w:line="240" w:lineRule="auto"/>
        <w:jc w:val="both"/>
        <w:rPr/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Fecha</w:t>
      </w: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tabs>
        <w:tab w:val="right" w:leader="none" w:pos="9214"/>
      </w:tabs>
      <w:spacing w:line="240" w:lineRule="auto"/>
      <w:ind w:right="-376"/>
      <w:jc w:val="right"/>
      <w:rPr/>
    </w:pPr>
    <w:r w:rsidDel="00000000" w:rsidR="00000000" w:rsidRPr="00000000">
      <w:rPr>
        <w:rFonts w:ascii="Cambria" w:cs="Cambria" w:eastAsia="Cambria" w:hAnsi="Cambria"/>
      </w:rPr>
      <w:drawing>
        <wp:inline distB="114300" distT="114300" distL="114300" distR="114300">
          <wp:extent cx="1370648" cy="6439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648" cy="6439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  <w:bCs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  <w:bCs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  <w:bCs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  <w:bCs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  <w:bCs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