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Default="00BD4489" w:rsidP="008B58A5">
      <w:pPr>
        <w:spacing w:after="0" w:line="240" w:lineRule="auto"/>
        <w:jc w:val="center"/>
        <w:rPr>
          <w:rFonts w:ascii="Arial" w:eastAsia="gobCL" w:hAnsi="Arial" w:cs="Arial"/>
          <w:b/>
        </w:rPr>
      </w:pPr>
    </w:p>
    <w:p w14:paraId="4D7AFA29" w14:textId="77777777" w:rsidR="008B0F2E" w:rsidRPr="008C4570" w:rsidRDefault="008B0F2E"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7BA7F0D6"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3D4C6D">
        <w:rPr>
          <w:rFonts w:ascii="Arial" w:eastAsia="gobCL" w:hAnsi="Arial" w:cs="Arial"/>
          <w:b/>
        </w:rPr>
        <w:t xml:space="preserve">DEL </w:t>
      </w:r>
      <w:r w:rsidR="0097449B">
        <w:rPr>
          <w:rFonts w:ascii="Arial" w:eastAsia="gobCL" w:hAnsi="Arial" w:cs="Arial"/>
          <w:b/>
        </w:rPr>
        <w:t>BIOBÍO</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1F39D74E" w14:textId="5EAA4DCB" w:rsidR="00285D17" w:rsidRPr="00285D17"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47470" w:history="1">
            <w:r w:rsidR="00285D17" w:rsidRPr="00285D17">
              <w:rPr>
                <w:rStyle w:val="Hipervnculo"/>
                <w:rFonts w:ascii="Arial" w:hAnsi="Arial" w:cs="Arial"/>
                <w:noProof/>
                <w:sz w:val="20"/>
                <w:szCs w:val="20"/>
              </w:rPr>
              <w:t>1.</w:t>
            </w:r>
            <w:r w:rsidR="00285D17" w:rsidRPr="00285D17">
              <w:rPr>
                <w:rFonts w:cstheme="minorBidi"/>
                <w:noProof/>
                <w:kern w:val="2"/>
                <w14:ligatures w14:val="standardContextual"/>
              </w:rPr>
              <w:tab/>
            </w:r>
            <w:r w:rsidR="00285D17" w:rsidRPr="00285D17">
              <w:rPr>
                <w:rStyle w:val="Hipervnculo"/>
                <w:rFonts w:ascii="Arial" w:hAnsi="Arial" w:cs="Arial"/>
                <w:noProof/>
                <w:sz w:val="20"/>
                <w:szCs w:val="20"/>
              </w:rPr>
              <w:t>DESCRIPCIÓN DEL INSTRUMENTO</w:t>
            </w:r>
            <w:r w:rsidR="00285D17" w:rsidRPr="00285D17">
              <w:rPr>
                <w:noProof/>
                <w:webHidden/>
                <w:sz w:val="20"/>
                <w:szCs w:val="20"/>
              </w:rPr>
              <w:tab/>
            </w:r>
            <w:r w:rsidR="00285D17" w:rsidRPr="00285D17">
              <w:rPr>
                <w:noProof/>
                <w:webHidden/>
                <w:sz w:val="20"/>
                <w:szCs w:val="20"/>
              </w:rPr>
              <w:fldChar w:fldCharType="begin"/>
            </w:r>
            <w:r w:rsidR="00285D17" w:rsidRPr="00285D17">
              <w:rPr>
                <w:noProof/>
                <w:webHidden/>
                <w:sz w:val="20"/>
                <w:szCs w:val="20"/>
              </w:rPr>
              <w:instrText xml:space="preserve"> PAGEREF _Toc192147470 \h </w:instrText>
            </w:r>
            <w:r w:rsidR="00285D17" w:rsidRPr="00285D17">
              <w:rPr>
                <w:noProof/>
                <w:webHidden/>
                <w:sz w:val="20"/>
                <w:szCs w:val="20"/>
              </w:rPr>
            </w:r>
            <w:r w:rsidR="00285D17" w:rsidRPr="00285D17">
              <w:rPr>
                <w:noProof/>
                <w:webHidden/>
                <w:sz w:val="20"/>
                <w:szCs w:val="20"/>
              </w:rPr>
              <w:fldChar w:fldCharType="separate"/>
            </w:r>
            <w:r w:rsidR="00161402">
              <w:rPr>
                <w:noProof/>
                <w:webHidden/>
                <w:sz w:val="20"/>
                <w:szCs w:val="20"/>
              </w:rPr>
              <w:t>3</w:t>
            </w:r>
            <w:r w:rsidR="00285D17" w:rsidRPr="00285D17">
              <w:rPr>
                <w:noProof/>
                <w:webHidden/>
                <w:sz w:val="20"/>
                <w:szCs w:val="20"/>
              </w:rPr>
              <w:fldChar w:fldCharType="end"/>
            </w:r>
          </w:hyperlink>
        </w:p>
        <w:p w14:paraId="0905869C" w14:textId="50EF235D" w:rsidR="00285D17" w:rsidRPr="00285D17" w:rsidRDefault="00285D17">
          <w:pPr>
            <w:pStyle w:val="TDC2"/>
            <w:rPr>
              <w:rFonts w:cstheme="minorBidi"/>
              <w:noProof/>
              <w:kern w:val="2"/>
              <w14:ligatures w14:val="standardContextual"/>
            </w:rPr>
          </w:pPr>
          <w:hyperlink w:anchor="_Toc192147471" w:history="1">
            <w:r w:rsidRPr="00285D17">
              <w:rPr>
                <w:rStyle w:val="Hipervnculo"/>
                <w:rFonts w:ascii="Arial" w:hAnsi="Arial" w:cs="Arial"/>
                <w:noProof/>
                <w:sz w:val="20"/>
                <w:szCs w:val="20"/>
              </w:rPr>
              <w:t>1.1.</w:t>
            </w:r>
            <w:r w:rsidRPr="00285D17">
              <w:rPr>
                <w:rFonts w:cstheme="minorBidi"/>
                <w:noProof/>
                <w:kern w:val="2"/>
                <w14:ligatures w14:val="standardContextual"/>
              </w:rPr>
              <w:tab/>
            </w:r>
            <w:r w:rsidRPr="00285D17">
              <w:rPr>
                <w:rStyle w:val="Hipervnculo"/>
                <w:rFonts w:ascii="Arial" w:hAnsi="Arial" w:cs="Arial"/>
                <w:noProof/>
                <w:sz w:val="20"/>
                <w:szCs w:val="20"/>
              </w:rPr>
              <w:t>¿Qué es?</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_Toc192147471 \h </w:instrText>
            </w:r>
            <w:r w:rsidRPr="00285D17">
              <w:rPr>
                <w:noProof/>
                <w:webHidden/>
                <w:sz w:val="20"/>
                <w:szCs w:val="20"/>
              </w:rPr>
            </w:r>
            <w:r w:rsidRPr="00285D17">
              <w:rPr>
                <w:noProof/>
                <w:webHidden/>
                <w:sz w:val="20"/>
                <w:szCs w:val="20"/>
              </w:rPr>
              <w:fldChar w:fldCharType="separate"/>
            </w:r>
            <w:r w:rsidR="00161402">
              <w:rPr>
                <w:noProof/>
                <w:webHidden/>
                <w:sz w:val="20"/>
                <w:szCs w:val="20"/>
              </w:rPr>
              <w:t>3</w:t>
            </w:r>
            <w:r w:rsidRPr="00285D17">
              <w:rPr>
                <w:noProof/>
                <w:webHidden/>
                <w:sz w:val="20"/>
                <w:szCs w:val="20"/>
              </w:rPr>
              <w:fldChar w:fldCharType="end"/>
            </w:r>
          </w:hyperlink>
        </w:p>
        <w:p w14:paraId="3409B5C9" w14:textId="245A9FC6" w:rsidR="00285D17" w:rsidRPr="00285D17" w:rsidRDefault="00285D17">
          <w:pPr>
            <w:pStyle w:val="TDC2"/>
            <w:rPr>
              <w:rFonts w:cstheme="minorBidi"/>
              <w:noProof/>
              <w:kern w:val="2"/>
              <w14:ligatures w14:val="standardContextual"/>
            </w:rPr>
          </w:pPr>
          <w:hyperlink w:anchor="_Toc192147472" w:history="1">
            <w:r w:rsidRPr="00285D17">
              <w:rPr>
                <w:rStyle w:val="Hipervnculo"/>
                <w:rFonts w:ascii="Arial" w:hAnsi="Arial" w:cs="Arial"/>
                <w:noProof/>
                <w:sz w:val="20"/>
                <w:szCs w:val="20"/>
              </w:rPr>
              <w:t>1.2.</w:t>
            </w:r>
            <w:r w:rsidRPr="00285D17">
              <w:rPr>
                <w:rFonts w:cstheme="minorBidi"/>
                <w:noProof/>
                <w:kern w:val="2"/>
                <w14:ligatures w14:val="standardContextual"/>
              </w:rPr>
              <w:tab/>
            </w:r>
            <w:r w:rsidRPr="00285D17">
              <w:rPr>
                <w:rStyle w:val="Hipervnculo"/>
                <w:rFonts w:ascii="Arial" w:hAnsi="Arial" w:cs="Arial"/>
                <w:noProof/>
                <w:sz w:val="20"/>
                <w:szCs w:val="20"/>
              </w:rPr>
              <w:t>¿A quiénes está dirigido?</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_Toc192147472 \h </w:instrText>
            </w:r>
            <w:r w:rsidRPr="00285D17">
              <w:rPr>
                <w:noProof/>
                <w:webHidden/>
                <w:sz w:val="20"/>
                <w:szCs w:val="20"/>
              </w:rPr>
            </w:r>
            <w:r w:rsidRPr="00285D17">
              <w:rPr>
                <w:noProof/>
                <w:webHidden/>
                <w:sz w:val="20"/>
                <w:szCs w:val="20"/>
              </w:rPr>
              <w:fldChar w:fldCharType="separate"/>
            </w:r>
            <w:r w:rsidR="00161402">
              <w:rPr>
                <w:noProof/>
                <w:webHidden/>
                <w:sz w:val="20"/>
                <w:szCs w:val="20"/>
              </w:rPr>
              <w:t>3</w:t>
            </w:r>
            <w:r w:rsidRPr="00285D17">
              <w:rPr>
                <w:noProof/>
                <w:webHidden/>
                <w:sz w:val="20"/>
                <w:szCs w:val="20"/>
              </w:rPr>
              <w:fldChar w:fldCharType="end"/>
            </w:r>
          </w:hyperlink>
        </w:p>
        <w:p w14:paraId="738FB2D0" w14:textId="5721ED15" w:rsidR="00285D17" w:rsidRPr="00285D17" w:rsidRDefault="00285D17">
          <w:pPr>
            <w:pStyle w:val="TDC2"/>
            <w:rPr>
              <w:rFonts w:cstheme="minorBidi"/>
              <w:noProof/>
              <w:kern w:val="2"/>
              <w14:ligatures w14:val="standardContextual"/>
            </w:rPr>
          </w:pPr>
          <w:hyperlink w:anchor="_Toc192147473" w:history="1">
            <w:r w:rsidRPr="00285D17">
              <w:rPr>
                <w:rStyle w:val="Hipervnculo"/>
                <w:noProof/>
                <w:sz w:val="20"/>
                <w:szCs w:val="20"/>
              </w:rPr>
              <w:t>1.3.</w:t>
            </w:r>
            <w:r w:rsidRPr="00285D17">
              <w:rPr>
                <w:rFonts w:cstheme="minorBidi"/>
                <w:noProof/>
                <w:kern w:val="2"/>
                <w14:ligatures w14:val="standardContextual"/>
              </w:rPr>
              <w:tab/>
            </w:r>
            <w:r w:rsidRPr="00285D17">
              <w:rPr>
                <w:rStyle w:val="Hipervnculo"/>
                <w:noProof/>
                <w:sz w:val="20"/>
                <w:szCs w:val="20"/>
              </w:rPr>
              <w:t>¿Quiénes no pueden participar de esta convocatoria?</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_Toc192147473 \h </w:instrText>
            </w:r>
            <w:r w:rsidRPr="00285D17">
              <w:rPr>
                <w:noProof/>
                <w:webHidden/>
                <w:sz w:val="20"/>
                <w:szCs w:val="20"/>
              </w:rPr>
            </w:r>
            <w:r w:rsidRPr="00285D17">
              <w:rPr>
                <w:noProof/>
                <w:webHidden/>
                <w:sz w:val="20"/>
                <w:szCs w:val="20"/>
              </w:rPr>
              <w:fldChar w:fldCharType="separate"/>
            </w:r>
            <w:r w:rsidR="00161402">
              <w:rPr>
                <w:noProof/>
                <w:webHidden/>
                <w:sz w:val="20"/>
                <w:szCs w:val="20"/>
              </w:rPr>
              <w:t>4</w:t>
            </w:r>
            <w:r w:rsidRPr="00285D17">
              <w:rPr>
                <w:noProof/>
                <w:webHidden/>
                <w:sz w:val="20"/>
                <w:szCs w:val="20"/>
              </w:rPr>
              <w:fldChar w:fldCharType="end"/>
            </w:r>
          </w:hyperlink>
        </w:p>
        <w:p w14:paraId="6ACBCAC0" w14:textId="1B24C595" w:rsidR="00285D17" w:rsidRPr="00285D17" w:rsidRDefault="00285D17">
          <w:pPr>
            <w:pStyle w:val="TDC2"/>
            <w:rPr>
              <w:rFonts w:cstheme="minorBidi"/>
              <w:noProof/>
              <w:kern w:val="2"/>
              <w14:ligatures w14:val="standardContextual"/>
            </w:rPr>
          </w:pPr>
          <w:hyperlink w:anchor="_Toc192147474" w:history="1">
            <w:r w:rsidRPr="00285D17">
              <w:rPr>
                <w:rStyle w:val="Hipervnculo"/>
                <w:rFonts w:ascii="Arial" w:hAnsi="Arial" w:cs="Arial"/>
                <w:noProof/>
                <w:sz w:val="20"/>
                <w:szCs w:val="20"/>
              </w:rPr>
              <w:t>1.4.</w:t>
            </w:r>
            <w:r w:rsidRPr="00285D17">
              <w:rPr>
                <w:rFonts w:cstheme="minorBidi"/>
                <w:noProof/>
                <w:kern w:val="2"/>
                <w14:ligatures w14:val="standardContextual"/>
              </w:rPr>
              <w:tab/>
            </w:r>
            <w:r w:rsidRPr="00285D17">
              <w:rPr>
                <w:rStyle w:val="Hipervnculo"/>
                <w:rFonts w:ascii="Arial" w:hAnsi="Arial" w:cs="Arial"/>
                <w:noProof/>
                <w:sz w:val="20"/>
                <w:szCs w:val="20"/>
              </w:rPr>
              <w:t>¿Qué financia?</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_Toc192147474 \h </w:instrText>
            </w:r>
            <w:r w:rsidRPr="00285D17">
              <w:rPr>
                <w:noProof/>
                <w:webHidden/>
                <w:sz w:val="20"/>
                <w:szCs w:val="20"/>
              </w:rPr>
            </w:r>
            <w:r w:rsidRPr="00285D17">
              <w:rPr>
                <w:noProof/>
                <w:webHidden/>
                <w:sz w:val="20"/>
                <w:szCs w:val="20"/>
              </w:rPr>
              <w:fldChar w:fldCharType="separate"/>
            </w:r>
            <w:r w:rsidR="00161402">
              <w:rPr>
                <w:noProof/>
                <w:webHidden/>
                <w:sz w:val="20"/>
                <w:szCs w:val="20"/>
              </w:rPr>
              <w:t>6</w:t>
            </w:r>
            <w:r w:rsidRPr="00285D17">
              <w:rPr>
                <w:noProof/>
                <w:webHidden/>
                <w:sz w:val="20"/>
                <w:szCs w:val="20"/>
              </w:rPr>
              <w:fldChar w:fldCharType="end"/>
            </w:r>
          </w:hyperlink>
        </w:p>
        <w:p w14:paraId="272E04E3" w14:textId="1E1137A0" w:rsidR="00285D17" w:rsidRPr="00285D17" w:rsidRDefault="00285D17">
          <w:pPr>
            <w:pStyle w:val="TDC2"/>
            <w:rPr>
              <w:rFonts w:cstheme="minorBidi"/>
              <w:noProof/>
              <w:kern w:val="2"/>
              <w14:ligatures w14:val="standardContextual"/>
            </w:rPr>
          </w:pPr>
          <w:hyperlink w:anchor="_Toc192147475" w:history="1">
            <w:r w:rsidRPr="00285D17">
              <w:rPr>
                <w:rStyle w:val="Hipervnculo"/>
                <w:rFonts w:ascii="Arial" w:hAnsi="Arial" w:cs="Arial"/>
                <w:noProof/>
                <w:sz w:val="20"/>
                <w:szCs w:val="20"/>
              </w:rPr>
              <w:t>1.5.</w:t>
            </w:r>
            <w:r w:rsidRPr="00285D17">
              <w:rPr>
                <w:rFonts w:cstheme="minorBidi"/>
                <w:noProof/>
                <w:kern w:val="2"/>
                <w14:ligatures w14:val="standardContextual"/>
              </w:rPr>
              <w:tab/>
            </w:r>
            <w:r w:rsidRPr="00285D17">
              <w:rPr>
                <w:rStyle w:val="Hipervnculo"/>
                <w:rFonts w:ascii="Arial" w:hAnsi="Arial" w:cs="Arial"/>
                <w:noProof/>
                <w:sz w:val="20"/>
                <w:szCs w:val="20"/>
              </w:rPr>
              <w:t>¿Qué NO financia el instrumento?</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_Toc192147475 \h </w:instrText>
            </w:r>
            <w:r w:rsidRPr="00285D17">
              <w:rPr>
                <w:noProof/>
                <w:webHidden/>
                <w:sz w:val="20"/>
                <w:szCs w:val="20"/>
              </w:rPr>
            </w:r>
            <w:r w:rsidRPr="00285D17">
              <w:rPr>
                <w:noProof/>
                <w:webHidden/>
                <w:sz w:val="20"/>
                <w:szCs w:val="20"/>
              </w:rPr>
              <w:fldChar w:fldCharType="separate"/>
            </w:r>
            <w:r w:rsidR="00161402">
              <w:rPr>
                <w:noProof/>
                <w:webHidden/>
                <w:sz w:val="20"/>
                <w:szCs w:val="20"/>
              </w:rPr>
              <w:t>6</w:t>
            </w:r>
            <w:r w:rsidRPr="00285D17">
              <w:rPr>
                <w:noProof/>
                <w:webHidden/>
                <w:sz w:val="20"/>
                <w:szCs w:val="20"/>
              </w:rPr>
              <w:fldChar w:fldCharType="end"/>
            </w:r>
          </w:hyperlink>
        </w:p>
        <w:p w14:paraId="2B7E49EA" w14:textId="4418A40C" w:rsidR="00285D17" w:rsidRPr="00285D17" w:rsidRDefault="00285D17">
          <w:pPr>
            <w:pStyle w:val="TDC1"/>
            <w:rPr>
              <w:rFonts w:cstheme="minorBidi"/>
              <w:noProof/>
              <w:kern w:val="2"/>
              <w14:ligatures w14:val="standardContextual"/>
            </w:rPr>
          </w:pPr>
          <w:hyperlink w:anchor="_Toc192147476" w:history="1">
            <w:r w:rsidRPr="00285D17">
              <w:rPr>
                <w:rStyle w:val="Hipervnculo"/>
                <w:noProof/>
                <w:sz w:val="20"/>
                <w:szCs w:val="20"/>
              </w:rPr>
              <w:t>2.</w:t>
            </w:r>
            <w:r w:rsidRPr="00285D17">
              <w:rPr>
                <w:rFonts w:cstheme="minorBidi"/>
                <w:noProof/>
                <w:kern w:val="2"/>
                <w14:ligatures w14:val="standardContextual"/>
              </w:rPr>
              <w:tab/>
            </w:r>
            <w:r w:rsidRPr="00285D17">
              <w:rPr>
                <w:rStyle w:val="Hipervnculo"/>
                <w:noProof/>
                <w:sz w:val="20"/>
                <w:szCs w:val="20"/>
              </w:rPr>
              <w:t>POSTULACIÓN</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_Toc192147476 \h </w:instrText>
            </w:r>
            <w:r w:rsidRPr="00285D17">
              <w:rPr>
                <w:noProof/>
                <w:webHidden/>
                <w:sz w:val="20"/>
                <w:szCs w:val="20"/>
              </w:rPr>
            </w:r>
            <w:r w:rsidRPr="00285D17">
              <w:rPr>
                <w:noProof/>
                <w:webHidden/>
                <w:sz w:val="20"/>
                <w:szCs w:val="20"/>
              </w:rPr>
              <w:fldChar w:fldCharType="separate"/>
            </w:r>
            <w:r w:rsidR="00161402">
              <w:rPr>
                <w:noProof/>
                <w:webHidden/>
                <w:sz w:val="20"/>
                <w:szCs w:val="20"/>
              </w:rPr>
              <w:t>7</w:t>
            </w:r>
            <w:r w:rsidRPr="00285D17">
              <w:rPr>
                <w:noProof/>
                <w:webHidden/>
                <w:sz w:val="20"/>
                <w:szCs w:val="20"/>
              </w:rPr>
              <w:fldChar w:fldCharType="end"/>
            </w:r>
          </w:hyperlink>
        </w:p>
        <w:p w14:paraId="26E65A7E" w14:textId="20B1059D" w:rsidR="00285D17" w:rsidRPr="00285D17" w:rsidRDefault="00285D17">
          <w:pPr>
            <w:pStyle w:val="TDC2"/>
            <w:rPr>
              <w:rFonts w:cstheme="minorBidi"/>
              <w:noProof/>
              <w:kern w:val="2"/>
              <w14:ligatures w14:val="standardContextual"/>
            </w:rPr>
          </w:pPr>
          <w:hyperlink w:anchor="_Toc192147477" w:history="1">
            <w:r w:rsidRPr="00285D17">
              <w:rPr>
                <w:rStyle w:val="Hipervnculo"/>
                <w:rFonts w:ascii="Arial" w:hAnsi="Arial" w:cs="Arial"/>
                <w:noProof/>
                <w:sz w:val="20"/>
                <w:szCs w:val="20"/>
              </w:rPr>
              <w:t>2.1.</w:t>
            </w:r>
            <w:r w:rsidRPr="00285D17">
              <w:rPr>
                <w:rFonts w:cstheme="minorBidi"/>
                <w:noProof/>
                <w:kern w:val="2"/>
                <w14:ligatures w14:val="standardContextual"/>
              </w:rPr>
              <w:tab/>
            </w:r>
            <w:r w:rsidRPr="00285D17">
              <w:rPr>
                <w:rStyle w:val="Hipervnculo"/>
                <w:rFonts w:ascii="Arial" w:hAnsi="Arial" w:cs="Arial"/>
                <w:noProof/>
                <w:sz w:val="20"/>
                <w:szCs w:val="20"/>
              </w:rPr>
              <w:t>Plazos de postulación</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_Toc192147477 \h </w:instrText>
            </w:r>
            <w:r w:rsidRPr="00285D17">
              <w:rPr>
                <w:noProof/>
                <w:webHidden/>
                <w:sz w:val="20"/>
                <w:szCs w:val="20"/>
              </w:rPr>
            </w:r>
            <w:r w:rsidRPr="00285D17">
              <w:rPr>
                <w:noProof/>
                <w:webHidden/>
                <w:sz w:val="20"/>
                <w:szCs w:val="20"/>
              </w:rPr>
              <w:fldChar w:fldCharType="separate"/>
            </w:r>
            <w:r w:rsidR="00161402">
              <w:rPr>
                <w:noProof/>
                <w:webHidden/>
                <w:sz w:val="20"/>
                <w:szCs w:val="20"/>
              </w:rPr>
              <w:t>7</w:t>
            </w:r>
            <w:r w:rsidRPr="00285D17">
              <w:rPr>
                <w:noProof/>
                <w:webHidden/>
                <w:sz w:val="20"/>
                <w:szCs w:val="20"/>
              </w:rPr>
              <w:fldChar w:fldCharType="end"/>
            </w:r>
          </w:hyperlink>
        </w:p>
        <w:p w14:paraId="6E2A6E5C" w14:textId="73678909" w:rsidR="00285D17" w:rsidRPr="00285D17" w:rsidRDefault="00285D17">
          <w:pPr>
            <w:pStyle w:val="TDC2"/>
            <w:rPr>
              <w:rFonts w:cstheme="minorBidi"/>
              <w:noProof/>
              <w:kern w:val="2"/>
              <w14:ligatures w14:val="standardContextual"/>
            </w:rPr>
          </w:pPr>
          <w:hyperlink w:anchor="_Toc192147478" w:history="1">
            <w:r w:rsidRPr="00285D17">
              <w:rPr>
                <w:rStyle w:val="Hipervnculo"/>
                <w:rFonts w:ascii="Arial" w:hAnsi="Arial" w:cs="Arial"/>
                <w:noProof/>
                <w:sz w:val="20"/>
                <w:szCs w:val="20"/>
              </w:rPr>
              <w:t>2.2.</w:t>
            </w:r>
            <w:r w:rsidRPr="00285D17">
              <w:rPr>
                <w:rFonts w:cstheme="minorBidi"/>
                <w:noProof/>
                <w:kern w:val="2"/>
                <w14:ligatures w14:val="standardContextual"/>
              </w:rPr>
              <w:tab/>
            </w:r>
            <w:r w:rsidRPr="00285D17">
              <w:rPr>
                <w:rStyle w:val="Hipervnculo"/>
                <w:rFonts w:ascii="Arial" w:hAnsi="Arial" w:cs="Arial"/>
                <w:noProof/>
                <w:sz w:val="20"/>
                <w:szCs w:val="20"/>
              </w:rPr>
              <w:t>Pasos para postular</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_Toc192147478 \h </w:instrText>
            </w:r>
            <w:r w:rsidRPr="00285D17">
              <w:rPr>
                <w:noProof/>
                <w:webHidden/>
                <w:sz w:val="20"/>
                <w:szCs w:val="20"/>
              </w:rPr>
            </w:r>
            <w:r w:rsidRPr="00285D17">
              <w:rPr>
                <w:noProof/>
                <w:webHidden/>
                <w:sz w:val="20"/>
                <w:szCs w:val="20"/>
              </w:rPr>
              <w:fldChar w:fldCharType="separate"/>
            </w:r>
            <w:r w:rsidR="00161402">
              <w:rPr>
                <w:noProof/>
                <w:webHidden/>
                <w:sz w:val="20"/>
                <w:szCs w:val="20"/>
              </w:rPr>
              <w:t>7</w:t>
            </w:r>
            <w:r w:rsidRPr="00285D17">
              <w:rPr>
                <w:noProof/>
                <w:webHidden/>
                <w:sz w:val="20"/>
                <w:szCs w:val="20"/>
              </w:rPr>
              <w:fldChar w:fldCharType="end"/>
            </w:r>
          </w:hyperlink>
        </w:p>
        <w:p w14:paraId="6CD8B069" w14:textId="5217EF6E" w:rsidR="00285D17" w:rsidRPr="00285D17" w:rsidRDefault="00285D17">
          <w:pPr>
            <w:pStyle w:val="TDC1"/>
            <w:rPr>
              <w:rFonts w:cstheme="minorBidi"/>
              <w:noProof/>
              <w:kern w:val="2"/>
              <w14:ligatures w14:val="standardContextual"/>
            </w:rPr>
          </w:pPr>
          <w:hyperlink w:anchor="_Toc192147479" w:history="1">
            <w:r w:rsidRPr="00285D17">
              <w:rPr>
                <w:rStyle w:val="Hipervnculo"/>
                <w:rFonts w:ascii="Arial" w:hAnsi="Arial" w:cs="Arial"/>
                <w:noProof/>
                <w:sz w:val="20"/>
                <w:szCs w:val="20"/>
              </w:rPr>
              <w:t>3.</w:t>
            </w:r>
            <w:r w:rsidRPr="00285D17">
              <w:rPr>
                <w:rFonts w:cstheme="minorBidi"/>
                <w:noProof/>
                <w:kern w:val="2"/>
                <w14:ligatures w14:val="standardContextual"/>
              </w:rPr>
              <w:tab/>
            </w:r>
            <w:r w:rsidRPr="00285D17">
              <w:rPr>
                <w:rStyle w:val="Hipervnculo"/>
                <w:rFonts w:ascii="Arial" w:hAnsi="Arial" w:cs="Arial"/>
                <w:noProof/>
                <w:sz w:val="20"/>
                <w:szCs w:val="20"/>
              </w:rPr>
              <w:t>EVALUACIÓN Y SELECCIÓN</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_Toc192147479 \h </w:instrText>
            </w:r>
            <w:r w:rsidRPr="00285D17">
              <w:rPr>
                <w:noProof/>
                <w:webHidden/>
                <w:sz w:val="20"/>
                <w:szCs w:val="20"/>
              </w:rPr>
            </w:r>
            <w:r w:rsidRPr="00285D17">
              <w:rPr>
                <w:noProof/>
                <w:webHidden/>
                <w:sz w:val="20"/>
                <w:szCs w:val="20"/>
              </w:rPr>
              <w:fldChar w:fldCharType="separate"/>
            </w:r>
            <w:r w:rsidR="00161402">
              <w:rPr>
                <w:noProof/>
                <w:webHidden/>
                <w:sz w:val="20"/>
                <w:szCs w:val="20"/>
              </w:rPr>
              <w:t>10</w:t>
            </w:r>
            <w:r w:rsidRPr="00285D17">
              <w:rPr>
                <w:noProof/>
                <w:webHidden/>
                <w:sz w:val="20"/>
                <w:szCs w:val="20"/>
              </w:rPr>
              <w:fldChar w:fldCharType="end"/>
            </w:r>
          </w:hyperlink>
        </w:p>
        <w:p w14:paraId="4FF4A90D" w14:textId="41EE23CA" w:rsidR="00285D17" w:rsidRPr="00285D17" w:rsidRDefault="00285D17">
          <w:pPr>
            <w:pStyle w:val="TDC2"/>
            <w:rPr>
              <w:rFonts w:cstheme="minorBidi"/>
              <w:noProof/>
              <w:kern w:val="2"/>
              <w14:ligatures w14:val="standardContextual"/>
            </w:rPr>
          </w:pPr>
          <w:hyperlink w:anchor="_Toc192147480" w:history="1">
            <w:r w:rsidRPr="00285D17">
              <w:rPr>
                <w:rStyle w:val="Hipervnculo"/>
                <w:rFonts w:ascii="Arial" w:hAnsi="Arial" w:cs="Arial"/>
                <w:noProof/>
                <w:sz w:val="20"/>
                <w:szCs w:val="20"/>
              </w:rPr>
              <w:t>3.1.</w:t>
            </w:r>
            <w:r w:rsidRPr="00285D17">
              <w:rPr>
                <w:rFonts w:cstheme="minorBidi"/>
                <w:noProof/>
                <w:kern w:val="2"/>
                <w14:ligatures w14:val="standardContextual"/>
              </w:rPr>
              <w:tab/>
            </w:r>
            <w:r w:rsidRPr="00285D17">
              <w:rPr>
                <w:rStyle w:val="Hipervnculo"/>
                <w:rFonts w:ascii="Arial" w:hAnsi="Arial" w:cs="Arial"/>
                <w:noProof/>
                <w:sz w:val="20"/>
                <w:szCs w:val="20"/>
              </w:rPr>
              <w:t>Admisibilidad de requisitos.</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_Toc192147480 \h </w:instrText>
            </w:r>
            <w:r w:rsidRPr="00285D17">
              <w:rPr>
                <w:noProof/>
                <w:webHidden/>
                <w:sz w:val="20"/>
                <w:szCs w:val="20"/>
              </w:rPr>
            </w:r>
            <w:r w:rsidRPr="00285D17">
              <w:rPr>
                <w:noProof/>
                <w:webHidden/>
                <w:sz w:val="20"/>
                <w:szCs w:val="20"/>
              </w:rPr>
              <w:fldChar w:fldCharType="separate"/>
            </w:r>
            <w:r w:rsidR="00161402">
              <w:rPr>
                <w:noProof/>
                <w:webHidden/>
                <w:sz w:val="20"/>
                <w:szCs w:val="20"/>
              </w:rPr>
              <w:t>10</w:t>
            </w:r>
            <w:r w:rsidRPr="00285D17">
              <w:rPr>
                <w:noProof/>
                <w:webHidden/>
                <w:sz w:val="20"/>
                <w:szCs w:val="20"/>
              </w:rPr>
              <w:fldChar w:fldCharType="end"/>
            </w:r>
          </w:hyperlink>
        </w:p>
        <w:p w14:paraId="780629C4" w14:textId="118BD5FC" w:rsidR="00285D17" w:rsidRPr="00285D17" w:rsidRDefault="00285D17">
          <w:pPr>
            <w:pStyle w:val="TDC3"/>
            <w:rPr>
              <w:rFonts w:cstheme="minorBidi"/>
              <w:noProof/>
              <w:kern w:val="2"/>
              <w14:ligatures w14:val="standardContextual"/>
            </w:rPr>
          </w:pPr>
          <w:hyperlink w:anchor="_Toc192147481" w:history="1">
            <w:r w:rsidRPr="00285D17">
              <w:rPr>
                <w:rStyle w:val="Hipervnculo"/>
                <w:rFonts w:ascii="Arial" w:hAnsi="Arial" w:cs="Arial"/>
                <w:noProof/>
                <w:sz w:val="20"/>
                <w:szCs w:val="20"/>
              </w:rPr>
              <w:t>3.1.1.</w:t>
            </w:r>
            <w:r w:rsidRPr="00285D17">
              <w:rPr>
                <w:rFonts w:cstheme="minorBidi"/>
                <w:noProof/>
                <w:kern w:val="2"/>
                <w14:ligatures w14:val="standardContextual"/>
              </w:rPr>
              <w:tab/>
            </w:r>
            <w:r w:rsidRPr="00285D17">
              <w:rPr>
                <w:rStyle w:val="Hipervnculo"/>
                <w:rFonts w:ascii="Arial" w:hAnsi="Arial" w:cs="Arial"/>
                <w:noProof/>
                <w:sz w:val="20"/>
                <w:szCs w:val="20"/>
              </w:rPr>
              <w:t>Evaluación de admisibilidad automática</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_Toc192147481 \h </w:instrText>
            </w:r>
            <w:r w:rsidRPr="00285D17">
              <w:rPr>
                <w:noProof/>
                <w:webHidden/>
                <w:sz w:val="20"/>
                <w:szCs w:val="20"/>
              </w:rPr>
            </w:r>
            <w:r w:rsidRPr="00285D17">
              <w:rPr>
                <w:noProof/>
                <w:webHidden/>
                <w:sz w:val="20"/>
                <w:szCs w:val="20"/>
              </w:rPr>
              <w:fldChar w:fldCharType="separate"/>
            </w:r>
            <w:r w:rsidR="00161402">
              <w:rPr>
                <w:noProof/>
                <w:webHidden/>
                <w:sz w:val="20"/>
                <w:szCs w:val="20"/>
              </w:rPr>
              <w:t>10</w:t>
            </w:r>
            <w:r w:rsidRPr="00285D17">
              <w:rPr>
                <w:noProof/>
                <w:webHidden/>
                <w:sz w:val="20"/>
                <w:szCs w:val="20"/>
              </w:rPr>
              <w:fldChar w:fldCharType="end"/>
            </w:r>
          </w:hyperlink>
        </w:p>
        <w:p w14:paraId="1F7D4070" w14:textId="6A06999B" w:rsidR="00285D17" w:rsidRPr="00285D17" w:rsidRDefault="00285D17">
          <w:pPr>
            <w:pStyle w:val="TDC3"/>
            <w:rPr>
              <w:rFonts w:cstheme="minorBidi"/>
              <w:noProof/>
              <w:kern w:val="2"/>
              <w14:ligatures w14:val="standardContextual"/>
            </w:rPr>
          </w:pPr>
          <w:hyperlink w:anchor="_Toc192147482" w:history="1">
            <w:r w:rsidRPr="00285D17">
              <w:rPr>
                <w:rStyle w:val="Hipervnculo"/>
                <w:rFonts w:ascii="Arial" w:hAnsi="Arial" w:cs="Arial"/>
                <w:noProof/>
                <w:sz w:val="20"/>
                <w:szCs w:val="20"/>
              </w:rPr>
              <w:t>3.1.2.</w:t>
            </w:r>
            <w:r w:rsidRPr="00285D17">
              <w:rPr>
                <w:rFonts w:cstheme="minorBidi"/>
                <w:noProof/>
                <w:kern w:val="2"/>
                <w14:ligatures w14:val="standardContextual"/>
              </w:rPr>
              <w:tab/>
            </w:r>
            <w:r w:rsidRPr="00285D17">
              <w:rPr>
                <w:rStyle w:val="Hipervnculo"/>
                <w:rFonts w:ascii="Arial" w:hAnsi="Arial" w:cs="Arial"/>
                <w:noProof/>
                <w:sz w:val="20"/>
                <w:szCs w:val="20"/>
              </w:rPr>
              <w:t>Evaluación de admisibilidad manual</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_Toc192147482 \h </w:instrText>
            </w:r>
            <w:r w:rsidRPr="00285D17">
              <w:rPr>
                <w:noProof/>
                <w:webHidden/>
                <w:sz w:val="20"/>
                <w:szCs w:val="20"/>
              </w:rPr>
            </w:r>
            <w:r w:rsidRPr="00285D17">
              <w:rPr>
                <w:noProof/>
                <w:webHidden/>
                <w:sz w:val="20"/>
                <w:szCs w:val="20"/>
              </w:rPr>
              <w:fldChar w:fldCharType="separate"/>
            </w:r>
            <w:r w:rsidR="00161402">
              <w:rPr>
                <w:noProof/>
                <w:webHidden/>
                <w:sz w:val="20"/>
                <w:szCs w:val="20"/>
              </w:rPr>
              <w:t>11</w:t>
            </w:r>
            <w:r w:rsidRPr="00285D17">
              <w:rPr>
                <w:noProof/>
                <w:webHidden/>
                <w:sz w:val="20"/>
                <w:szCs w:val="20"/>
              </w:rPr>
              <w:fldChar w:fldCharType="end"/>
            </w:r>
          </w:hyperlink>
        </w:p>
        <w:p w14:paraId="231DC276" w14:textId="1A3A0699" w:rsidR="00285D17" w:rsidRPr="00285D17" w:rsidRDefault="00285D17">
          <w:pPr>
            <w:pStyle w:val="TDC2"/>
            <w:rPr>
              <w:rFonts w:cstheme="minorBidi"/>
              <w:noProof/>
              <w:kern w:val="2"/>
              <w14:ligatures w14:val="standardContextual"/>
            </w:rPr>
          </w:pPr>
          <w:hyperlink w:anchor="_Toc192147483" w:history="1">
            <w:r w:rsidRPr="00285D17">
              <w:rPr>
                <w:rStyle w:val="Hipervnculo"/>
                <w:noProof/>
                <w:sz w:val="20"/>
                <w:szCs w:val="20"/>
              </w:rPr>
              <w:t>3.2.</w:t>
            </w:r>
            <w:r w:rsidRPr="00285D17">
              <w:rPr>
                <w:rFonts w:cstheme="minorBidi"/>
                <w:noProof/>
                <w:kern w:val="2"/>
                <w14:ligatures w14:val="standardContextual"/>
              </w:rPr>
              <w:tab/>
            </w:r>
            <w:r w:rsidRPr="00285D17">
              <w:rPr>
                <w:rStyle w:val="Hipervnculo"/>
                <w:noProof/>
                <w:sz w:val="20"/>
                <w:szCs w:val="20"/>
              </w:rPr>
              <w:t>Evaluación técnica del proyecto</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_Toc192147483 \h </w:instrText>
            </w:r>
            <w:r w:rsidRPr="00285D17">
              <w:rPr>
                <w:noProof/>
                <w:webHidden/>
                <w:sz w:val="20"/>
                <w:szCs w:val="20"/>
              </w:rPr>
            </w:r>
            <w:r w:rsidRPr="00285D17">
              <w:rPr>
                <w:noProof/>
                <w:webHidden/>
                <w:sz w:val="20"/>
                <w:szCs w:val="20"/>
              </w:rPr>
              <w:fldChar w:fldCharType="separate"/>
            </w:r>
            <w:r w:rsidR="00161402">
              <w:rPr>
                <w:noProof/>
                <w:webHidden/>
                <w:sz w:val="20"/>
                <w:szCs w:val="20"/>
              </w:rPr>
              <w:t>12</w:t>
            </w:r>
            <w:r w:rsidRPr="00285D17">
              <w:rPr>
                <w:noProof/>
                <w:webHidden/>
                <w:sz w:val="20"/>
                <w:szCs w:val="20"/>
              </w:rPr>
              <w:fldChar w:fldCharType="end"/>
            </w:r>
          </w:hyperlink>
        </w:p>
        <w:p w14:paraId="47B9DE11" w14:textId="27FD4E78" w:rsidR="00285D17" w:rsidRPr="00285D17" w:rsidRDefault="00285D17">
          <w:pPr>
            <w:pStyle w:val="TDC2"/>
            <w:rPr>
              <w:rFonts w:cstheme="minorBidi"/>
              <w:noProof/>
              <w:kern w:val="2"/>
              <w14:ligatures w14:val="standardContextual"/>
            </w:rPr>
          </w:pPr>
          <w:hyperlink w:anchor="_Toc192147484" w:history="1">
            <w:r w:rsidRPr="00285D17">
              <w:rPr>
                <w:rStyle w:val="Hipervnculo"/>
                <w:rFonts w:ascii="Arial" w:hAnsi="Arial" w:cs="Arial"/>
                <w:noProof/>
                <w:sz w:val="20"/>
                <w:szCs w:val="20"/>
              </w:rPr>
              <w:t>3.3.</w:t>
            </w:r>
            <w:r w:rsidRPr="00285D17">
              <w:rPr>
                <w:rFonts w:cstheme="minorBidi"/>
                <w:noProof/>
                <w:kern w:val="2"/>
                <w14:ligatures w14:val="standardContextual"/>
              </w:rPr>
              <w:tab/>
            </w:r>
            <w:r w:rsidRPr="00285D17">
              <w:rPr>
                <w:rStyle w:val="Hipervnculo"/>
                <w:rFonts w:ascii="Arial" w:hAnsi="Arial" w:cs="Arial"/>
                <w:noProof/>
                <w:sz w:val="20"/>
                <w:szCs w:val="20"/>
              </w:rPr>
              <w:t>Evaluación técnica en terreno</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_Toc192147484 \h </w:instrText>
            </w:r>
            <w:r w:rsidRPr="00285D17">
              <w:rPr>
                <w:noProof/>
                <w:webHidden/>
                <w:sz w:val="20"/>
                <w:szCs w:val="20"/>
              </w:rPr>
            </w:r>
            <w:r w:rsidRPr="00285D17">
              <w:rPr>
                <w:noProof/>
                <w:webHidden/>
                <w:sz w:val="20"/>
                <w:szCs w:val="20"/>
              </w:rPr>
              <w:fldChar w:fldCharType="separate"/>
            </w:r>
            <w:r w:rsidR="00161402">
              <w:rPr>
                <w:noProof/>
                <w:webHidden/>
                <w:sz w:val="20"/>
                <w:szCs w:val="20"/>
              </w:rPr>
              <w:t>12</w:t>
            </w:r>
            <w:r w:rsidRPr="00285D17">
              <w:rPr>
                <w:noProof/>
                <w:webHidden/>
                <w:sz w:val="20"/>
                <w:szCs w:val="20"/>
              </w:rPr>
              <w:fldChar w:fldCharType="end"/>
            </w:r>
          </w:hyperlink>
        </w:p>
        <w:p w14:paraId="40890AAB" w14:textId="20FFEEAD" w:rsidR="00285D17" w:rsidRPr="00285D17" w:rsidRDefault="00285D17">
          <w:pPr>
            <w:pStyle w:val="TDC2"/>
            <w:rPr>
              <w:rFonts w:cstheme="minorBidi"/>
              <w:noProof/>
              <w:kern w:val="2"/>
              <w14:ligatures w14:val="standardContextual"/>
            </w:rPr>
          </w:pPr>
          <w:hyperlink w:anchor="_Toc192147485" w:history="1">
            <w:r w:rsidRPr="00285D17">
              <w:rPr>
                <w:rStyle w:val="Hipervnculo"/>
                <w:rFonts w:ascii="Arial" w:hAnsi="Arial" w:cs="Arial"/>
                <w:noProof/>
                <w:sz w:val="20"/>
                <w:szCs w:val="20"/>
              </w:rPr>
              <w:t>3.4.</w:t>
            </w:r>
            <w:r w:rsidRPr="00285D17">
              <w:rPr>
                <w:rFonts w:cstheme="minorBidi"/>
                <w:noProof/>
                <w:kern w:val="2"/>
                <w14:ligatures w14:val="standardContextual"/>
              </w:rPr>
              <w:tab/>
            </w:r>
            <w:r w:rsidRPr="00285D17">
              <w:rPr>
                <w:rStyle w:val="Hipervnculo"/>
                <w:rFonts w:ascii="Arial" w:hAnsi="Arial" w:cs="Arial"/>
                <w:noProof/>
                <w:sz w:val="20"/>
                <w:szCs w:val="20"/>
              </w:rPr>
              <w:t>Comité de Evaluación Regional (CER)</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_Toc192147485 \h </w:instrText>
            </w:r>
            <w:r w:rsidRPr="00285D17">
              <w:rPr>
                <w:noProof/>
                <w:webHidden/>
                <w:sz w:val="20"/>
                <w:szCs w:val="20"/>
              </w:rPr>
            </w:r>
            <w:r w:rsidRPr="00285D17">
              <w:rPr>
                <w:noProof/>
                <w:webHidden/>
                <w:sz w:val="20"/>
                <w:szCs w:val="20"/>
              </w:rPr>
              <w:fldChar w:fldCharType="separate"/>
            </w:r>
            <w:r w:rsidR="00161402">
              <w:rPr>
                <w:noProof/>
                <w:webHidden/>
                <w:sz w:val="20"/>
                <w:szCs w:val="20"/>
              </w:rPr>
              <w:t>13</w:t>
            </w:r>
            <w:r w:rsidRPr="00285D17">
              <w:rPr>
                <w:noProof/>
                <w:webHidden/>
                <w:sz w:val="20"/>
                <w:szCs w:val="20"/>
              </w:rPr>
              <w:fldChar w:fldCharType="end"/>
            </w:r>
          </w:hyperlink>
        </w:p>
        <w:p w14:paraId="646B0973" w14:textId="2166C161" w:rsidR="00285D17" w:rsidRPr="00285D17" w:rsidRDefault="00285D17">
          <w:pPr>
            <w:pStyle w:val="TDC1"/>
            <w:rPr>
              <w:rFonts w:cstheme="minorBidi"/>
              <w:noProof/>
              <w:kern w:val="2"/>
              <w14:ligatures w14:val="standardContextual"/>
            </w:rPr>
          </w:pPr>
          <w:hyperlink w:anchor="_Toc192147486" w:history="1">
            <w:r w:rsidRPr="00285D17">
              <w:rPr>
                <w:rStyle w:val="Hipervnculo"/>
                <w:noProof/>
                <w:sz w:val="20"/>
                <w:szCs w:val="20"/>
              </w:rPr>
              <w:t>4.</w:t>
            </w:r>
            <w:r w:rsidRPr="00285D17">
              <w:rPr>
                <w:rFonts w:cstheme="minorBidi"/>
                <w:noProof/>
                <w:kern w:val="2"/>
                <w14:ligatures w14:val="standardContextual"/>
              </w:rPr>
              <w:tab/>
            </w:r>
            <w:r w:rsidRPr="00285D17">
              <w:rPr>
                <w:rStyle w:val="Hipervnculo"/>
                <w:noProof/>
                <w:sz w:val="20"/>
                <w:szCs w:val="20"/>
              </w:rPr>
              <w:t>FORMALIZACIÓN</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_Toc192147486 \h </w:instrText>
            </w:r>
            <w:r w:rsidRPr="00285D17">
              <w:rPr>
                <w:noProof/>
                <w:webHidden/>
                <w:sz w:val="20"/>
                <w:szCs w:val="20"/>
              </w:rPr>
            </w:r>
            <w:r w:rsidRPr="00285D17">
              <w:rPr>
                <w:noProof/>
                <w:webHidden/>
                <w:sz w:val="20"/>
                <w:szCs w:val="20"/>
              </w:rPr>
              <w:fldChar w:fldCharType="separate"/>
            </w:r>
            <w:r w:rsidR="00161402">
              <w:rPr>
                <w:noProof/>
                <w:webHidden/>
                <w:sz w:val="20"/>
                <w:szCs w:val="20"/>
              </w:rPr>
              <w:t>15</w:t>
            </w:r>
            <w:r w:rsidRPr="00285D17">
              <w:rPr>
                <w:noProof/>
                <w:webHidden/>
                <w:sz w:val="20"/>
                <w:szCs w:val="20"/>
              </w:rPr>
              <w:fldChar w:fldCharType="end"/>
            </w:r>
          </w:hyperlink>
        </w:p>
        <w:p w14:paraId="79567DFB" w14:textId="15B7C0CA" w:rsidR="00285D17" w:rsidRPr="00285D17" w:rsidRDefault="00285D17">
          <w:pPr>
            <w:pStyle w:val="TDC2"/>
            <w:rPr>
              <w:rFonts w:cstheme="minorBidi"/>
              <w:noProof/>
              <w:kern w:val="2"/>
              <w14:ligatures w14:val="standardContextual"/>
            </w:rPr>
          </w:pPr>
          <w:hyperlink w:anchor="_Toc192147487" w:history="1">
            <w:r w:rsidRPr="00285D17">
              <w:rPr>
                <w:rStyle w:val="Hipervnculo"/>
                <w:rFonts w:ascii="Arial" w:hAnsi="Arial" w:cs="Arial"/>
                <w:noProof/>
                <w:sz w:val="20"/>
                <w:szCs w:val="20"/>
              </w:rPr>
              <w:t>4.1.</w:t>
            </w:r>
            <w:r w:rsidRPr="00285D17">
              <w:rPr>
                <w:rFonts w:cstheme="minorBidi"/>
                <w:noProof/>
                <w:kern w:val="2"/>
                <w14:ligatures w14:val="standardContextual"/>
              </w:rPr>
              <w:tab/>
            </w:r>
            <w:r w:rsidRPr="00285D17">
              <w:rPr>
                <w:rStyle w:val="Hipervnculo"/>
                <w:rFonts w:ascii="Arial" w:hAnsi="Arial" w:cs="Arial"/>
                <w:noProof/>
                <w:sz w:val="20"/>
                <w:szCs w:val="20"/>
              </w:rPr>
              <w:t>Para la firma del contrato</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_Toc192147487 \h </w:instrText>
            </w:r>
            <w:r w:rsidRPr="00285D17">
              <w:rPr>
                <w:noProof/>
                <w:webHidden/>
                <w:sz w:val="20"/>
                <w:szCs w:val="20"/>
              </w:rPr>
            </w:r>
            <w:r w:rsidRPr="00285D17">
              <w:rPr>
                <w:noProof/>
                <w:webHidden/>
                <w:sz w:val="20"/>
                <w:szCs w:val="20"/>
              </w:rPr>
              <w:fldChar w:fldCharType="separate"/>
            </w:r>
            <w:r w:rsidR="00161402">
              <w:rPr>
                <w:noProof/>
                <w:webHidden/>
                <w:sz w:val="20"/>
                <w:szCs w:val="20"/>
              </w:rPr>
              <w:t>15</w:t>
            </w:r>
            <w:r w:rsidRPr="00285D17">
              <w:rPr>
                <w:noProof/>
                <w:webHidden/>
                <w:sz w:val="20"/>
                <w:szCs w:val="20"/>
              </w:rPr>
              <w:fldChar w:fldCharType="end"/>
            </w:r>
          </w:hyperlink>
        </w:p>
        <w:p w14:paraId="062BF408" w14:textId="54D870F7" w:rsidR="00285D17" w:rsidRPr="00285D17" w:rsidRDefault="00285D17">
          <w:pPr>
            <w:pStyle w:val="TDC1"/>
            <w:rPr>
              <w:rFonts w:cstheme="minorBidi"/>
              <w:noProof/>
              <w:kern w:val="2"/>
              <w14:ligatures w14:val="standardContextual"/>
            </w:rPr>
          </w:pPr>
          <w:hyperlink w:anchor="_Toc192147488" w:history="1">
            <w:r w:rsidRPr="00285D17">
              <w:rPr>
                <w:rStyle w:val="Hipervnculo"/>
                <w:noProof/>
                <w:sz w:val="20"/>
                <w:szCs w:val="20"/>
              </w:rPr>
              <w:t>5.</w:t>
            </w:r>
            <w:r w:rsidRPr="00285D17">
              <w:rPr>
                <w:rFonts w:cstheme="minorBidi"/>
                <w:noProof/>
                <w:kern w:val="2"/>
                <w14:ligatures w14:val="standardContextual"/>
              </w:rPr>
              <w:tab/>
            </w:r>
            <w:r w:rsidRPr="00285D17">
              <w:rPr>
                <w:rStyle w:val="Hipervnculo"/>
                <w:noProof/>
                <w:sz w:val="20"/>
                <w:szCs w:val="20"/>
              </w:rPr>
              <w:t>EJECUCIÓN</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_Toc192147488 \h </w:instrText>
            </w:r>
            <w:r w:rsidRPr="00285D17">
              <w:rPr>
                <w:noProof/>
                <w:webHidden/>
                <w:sz w:val="20"/>
                <w:szCs w:val="20"/>
              </w:rPr>
            </w:r>
            <w:r w:rsidRPr="00285D17">
              <w:rPr>
                <w:noProof/>
                <w:webHidden/>
                <w:sz w:val="20"/>
                <w:szCs w:val="20"/>
              </w:rPr>
              <w:fldChar w:fldCharType="separate"/>
            </w:r>
            <w:r w:rsidR="00161402">
              <w:rPr>
                <w:noProof/>
                <w:webHidden/>
                <w:sz w:val="20"/>
                <w:szCs w:val="20"/>
              </w:rPr>
              <w:t>18</w:t>
            </w:r>
            <w:r w:rsidRPr="00285D17">
              <w:rPr>
                <w:noProof/>
                <w:webHidden/>
                <w:sz w:val="20"/>
                <w:szCs w:val="20"/>
              </w:rPr>
              <w:fldChar w:fldCharType="end"/>
            </w:r>
          </w:hyperlink>
        </w:p>
        <w:p w14:paraId="5F3D9578" w14:textId="5F1D8423" w:rsidR="00285D17" w:rsidRPr="00285D17" w:rsidRDefault="00285D17">
          <w:pPr>
            <w:pStyle w:val="TDC1"/>
            <w:rPr>
              <w:rFonts w:cstheme="minorBidi"/>
              <w:noProof/>
              <w:kern w:val="2"/>
              <w14:ligatures w14:val="standardContextual"/>
            </w:rPr>
          </w:pPr>
          <w:hyperlink w:anchor="_Toc192147489" w:history="1">
            <w:r w:rsidRPr="00285D17">
              <w:rPr>
                <w:rStyle w:val="Hipervnculo"/>
                <w:noProof/>
                <w:sz w:val="20"/>
                <w:szCs w:val="20"/>
              </w:rPr>
              <w:t>6.</w:t>
            </w:r>
            <w:r w:rsidRPr="00285D17">
              <w:rPr>
                <w:rFonts w:cstheme="minorBidi"/>
                <w:noProof/>
                <w:kern w:val="2"/>
                <w14:ligatures w14:val="standardContextual"/>
              </w:rPr>
              <w:tab/>
            </w:r>
            <w:r w:rsidRPr="00285D17">
              <w:rPr>
                <w:rStyle w:val="Hipervnculo"/>
                <w:noProof/>
                <w:sz w:val="20"/>
                <w:szCs w:val="20"/>
              </w:rPr>
              <w:t>TÉRMINO ANTICIPADO DEL CONTRATO</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_Toc192147489 \h </w:instrText>
            </w:r>
            <w:r w:rsidRPr="00285D17">
              <w:rPr>
                <w:noProof/>
                <w:webHidden/>
                <w:sz w:val="20"/>
                <w:szCs w:val="20"/>
              </w:rPr>
            </w:r>
            <w:r w:rsidRPr="00285D17">
              <w:rPr>
                <w:noProof/>
                <w:webHidden/>
                <w:sz w:val="20"/>
                <w:szCs w:val="20"/>
              </w:rPr>
              <w:fldChar w:fldCharType="separate"/>
            </w:r>
            <w:r w:rsidR="00161402">
              <w:rPr>
                <w:noProof/>
                <w:webHidden/>
                <w:sz w:val="20"/>
                <w:szCs w:val="20"/>
              </w:rPr>
              <w:t>20</w:t>
            </w:r>
            <w:r w:rsidRPr="00285D17">
              <w:rPr>
                <w:noProof/>
                <w:webHidden/>
                <w:sz w:val="20"/>
                <w:szCs w:val="20"/>
              </w:rPr>
              <w:fldChar w:fldCharType="end"/>
            </w:r>
          </w:hyperlink>
        </w:p>
        <w:p w14:paraId="589C1022" w14:textId="1591ED80" w:rsidR="00285D17" w:rsidRPr="00285D17" w:rsidRDefault="00285D17">
          <w:pPr>
            <w:pStyle w:val="TDC2"/>
            <w:rPr>
              <w:rFonts w:cstheme="minorBidi"/>
              <w:noProof/>
              <w:kern w:val="2"/>
              <w14:ligatures w14:val="standardContextual"/>
            </w:rPr>
          </w:pPr>
          <w:hyperlink w:anchor="_Toc192147490" w:history="1">
            <w:r w:rsidRPr="00285D17">
              <w:rPr>
                <w:rStyle w:val="Hipervnculo"/>
                <w:noProof/>
                <w:sz w:val="20"/>
                <w:szCs w:val="20"/>
              </w:rPr>
              <w:t>6.1.</w:t>
            </w:r>
            <w:r w:rsidRPr="00285D17">
              <w:rPr>
                <w:rFonts w:cstheme="minorBidi"/>
                <w:noProof/>
                <w:kern w:val="2"/>
                <w14:ligatures w14:val="standardContextual"/>
              </w:rPr>
              <w:tab/>
            </w:r>
            <w:r w:rsidRPr="00285D17">
              <w:rPr>
                <w:rStyle w:val="Hipervnculo"/>
                <w:noProof/>
                <w:sz w:val="20"/>
                <w:szCs w:val="20"/>
              </w:rPr>
              <w:t>Término anticipado del contrato por causas no imputables a la empresa beneficiaria:</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_Toc192147490 \h </w:instrText>
            </w:r>
            <w:r w:rsidRPr="00285D17">
              <w:rPr>
                <w:noProof/>
                <w:webHidden/>
                <w:sz w:val="20"/>
                <w:szCs w:val="20"/>
              </w:rPr>
            </w:r>
            <w:r w:rsidRPr="00285D17">
              <w:rPr>
                <w:noProof/>
                <w:webHidden/>
                <w:sz w:val="20"/>
                <w:szCs w:val="20"/>
              </w:rPr>
              <w:fldChar w:fldCharType="separate"/>
            </w:r>
            <w:r w:rsidR="00161402">
              <w:rPr>
                <w:noProof/>
                <w:webHidden/>
                <w:sz w:val="20"/>
                <w:szCs w:val="20"/>
              </w:rPr>
              <w:t>20</w:t>
            </w:r>
            <w:r w:rsidRPr="00285D17">
              <w:rPr>
                <w:noProof/>
                <w:webHidden/>
                <w:sz w:val="20"/>
                <w:szCs w:val="20"/>
              </w:rPr>
              <w:fldChar w:fldCharType="end"/>
            </w:r>
          </w:hyperlink>
        </w:p>
        <w:p w14:paraId="7623C5A2" w14:textId="32D8368A" w:rsidR="00285D17" w:rsidRPr="00285D17" w:rsidRDefault="00285D17">
          <w:pPr>
            <w:pStyle w:val="TDC2"/>
            <w:rPr>
              <w:rFonts w:cstheme="minorBidi"/>
              <w:noProof/>
              <w:kern w:val="2"/>
              <w14:ligatures w14:val="standardContextual"/>
            </w:rPr>
          </w:pPr>
          <w:hyperlink w:anchor="_Toc192147491" w:history="1">
            <w:r w:rsidRPr="00285D17">
              <w:rPr>
                <w:rStyle w:val="Hipervnculo"/>
                <w:noProof/>
                <w:sz w:val="20"/>
                <w:szCs w:val="20"/>
              </w:rPr>
              <w:t>6.2.</w:t>
            </w:r>
            <w:r w:rsidRPr="00285D17">
              <w:rPr>
                <w:rFonts w:cstheme="minorBidi"/>
                <w:noProof/>
                <w:kern w:val="2"/>
                <w14:ligatures w14:val="standardContextual"/>
              </w:rPr>
              <w:tab/>
            </w:r>
            <w:r w:rsidRPr="00285D17">
              <w:rPr>
                <w:rStyle w:val="Hipervnculo"/>
                <w:noProof/>
                <w:sz w:val="20"/>
                <w:szCs w:val="20"/>
              </w:rPr>
              <w:t>Término anticipado del contrato por hecho o acto imputable a la empresa beneficiaria:</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_Toc192147491 \h </w:instrText>
            </w:r>
            <w:r w:rsidRPr="00285D17">
              <w:rPr>
                <w:noProof/>
                <w:webHidden/>
                <w:sz w:val="20"/>
                <w:szCs w:val="20"/>
              </w:rPr>
            </w:r>
            <w:r w:rsidRPr="00285D17">
              <w:rPr>
                <w:noProof/>
                <w:webHidden/>
                <w:sz w:val="20"/>
                <w:szCs w:val="20"/>
              </w:rPr>
              <w:fldChar w:fldCharType="separate"/>
            </w:r>
            <w:r w:rsidR="00161402">
              <w:rPr>
                <w:noProof/>
                <w:webHidden/>
                <w:sz w:val="20"/>
                <w:szCs w:val="20"/>
              </w:rPr>
              <w:t>20</w:t>
            </w:r>
            <w:r w:rsidRPr="00285D17">
              <w:rPr>
                <w:noProof/>
                <w:webHidden/>
                <w:sz w:val="20"/>
                <w:szCs w:val="20"/>
              </w:rPr>
              <w:fldChar w:fldCharType="end"/>
            </w:r>
          </w:hyperlink>
        </w:p>
        <w:p w14:paraId="5561DD86" w14:textId="46C28ADA" w:rsidR="00285D17" w:rsidRPr="00285D17" w:rsidRDefault="00285D17">
          <w:pPr>
            <w:pStyle w:val="TDC2"/>
            <w:rPr>
              <w:rFonts w:cstheme="minorBidi"/>
              <w:noProof/>
              <w:kern w:val="2"/>
              <w14:ligatures w14:val="standardContextual"/>
            </w:rPr>
          </w:pPr>
          <w:hyperlink w:anchor="_Toc192147492" w:history="1">
            <w:r w:rsidRPr="00285D17">
              <w:rPr>
                <w:rStyle w:val="Hipervnculo"/>
                <w:noProof/>
                <w:sz w:val="20"/>
                <w:szCs w:val="20"/>
              </w:rPr>
              <w:t>6.3.</w:t>
            </w:r>
            <w:r w:rsidRPr="00285D17">
              <w:rPr>
                <w:rFonts w:cstheme="minorBidi"/>
                <w:noProof/>
                <w:kern w:val="2"/>
                <w14:ligatures w14:val="standardContextual"/>
              </w:rPr>
              <w:tab/>
            </w:r>
            <w:r w:rsidRPr="00285D17">
              <w:rPr>
                <w:rStyle w:val="Hipervnculo"/>
                <w:noProof/>
                <w:sz w:val="20"/>
                <w:szCs w:val="20"/>
              </w:rPr>
              <w:t>Incumplimiento del Contrato (verificado con posterioridad a la vigencia del contrato).</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_Toc192147492 \h </w:instrText>
            </w:r>
            <w:r w:rsidRPr="00285D17">
              <w:rPr>
                <w:noProof/>
                <w:webHidden/>
                <w:sz w:val="20"/>
                <w:szCs w:val="20"/>
              </w:rPr>
            </w:r>
            <w:r w:rsidRPr="00285D17">
              <w:rPr>
                <w:noProof/>
                <w:webHidden/>
                <w:sz w:val="20"/>
                <w:szCs w:val="20"/>
              </w:rPr>
              <w:fldChar w:fldCharType="separate"/>
            </w:r>
            <w:r w:rsidR="00161402">
              <w:rPr>
                <w:noProof/>
                <w:webHidden/>
                <w:sz w:val="20"/>
                <w:szCs w:val="20"/>
              </w:rPr>
              <w:t>21</w:t>
            </w:r>
            <w:r w:rsidRPr="00285D17">
              <w:rPr>
                <w:noProof/>
                <w:webHidden/>
                <w:sz w:val="20"/>
                <w:szCs w:val="20"/>
              </w:rPr>
              <w:fldChar w:fldCharType="end"/>
            </w:r>
          </w:hyperlink>
        </w:p>
        <w:p w14:paraId="267C3952" w14:textId="619C8E70" w:rsidR="00285D17" w:rsidRPr="00285D17" w:rsidRDefault="00285D17">
          <w:pPr>
            <w:pStyle w:val="TDC1"/>
            <w:rPr>
              <w:rFonts w:cstheme="minorBidi"/>
              <w:noProof/>
              <w:kern w:val="2"/>
              <w14:ligatures w14:val="standardContextual"/>
            </w:rPr>
          </w:pPr>
          <w:hyperlink w:anchor="_Toc192147493" w:history="1">
            <w:r w:rsidRPr="00285D17">
              <w:rPr>
                <w:rStyle w:val="Hipervnculo"/>
                <w:noProof/>
                <w:sz w:val="20"/>
                <w:szCs w:val="20"/>
              </w:rPr>
              <w:t>7.</w:t>
            </w:r>
            <w:r w:rsidRPr="00285D17">
              <w:rPr>
                <w:rFonts w:cstheme="minorBidi"/>
                <w:noProof/>
                <w:kern w:val="2"/>
                <w14:ligatures w14:val="standardContextual"/>
              </w:rPr>
              <w:tab/>
            </w:r>
            <w:r w:rsidRPr="00285D17">
              <w:rPr>
                <w:rStyle w:val="Hipervnculo"/>
                <w:noProof/>
                <w:sz w:val="20"/>
                <w:szCs w:val="20"/>
              </w:rPr>
              <w:t>OTROS</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_Toc192147493 \h </w:instrText>
            </w:r>
            <w:r w:rsidRPr="00285D17">
              <w:rPr>
                <w:noProof/>
                <w:webHidden/>
                <w:sz w:val="20"/>
                <w:szCs w:val="20"/>
              </w:rPr>
            </w:r>
            <w:r w:rsidRPr="00285D17">
              <w:rPr>
                <w:noProof/>
                <w:webHidden/>
                <w:sz w:val="20"/>
                <w:szCs w:val="20"/>
              </w:rPr>
              <w:fldChar w:fldCharType="separate"/>
            </w:r>
            <w:r w:rsidR="00161402">
              <w:rPr>
                <w:noProof/>
                <w:webHidden/>
                <w:sz w:val="20"/>
                <w:szCs w:val="20"/>
              </w:rPr>
              <w:t>22</w:t>
            </w:r>
            <w:r w:rsidRPr="00285D17">
              <w:rPr>
                <w:noProof/>
                <w:webHidden/>
                <w:sz w:val="20"/>
                <w:szCs w:val="20"/>
              </w:rPr>
              <w:fldChar w:fldCharType="end"/>
            </w:r>
          </w:hyperlink>
        </w:p>
        <w:p w14:paraId="06AFB7E3" w14:textId="0A0DB28A" w:rsidR="00285D17" w:rsidRPr="00285D17" w:rsidRDefault="00285D17">
          <w:pPr>
            <w:pStyle w:val="TDC1"/>
            <w:rPr>
              <w:rFonts w:cstheme="minorBidi"/>
              <w:noProof/>
              <w:kern w:val="2"/>
              <w14:ligatures w14:val="standardContextual"/>
            </w:rPr>
          </w:pPr>
          <w:hyperlink w:anchor="_Toc192147494" w:history="1">
            <w:r w:rsidRPr="00285D17">
              <w:rPr>
                <w:rStyle w:val="Hipervnculo"/>
                <w:rFonts w:ascii="Arial" w:hAnsi="Arial" w:cs="Arial"/>
                <w:noProof/>
                <w:sz w:val="20"/>
                <w:szCs w:val="20"/>
              </w:rPr>
              <w:t>ANEXO N° 1</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_Toc192147494 \h </w:instrText>
            </w:r>
            <w:r w:rsidRPr="00285D17">
              <w:rPr>
                <w:noProof/>
                <w:webHidden/>
                <w:sz w:val="20"/>
                <w:szCs w:val="20"/>
              </w:rPr>
            </w:r>
            <w:r w:rsidRPr="00285D17">
              <w:rPr>
                <w:noProof/>
                <w:webHidden/>
                <w:sz w:val="20"/>
                <w:szCs w:val="20"/>
              </w:rPr>
              <w:fldChar w:fldCharType="separate"/>
            </w:r>
            <w:r w:rsidR="00161402">
              <w:rPr>
                <w:noProof/>
                <w:webHidden/>
                <w:sz w:val="20"/>
                <w:szCs w:val="20"/>
              </w:rPr>
              <w:t>25</w:t>
            </w:r>
            <w:r w:rsidRPr="00285D17">
              <w:rPr>
                <w:noProof/>
                <w:webHidden/>
                <w:sz w:val="20"/>
                <w:szCs w:val="20"/>
              </w:rPr>
              <w:fldChar w:fldCharType="end"/>
            </w:r>
          </w:hyperlink>
        </w:p>
        <w:p w14:paraId="1E2E42AE" w14:textId="3B9B5CE9" w:rsidR="00285D17" w:rsidRPr="00285D17" w:rsidRDefault="00285D17">
          <w:pPr>
            <w:pStyle w:val="TDC1"/>
            <w:rPr>
              <w:rFonts w:cstheme="minorBidi"/>
              <w:noProof/>
              <w:kern w:val="2"/>
              <w14:ligatures w14:val="standardContextual"/>
            </w:rPr>
          </w:pPr>
          <w:hyperlink w:anchor="_Toc192147495" w:history="1">
            <w:r w:rsidRPr="00285D17">
              <w:rPr>
                <w:rStyle w:val="Hipervnculo"/>
                <w:rFonts w:ascii="Arial" w:hAnsi="Arial" w:cs="Arial"/>
                <w:noProof/>
                <w:sz w:val="20"/>
                <w:szCs w:val="20"/>
              </w:rPr>
              <w:t>ANEXO N° 2.B</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_Toc192147495 \h </w:instrText>
            </w:r>
            <w:r w:rsidRPr="00285D17">
              <w:rPr>
                <w:noProof/>
                <w:webHidden/>
                <w:sz w:val="20"/>
                <w:szCs w:val="20"/>
              </w:rPr>
            </w:r>
            <w:r w:rsidRPr="00285D17">
              <w:rPr>
                <w:noProof/>
                <w:webHidden/>
                <w:sz w:val="20"/>
                <w:szCs w:val="20"/>
              </w:rPr>
              <w:fldChar w:fldCharType="separate"/>
            </w:r>
            <w:r w:rsidR="00161402">
              <w:rPr>
                <w:noProof/>
                <w:webHidden/>
                <w:sz w:val="20"/>
                <w:szCs w:val="20"/>
              </w:rPr>
              <w:t>32</w:t>
            </w:r>
            <w:r w:rsidRPr="00285D17">
              <w:rPr>
                <w:noProof/>
                <w:webHidden/>
                <w:sz w:val="20"/>
                <w:szCs w:val="20"/>
              </w:rPr>
              <w:fldChar w:fldCharType="end"/>
            </w:r>
          </w:hyperlink>
        </w:p>
        <w:p w14:paraId="6FC0BE10" w14:textId="368FD5AF" w:rsidR="00285D17" w:rsidRPr="00285D17" w:rsidRDefault="00285D17">
          <w:pPr>
            <w:pStyle w:val="TDC1"/>
            <w:rPr>
              <w:rFonts w:cstheme="minorBidi"/>
              <w:noProof/>
              <w:kern w:val="2"/>
              <w14:ligatures w14:val="standardContextual"/>
            </w:rPr>
          </w:pPr>
          <w:hyperlink w:anchor="_Toc192147496" w:history="1">
            <w:r w:rsidRPr="00285D17">
              <w:rPr>
                <w:rStyle w:val="Hipervnculo"/>
                <w:rFonts w:ascii="Arial" w:hAnsi="Arial" w:cs="Arial"/>
                <w:noProof/>
                <w:sz w:val="20"/>
                <w:szCs w:val="20"/>
              </w:rPr>
              <w:t>ANEXO N° 2.C</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_Toc192147496 \h </w:instrText>
            </w:r>
            <w:r w:rsidRPr="00285D17">
              <w:rPr>
                <w:noProof/>
                <w:webHidden/>
                <w:sz w:val="20"/>
                <w:szCs w:val="20"/>
              </w:rPr>
            </w:r>
            <w:r w:rsidRPr="00285D17">
              <w:rPr>
                <w:noProof/>
                <w:webHidden/>
                <w:sz w:val="20"/>
                <w:szCs w:val="20"/>
              </w:rPr>
              <w:fldChar w:fldCharType="separate"/>
            </w:r>
            <w:r w:rsidR="00161402">
              <w:rPr>
                <w:noProof/>
                <w:webHidden/>
                <w:sz w:val="20"/>
                <w:szCs w:val="20"/>
              </w:rPr>
              <w:t>33</w:t>
            </w:r>
            <w:r w:rsidRPr="00285D17">
              <w:rPr>
                <w:noProof/>
                <w:webHidden/>
                <w:sz w:val="20"/>
                <w:szCs w:val="20"/>
              </w:rPr>
              <w:fldChar w:fldCharType="end"/>
            </w:r>
          </w:hyperlink>
        </w:p>
        <w:p w14:paraId="50485623" w14:textId="380D8FA5" w:rsidR="00285D17" w:rsidRPr="00285D17" w:rsidRDefault="00285D17">
          <w:pPr>
            <w:pStyle w:val="TDC1"/>
            <w:rPr>
              <w:rFonts w:cstheme="minorBidi"/>
              <w:noProof/>
              <w:kern w:val="2"/>
              <w14:ligatures w14:val="standardContextual"/>
            </w:rPr>
          </w:pPr>
          <w:hyperlink w:anchor="_Toc192147497" w:history="1">
            <w:r w:rsidRPr="00285D17">
              <w:rPr>
                <w:rStyle w:val="Hipervnculo"/>
                <w:rFonts w:ascii="Arial" w:hAnsi="Arial" w:cs="Arial"/>
                <w:noProof/>
                <w:sz w:val="20"/>
                <w:szCs w:val="20"/>
              </w:rPr>
              <w:t>ANEXO N°3.A</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_Toc192147497 \h </w:instrText>
            </w:r>
            <w:r w:rsidRPr="00285D17">
              <w:rPr>
                <w:noProof/>
                <w:webHidden/>
                <w:sz w:val="20"/>
                <w:szCs w:val="20"/>
              </w:rPr>
            </w:r>
            <w:r w:rsidRPr="00285D17">
              <w:rPr>
                <w:noProof/>
                <w:webHidden/>
                <w:sz w:val="20"/>
                <w:szCs w:val="20"/>
              </w:rPr>
              <w:fldChar w:fldCharType="separate"/>
            </w:r>
            <w:r w:rsidR="00161402">
              <w:rPr>
                <w:noProof/>
                <w:webHidden/>
                <w:sz w:val="20"/>
                <w:szCs w:val="20"/>
              </w:rPr>
              <w:t>34</w:t>
            </w:r>
            <w:r w:rsidRPr="00285D17">
              <w:rPr>
                <w:noProof/>
                <w:webHidden/>
                <w:sz w:val="20"/>
                <w:szCs w:val="20"/>
              </w:rPr>
              <w:fldChar w:fldCharType="end"/>
            </w:r>
          </w:hyperlink>
        </w:p>
        <w:p w14:paraId="021D4CF8" w14:textId="4145FF0E" w:rsidR="00285D17" w:rsidRPr="00285D17" w:rsidRDefault="00285D17">
          <w:pPr>
            <w:pStyle w:val="TDC1"/>
            <w:rPr>
              <w:rFonts w:cstheme="minorBidi"/>
              <w:noProof/>
              <w:kern w:val="2"/>
              <w14:ligatures w14:val="standardContextual"/>
            </w:rPr>
          </w:pPr>
          <w:hyperlink w:anchor="_Toc192147498" w:history="1">
            <w:r w:rsidRPr="00285D17">
              <w:rPr>
                <w:rStyle w:val="Hipervnculo"/>
                <w:rFonts w:ascii="Arial" w:hAnsi="Arial" w:cs="Arial"/>
                <w:noProof/>
                <w:sz w:val="20"/>
                <w:szCs w:val="20"/>
              </w:rPr>
              <w:t>ANEXO N°3.B</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_Toc192147498 \h </w:instrText>
            </w:r>
            <w:r w:rsidRPr="00285D17">
              <w:rPr>
                <w:noProof/>
                <w:webHidden/>
                <w:sz w:val="20"/>
                <w:szCs w:val="20"/>
              </w:rPr>
            </w:r>
            <w:r w:rsidRPr="00285D17">
              <w:rPr>
                <w:noProof/>
                <w:webHidden/>
                <w:sz w:val="20"/>
                <w:szCs w:val="20"/>
              </w:rPr>
              <w:fldChar w:fldCharType="separate"/>
            </w:r>
            <w:r w:rsidR="00161402">
              <w:rPr>
                <w:noProof/>
                <w:webHidden/>
                <w:sz w:val="20"/>
                <w:szCs w:val="20"/>
              </w:rPr>
              <w:t>35</w:t>
            </w:r>
            <w:r w:rsidRPr="00285D17">
              <w:rPr>
                <w:noProof/>
                <w:webHidden/>
                <w:sz w:val="20"/>
                <w:szCs w:val="20"/>
              </w:rPr>
              <w:fldChar w:fldCharType="end"/>
            </w:r>
          </w:hyperlink>
        </w:p>
        <w:p w14:paraId="391E67D0" w14:textId="535592B4" w:rsidR="00285D17" w:rsidRPr="00285D17" w:rsidRDefault="00285D17">
          <w:pPr>
            <w:pStyle w:val="TDC1"/>
            <w:rPr>
              <w:rFonts w:cstheme="minorBidi"/>
              <w:noProof/>
              <w:kern w:val="2"/>
              <w14:ligatures w14:val="standardContextual"/>
            </w:rPr>
          </w:pPr>
          <w:hyperlink w:anchor="_Toc192147499" w:history="1">
            <w:r w:rsidRPr="00285D17">
              <w:rPr>
                <w:rStyle w:val="Hipervnculo"/>
                <w:noProof/>
                <w:sz w:val="20"/>
                <w:szCs w:val="20"/>
              </w:rPr>
              <w:t>ANEXO N°3.C</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_Toc192147499 \h </w:instrText>
            </w:r>
            <w:r w:rsidRPr="00285D17">
              <w:rPr>
                <w:noProof/>
                <w:webHidden/>
                <w:sz w:val="20"/>
                <w:szCs w:val="20"/>
              </w:rPr>
            </w:r>
            <w:r w:rsidRPr="00285D17">
              <w:rPr>
                <w:noProof/>
                <w:webHidden/>
                <w:sz w:val="20"/>
                <w:szCs w:val="20"/>
              </w:rPr>
              <w:fldChar w:fldCharType="separate"/>
            </w:r>
            <w:r w:rsidR="00161402">
              <w:rPr>
                <w:noProof/>
                <w:webHidden/>
                <w:sz w:val="20"/>
                <w:szCs w:val="20"/>
              </w:rPr>
              <w:t>36</w:t>
            </w:r>
            <w:r w:rsidRPr="00285D17">
              <w:rPr>
                <w:noProof/>
                <w:webHidden/>
                <w:sz w:val="20"/>
                <w:szCs w:val="20"/>
              </w:rPr>
              <w:fldChar w:fldCharType="end"/>
            </w:r>
          </w:hyperlink>
        </w:p>
        <w:p w14:paraId="5E81665D" w14:textId="6BF2A56E" w:rsidR="00285D17" w:rsidRPr="00285D17" w:rsidRDefault="00285D17">
          <w:pPr>
            <w:pStyle w:val="TDC1"/>
            <w:rPr>
              <w:rFonts w:cstheme="minorBidi"/>
              <w:noProof/>
              <w:kern w:val="2"/>
              <w14:ligatures w14:val="standardContextual"/>
            </w:rPr>
          </w:pPr>
          <w:hyperlink w:anchor="_Toc192147500" w:history="1">
            <w:r w:rsidRPr="00285D17">
              <w:rPr>
                <w:rStyle w:val="Hipervnculo"/>
                <w:rFonts w:ascii="Arial" w:hAnsi="Arial" w:cs="Arial"/>
                <w:noProof/>
                <w:sz w:val="20"/>
                <w:szCs w:val="20"/>
              </w:rPr>
              <w:t>ANEXO N°4</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_Toc192147500 \h </w:instrText>
            </w:r>
            <w:r w:rsidRPr="00285D17">
              <w:rPr>
                <w:noProof/>
                <w:webHidden/>
                <w:sz w:val="20"/>
                <w:szCs w:val="20"/>
              </w:rPr>
            </w:r>
            <w:r w:rsidRPr="00285D17">
              <w:rPr>
                <w:noProof/>
                <w:webHidden/>
                <w:sz w:val="20"/>
                <w:szCs w:val="20"/>
              </w:rPr>
              <w:fldChar w:fldCharType="separate"/>
            </w:r>
            <w:r w:rsidR="00161402">
              <w:rPr>
                <w:noProof/>
                <w:webHidden/>
                <w:sz w:val="20"/>
                <w:szCs w:val="20"/>
              </w:rPr>
              <w:t>37</w:t>
            </w:r>
            <w:r w:rsidRPr="00285D17">
              <w:rPr>
                <w:noProof/>
                <w:webHidden/>
                <w:sz w:val="20"/>
                <w:szCs w:val="20"/>
              </w:rPr>
              <w:fldChar w:fldCharType="end"/>
            </w:r>
          </w:hyperlink>
        </w:p>
        <w:p w14:paraId="2540D96D" w14:textId="526C59B3" w:rsidR="00285D17" w:rsidRPr="00285D17" w:rsidRDefault="00285D17">
          <w:pPr>
            <w:pStyle w:val="TDC1"/>
            <w:rPr>
              <w:rFonts w:cstheme="minorBidi"/>
              <w:noProof/>
              <w:kern w:val="2"/>
              <w14:ligatures w14:val="standardContextual"/>
            </w:rPr>
          </w:pPr>
          <w:hyperlink w:anchor="_Toc192147501" w:history="1">
            <w:r w:rsidRPr="00285D17">
              <w:rPr>
                <w:rStyle w:val="Hipervnculo"/>
                <w:rFonts w:ascii="Arial" w:hAnsi="Arial" w:cs="Arial"/>
                <w:noProof/>
                <w:sz w:val="20"/>
                <w:szCs w:val="20"/>
              </w:rPr>
              <w:t>ANEXO N° 5</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_Toc192147501 \h </w:instrText>
            </w:r>
            <w:r w:rsidRPr="00285D17">
              <w:rPr>
                <w:noProof/>
                <w:webHidden/>
                <w:sz w:val="20"/>
                <w:szCs w:val="20"/>
              </w:rPr>
            </w:r>
            <w:r w:rsidRPr="00285D17">
              <w:rPr>
                <w:noProof/>
                <w:webHidden/>
                <w:sz w:val="20"/>
                <w:szCs w:val="20"/>
              </w:rPr>
              <w:fldChar w:fldCharType="separate"/>
            </w:r>
            <w:r w:rsidR="00161402">
              <w:rPr>
                <w:noProof/>
                <w:webHidden/>
                <w:sz w:val="20"/>
                <w:szCs w:val="20"/>
              </w:rPr>
              <w:t>43</w:t>
            </w:r>
            <w:r w:rsidRPr="00285D17">
              <w:rPr>
                <w:noProof/>
                <w:webHidden/>
                <w:sz w:val="20"/>
                <w:szCs w:val="20"/>
              </w:rPr>
              <w:fldChar w:fldCharType="end"/>
            </w:r>
          </w:hyperlink>
        </w:p>
        <w:p w14:paraId="43E1E3B1" w14:textId="76DB1F58" w:rsidR="00285D17" w:rsidRPr="00285D17" w:rsidRDefault="00285D17">
          <w:pPr>
            <w:pStyle w:val="TDC1"/>
            <w:rPr>
              <w:rFonts w:cstheme="minorBidi"/>
              <w:noProof/>
              <w:kern w:val="2"/>
              <w14:ligatures w14:val="standardContextual"/>
            </w:rPr>
          </w:pPr>
          <w:hyperlink w:anchor="_Toc192147502" w:history="1">
            <w:r w:rsidRPr="00285D17">
              <w:rPr>
                <w:rStyle w:val="Hipervnculo"/>
                <w:rFonts w:ascii="Arial" w:hAnsi="Arial" w:cs="Arial"/>
                <w:noProof/>
                <w:sz w:val="20"/>
                <w:szCs w:val="20"/>
              </w:rPr>
              <w:t>ANEXO N° 6</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_Toc192147502 \h </w:instrText>
            </w:r>
            <w:r w:rsidRPr="00285D17">
              <w:rPr>
                <w:noProof/>
                <w:webHidden/>
                <w:sz w:val="20"/>
                <w:szCs w:val="20"/>
              </w:rPr>
            </w:r>
            <w:r w:rsidRPr="00285D17">
              <w:rPr>
                <w:noProof/>
                <w:webHidden/>
                <w:sz w:val="20"/>
                <w:szCs w:val="20"/>
              </w:rPr>
              <w:fldChar w:fldCharType="separate"/>
            </w:r>
            <w:r w:rsidR="00161402">
              <w:rPr>
                <w:noProof/>
                <w:webHidden/>
                <w:sz w:val="20"/>
                <w:szCs w:val="20"/>
              </w:rPr>
              <w:t>45</w:t>
            </w:r>
            <w:r w:rsidRPr="00285D17">
              <w:rPr>
                <w:noProof/>
                <w:webHidden/>
                <w:sz w:val="20"/>
                <w:szCs w:val="20"/>
              </w:rPr>
              <w:fldChar w:fldCharType="end"/>
            </w:r>
          </w:hyperlink>
        </w:p>
        <w:p w14:paraId="4BE8E6E0" w14:textId="0F859215" w:rsidR="00285D17" w:rsidRPr="00285D17" w:rsidRDefault="00285D17">
          <w:pPr>
            <w:pStyle w:val="TDC1"/>
            <w:rPr>
              <w:rFonts w:cstheme="minorBidi"/>
              <w:noProof/>
              <w:kern w:val="2"/>
              <w14:ligatures w14:val="standardContextual"/>
            </w:rPr>
          </w:pPr>
          <w:hyperlink w:anchor="_Toc192147503" w:history="1">
            <w:r w:rsidRPr="00285D17">
              <w:rPr>
                <w:rStyle w:val="Hipervnculo"/>
                <w:rFonts w:ascii="Arial" w:hAnsi="Arial" w:cs="Arial"/>
                <w:noProof/>
                <w:sz w:val="20"/>
                <w:szCs w:val="20"/>
              </w:rPr>
              <w:t>ANEXO N° 7</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_Toc192147503 \h </w:instrText>
            </w:r>
            <w:r w:rsidRPr="00285D17">
              <w:rPr>
                <w:noProof/>
                <w:webHidden/>
                <w:sz w:val="20"/>
                <w:szCs w:val="20"/>
              </w:rPr>
            </w:r>
            <w:r w:rsidRPr="00285D17">
              <w:rPr>
                <w:noProof/>
                <w:webHidden/>
                <w:sz w:val="20"/>
                <w:szCs w:val="20"/>
              </w:rPr>
              <w:fldChar w:fldCharType="separate"/>
            </w:r>
            <w:r w:rsidR="00161402">
              <w:rPr>
                <w:noProof/>
                <w:webHidden/>
                <w:sz w:val="20"/>
                <w:szCs w:val="20"/>
              </w:rPr>
              <w:t>47</w:t>
            </w:r>
            <w:r w:rsidRPr="00285D17">
              <w:rPr>
                <w:noProof/>
                <w:webHidden/>
                <w:sz w:val="20"/>
                <w:szCs w:val="20"/>
              </w:rPr>
              <w:fldChar w:fldCharType="end"/>
            </w:r>
          </w:hyperlink>
        </w:p>
        <w:p w14:paraId="40EDF698" w14:textId="05AC693C" w:rsidR="00285D17" w:rsidRPr="00285D17" w:rsidRDefault="00285D17">
          <w:pPr>
            <w:pStyle w:val="TDC1"/>
            <w:rPr>
              <w:rFonts w:cstheme="minorBidi"/>
              <w:noProof/>
              <w:kern w:val="2"/>
              <w14:ligatures w14:val="standardContextual"/>
            </w:rPr>
          </w:pPr>
          <w:hyperlink w:anchor="_Toc192147504" w:history="1">
            <w:r w:rsidRPr="00285D17">
              <w:rPr>
                <w:rStyle w:val="Hipervnculo"/>
                <w:rFonts w:ascii="Arial" w:hAnsi="Arial" w:cs="Arial"/>
                <w:noProof/>
                <w:sz w:val="20"/>
                <w:szCs w:val="20"/>
                <w:lang w:val="es-ES"/>
              </w:rPr>
              <w:t>ANEXO N° 8</w:t>
            </w:r>
            <w:r w:rsidRPr="00285D17">
              <w:rPr>
                <w:noProof/>
                <w:webHidden/>
                <w:sz w:val="20"/>
                <w:szCs w:val="20"/>
              </w:rPr>
              <w:tab/>
            </w:r>
            <w:r w:rsidRPr="00285D17">
              <w:rPr>
                <w:noProof/>
                <w:webHidden/>
                <w:sz w:val="20"/>
                <w:szCs w:val="20"/>
              </w:rPr>
              <w:fldChar w:fldCharType="begin"/>
            </w:r>
            <w:r w:rsidRPr="00285D17">
              <w:rPr>
                <w:noProof/>
                <w:webHidden/>
                <w:sz w:val="20"/>
                <w:szCs w:val="20"/>
              </w:rPr>
              <w:instrText xml:space="preserve"> PAGEREF _Toc192147504 \h </w:instrText>
            </w:r>
            <w:r w:rsidRPr="00285D17">
              <w:rPr>
                <w:noProof/>
                <w:webHidden/>
                <w:sz w:val="20"/>
                <w:szCs w:val="20"/>
              </w:rPr>
            </w:r>
            <w:r w:rsidRPr="00285D17">
              <w:rPr>
                <w:noProof/>
                <w:webHidden/>
                <w:sz w:val="20"/>
                <w:szCs w:val="20"/>
              </w:rPr>
              <w:fldChar w:fldCharType="separate"/>
            </w:r>
            <w:r w:rsidR="00161402">
              <w:rPr>
                <w:noProof/>
                <w:webHidden/>
                <w:sz w:val="20"/>
                <w:szCs w:val="20"/>
              </w:rPr>
              <w:t>49</w:t>
            </w:r>
            <w:r w:rsidRPr="00285D17">
              <w:rPr>
                <w:noProof/>
                <w:webHidden/>
                <w:sz w:val="20"/>
                <w:szCs w:val="20"/>
              </w:rPr>
              <w:fldChar w:fldCharType="end"/>
            </w:r>
          </w:hyperlink>
        </w:p>
        <w:p w14:paraId="4F026844" w14:textId="0419E92F"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7470"/>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7471"/>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7472"/>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7473"/>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7474"/>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1E35F140"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161402">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7475"/>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7476"/>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7477"/>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23AC0D5C" w14:textId="245A2CF1" w:rsidR="008B43AD" w:rsidRPr="008C4570" w:rsidRDefault="008B43AD" w:rsidP="008B43AD">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A47029">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7478"/>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97449B" w:rsidRDefault="003A70BB" w:rsidP="008B58A5">
      <w:pPr>
        <w:spacing w:after="0" w:line="240" w:lineRule="auto"/>
        <w:rPr>
          <w:rFonts w:ascii="Arial" w:hAnsi="Arial" w:cs="Arial"/>
        </w:rPr>
      </w:pPr>
      <w:r w:rsidRPr="0097449B">
        <w:rPr>
          <w:rFonts w:ascii="Arial" w:hAnsi="Arial" w:cs="Arial"/>
        </w:rPr>
        <w:t xml:space="preserve">La atención del Punto Mipe se prestará a través de los siguientes canales: </w:t>
      </w:r>
    </w:p>
    <w:p w14:paraId="15B3BE3F" w14:textId="77777777" w:rsidR="003A70BB" w:rsidRPr="0097449B"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781"/>
      </w:tblGrid>
      <w:tr w:rsidR="003A70BB" w:rsidRPr="0097449B" w14:paraId="3A7C881D" w14:textId="77777777" w:rsidTr="00492770">
        <w:trPr>
          <w:jc w:val="center"/>
        </w:trPr>
        <w:tc>
          <w:tcPr>
            <w:tcW w:w="6669" w:type="dxa"/>
            <w:gridSpan w:val="2"/>
            <w:shd w:val="clear" w:color="auto" w:fill="C5E0B3" w:themeFill="accent6" w:themeFillTint="66"/>
          </w:tcPr>
          <w:p w14:paraId="2B9627AB" w14:textId="77777777" w:rsidR="003A70BB" w:rsidRPr="0097449B" w:rsidRDefault="003A70BB" w:rsidP="008B58A5">
            <w:pPr>
              <w:spacing w:line="240" w:lineRule="auto"/>
              <w:jc w:val="center"/>
              <w:rPr>
                <w:rFonts w:ascii="Arial" w:hAnsi="Arial" w:cs="Arial"/>
                <w:sz w:val="22"/>
                <w:szCs w:val="22"/>
              </w:rPr>
            </w:pPr>
            <w:r w:rsidRPr="0097449B">
              <w:rPr>
                <w:rFonts w:ascii="Arial" w:hAnsi="Arial" w:cs="Arial"/>
                <w:sz w:val="22"/>
                <w:szCs w:val="22"/>
              </w:rPr>
              <w:t>Datos de contacto</w:t>
            </w:r>
          </w:p>
        </w:tc>
      </w:tr>
      <w:tr w:rsidR="003A70BB" w:rsidRPr="0097449B" w14:paraId="647A0656" w14:textId="77777777" w:rsidTr="00492770">
        <w:trPr>
          <w:jc w:val="center"/>
        </w:trPr>
        <w:tc>
          <w:tcPr>
            <w:tcW w:w="2375" w:type="dxa"/>
          </w:tcPr>
          <w:p w14:paraId="567E94D4" w14:textId="77777777" w:rsidR="003A70BB" w:rsidRPr="0097449B" w:rsidRDefault="003A70BB" w:rsidP="008B58A5">
            <w:pPr>
              <w:spacing w:line="240" w:lineRule="auto"/>
              <w:rPr>
                <w:rFonts w:ascii="Arial" w:hAnsi="Arial" w:cs="Arial"/>
                <w:sz w:val="22"/>
                <w:szCs w:val="22"/>
              </w:rPr>
            </w:pPr>
            <w:r w:rsidRPr="0097449B">
              <w:rPr>
                <w:rFonts w:ascii="Arial" w:hAnsi="Arial" w:cs="Arial"/>
                <w:sz w:val="22"/>
                <w:szCs w:val="22"/>
              </w:rPr>
              <w:t>Contacto OIRS</w:t>
            </w:r>
          </w:p>
        </w:tc>
        <w:tc>
          <w:tcPr>
            <w:tcW w:w="0" w:type="auto"/>
          </w:tcPr>
          <w:p w14:paraId="5120701E" w14:textId="77777777" w:rsidR="003A70BB" w:rsidRPr="0097449B" w:rsidRDefault="003A70BB" w:rsidP="008B58A5">
            <w:pPr>
              <w:spacing w:line="240" w:lineRule="auto"/>
              <w:jc w:val="right"/>
              <w:rPr>
                <w:rFonts w:ascii="Arial" w:hAnsi="Arial" w:cs="Arial"/>
                <w:sz w:val="22"/>
                <w:szCs w:val="22"/>
              </w:rPr>
            </w:pPr>
            <w:r w:rsidRPr="0097449B">
              <w:rPr>
                <w:rFonts w:ascii="Arial" w:hAnsi="Arial" w:cs="Arial"/>
                <w:sz w:val="22"/>
                <w:szCs w:val="22"/>
              </w:rPr>
              <w:t>www.sercotec.cl/contacto</w:t>
            </w:r>
          </w:p>
        </w:tc>
      </w:tr>
      <w:tr w:rsidR="003A70BB" w:rsidRPr="0097449B" w14:paraId="49A008CE" w14:textId="77777777" w:rsidTr="00492770">
        <w:trPr>
          <w:jc w:val="center"/>
        </w:trPr>
        <w:tc>
          <w:tcPr>
            <w:tcW w:w="2375" w:type="dxa"/>
          </w:tcPr>
          <w:p w14:paraId="38521079" w14:textId="77777777" w:rsidR="003A70BB" w:rsidRPr="0097449B" w:rsidRDefault="003A70BB" w:rsidP="008B58A5">
            <w:pPr>
              <w:spacing w:line="240" w:lineRule="auto"/>
              <w:rPr>
                <w:rFonts w:ascii="Arial" w:hAnsi="Arial" w:cs="Arial"/>
                <w:sz w:val="22"/>
                <w:szCs w:val="22"/>
              </w:rPr>
            </w:pPr>
            <w:r w:rsidRPr="0097449B">
              <w:rPr>
                <w:rFonts w:ascii="Arial" w:hAnsi="Arial" w:cs="Arial"/>
                <w:sz w:val="22"/>
                <w:szCs w:val="22"/>
              </w:rPr>
              <w:t>Teléfonos</w:t>
            </w:r>
          </w:p>
        </w:tc>
        <w:tc>
          <w:tcPr>
            <w:tcW w:w="0" w:type="auto"/>
          </w:tcPr>
          <w:p w14:paraId="3842E78B" w14:textId="77777777" w:rsidR="0097449B" w:rsidRPr="0097449B" w:rsidRDefault="0097449B" w:rsidP="0097449B">
            <w:pPr>
              <w:spacing w:line="240" w:lineRule="auto"/>
              <w:jc w:val="right"/>
              <w:rPr>
                <w:rFonts w:ascii="Arial" w:hAnsi="Arial" w:cs="Arial"/>
                <w:sz w:val="22"/>
                <w:szCs w:val="22"/>
              </w:rPr>
            </w:pPr>
            <w:r w:rsidRPr="0097449B">
              <w:rPr>
                <w:rFonts w:ascii="Arial" w:hAnsi="Arial" w:cs="Arial"/>
                <w:sz w:val="22"/>
                <w:szCs w:val="22"/>
              </w:rPr>
              <w:t xml:space="preserve">Concepción 41 274 1450 / 56 9 3922 2376  (WhatsApp) / </w:t>
            </w:r>
          </w:p>
          <w:p w14:paraId="1B58DB20" w14:textId="39EC45EA" w:rsidR="0097449B" w:rsidRPr="0097449B" w:rsidRDefault="0097449B" w:rsidP="0097449B">
            <w:pPr>
              <w:spacing w:line="240" w:lineRule="auto"/>
              <w:jc w:val="right"/>
              <w:rPr>
                <w:rFonts w:ascii="Arial" w:hAnsi="Arial" w:cs="Arial"/>
                <w:sz w:val="22"/>
                <w:szCs w:val="22"/>
              </w:rPr>
            </w:pPr>
            <w:r w:rsidRPr="0097449B">
              <w:rPr>
                <w:rFonts w:ascii="Arial" w:hAnsi="Arial" w:cs="Arial"/>
                <w:sz w:val="22"/>
                <w:szCs w:val="22"/>
              </w:rPr>
              <w:t>56 9 3922 2377</w:t>
            </w:r>
          </w:p>
          <w:p w14:paraId="3ADB0975" w14:textId="13953FF1" w:rsidR="0097449B" w:rsidRPr="0097449B" w:rsidRDefault="0097449B" w:rsidP="0097449B">
            <w:pPr>
              <w:spacing w:line="240" w:lineRule="auto"/>
              <w:jc w:val="right"/>
              <w:rPr>
                <w:rFonts w:ascii="Arial" w:hAnsi="Arial" w:cs="Arial"/>
                <w:sz w:val="22"/>
                <w:szCs w:val="22"/>
              </w:rPr>
            </w:pPr>
            <w:r w:rsidRPr="0097449B">
              <w:rPr>
                <w:rFonts w:ascii="Arial" w:hAnsi="Arial" w:cs="Arial"/>
                <w:sz w:val="22"/>
                <w:szCs w:val="22"/>
              </w:rPr>
              <w:t>Lebu</w:t>
            </w:r>
            <w:r w:rsidRPr="0097449B">
              <w:rPr>
                <w:rFonts w:ascii="Arial" w:hAnsi="Arial" w:cs="Arial"/>
                <w:sz w:val="22"/>
                <w:szCs w:val="22"/>
              </w:rPr>
              <w:tab/>
              <w:t xml:space="preserve">23242 5286 / 56 9 3922 2378 (WhatsApp) </w:t>
            </w:r>
          </w:p>
          <w:p w14:paraId="3F4EB5C4" w14:textId="66A96346" w:rsidR="003A70BB" w:rsidRPr="0097449B" w:rsidRDefault="0097449B" w:rsidP="0097449B">
            <w:pPr>
              <w:spacing w:line="240" w:lineRule="auto"/>
              <w:jc w:val="right"/>
              <w:rPr>
                <w:rFonts w:ascii="Arial" w:hAnsi="Arial" w:cs="Arial"/>
                <w:sz w:val="22"/>
                <w:szCs w:val="22"/>
              </w:rPr>
            </w:pPr>
            <w:r w:rsidRPr="0097449B">
              <w:rPr>
                <w:rFonts w:ascii="Arial" w:hAnsi="Arial" w:cs="Arial"/>
                <w:sz w:val="22"/>
                <w:szCs w:val="22"/>
              </w:rPr>
              <w:t>Los Ángeles</w:t>
            </w:r>
            <w:r w:rsidRPr="0097449B">
              <w:rPr>
                <w:rFonts w:ascii="Arial" w:hAnsi="Arial" w:cs="Arial"/>
                <w:sz w:val="22"/>
                <w:szCs w:val="22"/>
              </w:rPr>
              <w:tab/>
            </w:r>
            <w:r w:rsidR="00124A56" w:rsidRPr="00124A56">
              <w:rPr>
                <w:rFonts w:ascii="Arial" w:hAnsi="Arial" w:cs="Arial"/>
                <w:sz w:val="22"/>
                <w:szCs w:val="22"/>
              </w:rPr>
              <w:t>232425288</w:t>
            </w:r>
            <w:r w:rsidRPr="0097449B">
              <w:rPr>
                <w:rFonts w:ascii="Arial" w:hAnsi="Arial" w:cs="Arial"/>
                <w:sz w:val="22"/>
                <w:szCs w:val="22"/>
              </w:rPr>
              <w:t>/ 56 9 3922 2375 (WhatsApp)</w:t>
            </w:r>
          </w:p>
        </w:tc>
      </w:tr>
      <w:tr w:rsidR="003A70BB" w:rsidRPr="0097449B" w14:paraId="66706DC2" w14:textId="77777777" w:rsidTr="00492770">
        <w:trPr>
          <w:jc w:val="center"/>
        </w:trPr>
        <w:tc>
          <w:tcPr>
            <w:tcW w:w="2375" w:type="dxa"/>
          </w:tcPr>
          <w:p w14:paraId="1B7E9031" w14:textId="77777777" w:rsidR="003A70BB" w:rsidRPr="0097449B" w:rsidRDefault="003A70BB" w:rsidP="008B58A5">
            <w:pPr>
              <w:spacing w:line="240" w:lineRule="auto"/>
              <w:rPr>
                <w:rFonts w:ascii="Arial" w:hAnsi="Arial" w:cs="Arial"/>
                <w:sz w:val="22"/>
                <w:szCs w:val="22"/>
              </w:rPr>
            </w:pPr>
            <w:r w:rsidRPr="0097449B">
              <w:rPr>
                <w:rFonts w:ascii="Arial" w:hAnsi="Arial" w:cs="Arial"/>
                <w:sz w:val="22"/>
                <w:szCs w:val="22"/>
              </w:rPr>
              <w:t>Dirección</w:t>
            </w:r>
          </w:p>
        </w:tc>
        <w:tc>
          <w:tcPr>
            <w:tcW w:w="0" w:type="auto"/>
          </w:tcPr>
          <w:p w14:paraId="1A07BA6D" w14:textId="77777777" w:rsidR="0097449B" w:rsidRPr="0097449B" w:rsidRDefault="0097449B" w:rsidP="0097449B">
            <w:pPr>
              <w:spacing w:line="240" w:lineRule="auto"/>
              <w:jc w:val="right"/>
              <w:rPr>
                <w:rFonts w:ascii="Arial" w:hAnsi="Arial" w:cs="Arial"/>
                <w:sz w:val="22"/>
                <w:szCs w:val="22"/>
              </w:rPr>
            </w:pPr>
            <w:r w:rsidRPr="0097449B">
              <w:rPr>
                <w:rFonts w:ascii="Arial" w:hAnsi="Arial" w:cs="Arial"/>
                <w:sz w:val="22"/>
                <w:szCs w:val="22"/>
              </w:rPr>
              <w:t>Roosevelt 1618, Concepción</w:t>
            </w:r>
          </w:p>
          <w:p w14:paraId="3587B3F3" w14:textId="77777777" w:rsidR="0097449B" w:rsidRPr="0097449B" w:rsidRDefault="0097449B" w:rsidP="0097449B">
            <w:pPr>
              <w:spacing w:line="240" w:lineRule="auto"/>
              <w:jc w:val="right"/>
              <w:rPr>
                <w:rFonts w:ascii="Arial" w:hAnsi="Arial" w:cs="Arial"/>
                <w:sz w:val="22"/>
                <w:szCs w:val="22"/>
              </w:rPr>
            </w:pPr>
            <w:r w:rsidRPr="0097449B">
              <w:rPr>
                <w:rFonts w:ascii="Arial" w:hAnsi="Arial" w:cs="Arial"/>
                <w:sz w:val="22"/>
                <w:szCs w:val="22"/>
              </w:rPr>
              <w:t>Freire 598, Lebu</w:t>
            </w:r>
          </w:p>
          <w:p w14:paraId="616E7AF8" w14:textId="320F4EA4" w:rsidR="003A70BB" w:rsidRPr="0097449B" w:rsidRDefault="0097449B" w:rsidP="0097449B">
            <w:pPr>
              <w:spacing w:line="240" w:lineRule="auto"/>
              <w:jc w:val="right"/>
              <w:rPr>
                <w:rFonts w:ascii="Arial" w:hAnsi="Arial" w:cs="Arial"/>
                <w:sz w:val="22"/>
                <w:szCs w:val="22"/>
              </w:rPr>
            </w:pPr>
            <w:r w:rsidRPr="0097449B">
              <w:rPr>
                <w:rFonts w:ascii="Arial" w:hAnsi="Arial" w:cs="Arial"/>
                <w:sz w:val="22"/>
                <w:szCs w:val="22"/>
              </w:rPr>
              <w:t>Darío Barrueto 57, Los Ángeles</w:t>
            </w:r>
          </w:p>
        </w:tc>
      </w:tr>
    </w:tbl>
    <w:p w14:paraId="022F9A60" w14:textId="77777777" w:rsidR="003A70BB" w:rsidRPr="0097449B" w:rsidRDefault="003A70BB" w:rsidP="008B58A5">
      <w:pPr>
        <w:spacing w:after="0" w:line="240" w:lineRule="auto"/>
        <w:rPr>
          <w:rFonts w:ascii="Arial" w:hAnsi="Arial" w:cs="Arial"/>
        </w:rPr>
      </w:pPr>
    </w:p>
    <w:p w14:paraId="774201C1" w14:textId="52405840" w:rsidR="003A70BB" w:rsidRPr="009F7BBB" w:rsidRDefault="003A70BB" w:rsidP="0097449B">
      <w:pPr>
        <w:pStyle w:val="Sinespaciado"/>
        <w:rPr>
          <w:rFonts w:ascii="Arial" w:hAnsi="Arial" w:cs="Arial"/>
        </w:rPr>
      </w:pPr>
      <w:r w:rsidRPr="0097449B">
        <w:rPr>
          <w:rFonts w:ascii="Arial" w:hAnsi="Arial" w:cs="Arial"/>
        </w:rPr>
        <w:t>Los horarios de atención de los Puntos Mipe son:</w:t>
      </w:r>
      <w:r w:rsidR="009F7BBB" w:rsidRPr="0097449B">
        <w:rPr>
          <w:rFonts w:ascii="Arial" w:hAnsi="Arial" w:cs="Arial"/>
        </w:rPr>
        <w:t xml:space="preserve"> </w:t>
      </w:r>
      <w:r w:rsidR="0097449B" w:rsidRPr="0097449B">
        <w:rPr>
          <w:rFonts w:ascii="Arial" w:hAnsi="Arial" w:cs="Arial"/>
        </w:rPr>
        <w:t>Lunes a jueves de 09:00 a 13:00 y de 14:00 a 18:00 hrs. Viernes de 09:00 a 13:00 y de 14:00 a 16:00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7479"/>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7480"/>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7481"/>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7482"/>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8B43AD" w:rsidRPr="008C4570" w14:paraId="5B3EF661" w14:textId="77777777" w:rsidTr="00802771">
        <w:trPr>
          <w:jc w:val="center"/>
        </w:trPr>
        <w:tc>
          <w:tcPr>
            <w:tcW w:w="2830" w:type="dxa"/>
            <w:shd w:val="clear" w:color="auto" w:fill="auto"/>
          </w:tcPr>
          <w:p w14:paraId="0228C322" w14:textId="69A1B7D8" w:rsidR="008B43AD" w:rsidRPr="008C4570" w:rsidRDefault="008B43AD" w:rsidP="008B43AD">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7C16C01E" w14:textId="77777777" w:rsidR="008B43AD" w:rsidRDefault="008B43AD" w:rsidP="008B43AD">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8B43AD" w:rsidRPr="008C4570" w:rsidRDefault="008B43AD" w:rsidP="008B43AD">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7483"/>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7484"/>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7485"/>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7486"/>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7487"/>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7488"/>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040BBDBF"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901370">
        <w:rPr>
          <w:rFonts w:ascii="Arial" w:eastAsia="gobCL" w:hAnsi="Arial" w:cs="Arial"/>
          <w:b/>
        </w:rPr>
        <w:t>1</w:t>
      </w:r>
      <w:r w:rsidRPr="008C4570">
        <w:rPr>
          <w:rFonts w:ascii="Arial" w:eastAsia="gobCL" w:hAnsi="Arial" w:cs="Arial"/>
          <w:b/>
        </w:rPr>
        <w:t>00.000.- (</w:t>
      </w:r>
      <w:r w:rsidR="00901370">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6F59D318"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901370">
        <w:rPr>
          <w:rFonts w:ascii="Arial" w:eastAsia="gobCL" w:hAnsi="Arial" w:cs="Arial"/>
          <w:b/>
          <w:bCs/>
        </w:rPr>
        <w:t xml:space="preserve">rgar </w:t>
      </w:r>
      <w:r w:rsidRPr="00A14487">
        <w:rPr>
          <w:rFonts w:ascii="Arial" w:eastAsia="gobCL" w:hAnsi="Arial" w:cs="Arial"/>
          <w:b/>
          <w:bCs/>
        </w:rPr>
        <w:t>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7489"/>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47490"/>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47491"/>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47492"/>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749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6638AE1D" w:rsidR="00BD4489"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97449B">
        <w:rPr>
          <w:rFonts w:ascii="Arial" w:eastAsia="gobCL" w:hAnsi="Arial" w:cs="Arial"/>
          <w:b/>
        </w:rPr>
        <w:t>DEL BIOBIO</w:t>
      </w:r>
    </w:p>
    <w:p w14:paraId="6F128AA0" w14:textId="77777777" w:rsidR="0097449B" w:rsidRPr="008C4570" w:rsidRDefault="0097449B" w:rsidP="008B58A5">
      <w:pPr>
        <w:spacing w:after="0" w:line="240" w:lineRule="auto"/>
        <w:jc w:val="center"/>
        <w:rPr>
          <w:rFonts w:ascii="Arial" w:eastAsia="gobCL" w:hAnsi="Arial" w:cs="Arial"/>
          <w:b/>
        </w:rPr>
      </w:pP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47494"/>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4D2373A3"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97449B">
        <w:rPr>
          <w:rFonts w:ascii="Arial" w:eastAsia="gobCL" w:hAnsi="Arial" w:cs="Arial"/>
        </w:rPr>
        <w:t>Del Biobio</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47495"/>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402C013A"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97449B">
        <w:rPr>
          <w:rFonts w:ascii="Arial" w:eastAsia="gobCL" w:hAnsi="Arial" w:cs="Arial"/>
        </w:rPr>
        <w:t>Del Biobio</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47496"/>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45272C07"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97449B">
        <w:rPr>
          <w:rFonts w:ascii="Arial" w:eastAsia="gobCL" w:hAnsi="Arial" w:cs="Arial"/>
        </w:rPr>
        <w:t>Del Biobio</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47497"/>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0C66C5CF"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97449B" w:rsidRPr="0097449B">
        <w:rPr>
          <w:rFonts w:ascii="Arial" w:eastAsia="gobCL" w:hAnsi="Arial" w:cs="Arial"/>
          <w:sz w:val="20"/>
        </w:rPr>
        <w:t>Del Biobio</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7498"/>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31164E26"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97449B" w:rsidRPr="0097449B">
        <w:rPr>
          <w:rFonts w:ascii="Arial" w:eastAsia="gobCL" w:hAnsi="Arial" w:cs="Arial"/>
          <w:sz w:val="20"/>
          <w:szCs w:val="19"/>
        </w:rPr>
        <w:t>Del Biobio</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47499"/>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74E82AEE"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97449B" w:rsidRPr="0097449B">
        <w:rPr>
          <w:rFonts w:ascii="Arial" w:eastAsia="gobCL" w:hAnsi="Arial" w:cs="Arial"/>
          <w:sz w:val="19"/>
          <w:szCs w:val="19"/>
        </w:rPr>
        <w:t>Del Biobio</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47500"/>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42D33196" w:rsidR="00BD4489" w:rsidRPr="008C4570" w:rsidRDefault="00BD4489" w:rsidP="00D9662C">
      <w:pPr>
        <w:pStyle w:val="Ttulo1"/>
        <w:ind w:left="0" w:firstLine="0"/>
        <w:jc w:val="center"/>
        <w:rPr>
          <w:rFonts w:ascii="Arial" w:hAnsi="Arial" w:cs="Arial"/>
          <w:sz w:val="22"/>
        </w:rPr>
      </w:pPr>
      <w:bookmarkStart w:id="163" w:name="_Toc192147501"/>
      <w:r w:rsidRPr="008C4570">
        <w:rPr>
          <w:rFonts w:ascii="Arial" w:hAnsi="Arial" w:cs="Arial"/>
          <w:sz w:val="22"/>
        </w:rPr>
        <w:lastRenderedPageBreak/>
        <w:t xml:space="preserve">ANEXO N° </w:t>
      </w:r>
      <w:bookmarkEnd w:id="162"/>
      <w:r w:rsidR="00285D17">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2970B404"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47502"/>
      <w:r w:rsidRPr="008C4570">
        <w:rPr>
          <w:rFonts w:ascii="Arial" w:hAnsi="Arial" w:cs="Arial"/>
          <w:sz w:val="22"/>
        </w:rPr>
        <w:lastRenderedPageBreak/>
        <w:t xml:space="preserve">ANEXO N° </w:t>
      </w:r>
      <w:bookmarkEnd w:id="164"/>
      <w:r w:rsidR="00285D17">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Pr="0097449B" w:rsidRDefault="00BD4489" w:rsidP="008B58A5">
      <w:pPr>
        <w:pBdr>
          <w:top w:val="nil"/>
          <w:left w:val="nil"/>
          <w:bottom w:val="nil"/>
          <w:right w:val="nil"/>
          <w:between w:val="nil"/>
        </w:pBdr>
        <w:spacing w:after="0" w:line="240" w:lineRule="auto"/>
        <w:ind w:left="426"/>
        <w:rPr>
          <w:rFonts w:ascii="Arial" w:eastAsia="gobCL" w:hAnsi="Arial" w:cs="Arial"/>
          <w:color w:val="000000"/>
          <w:sz w:val="18"/>
          <w:szCs w:val="18"/>
        </w:rPr>
      </w:pPr>
    </w:p>
    <w:tbl>
      <w:tblPr>
        <w:tblW w:w="9219" w:type="dxa"/>
        <w:jc w:val="center"/>
        <w:tblLayout w:type="fixed"/>
        <w:tblLook w:val="0400" w:firstRow="0" w:lastRow="0" w:firstColumn="0" w:lastColumn="0" w:noHBand="0" w:noVBand="1"/>
      </w:tblPr>
      <w:tblGrid>
        <w:gridCol w:w="3261"/>
        <w:gridCol w:w="992"/>
        <w:gridCol w:w="3402"/>
        <w:gridCol w:w="1564"/>
      </w:tblGrid>
      <w:tr w:rsidR="0097449B" w:rsidRPr="0097449B" w14:paraId="2F9552BA" w14:textId="77777777" w:rsidTr="0097449B">
        <w:trPr>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FD2795" w14:textId="77777777" w:rsidR="0097449B" w:rsidRPr="0097449B" w:rsidRDefault="0097449B" w:rsidP="003B6382">
            <w:pPr>
              <w:pBdr>
                <w:top w:val="nil"/>
                <w:left w:val="nil"/>
                <w:bottom w:val="nil"/>
                <w:right w:val="nil"/>
                <w:between w:val="nil"/>
              </w:pBdr>
              <w:jc w:val="both"/>
              <w:rPr>
                <w:rFonts w:ascii="gobCL" w:eastAsia="gobCL" w:hAnsi="gobCL" w:cs="gobCL"/>
                <w:b/>
                <w:sz w:val="18"/>
                <w:szCs w:val="18"/>
              </w:rPr>
            </w:pPr>
            <w:r w:rsidRPr="0097449B">
              <w:rPr>
                <w:rFonts w:ascii="gobCL" w:eastAsia="gobCL" w:hAnsi="gobCL" w:cs="gobCL"/>
                <w:b/>
                <w:sz w:val="18"/>
                <w:szCs w:val="18"/>
              </w:rPr>
              <w:t>Criterio 1: Localización para potenciar e incentivar la actividad comercial de las localidades más distantes a las capitales provinciales.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448A3" w14:textId="77777777" w:rsidR="0097449B" w:rsidRPr="0097449B" w:rsidRDefault="0097449B" w:rsidP="003B6382">
            <w:pPr>
              <w:pBdr>
                <w:top w:val="nil"/>
                <w:left w:val="nil"/>
                <w:bottom w:val="nil"/>
                <w:right w:val="nil"/>
                <w:between w:val="nil"/>
              </w:pBdr>
              <w:jc w:val="center"/>
              <w:rPr>
                <w:rFonts w:ascii="gobCL" w:eastAsia="gobCL" w:hAnsi="gobCL" w:cs="gobCL"/>
                <w:b/>
                <w:sz w:val="18"/>
                <w:szCs w:val="18"/>
              </w:rPr>
            </w:pPr>
            <w:r w:rsidRPr="0097449B">
              <w:rPr>
                <w:rFonts w:ascii="gobCL" w:eastAsia="gobCL" w:hAnsi="gobCL" w:cs="gobCL"/>
                <w:b/>
                <w:sz w:val="18"/>
                <w:szCs w:val="18"/>
              </w:rPr>
              <w:t>Nota</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C34FF5" w14:textId="77777777" w:rsidR="0097449B" w:rsidRPr="0097449B" w:rsidRDefault="0097449B" w:rsidP="003B6382">
            <w:pPr>
              <w:pBdr>
                <w:top w:val="nil"/>
                <w:left w:val="nil"/>
                <w:bottom w:val="nil"/>
                <w:right w:val="nil"/>
                <w:between w:val="nil"/>
              </w:pBdr>
              <w:jc w:val="center"/>
              <w:rPr>
                <w:rFonts w:ascii="gobCL" w:eastAsia="gobCL" w:hAnsi="gobCL" w:cs="gobCL"/>
                <w:b/>
                <w:sz w:val="18"/>
                <w:szCs w:val="18"/>
              </w:rPr>
            </w:pPr>
            <w:r w:rsidRPr="0097449B">
              <w:rPr>
                <w:rFonts w:ascii="gobCL" w:eastAsia="gobCL" w:hAnsi="gobCL" w:cs="gobCL"/>
                <w:b/>
                <w:sz w:val="18"/>
                <w:szCs w:val="18"/>
              </w:rPr>
              <w:t>Medio de Verificación</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36DF536E" w14:textId="77777777" w:rsidR="0097449B" w:rsidRPr="0097449B" w:rsidRDefault="0097449B" w:rsidP="003B6382">
            <w:pPr>
              <w:pBdr>
                <w:top w:val="nil"/>
                <w:left w:val="nil"/>
                <w:bottom w:val="nil"/>
                <w:right w:val="nil"/>
                <w:between w:val="nil"/>
              </w:pBdr>
              <w:jc w:val="center"/>
              <w:rPr>
                <w:rFonts w:ascii="gobCL" w:eastAsia="gobCL" w:hAnsi="gobCL" w:cs="gobCL"/>
                <w:b/>
                <w:sz w:val="18"/>
                <w:szCs w:val="18"/>
              </w:rPr>
            </w:pPr>
          </w:p>
          <w:p w14:paraId="30906C3E" w14:textId="77777777" w:rsidR="0097449B" w:rsidRPr="0097449B" w:rsidRDefault="0097449B" w:rsidP="003B6382">
            <w:pPr>
              <w:pBdr>
                <w:top w:val="nil"/>
                <w:left w:val="nil"/>
                <w:bottom w:val="nil"/>
                <w:right w:val="nil"/>
                <w:between w:val="nil"/>
              </w:pBdr>
              <w:jc w:val="center"/>
              <w:rPr>
                <w:rFonts w:ascii="gobCL" w:eastAsia="gobCL" w:hAnsi="gobCL" w:cs="gobCL"/>
                <w:b/>
                <w:sz w:val="18"/>
                <w:szCs w:val="18"/>
              </w:rPr>
            </w:pPr>
            <w:r w:rsidRPr="0097449B">
              <w:rPr>
                <w:rFonts w:ascii="gobCL" w:eastAsia="gobCL" w:hAnsi="gobCL" w:cs="gobCL"/>
                <w:b/>
                <w:sz w:val="18"/>
                <w:szCs w:val="18"/>
              </w:rPr>
              <w:t>Ponderación</w:t>
            </w:r>
          </w:p>
        </w:tc>
      </w:tr>
      <w:tr w:rsidR="0097449B" w:rsidRPr="0097449B" w14:paraId="40ECE621" w14:textId="77777777" w:rsidTr="0097449B">
        <w:trPr>
          <w:trHeight w:val="70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378FF" w14:textId="77777777" w:rsidR="0097449B" w:rsidRPr="0097449B" w:rsidRDefault="0097449B" w:rsidP="003B6382">
            <w:pPr>
              <w:jc w:val="both"/>
              <w:rPr>
                <w:rFonts w:ascii="gobCL" w:eastAsia="gobCL" w:hAnsi="gobCL" w:cs="gobCL"/>
                <w:sz w:val="18"/>
                <w:szCs w:val="18"/>
              </w:rPr>
            </w:pPr>
            <w:r w:rsidRPr="0097449B">
              <w:rPr>
                <w:rFonts w:ascii="gobCL" w:eastAsia="gobCL" w:hAnsi="gobCL" w:cs="gobCL"/>
                <w:sz w:val="18"/>
                <w:szCs w:val="18"/>
              </w:rPr>
              <w:t xml:space="preserve">La distancia del Almacén a la Capital Provincial respectiva es de 30 Km o menos.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9596CB" w14:textId="77777777" w:rsidR="0097449B" w:rsidRPr="0097449B" w:rsidRDefault="0097449B" w:rsidP="003B6382">
            <w:pPr>
              <w:jc w:val="center"/>
              <w:rPr>
                <w:rFonts w:ascii="gobCL" w:eastAsia="gobCL" w:hAnsi="gobCL" w:cs="gobCL"/>
                <w:sz w:val="18"/>
                <w:szCs w:val="18"/>
              </w:rPr>
            </w:pPr>
            <w:r w:rsidRPr="0097449B">
              <w:rPr>
                <w:rFonts w:ascii="gobCL" w:eastAsia="gobCL" w:hAnsi="gobCL" w:cs="gobCL"/>
                <w:sz w:val="18"/>
                <w:szCs w:val="18"/>
              </w:rPr>
              <w:t>3</w:t>
            </w:r>
          </w:p>
        </w:tc>
        <w:tc>
          <w:tcPr>
            <w:tcW w:w="34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C6C083" w14:textId="77777777" w:rsidR="0097449B" w:rsidRPr="0097449B" w:rsidRDefault="0097449B" w:rsidP="003B6382">
            <w:pPr>
              <w:jc w:val="both"/>
              <w:rPr>
                <w:rFonts w:ascii="gobCL" w:eastAsia="gobCL" w:hAnsi="gobCL" w:cs="gobCL"/>
                <w:sz w:val="18"/>
                <w:szCs w:val="18"/>
              </w:rPr>
            </w:pPr>
            <w:r w:rsidRPr="0097449B">
              <w:rPr>
                <w:rFonts w:ascii="gobCL" w:eastAsia="gobCL" w:hAnsi="gobCL" w:cs="gobCL"/>
                <w:sz w:val="18"/>
                <w:szCs w:val="18"/>
              </w:rPr>
              <w:t>Determinación digital de la distancia en Km (Google maps) desde la Dirección comercial registrada en carpeta tributaria</w:t>
            </w:r>
          </w:p>
        </w:tc>
        <w:tc>
          <w:tcPr>
            <w:tcW w:w="1564" w:type="dxa"/>
            <w:tcBorders>
              <w:top w:val="single" w:sz="4" w:space="0" w:color="000000"/>
              <w:left w:val="single" w:sz="4" w:space="0" w:color="000000"/>
              <w:right w:val="single" w:sz="4" w:space="0" w:color="000000"/>
            </w:tcBorders>
            <w:shd w:val="clear" w:color="auto" w:fill="FFFFFF"/>
          </w:tcPr>
          <w:p w14:paraId="4ED44877" w14:textId="77777777" w:rsidR="0097449B" w:rsidRPr="0097449B" w:rsidRDefault="0097449B" w:rsidP="003B6382">
            <w:pPr>
              <w:jc w:val="both"/>
              <w:rPr>
                <w:rFonts w:ascii="gobCL" w:eastAsia="gobCL" w:hAnsi="gobCL" w:cs="gobCL"/>
                <w:sz w:val="18"/>
                <w:szCs w:val="18"/>
              </w:rPr>
            </w:pPr>
          </w:p>
        </w:tc>
      </w:tr>
      <w:tr w:rsidR="0097449B" w:rsidRPr="0097449B" w14:paraId="7F16D0DC" w14:textId="77777777" w:rsidTr="0097449B">
        <w:trPr>
          <w:trHeight w:val="70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456537" w14:textId="77777777" w:rsidR="0097449B" w:rsidRPr="0097449B" w:rsidRDefault="0097449B" w:rsidP="003B6382">
            <w:pPr>
              <w:jc w:val="both"/>
              <w:rPr>
                <w:rFonts w:ascii="gobCL" w:eastAsia="gobCL" w:hAnsi="gobCL" w:cs="gobCL"/>
                <w:sz w:val="18"/>
                <w:szCs w:val="18"/>
              </w:rPr>
            </w:pPr>
            <w:r w:rsidRPr="0097449B">
              <w:rPr>
                <w:rFonts w:ascii="gobCL" w:eastAsia="gobCL" w:hAnsi="gobCL" w:cs="gobCL"/>
                <w:sz w:val="18"/>
                <w:szCs w:val="18"/>
              </w:rPr>
              <w:t>La distancia del Almacén a la Capital Provincial respectiva es de 31 a 60 Km.</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48D808" w14:textId="77777777" w:rsidR="0097449B" w:rsidRPr="0097449B" w:rsidRDefault="0097449B" w:rsidP="003B6382">
            <w:pPr>
              <w:jc w:val="center"/>
              <w:rPr>
                <w:rFonts w:ascii="gobCL" w:eastAsia="gobCL" w:hAnsi="gobCL" w:cs="gobCL"/>
                <w:sz w:val="18"/>
                <w:szCs w:val="18"/>
              </w:rPr>
            </w:pPr>
            <w:r w:rsidRPr="0097449B">
              <w:rPr>
                <w:rFonts w:ascii="gobCL" w:eastAsia="gobCL" w:hAnsi="gobCL" w:cs="gobCL"/>
                <w:sz w:val="18"/>
                <w:szCs w:val="18"/>
              </w:rPr>
              <w:t>5</w:t>
            </w:r>
          </w:p>
        </w:tc>
        <w:tc>
          <w:tcPr>
            <w:tcW w:w="3402"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9477B5" w14:textId="77777777" w:rsidR="0097449B" w:rsidRPr="0097449B" w:rsidRDefault="0097449B" w:rsidP="003B6382">
            <w:pPr>
              <w:jc w:val="both"/>
              <w:rPr>
                <w:rFonts w:ascii="gobCL" w:eastAsia="gobCL" w:hAnsi="gobCL" w:cs="gobCL"/>
                <w:sz w:val="18"/>
                <w:szCs w:val="18"/>
              </w:rPr>
            </w:pPr>
          </w:p>
        </w:tc>
        <w:tc>
          <w:tcPr>
            <w:tcW w:w="1564" w:type="dxa"/>
            <w:tcBorders>
              <w:left w:val="single" w:sz="4" w:space="0" w:color="000000"/>
              <w:right w:val="single" w:sz="4" w:space="0" w:color="000000"/>
            </w:tcBorders>
            <w:shd w:val="clear" w:color="auto" w:fill="FFFFFF"/>
          </w:tcPr>
          <w:p w14:paraId="3BC13B90" w14:textId="77777777" w:rsidR="0097449B" w:rsidRPr="0097449B" w:rsidRDefault="0097449B" w:rsidP="003B6382">
            <w:pPr>
              <w:jc w:val="center"/>
              <w:rPr>
                <w:rFonts w:ascii="gobCL" w:eastAsia="gobCL" w:hAnsi="gobCL" w:cs="gobCL"/>
                <w:sz w:val="18"/>
                <w:szCs w:val="18"/>
              </w:rPr>
            </w:pPr>
            <w:r w:rsidRPr="0097449B">
              <w:rPr>
                <w:rFonts w:ascii="gobCL" w:eastAsia="gobCL" w:hAnsi="gobCL" w:cs="gobCL"/>
                <w:sz w:val="18"/>
                <w:szCs w:val="18"/>
              </w:rPr>
              <w:t>20%</w:t>
            </w:r>
          </w:p>
        </w:tc>
      </w:tr>
      <w:tr w:rsidR="0097449B" w:rsidRPr="0097449B" w14:paraId="2C8719DC" w14:textId="77777777" w:rsidTr="0097449B">
        <w:trPr>
          <w:trHeight w:val="70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57880D" w14:textId="77777777" w:rsidR="0097449B" w:rsidRPr="0097449B" w:rsidRDefault="0097449B" w:rsidP="003B6382">
            <w:pPr>
              <w:jc w:val="both"/>
              <w:rPr>
                <w:rFonts w:ascii="gobCL" w:eastAsia="gobCL" w:hAnsi="gobCL" w:cs="gobCL"/>
                <w:sz w:val="18"/>
                <w:szCs w:val="18"/>
              </w:rPr>
            </w:pPr>
            <w:r w:rsidRPr="0097449B">
              <w:rPr>
                <w:rFonts w:ascii="gobCL" w:eastAsia="gobCL" w:hAnsi="gobCL" w:cs="gobCL"/>
                <w:sz w:val="18"/>
                <w:szCs w:val="18"/>
              </w:rPr>
              <w:t>La distancia del Almacén a la Capital Provincial respectiva es más de 60 Km.</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0B2594" w14:textId="77777777" w:rsidR="0097449B" w:rsidRPr="0097449B" w:rsidRDefault="0097449B" w:rsidP="003B6382">
            <w:pPr>
              <w:jc w:val="center"/>
              <w:rPr>
                <w:rFonts w:ascii="gobCL" w:eastAsia="gobCL" w:hAnsi="gobCL" w:cs="gobCL"/>
                <w:sz w:val="18"/>
                <w:szCs w:val="18"/>
              </w:rPr>
            </w:pPr>
            <w:r w:rsidRPr="0097449B">
              <w:rPr>
                <w:rFonts w:ascii="gobCL" w:eastAsia="gobCL" w:hAnsi="gobCL" w:cs="gobCL"/>
                <w:sz w:val="18"/>
                <w:szCs w:val="18"/>
              </w:rPr>
              <w:t>7</w:t>
            </w:r>
          </w:p>
        </w:tc>
        <w:tc>
          <w:tcPr>
            <w:tcW w:w="34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AD63DA" w14:textId="77777777" w:rsidR="0097449B" w:rsidRPr="0097449B" w:rsidRDefault="0097449B" w:rsidP="003B6382">
            <w:pPr>
              <w:jc w:val="both"/>
              <w:rPr>
                <w:rFonts w:ascii="gobCL" w:eastAsia="gobCL" w:hAnsi="gobCL" w:cs="gobCL"/>
                <w:sz w:val="18"/>
                <w:szCs w:val="18"/>
              </w:rPr>
            </w:pPr>
          </w:p>
        </w:tc>
        <w:tc>
          <w:tcPr>
            <w:tcW w:w="1564" w:type="dxa"/>
            <w:tcBorders>
              <w:left w:val="single" w:sz="4" w:space="0" w:color="000000"/>
              <w:bottom w:val="single" w:sz="4" w:space="0" w:color="000000"/>
              <w:right w:val="single" w:sz="4" w:space="0" w:color="000000"/>
            </w:tcBorders>
            <w:shd w:val="clear" w:color="auto" w:fill="FFFFFF"/>
          </w:tcPr>
          <w:p w14:paraId="12DC67CF" w14:textId="77777777" w:rsidR="0097449B" w:rsidRPr="0097449B" w:rsidRDefault="0097449B" w:rsidP="003B6382">
            <w:pPr>
              <w:jc w:val="both"/>
              <w:rPr>
                <w:rFonts w:ascii="gobCL" w:eastAsia="gobCL" w:hAnsi="gobCL" w:cs="gobCL"/>
                <w:sz w:val="18"/>
                <w:szCs w:val="18"/>
              </w:rPr>
            </w:pPr>
          </w:p>
        </w:tc>
      </w:tr>
      <w:tr w:rsidR="0097449B" w:rsidRPr="0097449B" w14:paraId="3B44BFFB" w14:textId="77777777" w:rsidTr="0097449B">
        <w:tblPrEx>
          <w:shd w:val="clear" w:color="auto" w:fill="FFFFFF"/>
          <w:tblCellMar>
            <w:left w:w="0" w:type="dxa"/>
            <w:right w:w="0" w:type="dxa"/>
          </w:tblCellMar>
          <w:tblLook w:val="04A0" w:firstRow="1" w:lastRow="0" w:firstColumn="1" w:lastColumn="0" w:noHBand="0" w:noVBand="1"/>
        </w:tblPrEx>
        <w:trPr>
          <w:trHeight w:val="526"/>
          <w:jc w:val="center"/>
        </w:trPr>
        <w:tc>
          <w:tcPr>
            <w:tcW w:w="32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F7E676" w14:textId="77777777" w:rsidR="0097449B" w:rsidRPr="0097449B" w:rsidRDefault="0097449B" w:rsidP="003B6382">
            <w:pPr>
              <w:jc w:val="both"/>
              <w:rPr>
                <w:rFonts w:ascii="gobCL" w:eastAsia="gobCL" w:hAnsi="gobCL" w:cs="gobCL"/>
                <w:b/>
                <w:sz w:val="18"/>
                <w:szCs w:val="18"/>
              </w:rPr>
            </w:pPr>
            <w:r w:rsidRPr="0097449B">
              <w:rPr>
                <w:rFonts w:ascii="gobCL" w:eastAsia="gobCL" w:hAnsi="gobCL" w:cs="gobCL"/>
                <w:b/>
                <w:sz w:val="18"/>
                <w:szCs w:val="18"/>
              </w:rPr>
              <w:t>Criterio 2</w:t>
            </w:r>
          </w:p>
          <w:p w14:paraId="22511908" w14:textId="77777777" w:rsidR="0097449B" w:rsidRPr="0097449B" w:rsidRDefault="0097449B" w:rsidP="003B6382">
            <w:pPr>
              <w:jc w:val="both"/>
              <w:rPr>
                <w:rFonts w:ascii="gobCL" w:eastAsia="gobCL" w:hAnsi="gobCL" w:cs="gobCL"/>
                <w:b/>
                <w:sz w:val="18"/>
                <w:szCs w:val="18"/>
              </w:rPr>
            </w:pPr>
            <w:r w:rsidRPr="0097449B">
              <w:rPr>
                <w:rFonts w:ascii="gobCL" w:eastAsia="gobCL" w:hAnsi="gobCL" w:cs="gobCL"/>
                <w:b/>
                <w:sz w:val="18"/>
                <w:szCs w:val="18"/>
              </w:rPr>
              <w:t>Potenciar la actividad comercial femenina.</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3A0B6B" w14:textId="77777777" w:rsidR="0097449B" w:rsidRPr="0097449B" w:rsidRDefault="0097449B" w:rsidP="003B6382">
            <w:pPr>
              <w:jc w:val="center"/>
              <w:rPr>
                <w:rFonts w:ascii="gobCL" w:eastAsia="gobCL" w:hAnsi="gobCL" w:cs="gobCL"/>
                <w:b/>
                <w:sz w:val="18"/>
                <w:szCs w:val="18"/>
              </w:rPr>
            </w:pPr>
            <w:r w:rsidRPr="0097449B">
              <w:rPr>
                <w:rFonts w:ascii="gobCL" w:eastAsia="gobCL" w:hAnsi="gobCL" w:cs="gobCL"/>
                <w:b/>
                <w:sz w:val="18"/>
                <w:szCs w:val="18"/>
              </w:rPr>
              <w:t>Nota</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D4D498" w14:textId="77777777" w:rsidR="0097449B" w:rsidRPr="0097449B" w:rsidRDefault="0097449B" w:rsidP="003B6382">
            <w:pPr>
              <w:jc w:val="both"/>
              <w:rPr>
                <w:rFonts w:ascii="gobCL" w:eastAsia="gobCL" w:hAnsi="gobCL" w:cs="gobCL"/>
                <w:b/>
                <w:sz w:val="18"/>
                <w:szCs w:val="18"/>
              </w:rPr>
            </w:pPr>
            <w:r w:rsidRPr="0097449B">
              <w:rPr>
                <w:rFonts w:ascii="gobCL" w:eastAsia="gobCL" w:hAnsi="gobCL" w:cs="gobCL"/>
                <w:b/>
                <w:sz w:val="18"/>
                <w:szCs w:val="18"/>
              </w:rPr>
              <w:t>Medio de Verificación</w:t>
            </w:r>
          </w:p>
        </w:tc>
        <w:tc>
          <w:tcPr>
            <w:tcW w:w="1564" w:type="dxa"/>
            <w:tcBorders>
              <w:top w:val="single" w:sz="8" w:space="0" w:color="auto"/>
              <w:left w:val="nil"/>
              <w:bottom w:val="single" w:sz="8" w:space="0" w:color="auto"/>
              <w:right w:val="single" w:sz="8" w:space="0" w:color="auto"/>
            </w:tcBorders>
            <w:shd w:val="clear" w:color="auto" w:fill="FFFFFF"/>
          </w:tcPr>
          <w:p w14:paraId="74ECCB6B" w14:textId="77777777" w:rsidR="0097449B" w:rsidRPr="0097449B" w:rsidRDefault="0097449B" w:rsidP="003B6382">
            <w:pPr>
              <w:jc w:val="both"/>
              <w:rPr>
                <w:rFonts w:ascii="gobCL" w:eastAsia="gobCL" w:hAnsi="gobCL" w:cs="gobCL"/>
                <w:b/>
                <w:sz w:val="18"/>
                <w:szCs w:val="18"/>
              </w:rPr>
            </w:pPr>
          </w:p>
        </w:tc>
      </w:tr>
      <w:tr w:rsidR="0097449B" w:rsidRPr="0097449B" w14:paraId="554A406C" w14:textId="77777777" w:rsidTr="0097449B">
        <w:tblPrEx>
          <w:shd w:val="clear" w:color="auto" w:fill="FFFFFF"/>
          <w:tblCellMar>
            <w:left w:w="0" w:type="dxa"/>
            <w:right w:w="0" w:type="dxa"/>
          </w:tblCellMar>
          <w:tblLook w:val="04A0" w:firstRow="1" w:lastRow="0" w:firstColumn="1" w:lastColumn="0" w:noHBand="0" w:noVBand="1"/>
        </w:tblPrEx>
        <w:trPr>
          <w:trHeight w:val="1132"/>
          <w:jc w:val="center"/>
        </w:trPr>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85E09D" w14:textId="77777777" w:rsidR="0097449B" w:rsidRPr="0097449B" w:rsidRDefault="0097449B" w:rsidP="003B6382">
            <w:pPr>
              <w:jc w:val="both"/>
              <w:rPr>
                <w:rFonts w:ascii="gobCL" w:eastAsia="gobCL" w:hAnsi="gobCL" w:cs="gobCL"/>
                <w:sz w:val="18"/>
                <w:szCs w:val="18"/>
              </w:rPr>
            </w:pPr>
            <w:r w:rsidRPr="0097449B">
              <w:rPr>
                <w:rFonts w:ascii="gobCL" w:eastAsia="gobCL" w:hAnsi="gobCL" w:cs="gobCL"/>
                <w:sz w:val="18"/>
                <w:szCs w:val="18"/>
              </w:rPr>
              <w:t>El Almacén postulado cuyo representante legal corresponda al sexo registral femenino.</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6DE79" w14:textId="77777777" w:rsidR="0097449B" w:rsidRPr="0097449B" w:rsidRDefault="0097449B" w:rsidP="003B6382">
            <w:pPr>
              <w:jc w:val="center"/>
              <w:rPr>
                <w:rFonts w:ascii="gobCL" w:eastAsia="gobCL" w:hAnsi="gobCL" w:cs="gobCL"/>
                <w:sz w:val="18"/>
                <w:szCs w:val="18"/>
              </w:rPr>
            </w:pPr>
            <w:r w:rsidRPr="0097449B">
              <w:rPr>
                <w:rFonts w:ascii="gobCL" w:eastAsia="gobCL" w:hAnsi="gobCL" w:cs="gobCL"/>
                <w:sz w:val="18"/>
                <w:szCs w:val="18"/>
              </w:rPr>
              <w:t>7</w:t>
            </w:r>
          </w:p>
        </w:tc>
        <w:tc>
          <w:tcPr>
            <w:tcW w:w="340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18FF7" w14:textId="77777777" w:rsidR="0097449B" w:rsidRPr="0097449B" w:rsidRDefault="0097449B" w:rsidP="003B6382">
            <w:pPr>
              <w:jc w:val="both"/>
              <w:rPr>
                <w:rFonts w:ascii="gobCL" w:eastAsia="gobCL" w:hAnsi="gobCL" w:cs="gobCL"/>
                <w:sz w:val="18"/>
                <w:szCs w:val="18"/>
              </w:rPr>
            </w:pPr>
            <w:r w:rsidRPr="0097449B">
              <w:rPr>
                <w:rFonts w:ascii="gobCL" w:eastAsia="gobCL" w:hAnsi="gobCL" w:cs="gobCL"/>
                <w:sz w:val="18"/>
                <w:szCs w:val="18"/>
              </w:rPr>
              <w:t>Verificación a través de carnet de identidad del representante legal del Almacén.</w:t>
            </w:r>
          </w:p>
        </w:tc>
        <w:tc>
          <w:tcPr>
            <w:tcW w:w="1564" w:type="dxa"/>
            <w:vMerge w:val="restart"/>
            <w:tcBorders>
              <w:top w:val="nil"/>
              <w:left w:val="nil"/>
              <w:right w:val="single" w:sz="8" w:space="0" w:color="auto"/>
            </w:tcBorders>
            <w:shd w:val="clear" w:color="auto" w:fill="FFFFFF"/>
          </w:tcPr>
          <w:p w14:paraId="3B4CBF90" w14:textId="77777777" w:rsidR="0097449B" w:rsidRPr="0097449B" w:rsidRDefault="0097449B" w:rsidP="003B6382">
            <w:pPr>
              <w:jc w:val="center"/>
              <w:rPr>
                <w:rFonts w:ascii="gobCL" w:eastAsia="gobCL" w:hAnsi="gobCL" w:cs="gobCL"/>
                <w:sz w:val="18"/>
                <w:szCs w:val="18"/>
              </w:rPr>
            </w:pPr>
          </w:p>
          <w:p w14:paraId="0A5DC012" w14:textId="77777777" w:rsidR="0097449B" w:rsidRPr="0097449B" w:rsidRDefault="0097449B" w:rsidP="003B6382">
            <w:pPr>
              <w:jc w:val="center"/>
              <w:rPr>
                <w:rFonts w:ascii="gobCL" w:eastAsia="gobCL" w:hAnsi="gobCL" w:cs="gobCL"/>
                <w:sz w:val="18"/>
                <w:szCs w:val="18"/>
              </w:rPr>
            </w:pPr>
          </w:p>
          <w:p w14:paraId="499E3453" w14:textId="77777777" w:rsidR="0097449B" w:rsidRPr="0097449B" w:rsidRDefault="0097449B" w:rsidP="003B6382">
            <w:pPr>
              <w:jc w:val="center"/>
              <w:rPr>
                <w:rFonts w:ascii="gobCL" w:eastAsia="gobCL" w:hAnsi="gobCL" w:cs="gobCL"/>
                <w:sz w:val="18"/>
                <w:szCs w:val="18"/>
              </w:rPr>
            </w:pPr>
            <w:r w:rsidRPr="0097449B">
              <w:rPr>
                <w:rFonts w:ascii="gobCL" w:eastAsia="gobCL" w:hAnsi="gobCL" w:cs="gobCL"/>
                <w:sz w:val="18"/>
                <w:szCs w:val="18"/>
              </w:rPr>
              <w:t>20%</w:t>
            </w:r>
          </w:p>
        </w:tc>
      </w:tr>
      <w:tr w:rsidR="0097449B" w:rsidRPr="0097449B" w14:paraId="1FB75C37" w14:textId="77777777" w:rsidTr="0097449B">
        <w:tblPrEx>
          <w:shd w:val="clear" w:color="auto" w:fill="FFFFFF"/>
          <w:tblCellMar>
            <w:left w:w="0" w:type="dxa"/>
            <w:right w:w="0" w:type="dxa"/>
          </w:tblCellMar>
          <w:tblLook w:val="04A0" w:firstRow="1" w:lastRow="0" w:firstColumn="1" w:lastColumn="0" w:noHBand="0" w:noVBand="1"/>
        </w:tblPrEx>
        <w:trPr>
          <w:trHeight w:val="1295"/>
          <w:jc w:val="center"/>
        </w:trPr>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965B22" w14:textId="77777777" w:rsidR="0097449B" w:rsidRPr="0097449B" w:rsidRDefault="0097449B" w:rsidP="003B6382">
            <w:pPr>
              <w:jc w:val="both"/>
              <w:rPr>
                <w:rFonts w:ascii="gobCL" w:eastAsia="gobCL" w:hAnsi="gobCL" w:cs="gobCL"/>
                <w:sz w:val="18"/>
                <w:szCs w:val="18"/>
              </w:rPr>
            </w:pPr>
            <w:r w:rsidRPr="0097449B">
              <w:rPr>
                <w:rFonts w:ascii="gobCL" w:eastAsia="gobCL" w:hAnsi="gobCL" w:cs="gobCL"/>
                <w:sz w:val="18"/>
                <w:szCs w:val="18"/>
              </w:rPr>
              <w:t>El Almacén postulado cuyo representante legal NO corresponda al sexo registral femenino.</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32F068" w14:textId="77777777" w:rsidR="0097449B" w:rsidRPr="0097449B" w:rsidRDefault="0097449B" w:rsidP="003B6382">
            <w:pPr>
              <w:jc w:val="center"/>
              <w:rPr>
                <w:rFonts w:ascii="gobCL" w:eastAsia="gobCL" w:hAnsi="gobCL" w:cs="gobCL"/>
                <w:sz w:val="18"/>
                <w:szCs w:val="18"/>
              </w:rPr>
            </w:pPr>
            <w:r w:rsidRPr="0097449B">
              <w:rPr>
                <w:rFonts w:ascii="gobCL" w:eastAsia="gobCL" w:hAnsi="gobCL" w:cs="gobCL"/>
                <w:sz w:val="18"/>
                <w:szCs w:val="18"/>
              </w:rPr>
              <w:t>3</w:t>
            </w:r>
          </w:p>
        </w:tc>
        <w:tc>
          <w:tcPr>
            <w:tcW w:w="3402" w:type="dxa"/>
            <w:vMerge/>
            <w:tcBorders>
              <w:top w:val="nil"/>
              <w:left w:val="nil"/>
              <w:bottom w:val="single" w:sz="8" w:space="0" w:color="auto"/>
              <w:right w:val="single" w:sz="8" w:space="0" w:color="auto"/>
            </w:tcBorders>
            <w:shd w:val="clear" w:color="auto" w:fill="FFFFFF"/>
            <w:vAlign w:val="center"/>
            <w:hideMark/>
          </w:tcPr>
          <w:p w14:paraId="703DA370" w14:textId="77777777" w:rsidR="0097449B" w:rsidRPr="0097449B" w:rsidRDefault="0097449B" w:rsidP="003B6382">
            <w:pPr>
              <w:jc w:val="both"/>
              <w:rPr>
                <w:rFonts w:ascii="gobCL" w:eastAsia="gobCL" w:hAnsi="gobCL" w:cs="gobCL"/>
                <w:sz w:val="18"/>
                <w:szCs w:val="18"/>
              </w:rPr>
            </w:pPr>
          </w:p>
        </w:tc>
        <w:tc>
          <w:tcPr>
            <w:tcW w:w="1564" w:type="dxa"/>
            <w:vMerge/>
            <w:tcBorders>
              <w:left w:val="nil"/>
              <w:bottom w:val="single" w:sz="8" w:space="0" w:color="auto"/>
              <w:right w:val="single" w:sz="8" w:space="0" w:color="auto"/>
            </w:tcBorders>
            <w:shd w:val="clear" w:color="auto" w:fill="FFFFFF"/>
          </w:tcPr>
          <w:p w14:paraId="07B401D7" w14:textId="77777777" w:rsidR="0097449B" w:rsidRPr="0097449B" w:rsidRDefault="0097449B" w:rsidP="003B6382">
            <w:pPr>
              <w:jc w:val="both"/>
              <w:rPr>
                <w:rFonts w:ascii="gobCL" w:eastAsia="gobCL" w:hAnsi="gobCL" w:cs="gobCL"/>
                <w:sz w:val="18"/>
                <w:szCs w:val="18"/>
              </w:rPr>
            </w:pPr>
          </w:p>
        </w:tc>
      </w:tr>
    </w:tbl>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713482A2"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24AE03F4"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5324F29" w:rsidR="00BD4489" w:rsidRPr="008C4570" w:rsidRDefault="00BD4489" w:rsidP="008B58A5">
      <w:pPr>
        <w:pStyle w:val="Ttulo1"/>
        <w:ind w:left="0" w:firstLine="0"/>
        <w:jc w:val="center"/>
        <w:rPr>
          <w:rFonts w:ascii="Arial" w:hAnsi="Arial" w:cs="Arial"/>
          <w:sz w:val="22"/>
        </w:rPr>
      </w:pPr>
      <w:bookmarkStart w:id="167" w:name="_Toc132472475"/>
      <w:bookmarkStart w:id="168" w:name="_Toc192147503"/>
      <w:r w:rsidRPr="008C4570">
        <w:rPr>
          <w:rFonts w:ascii="Arial" w:hAnsi="Arial" w:cs="Arial"/>
          <w:sz w:val="22"/>
        </w:rPr>
        <w:lastRenderedPageBreak/>
        <w:t xml:space="preserve">ANEXO N° </w:t>
      </w:r>
      <w:bookmarkEnd w:id="167"/>
      <w:r w:rsidR="00285D17">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61E8CDBE"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47504"/>
      <w:r w:rsidRPr="008C4570">
        <w:rPr>
          <w:rFonts w:ascii="Arial" w:hAnsi="Arial" w:cs="Arial"/>
          <w:sz w:val="22"/>
          <w:lang w:val="es-ES"/>
        </w:rPr>
        <w:lastRenderedPageBreak/>
        <w:t xml:space="preserve">ANEXO N° </w:t>
      </w:r>
      <w:bookmarkEnd w:id="170"/>
      <w:r w:rsidR="00285D17">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61C1" w14:textId="77777777" w:rsidR="007E5377" w:rsidRDefault="007E5377" w:rsidP="00BD4489">
      <w:pPr>
        <w:spacing w:after="0" w:line="240" w:lineRule="auto"/>
      </w:pPr>
      <w:r>
        <w:separator/>
      </w:r>
    </w:p>
  </w:endnote>
  <w:endnote w:type="continuationSeparator" w:id="0">
    <w:p w14:paraId="2E1FC637" w14:textId="77777777" w:rsidR="007E5377" w:rsidRDefault="007E5377"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82B7B" w14:textId="77777777" w:rsidR="007E5377" w:rsidRDefault="007E5377" w:rsidP="00BD4489">
      <w:pPr>
        <w:spacing w:after="0" w:line="240" w:lineRule="auto"/>
      </w:pPr>
      <w:r>
        <w:separator/>
      </w:r>
    </w:p>
  </w:footnote>
  <w:footnote w:type="continuationSeparator" w:id="0">
    <w:p w14:paraId="529319D4" w14:textId="77777777" w:rsidR="007E5377" w:rsidRDefault="007E5377"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5502E"/>
    <w:rsid w:val="00060997"/>
    <w:rsid w:val="00072406"/>
    <w:rsid w:val="00076576"/>
    <w:rsid w:val="00097042"/>
    <w:rsid w:val="000D4B3B"/>
    <w:rsid w:val="000F5F25"/>
    <w:rsid w:val="000F7B79"/>
    <w:rsid w:val="00105B96"/>
    <w:rsid w:val="00107637"/>
    <w:rsid w:val="0011456C"/>
    <w:rsid w:val="00116B82"/>
    <w:rsid w:val="00124A56"/>
    <w:rsid w:val="00135FEE"/>
    <w:rsid w:val="00136DB0"/>
    <w:rsid w:val="00152B55"/>
    <w:rsid w:val="0015591B"/>
    <w:rsid w:val="00157F89"/>
    <w:rsid w:val="00161402"/>
    <w:rsid w:val="0017108D"/>
    <w:rsid w:val="00196970"/>
    <w:rsid w:val="001C5F96"/>
    <w:rsid w:val="001E23E1"/>
    <w:rsid w:val="00217C2F"/>
    <w:rsid w:val="00273868"/>
    <w:rsid w:val="00276541"/>
    <w:rsid w:val="00285D17"/>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6749D"/>
    <w:rsid w:val="00476545"/>
    <w:rsid w:val="00492770"/>
    <w:rsid w:val="004A578E"/>
    <w:rsid w:val="004F095D"/>
    <w:rsid w:val="004F366D"/>
    <w:rsid w:val="00516C0E"/>
    <w:rsid w:val="0052236A"/>
    <w:rsid w:val="00522A68"/>
    <w:rsid w:val="00525CAD"/>
    <w:rsid w:val="00531318"/>
    <w:rsid w:val="00531445"/>
    <w:rsid w:val="0053246D"/>
    <w:rsid w:val="00576E34"/>
    <w:rsid w:val="005A1078"/>
    <w:rsid w:val="005D423E"/>
    <w:rsid w:val="005E6A43"/>
    <w:rsid w:val="00612ED4"/>
    <w:rsid w:val="0061726C"/>
    <w:rsid w:val="00630F95"/>
    <w:rsid w:val="006402E8"/>
    <w:rsid w:val="006625EF"/>
    <w:rsid w:val="00687EAA"/>
    <w:rsid w:val="006C372E"/>
    <w:rsid w:val="006D27A6"/>
    <w:rsid w:val="006D40A1"/>
    <w:rsid w:val="006F2ACB"/>
    <w:rsid w:val="0071358A"/>
    <w:rsid w:val="00716539"/>
    <w:rsid w:val="00717AB6"/>
    <w:rsid w:val="00723F29"/>
    <w:rsid w:val="00753BDA"/>
    <w:rsid w:val="0075796C"/>
    <w:rsid w:val="00761EAA"/>
    <w:rsid w:val="00762226"/>
    <w:rsid w:val="00773A12"/>
    <w:rsid w:val="007951E4"/>
    <w:rsid w:val="007977D5"/>
    <w:rsid w:val="007B0337"/>
    <w:rsid w:val="007D1B1A"/>
    <w:rsid w:val="007D270D"/>
    <w:rsid w:val="007D333B"/>
    <w:rsid w:val="007E5377"/>
    <w:rsid w:val="007F7EBF"/>
    <w:rsid w:val="00802771"/>
    <w:rsid w:val="00827308"/>
    <w:rsid w:val="00835B8B"/>
    <w:rsid w:val="008559D8"/>
    <w:rsid w:val="00873BA1"/>
    <w:rsid w:val="008B0351"/>
    <w:rsid w:val="008B0F2E"/>
    <w:rsid w:val="008B43AD"/>
    <w:rsid w:val="008B58A5"/>
    <w:rsid w:val="008C1DB5"/>
    <w:rsid w:val="008D4AFB"/>
    <w:rsid w:val="008E0653"/>
    <w:rsid w:val="008F1EF3"/>
    <w:rsid w:val="008F211D"/>
    <w:rsid w:val="008F5CE3"/>
    <w:rsid w:val="00901370"/>
    <w:rsid w:val="009165AB"/>
    <w:rsid w:val="00923FC5"/>
    <w:rsid w:val="009564B8"/>
    <w:rsid w:val="00962D1B"/>
    <w:rsid w:val="0097449B"/>
    <w:rsid w:val="00990D11"/>
    <w:rsid w:val="0099638E"/>
    <w:rsid w:val="009A393E"/>
    <w:rsid w:val="009C7968"/>
    <w:rsid w:val="009E3D9E"/>
    <w:rsid w:val="009F7BBB"/>
    <w:rsid w:val="00A14487"/>
    <w:rsid w:val="00A47029"/>
    <w:rsid w:val="00A50EF3"/>
    <w:rsid w:val="00A82A45"/>
    <w:rsid w:val="00AA6323"/>
    <w:rsid w:val="00AB440D"/>
    <w:rsid w:val="00AB6457"/>
    <w:rsid w:val="00AC00BD"/>
    <w:rsid w:val="00AD3E22"/>
    <w:rsid w:val="00B04B0E"/>
    <w:rsid w:val="00B16DA7"/>
    <w:rsid w:val="00B17C51"/>
    <w:rsid w:val="00B227F7"/>
    <w:rsid w:val="00B2340A"/>
    <w:rsid w:val="00B2725B"/>
    <w:rsid w:val="00B318DF"/>
    <w:rsid w:val="00B657A5"/>
    <w:rsid w:val="00B848A7"/>
    <w:rsid w:val="00BB0930"/>
    <w:rsid w:val="00BC3F07"/>
    <w:rsid w:val="00BD4489"/>
    <w:rsid w:val="00C04102"/>
    <w:rsid w:val="00C13BB6"/>
    <w:rsid w:val="00C250B3"/>
    <w:rsid w:val="00C521F0"/>
    <w:rsid w:val="00C83390"/>
    <w:rsid w:val="00CC646A"/>
    <w:rsid w:val="00CD3E93"/>
    <w:rsid w:val="00CE041D"/>
    <w:rsid w:val="00D151C4"/>
    <w:rsid w:val="00D50278"/>
    <w:rsid w:val="00D64080"/>
    <w:rsid w:val="00D67AAE"/>
    <w:rsid w:val="00D9662C"/>
    <w:rsid w:val="00DA00B5"/>
    <w:rsid w:val="00DD53F5"/>
    <w:rsid w:val="00DF5E60"/>
    <w:rsid w:val="00E16DA4"/>
    <w:rsid w:val="00E3203F"/>
    <w:rsid w:val="00E60B04"/>
    <w:rsid w:val="00E9069A"/>
    <w:rsid w:val="00E943D9"/>
    <w:rsid w:val="00E94E3A"/>
    <w:rsid w:val="00EA1E1B"/>
    <w:rsid w:val="00EA2994"/>
    <w:rsid w:val="00EC5160"/>
    <w:rsid w:val="00ED0C57"/>
    <w:rsid w:val="00EE1B20"/>
    <w:rsid w:val="00F004A1"/>
    <w:rsid w:val="00F026A1"/>
    <w:rsid w:val="00F105A2"/>
    <w:rsid w:val="00F15549"/>
    <w:rsid w:val="00F15ECD"/>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51</Pages>
  <Words>18113</Words>
  <Characters>99624</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16</cp:revision>
  <cp:lastPrinted>2025-03-07T15:47:00Z</cp:lastPrinted>
  <dcterms:created xsi:type="dcterms:W3CDTF">2025-02-04T17:39:00Z</dcterms:created>
  <dcterms:modified xsi:type="dcterms:W3CDTF">2025-03-07T15:48:00Z</dcterms:modified>
</cp:coreProperties>
</file>