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154CC" w:rsidRDefault="009154CC">
      <w:pPr>
        <w:spacing w:after="0" w:line="240" w:lineRule="auto"/>
        <w:rPr>
          <w:rFonts w:ascii="Arial" w:eastAsia="Arial" w:hAnsi="Arial" w:cs="Arial"/>
          <w:u w:val="single"/>
        </w:rPr>
      </w:pPr>
      <w:bookmarkStart w:id="0" w:name="_GoBack"/>
      <w:bookmarkEnd w:id="0"/>
    </w:p>
    <w:p w14:paraId="00000002" w14:textId="77777777" w:rsidR="009154CC" w:rsidRDefault="009154CC">
      <w:pPr>
        <w:spacing w:after="0" w:line="240" w:lineRule="auto"/>
        <w:jc w:val="center"/>
        <w:rPr>
          <w:rFonts w:ascii="Arial" w:eastAsia="Arial" w:hAnsi="Arial" w:cs="Arial"/>
          <w:b/>
        </w:rPr>
      </w:pPr>
    </w:p>
    <w:p w14:paraId="00000003" w14:textId="77777777" w:rsidR="009154CC" w:rsidRDefault="009154CC">
      <w:pPr>
        <w:spacing w:after="0" w:line="240" w:lineRule="auto"/>
        <w:rPr>
          <w:rFonts w:ascii="Arial" w:eastAsia="Arial" w:hAnsi="Arial" w:cs="Arial"/>
          <w:b/>
        </w:rPr>
      </w:pPr>
    </w:p>
    <w:p w14:paraId="00000004" w14:textId="77777777" w:rsidR="009154CC" w:rsidRDefault="009154CC">
      <w:pPr>
        <w:spacing w:after="0" w:line="240" w:lineRule="auto"/>
        <w:jc w:val="center"/>
        <w:rPr>
          <w:rFonts w:ascii="Arial" w:eastAsia="Arial" w:hAnsi="Arial" w:cs="Arial"/>
          <w:b/>
        </w:rPr>
      </w:pPr>
    </w:p>
    <w:p w14:paraId="00000005" w14:textId="77777777" w:rsidR="009154CC" w:rsidRDefault="009154CC">
      <w:pPr>
        <w:spacing w:after="0" w:line="240" w:lineRule="auto"/>
        <w:jc w:val="center"/>
        <w:rPr>
          <w:rFonts w:ascii="Arial" w:eastAsia="Arial" w:hAnsi="Arial" w:cs="Arial"/>
          <w:b/>
        </w:rPr>
      </w:pPr>
    </w:p>
    <w:p w14:paraId="00000006" w14:textId="77777777" w:rsidR="009154CC" w:rsidRDefault="009154CC">
      <w:pPr>
        <w:spacing w:after="0" w:line="240" w:lineRule="auto"/>
        <w:jc w:val="center"/>
        <w:rPr>
          <w:rFonts w:ascii="Arial" w:eastAsia="Arial" w:hAnsi="Arial" w:cs="Arial"/>
          <w:b/>
        </w:rPr>
      </w:pPr>
    </w:p>
    <w:p w14:paraId="00000007" w14:textId="77777777" w:rsidR="009154CC" w:rsidRDefault="009154CC">
      <w:pPr>
        <w:spacing w:after="0" w:line="240" w:lineRule="auto"/>
        <w:jc w:val="center"/>
        <w:rPr>
          <w:rFonts w:ascii="Arial" w:eastAsia="Arial" w:hAnsi="Arial" w:cs="Arial"/>
          <w:b/>
        </w:rPr>
      </w:pPr>
    </w:p>
    <w:p w14:paraId="00000008" w14:textId="77777777" w:rsidR="009154CC" w:rsidRDefault="009154CC">
      <w:pPr>
        <w:spacing w:after="0" w:line="240" w:lineRule="auto"/>
        <w:jc w:val="center"/>
        <w:rPr>
          <w:rFonts w:ascii="Arial" w:eastAsia="Arial" w:hAnsi="Arial" w:cs="Arial"/>
          <w:b/>
        </w:rPr>
      </w:pPr>
    </w:p>
    <w:p w14:paraId="00000009" w14:textId="77777777" w:rsidR="009154CC" w:rsidRDefault="009154CC">
      <w:pPr>
        <w:spacing w:after="0" w:line="240" w:lineRule="auto"/>
        <w:jc w:val="center"/>
        <w:rPr>
          <w:rFonts w:ascii="Arial" w:eastAsia="Arial" w:hAnsi="Arial" w:cs="Arial"/>
          <w:b/>
        </w:rPr>
      </w:pPr>
    </w:p>
    <w:p w14:paraId="0000000A" w14:textId="77777777" w:rsidR="009154CC" w:rsidRDefault="009154CC">
      <w:pPr>
        <w:spacing w:after="0" w:line="240" w:lineRule="auto"/>
        <w:jc w:val="center"/>
        <w:rPr>
          <w:rFonts w:ascii="Arial" w:eastAsia="Arial" w:hAnsi="Arial" w:cs="Arial"/>
          <w:b/>
        </w:rPr>
      </w:pPr>
    </w:p>
    <w:p w14:paraId="0000000B" w14:textId="77777777" w:rsidR="009154CC" w:rsidRDefault="009154CC">
      <w:pPr>
        <w:spacing w:after="0" w:line="240" w:lineRule="auto"/>
        <w:jc w:val="center"/>
        <w:rPr>
          <w:rFonts w:ascii="Arial" w:eastAsia="Arial" w:hAnsi="Arial" w:cs="Arial"/>
          <w:b/>
        </w:rPr>
      </w:pPr>
    </w:p>
    <w:p w14:paraId="0000000C" w14:textId="77777777" w:rsidR="009154CC" w:rsidRDefault="009154CC">
      <w:pPr>
        <w:spacing w:after="0" w:line="240" w:lineRule="auto"/>
        <w:jc w:val="center"/>
        <w:rPr>
          <w:rFonts w:ascii="Arial" w:eastAsia="Arial" w:hAnsi="Arial" w:cs="Arial"/>
          <w:b/>
        </w:rPr>
      </w:pPr>
    </w:p>
    <w:p w14:paraId="0000000D" w14:textId="77777777" w:rsidR="009154CC" w:rsidRDefault="009154CC">
      <w:pPr>
        <w:spacing w:after="0" w:line="240" w:lineRule="auto"/>
        <w:jc w:val="center"/>
        <w:rPr>
          <w:rFonts w:ascii="Arial" w:eastAsia="Arial" w:hAnsi="Arial" w:cs="Arial"/>
          <w:b/>
        </w:rPr>
      </w:pPr>
    </w:p>
    <w:p w14:paraId="00000013" w14:textId="77777777" w:rsidR="009154CC" w:rsidRDefault="009154CC">
      <w:pPr>
        <w:spacing w:after="0" w:line="240" w:lineRule="auto"/>
        <w:jc w:val="center"/>
        <w:rPr>
          <w:rFonts w:ascii="Arial" w:eastAsia="Arial" w:hAnsi="Arial" w:cs="Arial"/>
          <w:b/>
        </w:rPr>
      </w:pPr>
    </w:p>
    <w:p w14:paraId="00000019" w14:textId="77777777" w:rsidR="009154CC" w:rsidRDefault="005758FC">
      <w:pPr>
        <w:spacing w:after="0" w:line="240" w:lineRule="auto"/>
        <w:jc w:val="center"/>
        <w:rPr>
          <w:rFonts w:ascii="Arial" w:eastAsia="Arial" w:hAnsi="Arial" w:cs="Arial"/>
          <w:b/>
          <w:sz w:val="36"/>
          <w:szCs w:val="36"/>
        </w:rPr>
      </w:pPr>
      <w:r>
        <w:rPr>
          <w:rFonts w:ascii="Arial" w:eastAsia="Arial" w:hAnsi="Arial" w:cs="Arial"/>
          <w:b/>
          <w:sz w:val="36"/>
          <w:szCs w:val="36"/>
        </w:rPr>
        <w:t>CONVOCATORIA 2025</w:t>
      </w:r>
    </w:p>
    <w:p w14:paraId="0000001A" w14:textId="77777777" w:rsidR="009154CC" w:rsidRDefault="005758FC">
      <w:pPr>
        <w:spacing w:after="0" w:line="240" w:lineRule="auto"/>
        <w:jc w:val="center"/>
        <w:rPr>
          <w:rFonts w:ascii="Arial" w:eastAsia="Arial" w:hAnsi="Arial" w:cs="Arial"/>
          <w:b/>
          <w:sz w:val="36"/>
          <w:szCs w:val="36"/>
        </w:rPr>
      </w:pPr>
      <w:r>
        <w:rPr>
          <w:rFonts w:ascii="Arial" w:eastAsia="Arial" w:hAnsi="Arial" w:cs="Arial"/>
          <w:b/>
          <w:sz w:val="36"/>
          <w:szCs w:val="36"/>
        </w:rPr>
        <w:t>“FNDR ALMACENES DE CHILE, PROGRAMA FOMENTO PRODUCTIVO FNDR, REGIÓN DE ÑUBLE, 2025”</w:t>
      </w:r>
    </w:p>
    <w:p w14:paraId="0000001B" w14:textId="77777777" w:rsidR="009154CC" w:rsidRDefault="009154CC">
      <w:pPr>
        <w:spacing w:after="0" w:line="240" w:lineRule="auto"/>
        <w:jc w:val="center"/>
        <w:rPr>
          <w:rFonts w:ascii="Arial" w:eastAsia="Arial" w:hAnsi="Arial" w:cs="Arial"/>
          <w:b/>
        </w:rPr>
      </w:pPr>
    </w:p>
    <w:p w14:paraId="59BE2F25" w14:textId="5372F785" w:rsidR="00234ABB" w:rsidRPr="0041668A" w:rsidRDefault="005758FC">
      <w:pPr>
        <w:spacing w:before="240" w:after="240" w:line="240" w:lineRule="auto"/>
        <w:jc w:val="center"/>
        <w:rPr>
          <w:rFonts w:ascii="Arial" w:eastAsia="Arial" w:hAnsi="Arial" w:cs="Arial"/>
          <w:b/>
          <w:sz w:val="40"/>
          <w:szCs w:val="40"/>
        </w:rPr>
      </w:pPr>
      <w:r w:rsidRPr="0041668A">
        <w:rPr>
          <w:rFonts w:ascii="Arial" w:eastAsia="Arial" w:hAnsi="Arial" w:cs="Arial"/>
          <w:b/>
          <w:sz w:val="40"/>
          <w:szCs w:val="40"/>
        </w:rPr>
        <w:t xml:space="preserve">PROVINCIA DE </w:t>
      </w:r>
      <w:r w:rsidR="00723BD9" w:rsidRPr="0041668A">
        <w:rPr>
          <w:rFonts w:ascii="Arial" w:eastAsia="Arial" w:hAnsi="Arial" w:cs="Arial"/>
          <w:b/>
          <w:sz w:val="40"/>
          <w:szCs w:val="40"/>
        </w:rPr>
        <w:t>ITATA</w:t>
      </w:r>
    </w:p>
    <w:p w14:paraId="0000001C" w14:textId="7F1BC781" w:rsidR="009154CC" w:rsidRPr="0041668A" w:rsidRDefault="009154CC">
      <w:pPr>
        <w:spacing w:before="240" w:after="240" w:line="240" w:lineRule="auto"/>
        <w:jc w:val="center"/>
        <w:rPr>
          <w:rFonts w:ascii="Arial" w:eastAsia="Arial" w:hAnsi="Arial" w:cs="Arial"/>
          <w:b/>
          <w:sz w:val="40"/>
          <w:szCs w:val="40"/>
        </w:rPr>
      </w:pPr>
    </w:p>
    <w:p w14:paraId="0000001D" w14:textId="7C3033D1" w:rsidR="009154CC" w:rsidRPr="00234ABB" w:rsidRDefault="00234ABB" w:rsidP="00593CF6">
      <w:pPr>
        <w:spacing w:after="0" w:line="240" w:lineRule="auto"/>
        <w:ind w:left="720" w:hanging="720"/>
        <w:jc w:val="center"/>
        <w:rPr>
          <w:rFonts w:ascii="Arial" w:eastAsia="Arial" w:hAnsi="Arial" w:cs="Arial"/>
          <w:b/>
          <w:sz w:val="28"/>
          <w:szCs w:val="28"/>
        </w:rPr>
      </w:pPr>
      <w:r w:rsidRPr="0041668A">
        <w:rPr>
          <w:rFonts w:ascii="Arial" w:eastAsia="Arial" w:hAnsi="Arial" w:cs="Arial"/>
          <w:b/>
          <w:sz w:val="28"/>
          <w:szCs w:val="28"/>
        </w:rPr>
        <w:t xml:space="preserve">Comunas de: </w:t>
      </w:r>
      <w:r w:rsidR="00411145" w:rsidRPr="0041668A">
        <w:rPr>
          <w:rFonts w:ascii="Arial" w:eastAsia="Arial" w:hAnsi="Arial" w:cs="Arial"/>
          <w:b/>
          <w:sz w:val="28"/>
          <w:szCs w:val="28"/>
        </w:rPr>
        <w:t>Quirihue</w:t>
      </w:r>
      <w:r w:rsidR="00723BD9" w:rsidRPr="0041668A">
        <w:rPr>
          <w:rFonts w:ascii="Arial" w:eastAsia="Arial" w:hAnsi="Arial" w:cs="Arial"/>
          <w:b/>
          <w:sz w:val="28"/>
          <w:szCs w:val="28"/>
        </w:rPr>
        <w:t xml:space="preserve"> – Cobquecura – Coelemu – Ninhue – Portezuelo – Ránquil - Treguaco</w:t>
      </w:r>
    </w:p>
    <w:p w14:paraId="0000001E" w14:textId="77777777" w:rsidR="009154CC" w:rsidRDefault="009154CC">
      <w:pPr>
        <w:spacing w:after="0" w:line="240" w:lineRule="auto"/>
        <w:jc w:val="center"/>
        <w:rPr>
          <w:rFonts w:ascii="Arial" w:eastAsia="Arial" w:hAnsi="Arial" w:cs="Arial"/>
          <w:b/>
        </w:rPr>
      </w:pPr>
    </w:p>
    <w:p w14:paraId="0000001F" w14:textId="77777777" w:rsidR="009154CC" w:rsidRDefault="009154CC">
      <w:pPr>
        <w:spacing w:after="0" w:line="240" w:lineRule="auto"/>
        <w:jc w:val="center"/>
        <w:rPr>
          <w:rFonts w:ascii="Arial" w:eastAsia="Arial" w:hAnsi="Arial" w:cs="Arial"/>
          <w:b/>
        </w:rPr>
      </w:pPr>
    </w:p>
    <w:p w14:paraId="00000020" w14:textId="77777777" w:rsidR="009154CC" w:rsidRDefault="009154CC">
      <w:pPr>
        <w:spacing w:after="0" w:line="240" w:lineRule="auto"/>
        <w:jc w:val="center"/>
        <w:rPr>
          <w:rFonts w:ascii="Arial" w:eastAsia="Arial" w:hAnsi="Arial" w:cs="Arial"/>
          <w:b/>
        </w:rPr>
      </w:pPr>
    </w:p>
    <w:p w14:paraId="00000021" w14:textId="77777777" w:rsidR="009154CC" w:rsidRDefault="009154CC">
      <w:pPr>
        <w:spacing w:after="0" w:line="240" w:lineRule="auto"/>
        <w:rPr>
          <w:rFonts w:ascii="Arial" w:eastAsia="Arial" w:hAnsi="Arial" w:cs="Arial"/>
          <w:b/>
        </w:rPr>
      </w:pPr>
    </w:p>
    <w:p w14:paraId="00000022" w14:textId="77777777" w:rsidR="009154CC" w:rsidRDefault="005758FC">
      <w:pPr>
        <w:spacing w:after="0" w:line="240" w:lineRule="auto"/>
        <w:jc w:val="center"/>
        <w:rPr>
          <w:rFonts w:ascii="Arial" w:eastAsia="Arial" w:hAnsi="Arial" w:cs="Arial"/>
          <w:b/>
          <w:sz w:val="28"/>
          <w:szCs w:val="28"/>
        </w:rPr>
      </w:pPr>
      <w:r>
        <w:rPr>
          <w:rFonts w:ascii="Arial" w:eastAsia="Arial" w:hAnsi="Arial" w:cs="Arial"/>
          <w:b/>
          <w:sz w:val="28"/>
          <w:szCs w:val="28"/>
        </w:rPr>
        <w:t>REGIÓN DE ÑUBLE</w:t>
      </w:r>
    </w:p>
    <w:p w14:paraId="00000023" w14:textId="77777777" w:rsidR="009154CC" w:rsidRDefault="009154CC">
      <w:pPr>
        <w:spacing w:after="0" w:line="240" w:lineRule="auto"/>
        <w:jc w:val="center"/>
        <w:rPr>
          <w:rFonts w:ascii="Arial" w:eastAsia="Arial" w:hAnsi="Arial" w:cs="Arial"/>
          <w:b/>
        </w:rPr>
      </w:pPr>
    </w:p>
    <w:p w14:paraId="00000024" w14:textId="77777777" w:rsidR="009154CC" w:rsidRDefault="009154CC">
      <w:pPr>
        <w:spacing w:after="0" w:line="240" w:lineRule="auto"/>
        <w:jc w:val="center"/>
        <w:rPr>
          <w:rFonts w:ascii="Arial" w:eastAsia="Arial" w:hAnsi="Arial" w:cs="Arial"/>
          <w:b/>
        </w:rPr>
      </w:pPr>
    </w:p>
    <w:p w14:paraId="00000025" w14:textId="77777777" w:rsidR="009154CC" w:rsidRDefault="005758FC">
      <w:pPr>
        <w:spacing w:after="0" w:line="240" w:lineRule="auto"/>
        <w:jc w:val="center"/>
        <w:rPr>
          <w:rFonts w:ascii="Arial" w:eastAsia="Arial" w:hAnsi="Arial" w:cs="Arial"/>
        </w:rPr>
      </w:pPr>
      <w:r>
        <w:br w:type="page"/>
      </w:r>
    </w:p>
    <w:p w14:paraId="00000026" w14:textId="31BC68BA" w:rsidR="009154CC" w:rsidRDefault="009154CC">
      <w:pPr>
        <w:keepNext/>
        <w:keepLines/>
        <w:pBdr>
          <w:top w:val="nil"/>
          <w:left w:val="nil"/>
          <w:bottom w:val="nil"/>
          <w:right w:val="nil"/>
          <w:between w:val="nil"/>
        </w:pBdr>
        <w:spacing w:before="240" w:after="0" w:line="240" w:lineRule="auto"/>
        <w:rPr>
          <w:rFonts w:ascii="Arial" w:eastAsia="Arial" w:hAnsi="Arial" w:cs="Arial"/>
          <w:color w:val="2E75B5"/>
          <w:sz w:val="14"/>
          <w:szCs w:val="14"/>
        </w:rPr>
      </w:pPr>
    </w:p>
    <w:sdt>
      <w:sdtPr>
        <w:rPr>
          <w:rFonts w:ascii="Calibri" w:eastAsia="Calibri" w:hAnsi="Calibri" w:cs="Calibri"/>
          <w:color w:val="auto"/>
          <w:sz w:val="16"/>
          <w:szCs w:val="16"/>
          <w:lang w:val="es-ES"/>
        </w:rPr>
        <w:id w:val="721109381"/>
        <w:docPartObj>
          <w:docPartGallery w:val="Table of Contents"/>
          <w:docPartUnique/>
        </w:docPartObj>
      </w:sdtPr>
      <w:sdtEndPr>
        <w:rPr>
          <w:b/>
          <w:bCs/>
        </w:rPr>
      </w:sdtEndPr>
      <w:sdtContent>
        <w:p w14:paraId="53A537FD" w14:textId="59667943" w:rsidR="00A2761A" w:rsidRPr="00A2761A" w:rsidRDefault="00A2761A">
          <w:pPr>
            <w:pStyle w:val="TtuloTDC"/>
            <w:rPr>
              <w:sz w:val="16"/>
              <w:szCs w:val="16"/>
            </w:rPr>
          </w:pPr>
          <w:r w:rsidRPr="00A2761A">
            <w:rPr>
              <w:sz w:val="16"/>
              <w:szCs w:val="16"/>
              <w:lang w:val="es-ES"/>
            </w:rPr>
            <w:t>ÍNDICE</w:t>
          </w:r>
        </w:p>
        <w:p w14:paraId="07CD63FD" w14:textId="42C52E4F" w:rsidR="00A2761A" w:rsidRPr="00A2761A" w:rsidRDefault="00A2761A">
          <w:pPr>
            <w:pStyle w:val="TDC1"/>
            <w:rPr>
              <w:rFonts w:cstheme="minorBidi"/>
              <w:noProof/>
              <w:kern w:val="2"/>
              <w:sz w:val="16"/>
              <w:szCs w:val="16"/>
              <w14:ligatures w14:val="standardContextual"/>
            </w:rPr>
          </w:pPr>
          <w:r w:rsidRPr="00A2761A">
            <w:rPr>
              <w:sz w:val="16"/>
              <w:szCs w:val="16"/>
            </w:rPr>
            <w:fldChar w:fldCharType="begin"/>
          </w:r>
          <w:r w:rsidRPr="00A2761A">
            <w:rPr>
              <w:sz w:val="16"/>
              <w:szCs w:val="16"/>
            </w:rPr>
            <w:instrText xml:space="preserve"> TOC \o "1-3" \h \z \u </w:instrText>
          </w:r>
          <w:r w:rsidRPr="00A2761A">
            <w:rPr>
              <w:sz w:val="16"/>
              <w:szCs w:val="16"/>
            </w:rPr>
            <w:fldChar w:fldCharType="separate"/>
          </w:r>
          <w:hyperlink w:anchor="_Toc185001063" w:history="1">
            <w:r w:rsidRPr="00A2761A">
              <w:rPr>
                <w:rStyle w:val="Hipervnculo"/>
                <w:rFonts w:ascii="Arial" w:eastAsia="Arial" w:hAnsi="Arial" w:cs="Arial"/>
                <w:noProof/>
                <w:sz w:val="16"/>
                <w:szCs w:val="16"/>
              </w:rPr>
              <w:t>1.</w:t>
            </w:r>
            <w:r w:rsidRPr="00A2761A">
              <w:rPr>
                <w:rFonts w:cstheme="minorBidi"/>
                <w:noProof/>
                <w:kern w:val="2"/>
                <w:sz w:val="16"/>
                <w:szCs w:val="16"/>
                <w14:ligatures w14:val="standardContextual"/>
              </w:rPr>
              <w:tab/>
            </w:r>
            <w:r w:rsidRPr="00A2761A">
              <w:rPr>
                <w:rStyle w:val="Hipervnculo"/>
                <w:rFonts w:ascii="Arial" w:eastAsia="Arial" w:hAnsi="Arial" w:cs="Arial"/>
                <w:noProof/>
                <w:sz w:val="16"/>
                <w:szCs w:val="16"/>
              </w:rPr>
              <w:t>DESCRIPCIÓN GENERAL</w:t>
            </w:r>
            <w:r w:rsidRPr="00A2761A">
              <w:rPr>
                <w:noProof/>
                <w:webHidden/>
                <w:sz w:val="16"/>
                <w:szCs w:val="16"/>
              </w:rPr>
              <w:tab/>
            </w:r>
            <w:r w:rsidRPr="00A2761A">
              <w:rPr>
                <w:noProof/>
                <w:webHidden/>
                <w:sz w:val="16"/>
                <w:szCs w:val="16"/>
              </w:rPr>
              <w:fldChar w:fldCharType="begin"/>
            </w:r>
            <w:r w:rsidRPr="00A2761A">
              <w:rPr>
                <w:noProof/>
                <w:webHidden/>
                <w:sz w:val="16"/>
                <w:szCs w:val="16"/>
              </w:rPr>
              <w:instrText xml:space="preserve"> PAGEREF _Toc185001063 \h </w:instrText>
            </w:r>
            <w:r w:rsidRPr="00A2761A">
              <w:rPr>
                <w:noProof/>
                <w:webHidden/>
                <w:sz w:val="16"/>
                <w:szCs w:val="16"/>
              </w:rPr>
            </w:r>
            <w:r w:rsidRPr="00A2761A">
              <w:rPr>
                <w:noProof/>
                <w:webHidden/>
                <w:sz w:val="16"/>
                <w:szCs w:val="16"/>
              </w:rPr>
              <w:fldChar w:fldCharType="separate"/>
            </w:r>
            <w:r w:rsidR="005970DF">
              <w:rPr>
                <w:noProof/>
                <w:webHidden/>
                <w:sz w:val="16"/>
                <w:szCs w:val="16"/>
              </w:rPr>
              <w:t>3</w:t>
            </w:r>
            <w:r w:rsidRPr="00A2761A">
              <w:rPr>
                <w:noProof/>
                <w:webHidden/>
                <w:sz w:val="16"/>
                <w:szCs w:val="16"/>
              </w:rPr>
              <w:fldChar w:fldCharType="end"/>
            </w:r>
          </w:hyperlink>
        </w:p>
        <w:p w14:paraId="6D81A88A" w14:textId="580DD77E" w:rsidR="00A2761A" w:rsidRPr="00A2761A" w:rsidRDefault="004F0A76">
          <w:pPr>
            <w:pStyle w:val="TDC2"/>
            <w:rPr>
              <w:rFonts w:cstheme="minorBidi"/>
              <w:noProof/>
              <w:kern w:val="2"/>
              <w:sz w:val="16"/>
              <w:szCs w:val="16"/>
              <w14:ligatures w14:val="standardContextual"/>
            </w:rPr>
          </w:pPr>
          <w:hyperlink w:anchor="_Toc185001064" w:history="1">
            <w:r w:rsidR="00A2761A" w:rsidRPr="00A2761A">
              <w:rPr>
                <w:rStyle w:val="Hipervnculo"/>
                <w:rFonts w:ascii="Arial" w:eastAsia="Arial" w:hAnsi="Arial" w:cs="Arial"/>
                <w:noProof/>
                <w:sz w:val="16"/>
                <w:szCs w:val="16"/>
              </w:rPr>
              <w:t>1.1.</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¿Qué es?</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_Toc185001064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3</w:t>
            </w:r>
            <w:r w:rsidR="00A2761A" w:rsidRPr="00A2761A">
              <w:rPr>
                <w:noProof/>
                <w:webHidden/>
                <w:sz w:val="16"/>
                <w:szCs w:val="16"/>
              </w:rPr>
              <w:fldChar w:fldCharType="end"/>
            </w:r>
          </w:hyperlink>
        </w:p>
        <w:p w14:paraId="222BA8DA" w14:textId="70E3413C" w:rsidR="00A2761A" w:rsidRPr="00A2761A" w:rsidRDefault="004F0A76">
          <w:pPr>
            <w:pStyle w:val="TDC2"/>
            <w:rPr>
              <w:rFonts w:cstheme="minorBidi"/>
              <w:noProof/>
              <w:kern w:val="2"/>
              <w:sz w:val="16"/>
              <w:szCs w:val="16"/>
              <w14:ligatures w14:val="standardContextual"/>
            </w:rPr>
          </w:pPr>
          <w:hyperlink w:anchor="_Toc185001065" w:history="1">
            <w:r w:rsidR="00A2761A" w:rsidRPr="00A2761A">
              <w:rPr>
                <w:rStyle w:val="Hipervnculo"/>
                <w:rFonts w:ascii="Arial" w:eastAsia="Arial" w:hAnsi="Arial" w:cs="Arial"/>
                <w:noProof/>
                <w:sz w:val="16"/>
                <w:szCs w:val="16"/>
              </w:rPr>
              <w:t>1.2.</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¿A quiénes está dirigido?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_Toc185001065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4</w:t>
            </w:r>
            <w:r w:rsidR="00A2761A" w:rsidRPr="00A2761A">
              <w:rPr>
                <w:noProof/>
                <w:webHidden/>
                <w:sz w:val="16"/>
                <w:szCs w:val="16"/>
              </w:rPr>
              <w:fldChar w:fldCharType="end"/>
            </w:r>
          </w:hyperlink>
        </w:p>
        <w:p w14:paraId="7FF96A44" w14:textId="1F0F1667" w:rsidR="00A2761A" w:rsidRPr="00A2761A" w:rsidRDefault="004F0A76">
          <w:pPr>
            <w:pStyle w:val="TDC2"/>
            <w:rPr>
              <w:rFonts w:cstheme="minorBidi"/>
              <w:noProof/>
              <w:kern w:val="2"/>
              <w:sz w:val="16"/>
              <w:szCs w:val="16"/>
              <w14:ligatures w14:val="standardContextual"/>
            </w:rPr>
          </w:pPr>
          <w:hyperlink w:anchor="_Toc185001066" w:history="1">
            <w:r w:rsidR="00A2761A" w:rsidRPr="00A2761A">
              <w:rPr>
                <w:rStyle w:val="Hipervnculo"/>
                <w:noProof/>
                <w:sz w:val="16"/>
                <w:szCs w:val="16"/>
              </w:rPr>
              <w:t>1.3.</w:t>
            </w:r>
            <w:r w:rsidR="00A2761A" w:rsidRPr="00A2761A">
              <w:rPr>
                <w:rFonts w:cstheme="minorBidi"/>
                <w:noProof/>
                <w:kern w:val="2"/>
                <w:sz w:val="16"/>
                <w:szCs w:val="16"/>
                <w14:ligatures w14:val="standardContextual"/>
              </w:rPr>
              <w:tab/>
            </w:r>
            <w:r w:rsidR="00A2761A" w:rsidRPr="00A2761A">
              <w:rPr>
                <w:rStyle w:val="Hipervnculo"/>
                <w:noProof/>
                <w:sz w:val="16"/>
                <w:szCs w:val="16"/>
              </w:rPr>
              <w:t>¿Quiénes NO pueden participar de esta convocatoria?</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_Toc185001066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4</w:t>
            </w:r>
            <w:r w:rsidR="00A2761A" w:rsidRPr="00A2761A">
              <w:rPr>
                <w:noProof/>
                <w:webHidden/>
                <w:sz w:val="16"/>
                <w:szCs w:val="16"/>
              </w:rPr>
              <w:fldChar w:fldCharType="end"/>
            </w:r>
          </w:hyperlink>
        </w:p>
        <w:p w14:paraId="1E6E9FF3" w14:textId="14D9BCB7" w:rsidR="00A2761A" w:rsidRPr="00A2761A" w:rsidRDefault="004F0A76">
          <w:pPr>
            <w:pStyle w:val="TDC2"/>
            <w:rPr>
              <w:rFonts w:cstheme="minorBidi"/>
              <w:noProof/>
              <w:kern w:val="2"/>
              <w:sz w:val="16"/>
              <w:szCs w:val="16"/>
              <w14:ligatures w14:val="standardContextual"/>
            </w:rPr>
          </w:pPr>
          <w:hyperlink w:anchor="_Toc185001067" w:history="1">
            <w:r w:rsidR="00A2761A" w:rsidRPr="00A2761A">
              <w:rPr>
                <w:rStyle w:val="Hipervnculo"/>
                <w:rFonts w:ascii="Arial" w:eastAsia="Arial" w:hAnsi="Arial" w:cs="Arial"/>
                <w:noProof/>
                <w:sz w:val="16"/>
                <w:szCs w:val="16"/>
              </w:rPr>
              <w:t>1.4.</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¿Qué financia?</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_Toc185001067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6</w:t>
            </w:r>
            <w:r w:rsidR="00A2761A" w:rsidRPr="00A2761A">
              <w:rPr>
                <w:noProof/>
                <w:webHidden/>
                <w:sz w:val="16"/>
                <w:szCs w:val="16"/>
              </w:rPr>
              <w:fldChar w:fldCharType="end"/>
            </w:r>
          </w:hyperlink>
        </w:p>
        <w:p w14:paraId="14FB00D3" w14:textId="51D733E3" w:rsidR="00A2761A" w:rsidRPr="00A2761A" w:rsidRDefault="004F0A76">
          <w:pPr>
            <w:pStyle w:val="TDC2"/>
            <w:rPr>
              <w:rFonts w:cstheme="minorBidi"/>
              <w:noProof/>
              <w:kern w:val="2"/>
              <w:sz w:val="16"/>
              <w:szCs w:val="16"/>
              <w14:ligatures w14:val="standardContextual"/>
            </w:rPr>
          </w:pPr>
          <w:hyperlink w:anchor="_Toc185001068" w:history="1">
            <w:r w:rsidR="00A2761A" w:rsidRPr="00A2761A">
              <w:rPr>
                <w:rStyle w:val="Hipervnculo"/>
                <w:rFonts w:ascii="Arial" w:eastAsia="Arial" w:hAnsi="Arial" w:cs="Arial"/>
                <w:noProof/>
                <w:sz w:val="16"/>
                <w:szCs w:val="16"/>
              </w:rPr>
              <w:t>1.5.</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¿Qué NO financia el instrumento?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_Toc185001068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6</w:t>
            </w:r>
            <w:r w:rsidR="00A2761A" w:rsidRPr="00A2761A">
              <w:rPr>
                <w:noProof/>
                <w:webHidden/>
                <w:sz w:val="16"/>
                <w:szCs w:val="16"/>
              </w:rPr>
              <w:fldChar w:fldCharType="end"/>
            </w:r>
          </w:hyperlink>
        </w:p>
        <w:p w14:paraId="7C5B666E" w14:textId="22DEBCCC" w:rsidR="00A2761A" w:rsidRPr="00A2761A" w:rsidRDefault="004F0A76">
          <w:pPr>
            <w:pStyle w:val="TDC1"/>
            <w:rPr>
              <w:rFonts w:cstheme="minorBidi"/>
              <w:noProof/>
              <w:kern w:val="2"/>
              <w:sz w:val="16"/>
              <w:szCs w:val="16"/>
              <w14:ligatures w14:val="standardContextual"/>
            </w:rPr>
          </w:pPr>
          <w:hyperlink w:anchor="_Toc185001069" w:history="1">
            <w:r w:rsidR="00A2761A" w:rsidRPr="00A2761A">
              <w:rPr>
                <w:rStyle w:val="Hipervnculo"/>
                <w:noProof/>
                <w:sz w:val="16"/>
                <w:szCs w:val="16"/>
              </w:rPr>
              <w:t>2.</w:t>
            </w:r>
            <w:r w:rsidR="00A2761A" w:rsidRPr="00A2761A">
              <w:rPr>
                <w:rFonts w:cstheme="minorBidi"/>
                <w:noProof/>
                <w:kern w:val="2"/>
                <w:sz w:val="16"/>
                <w:szCs w:val="16"/>
                <w14:ligatures w14:val="standardContextual"/>
              </w:rPr>
              <w:tab/>
            </w:r>
            <w:r w:rsidR="00A2761A" w:rsidRPr="00A2761A">
              <w:rPr>
                <w:rStyle w:val="Hipervnculo"/>
                <w:noProof/>
                <w:sz w:val="16"/>
                <w:szCs w:val="16"/>
              </w:rPr>
              <w:t>POSTULACIÓN</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_Toc185001069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7</w:t>
            </w:r>
            <w:r w:rsidR="00A2761A" w:rsidRPr="00A2761A">
              <w:rPr>
                <w:noProof/>
                <w:webHidden/>
                <w:sz w:val="16"/>
                <w:szCs w:val="16"/>
              </w:rPr>
              <w:fldChar w:fldCharType="end"/>
            </w:r>
          </w:hyperlink>
        </w:p>
        <w:p w14:paraId="59758A9D" w14:textId="7E703A83" w:rsidR="00A2761A" w:rsidRPr="00A2761A" w:rsidRDefault="004F0A76">
          <w:pPr>
            <w:pStyle w:val="TDC2"/>
            <w:rPr>
              <w:rFonts w:cstheme="minorBidi"/>
              <w:noProof/>
              <w:kern w:val="2"/>
              <w:sz w:val="16"/>
              <w:szCs w:val="16"/>
              <w14:ligatures w14:val="standardContextual"/>
            </w:rPr>
          </w:pPr>
          <w:hyperlink w:anchor="_Toc185001070" w:history="1">
            <w:r w:rsidR="00A2761A" w:rsidRPr="00A2761A">
              <w:rPr>
                <w:rStyle w:val="Hipervnculo"/>
                <w:rFonts w:ascii="Arial" w:eastAsia="Arial" w:hAnsi="Arial" w:cs="Arial"/>
                <w:noProof/>
                <w:sz w:val="16"/>
                <w:szCs w:val="16"/>
              </w:rPr>
              <w:t>2.1.</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Plazos de postulación</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_Toc185001070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7</w:t>
            </w:r>
            <w:r w:rsidR="00A2761A" w:rsidRPr="00A2761A">
              <w:rPr>
                <w:noProof/>
                <w:webHidden/>
                <w:sz w:val="16"/>
                <w:szCs w:val="16"/>
              </w:rPr>
              <w:fldChar w:fldCharType="end"/>
            </w:r>
          </w:hyperlink>
        </w:p>
        <w:p w14:paraId="0D537E3B" w14:textId="322683BD" w:rsidR="00A2761A" w:rsidRPr="00A2761A" w:rsidRDefault="004F0A76">
          <w:pPr>
            <w:pStyle w:val="TDC2"/>
            <w:rPr>
              <w:rFonts w:cstheme="minorBidi"/>
              <w:noProof/>
              <w:kern w:val="2"/>
              <w:sz w:val="16"/>
              <w:szCs w:val="16"/>
              <w14:ligatures w14:val="standardContextual"/>
            </w:rPr>
          </w:pPr>
          <w:hyperlink w:anchor="_Toc185001071" w:history="1">
            <w:r w:rsidR="00A2761A" w:rsidRPr="00A2761A">
              <w:rPr>
                <w:rStyle w:val="Hipervnculo"/>
                <w:rFonts w:ascii="Arial" w:eastAsia="Arial" w:hAnsi="Arial" w:cs="Arial"/>
                <w:noProof/>
                <w:sz w:val="16"/>
                <w:szCs w:val="16"/>
              </w:rPr>
              <w:t>2.2.</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Pasos para postular</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_Toc185001071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7</w:t>
            </w:r>
            <w:r w:rsidR="00A2761A" w:rsidRPr="00A2761A">
              <w:rPr>
                <w:noProof/>
                <w:webHidden/>
                <w:sz w:val="16"/>
                <w:szCs w:val="16"/>
              </w:rPr>
              <w:fldChar w:fldCharType="end"/>
            </w:r>
          </w:hyperlink>
        </w:p>
        <w:p w14:paraId="571E6510" w14:textId="1D32A97B" w:rsidR="00A2761A" w:rsidRPr="00A2761A" w:rsidRDefault="004F0A76">
          <w:pPr>
            <w:pStyle w:val="TDC1"/>
            <w:rPr>
              <w:rFonts w:cstheme="minorBidi"/>
              <w:noProof/>
              <w:kern w:val="2"/>
              <w:sz w:val="16"/>
              <w:szCs w:val="16"/>
              <w14:ligatures w14:val="standardContextual"/>
            </w:rPr>
          </w:pPr>
          <w:hyperlink w:anchor="_Toc185001072" w:history="1">
            <w:r w:rsidR="00A2761A" w:rsidRPr="00A2761A">
              <w:rPr>
                <w:rStyle w:val="Hipervnculo"/>
                <w:rFonts w:ascii="Arial" w:eastAsia="Arial" w:hAnsi="Arial" w:cs="Arial"/>
                <w:noProof/>
                <w:sz w:val="16"/>
                <w:szCs w:val="16"/>
              </w:rPr>
              <w:t>3.</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EVALUACIÓN Y SELECCIÓN</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_Toc185001072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10</w:t>
            </w:r>
            <w:r w:rsidR="00A2761A" w:rsidRPr="00A2761A">
              <w:rPr>
                <w:noProof/>
                <w:webHidden/>
                <w:sz w:val="16"/>
                <w:szCs w:val="16"/>
              </w:rPr>
              <w:fldChar w:fldCharType="end"/>
            </w:r>
          </w:hyperlink>
        </w:p>
        <w:p w14:paraId="44180987" w14:textId="036F2E3A" w:rsidR="00A2761A" w:rsidRPr="00A2761A" w:rsidRDefault="004F0A76">
          <w:pPr>
            <w:pStyle w:val="TDC2"/>
            <w:rPr>
              <w:rFonts w:cstheme="minorBidi"/>
              <w:noProof/>
              <w:kern w:val="2"/>
              <w:sz w:val="16"/>
              <w:szCs w:val="16"/>
              <w14:ligatures w14:val="standardContextual"/>
            </w:rPr>
          </w:pPr>
          <w:hyperlink w:anchor="_Toc185001073" w:history="1">
            <w:r w:rsidR="00A2761A" w:rsidRPr="00A2761A">
              <w:rPr>
                <w:rStyle w:val="Hipervnculo"/>
                <w:rFonts w:ascii="Arial" w:eastAsia="Arial" w:hAnsi="Arial" w:cs="Arial"/>
                <w:noProof/>
                <w:sz w:val="16"/>
                <w:szCs w:val="16"/>
              </w:rPr>
              <w:t>3.1.</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Admisibilidad de requisitos.</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_Toc185001073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10</w:t>
            </w:r>
            <w:r w:rsidR="00A2761A" w:rsidRPr="00A2761A">
              <w:rPr>
                <w:noProof/>
                <w:webHidden/>
                <w:sz w:val="16"/>
                <w:szCs w:val="16"/>
              </w:rPr>
              <w:fldChar w:fldCharType="end"/>
            </w:r>
          </w:hyperlink>
        </w:p>
        <w:p w14:paraId="69325D67" w14:textId="39F747E6" w:rsidR="00A2761A" w:rsidRPr="00A2761A" w:rsidRDefault="004F0A76">
          <w:pPr>
            <w:pStyle w:val="TDC3"/>
            <w:rPr>
              <w:rFonts w:cstheme="minorBidi"/>
              <w:noProof/>
              <w:kern w:val="2"/>
              <w:sz w:val="16"/>
              <w:szCs w:val="16"/>
              <w14:ligatures w14:val="standardContextual"/>
            </w:rPr>
          </w:pPr>
          <w:hyperlink w:anchor="_Toc185001074" w:history="1">
            <w:r w:rsidR="00A2761A" w:rsidRPr="00A2761A">
              <w:rPr>
                <w:rStyle w:val="Hipervnculo"/>
                <w:rFonts w:ascii="Arial" w:eastAsia="Arial" w:hAnsi="Arial" w:cs="Arial"/>
                <w:noProof/>
                <w:sz w:val="16"/>
                <w:szCs w:val="16"/>
              </w:rPr>
              <w:t>3.1.1.</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Evaluación de admisibilidad automática</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_Toc185001074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10</w:t>
            </w:r>
            <w:r w:rsidR="00A2761A" w:rsidRPr="00A2761A">
              <w:rPr>
                <w:noProof/>
                <w:webHidden/>
                <w:sz w:val="16"/>
                <w:szCs w:val="16"/>
              </w:rPr>
              <w:fldChar w:fldCharType="end"/>
            </w:r>
          </w:hyperlink>
        </w:p>
        <w:p w14:paraId="4C361EB2" w14:textId="0DFAF3D2" w:rsidR="00A2761A" w:rsidRPr="00A2761A" w:rsidRDefault="004F0A76">
          <w:pPr>
            <w:pStyle w:val="TDC3"/>
            <w:rPr>
              <w:rFonts w:cstheme="minorBidi"/>
              <w:noProof/>
              <w:kern w:val="2"/>
              <w:sz w:val="16"/>
              <w:szCs w:val="16"/>
              <w14:ligatures w14:val="standardContextual"/>
            </w:rPr>
          </w:pPr>
          <w:hyperlink w:anchor="_Toc185001075" w:history="1">
            <w:r w:rsidR="00A2761A" w:rsidRPr="00A2761A">
              <w:rPr>
                <w:rStyle w:val="Hipervnculo"/>
                <w:rFonts w:ascii="Arial" w:eastAsia="Arial" w:hAnsi="Arial" w:cs="Arial"/>
                <w:noProof/>
                <w:sz w:val="16"/>
                <w:szCs w:val="16"/>
              </w:rPr>
              <w:t>3.1.2.</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Evaluación de admisibilidad manual</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_Toc185001075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11</w:t>
            </w:r>
            <w:r w:rsidR="00A2761A" w:rsidRPr="00A2761A">
              <w:rPr>
                <w:noProof/>
                <w:webHidden/>
                <w:sz w:val="16"/>
                <w:szCs w:val="16"/>
              </w:rPr>
              <w:fldChar w:fldCharType="end"/>
            </w:r>
          </w:hyperlink>
        </w:p>
        <w:p w14:paraId="53446A2E" w14:textId="184C153E" w:rsidR="00A2761A" w:rsidRPr="00A2761A" w:rsidRDefault="004F0A76">
          <w:pPr>
            <w:pStyle w:val="TDC2"/>
            <w:rPr>
              <w:rFonts w:cstheme="minorBidi"/>
              <w:noProof/>
              <w:kern w:val="2"/>
              <w:sz w:val="16"/>
              <w:szCs w:val="16"/>
              <w14:ligatures w14:val="standardContextual"/>
            </w:rPr>
          </w:pPr>
          <w:hyperlink w:anchor="_Toc185001076" w:history="1">
            <w:r w:rsidR="00A2761A" w:rsidRPr="00A2761A">
              <w:rPr>
                <w:rStyle w:val="Hipervnculo"/>
                <w:noProof/>
                <w:sz w:val="16"/>
                <w:szCs w:val="16"/>
              </w:rPr>
              <w:t>3.2.</w:t>
            </w:r>
            <w:r w:rsidR="00A2761A" w:rsidRPr="00A2761A">
              <w:rPr>
                <w:rFonts w:cstheme="minorBidi"/>
                <w:noProof/>
                <w:kern w:val="2"/>
                <w:sz w:val="16"/>
                <w:szCs w:val="16"/>
                <w14:ligatures w14:val="standardContextual"/>
              </w:rPr>
              <w:tab/>
            </w:r>
            <w:r w:rsidR="00A2761A" w:rsidRPr="00A2761A">
              <w:rPr>
                <w:rStyle w:val="Hipervnculo"/>
                <w:noProof/>
                <w:sz w:val="16"/>
                <w:szCs w:val="16"/>
              </w:rPr>
              <w:t>Evaluación técnica del proyecto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_Toc185001076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12</w:t>
            </w:r>
            <w:r w:rsidR="00A2761A" w:rsidRPr="00A2761A">
              <w:rPr>
                <w:noProof/>
                <w:webHidden/>
                <w:sz w:val="16"/>
                <w:szCs w:val="16"/>
              </w:rPr>
              <w:fldChar w:fldCharType="end"/>
            </w:r>
          </w:hyperlink>
        </w:p>
        <w:p w14:paraId="02AA468C" w14:textId="242EA44E" w:rsidR="00A2761A" w:rsidRPr="00A2761A" w:rsidRDefault="004F0A76">
          <w:pPr>
            <w:pStyle w:val="TDC2"/>
            <w:rPr>
              <w:rFonts w:cstheme="minorBidi"/>
              <w:noProof/>
              <w:kern w:val="2"/>
              <w:sz w:val="16"/>
              <w:szCs w:val="16"/>
              <w14:ligatures w14:val="standardContextual"/>
            </w:rPr>
          </w:pPr>
          <w:hyperlink w:anchor="_Toc185001077" w:history="1">
            <w:r w:rsidR="00A2761A" w:rsidRPr="00A2761A">
              <w:rPr>
                <w:rStyle w:val="Hipervnculo"/>
                <w:rFonts w:ascii="Arial" w:eastAsia="Arial" w:hAnsi="Arial" w:cs="Arial"/>
                <w:noProof/>
                <w:sz w:val="16"/>
                <w:szCs w:val="16"/>
              </w:rPr>
              <w:t>3.3.</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Evaluación técnica en terreno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_Toc185001077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12</w:t>
            </w:r>
            <w:r w:rsidR="00A2761A" w:rsidRPr="00A2761A">
              <w:rPr>
                <w:noProof/>
                <w:webHidden/>
                <w:sz w:val="16"/>
                <w:szCs w:val="16"/>
              </w:rPr>
              <w:fldChar w:fldCharType="end"/>
            </w:r>
          </w:hyperlink>
        </w:p>
        <w:p w14:paraId="5961288C" w14:textId="4A18826F" w:rsidR="00A2761A" w:rsidRPr="00A2761A" w:rsidRDefault="004F0A76">
          <w:pPr>
            <w:pStyle w:val="TDC2"/>
            <w:rPr>
              <w:rFonts w:cstheme="minorBidi"/>
              <w:noProof/>
              <w:kern w:val="2"/>
              <w:sz w:val="16"/>
              <w:szCs w:val="16"/>
              <w14:ligatures w14:val="standardContextual"/>
            </w:rPr>
          </w:pPr>
          <w:hyperlink w:anchor="_Toc185001078" w:history="1">
            <w:r w:rsidR="00A2761A" w:rsidRPr="00A2761A">
              <w:rPr>
                <w:rStyle w:val="Hipervnculo"/>
                <w:rFonts w:ascii="Arial" w:eastAsia="Arial" w:hAnsi="Arial" w:cs="Arial"/>
                <w:noProof/>
                <w:sz w:val="16"/>
                <w:szCs w:val="16"/>
              </w:rPr>
              <w:t>3.4.</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Comité de Evaluación Regional (CER)</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_Toc185001078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13</w:t>
            </w:r>
            <w:r w:rsidR="00A2761A" w:rsidRPr="00A2761A">
              <w:rPr>
                <w:noProof/>
                <w:webHidden/>
                <w:sz w:val="16"/>
                <w:szCs w:val="16"/>
              </w:rPr>
              <w:fldChar w:fldCharType="end"/>
            </w:r>
          </w:hyperlink>
        </w:p>
        <w:p w14:paraId="7F5D6BD5" w14:textId="1A23E704" w:rsidR="00A2761A" w:rsidRPr="00A2761A" w:rsidRDefault="004F0A76">
          <w:pPr>
            <w:pStyle w:val="TDC1"/>
            <w:rPr>
              <w:rFonts w:cstheme="minorBidi"/>
              <w:noProof/>
              <w:kern w:val="2"/>
              <w:sz w:val="16"/>
              <w:szCs w:val="16"/>
              <w14:ligatures w14:val="standardContextual"/>
            </w:rPr>
          </w:pPr>
          <w:hyperlink w:anchor="_Toc185001079" w:history="1">
            <w:r w:rsidR="00A2761A" w:rsidRPr="00A2761A">
              <w:rPr>
                <w:rStyle w:val="Hipervnculo"/>
                <w:noProof/>
                <w:sz w:val="16"/>
                <w:szCs w:val="16"/>
              </w:rPr>
              <w:t>4.</w:t>
            </w:r>
            <w:r w:rsidR="00A2761A" w:rsidRPr="00A2761A">
              <w:rPr>
                <w:rFonts w:cstheme="minorBidi"/>
                <w:noProof/>
                <w:kern w:val="2"/>
                <w:sz w:val="16"/>
                <w:szCs w:val="16"/>
                <w14:ligatures w14:val="standardContextual"/>
              </w:rPr>
              <w:tab/>
            </w:r>
            <w:r w:rsidR="00A2761A" w:rsidRPr="00A2761A">
              <w:rPr>
                <w:rStyle w:val="Hipervnculo"/>
                <w:noProof/>
                <w:sz w:val="16"/>
                <w:szCs w:val="16"/>
              </w:rPr>
              <w:t>FORMALIZACIÓN</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_Toc185001079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15</w:t>
            </w:r>
            <w:r w:rsidR="00A2761A" w:rsidRPr="00A2761A">
              <w:rPr>
                <w:noProof/>
                <w:webHidden/>
                <w:sz w:val="16"/>
                <w:szCs w:val="16"/>
              </w:rPr>
              <w:fldChar w:fldCharType="end"/>
            </w:r>
          </w:hyperlink>
        </w:p>
        <w:p w14:paraId="3DFECD94" w14:textId="4B97D9A5" w:rsidR="00A2761A" w:rsidRPr="00A2761A" w:rsidRDefault="004F0A76">
          <w:pPr>
            <w:pStyle w:val="TDC2"/>
            <w:rPr>
              <w:rFonts w:cstheme="minorBidi"/>
              <w:noProof/>
              <w:kern w:val="2"/>
              <w:sz w:val="16"/>
              <w:szCs w:val="16"/>
              <w14:ligatures w14:val="standardContextual"/>
            </w:rPr>
          </w:pPr>
          <w:hyperlink w:anchor="_Toc185001080" w:history="1">
            <w:r w:rsidR="00A2761A" w:rsidRPr="00A2761A">
              <w:rPr>
                <w:rStyle w:val="Hipervnculo"/>
                <w:rFonts w:ascii="Arial" w:eastAsia="Arial" w:hAnsi="Arial" w:cs="Arial"/>
                <w:noProof/>
                <w:sz w:val="16"/>
                <w:szCs w:val="16"/>
              </w:rPr>
              <w:t>4.1.</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Para la firma del contrato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_Toc185001080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15</w:t>
            </w:r>
            <w:r w:rsidR="00A2761A" w:rsidRPr="00A2761A">
              <w:rPr>
                <w:noProof/>
                <w:webHidden/>
                <w:sz w:val="16"/>
                <w:szCs w:val="16"/>
              </w:rPr>
              <w:fldChar w:fldCharType="end"/>
            </w:r>
          </w:hyperlink>
        </w:p>
        <w:p w14:paraId="732182B3" w14:textId="6AF17138" w:rsidR="00A2761A" w:rsidRPr="00A2761A" w:rsidRDefault="004F0A76">
          <w:pPr>
            <w:pStyle w:val="TDC1"/>
            <w:rPr>
              <w:rFonts w:cstheme="minorBidi"/>
              <w:noProof/>
              <w:kern w:val="2"/>
              <w:sz w:val="16"/>
              <w:szCs w:val="16"/>
              <w14:ligatures w14:val="standardContextual"/>
            </w:rPr>
          </w:pPr>
          <w:hyperlink w:anchor="_Toc185001081" w:history="1">
            <w:r w:rsidR="00A2761A" w:rsidRPr="00A2761A">
              <w:rPr>
                <w:rStyle w:val="Hipervnculo"/>
                <w:noProof/>
                <w:sz w:val="16"/>
                <w:szCs w:val="16"/>
              </w:rPr>
              <w:t>5.</w:t>
            </w:r>
            <w:r w:rsidR="00A2761A" w:rsidRPr="00A2761A">
              <w:rPr>
                <w:rFonts w:cstheme="minorBidi"/>
                <w:noProof/>
                <w:kern w:val="2"/>
                <w:sz w:val="16"/>
                <w:szCs w:val="16"/>
                <w14:ligatures w14:val="standardContextual"/>
              </w:rPr>
              <w:tab/>
            </w:r>
            <w:r w:rsidR="00A2761A" w:rsidRPr="00A2761A">
              <w:rPr>
                <w:rStyle w:val="Hipervnculo"/>
                <w:noProof/>
                <w:sz w:val="16"/>
                <w:szCs w:val="16"/>
              </w:rPr>
              <w:t>EJECUCIÓN</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_Toc185001081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18</w:t>
            </w:r>
            <w:r w:rsidR="00A2761A" w:rsidRPr="00A2761A">
              <w:rPr>
                <w:noProof/>
                <w:webHidden/>
                <w:sz w:val="16"/>
                <w:szCs w:val="16"/>
              </w:rPr>
              <w:fldChar w:fldCharType="end"/>
            </w:r>
          </w:hyperlink>
        </w:p>
        <w:p w14:paraId="67A0085B" w14:textId="22CCBB7E" w:rsidR="00A2761A" w:rsidRPr="00A2761A" w:rsidRDefault="004F0A76">
          <w:pPr>
            <w:pStyle w:val="TDC1"/>
            <w:rPr>
              <w:rFonts w:cstheme="minorBidi"/>
              <w:noProof/>
              <w:kern w:val="2"/>
              <w:sz w:val="16"/>
              <w:szCs w:val="16"/>
              <w14:ligatures w14:val="standardContextual"/>
            </w:rPr>
          </w:pPr>
          <w:hyperlink w:anchor="_Toc185001082" w:history="1">
            <w:r w:rsidR="00A2761A" w:rsidRPr="00A2761A">
              <w:rPr>
                <w:rStyle w:val="Hipervnculo"/>
                <w:noProof/>
                <w:sz w:val="16"/>
                <w:szCs w:val="16"/>
              </w:rPr>
              <w:t>6.</w:t>
            </w:r>
            <w:r w:rsidR="00A2761A" w:rsidRPr="00A2761A">
              <w:rPr>
                <w:rFonts w:cstheme="minorBidi"/>
                <w:noProof/>
                <w:kern w:val="2"/>
                <w:sz w:val="16"/>
                <w:szCs w:val="16"/>
                <w14:ligatures w14:val="standardContextual"/>
              </w:rPr>
              <w:tab/>
            </w:r>
            <w:r w:rsidR="00A2761A" w:rsidRPr="00A2761A">
              <w:rPr>
                <w:rStyle w:val="Hipervnculo"/>
                <w:noProof/>
                <w:sz w:val="16"/>
                <w:szCs w:val="16"/>
              </w:rPr>
              <w:t>TÉRMINO ANTICIPADO DEL CONTRATO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_Toc185001082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20</w:t>
            </w:r>
            <w:r w:rsidR="00A2761A" w:rsidRPr="00A2761A">
              <w:rPr>
                <w:noProof/>
                <w:webHidden/>
                <w:sz w:val="16"/>
                <w:szCs w:val="16"/>
              </w:rPr>
              <w:fldChar w:fldCharType="end"/>
            </w:r>
          </w:hyperlink>
        </w:p>
        <w:p w14:paraId="016D8AAA" w14:textId="254A281A" w:rsidR="00A2761A" w:rsidRPr="00A2761A" w:rsidRDefault="004F0A76">
          <w:pPr>
            <w:pStyle w:val="TDC2"/>
            <w:rPr>
              <w:rFonts w:cstheme="minorBidi"/>
              <w:noProof/>
              <w:kern w:val="2"/>
              <w:sz w:val="16"/>
              <w:szCs w:val="16"/>
              <w14:ligatures w14:val="standardContextual"/>
            </w:rPr>
          </w:pPr>
          <w:hyperlink w:anchor="_Toc185001083" w:history="1">
            <w:r w:rsidR="00A2761A" w:rsidRPr="00A2761A">
              <w:rPr>
                <w:rStyle w:val="Hipervnculo"/>
                <w:noProof/>
                <w:sz w:val="16"/>
                <w:szCs w:val="16"/>
              </w:rPr>
              <w:t>6.1.</w:t>
            </w:r>
            <w:r w:rsidR="00A2761A" w:rsidRPr="00A2761A">
              <w:rPr>
                <w:rFonts w:cstheme="minorBidi"/>
                <w:noProof/>
                <w:kern w:val="2"/>
                <w:sz w:val="16"/>
                <w:szCs w:val="16"/>
                <w14:ligatures w14:val="standardContextual"/>
              </w:rPr>
              <w:tab/>
            </w:r>
            <w:r w:rsidR="00A2761A" w:rsidRPr="00A2761A">
              <w:rPr>
                <w:rStyle w:val="Hipervnculo"/>
                <w:noProof/>
                <w:sz w:val="16"/>
                <w:szCs w:val="16"/>
              </w:rPr>
              <w:t>Término anticipado del contrato por causas no imputables a la empresa beneficiaria:</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_Toc185001083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20</w:t>
            </w:r>
            <w:r w:rsidR="00A2761A" w:rsidRPr="00A2761A">
              <w:rPr>
                <w:noProof/>
                <w:webHidden/>
                <w:sz w:val="16"/>
                <w:szCs w:val="16"/>
              </w:rPr>
              <w:fldChar w:fldCharType="end"/>
            </w:r>
          </w:hyperlink>
        </w:p>
        <w:p w14:paraId="626D5C0B" w14:textId="4985417F" w:rsidR="00A2761A" w:rsidRPr="00A2761A" w:rsidRDefault="004F0A76">
          <w:pPr>
            <w:pStyle w:val="TDC2"/>
            <w:rPr>
              <w:rFonts w:cstheme="minorBidi"/>
              <w:noProof/>
              <w:kern w:val="2"/>
              <w:sz w:val="16"/>
              <w:szCs w:val="16"/>
              <w14:ligatures w14:val="standardContextual"/>
            </w:rPr>
          </w:pPr>
          <w:hyperlink w:anchor="_Toc185001084" w:history="1">
            <w:r w:rsidR="00A2761A" w:rsidRPr="00A2761A">
              <w:rPr>
                <w:rStyle w:val="Hipervnculo"/>
                <w:noProof/>
                <w:sz w:val="16"/>
                <w:szCs w:val="16"/>
              </w:rPr>
              <w:t>6.2.</w:t>
            </w:r>
            <w:r w:rsidR="00A2761A" w:rsidRPr="00A2761A">
              <w:rPr>
                <w:rFonts w:cstheme="minorBidi"/>
                <w:noProof/>
                <w:kern w:val="2"/>
                <w:sz w:val="16"/>
                <w:szCs w:val="16"/>
                <w14:ligatures w14:val="standardContextual"/>
              </w:rPr>
              <w:tab/>
            </w:r>
            <w:r w:rsidR="00A2761A" w:rsidRPr="00A2761A">
              <w:rPr>
                <w:rStyle w:val="Hipervnculo"/>
                <w:noProof/>
                <w:sz w:val="16"/>
                <w:szCs w:val="16"/>
              </w:rPr>
              <w:t>Término anticipado del contrato por hecho o acto imputable a la empresa beneficiaria:</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_Toc185001084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20</w:t>
            </w:r>
            <w:r w:rsidR="00A2761A" w:rsidRPr="00A2761A">
              <w:rPr>
                <w:noProof/>
                <w:webHidden/>
                <w:sz w:val="16"/>
                <w:szCs w:val="16"/>
              </w:rPr>
              <w:fldChar w:fldCharType="end"/>
            </w:r>
          </w:hyperlink>
        </w:p>
        <w:p w14:paraId="18710C5C" w14:textId="49F27831" w:rsidR="00A2761A" w:rsidRPr="00A2761A" w:rsidRDefault="004F0A76">
          <w:pPr>
            <w:pStyle w:val="TDC2"/>
            <w:rPr>
              <w:rFonts w:cstheme="minorBidi"/>
              <w:noProof/>
              <w:kern w:val="2"/>
              <w:sz w:val="16"/>
              <w:szCs w:val="16"/>
              <w14:ligatures w14:val="standardContextual"/>
            </w:rPr>
          </w:pPr>
          <w:hyperlink w:anchor="_Toc185001085" w:history="1">
            <w:r w:rsidR="00A2761A" w:rsidRPr="00A2761A">
              <w:rPr>
                <w:rStyle w:val="Hipervnculo"/>
                <w:noProof/>
                <w:sz w:val="16"/>
                <w:szCs w:val="16"/>
              </w:rPr>
              <w:t>6.3.</w:t>
            </w:r>
            <w:r w:rsidR="00A2761A" w:rsidRPr="00A2761A">
              <w:rPr>
                <w:rFonts w:cstheme="minorBidi"/>
                <w:noProof/>
                <w:kern w:val="2"/>
                <w:sz w:val="16"/>
                <w:szCs w:val="16"/>
                <w14:ligatures w14:val="standardContextual"/>
              </w:rPr>
              <w:tab/>
            </w:r>
            <w:r w:rsidR="00A2761A" w:rsidRPr="00A2761A">
              <w:rPr>
                <w:rStyle w:val="Hipervnculo"/>
                <w:noProof/>
                <w:sz w:val="16"/>
                <w:szCs w:val="16"/>
              </w:rPr>
              <w:t>Incumplimiento del Contrato (verificado con posterioridad a la vigencia del contrato).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_Toc185001085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21</w:t>
            </w:r>
            <w:r w:rsidR="00A2761A" w:rsidRPr="00A2761A">
              <w:rPr>
                <w:noProof/>
                <w:webHidden/>
                <w:sz w:val="16"/>
                <w:szCs w:val="16"/>
              </w:rPr>
              <w:fldChar w:fldCharType="end"/>
            </w:r>
          </w:hyperlink>
        </w:p>
        <w:p w14:paraId="43F3D5C0" w14:textId="0AFB8747" w:rsidR="00A2761A" w:rsidRPr="00A2761A" w:rsidRDefault="004F0A76">
          <w:pPr>
            <w:pStyle w:val="TDC1"/>
            <w:rPr>
              <w:rFonts w:cstheme="minorBidi"/>
              <w:noProof/>
              <w:kern w:val="2"/>
              <w:sz w:val="16"/>
              <w:szCs w:val="16"/>
              <w14:ligatures w14:val="standardContextual"/>
            </w:rPr>
          </w:pPr>
          <w:hyperlink w:anchor="_Toc185001086" w:history="1">
            <w:r w:rsidR="00A2761A" w:rsidRPr="00A2761A">
              <w:rPr>
                <w:rStyle w:val="Hipervnculo"/>
                <w:noProof/>
                <w:sz w:val="16"/>
                <w:szCs w:val="16"/>
              </w:rPr>
              <w:t>7.</w:t>
            </w:r>
            <w:r w:rsidR="00A2761A" w:rsidRPr="00A2761A">
              <w:rPr>
                <w:rFonts w:cstheme="minorBidi"/>
                <w:noProof/>
                <w:kern w:val="2"/>
                <w:sz w:val="16"/>
                <w:szCs w:val="16"/>
                <w14:ligatures w14:val="standardContextual"/>
              </w:rPr>
              <w:tab/>
            </w:r>
            <w:r w:rsidR="00A2761A" w:rsidRPr="00A2761A">
              <w:rPr>
                <w:rStyle w:val="Hipervnculo"/>
                <w:noProof/>
                <w:sz w:val="16"/>
                <w:szCs w:val="16"/>
              </w:rPr>
              <w:t>OTROS</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_Toc185001086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22</w:t>
            </w:r>
            <w:r w:rsidR="00A2761A" w:rsidRPr="00A2761A">
              <w:rPr>
                <w:noProof/>
                <w:webHidden/>
                <w:sz w:val="16"/>
                <w:szCs w:val="16"/>
              </w:rPr>
              <w:fldChar w:fldCharType="end"/>
            </w:r>
          </w:hyperlink>
        </w:p>
        <w:p w14:paraId="7C5C06A8" w14:textId="77A06056" w:rsidR="00A2761A" w:rsidRPr="00A2761A" w:rsidRDefault="004F0A76">
          <w:pPr>
            <w:pStyle w:val="TDC1"/>
            <w:rPr>
              <w:rFonts w:cstheme="minorBidi"/>
              <w:noProof/>
              <w:kern w:val="2"/>
              <w:sz w:val="16"/>
              <w:szCs w:val="16"/>
              <w14:ligatures w14:val="standardContextual"/>
            </w:rPr>
          </w:pPr>
          <w:hyperlink w:anchor="_Toc185001087" w:history="1">
            <w:r w:rsidR="00A2761A" w:rsidRPr="00A2761A">
              <w:rPr>
                <w:rStyle w:val="Hipervnculo"/>
                <w:rFonts w:ascii="Arial" w:eastAsia="Arial" w:hAnsi="Arial" w:cs="Arial"/>
                <w:noProof/>
                <w:sz w:val="16"/>
                <w:szCs w:val="16"/>
              </w:rPr>
              <w:t>ANEXO N°1</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_Toc185001087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25</w:t>
            </w:r>
            <w:r w:rsidR="00A2761A" w:rsidRPr="00A2761A">
              <w:rPr>
                <w:noProof/>
                <w:webHidden/>
                <w:sz w:val="16"/>
                <w:szCs w:val="16"/>
              </w:rPr>
              <w:fldChar w:fldCharType="end"/>
            </w:r>
          </w:hyperlink>
        </w:p>
        <w:p w14:paraId="7178480D" w14:textId="3BA464F6" w:rsidR="00A2761A" w:rsidRPr="00A2761A" w:rsidRDefault="004F0A76">
          <w:pPr>
            <w:pStyle w:val="TDC1"/>
            <w:rPr>
              <w:rFonts w:cstheme="minorBidi"/>
              <w:noProof/>
              <w:kern w:val="2"/>
              <w:sz w:val="16"/>
              <w:szCs w:val="16"/>
              <w14:ligatures w14:val="standardContextual"/>
            </w:rPr>
          </w:pPr>
          <w:hyperlink w:anchor="_Toc185001088" w:history="1">
            <w:r w:rsidR="00A2761A" w:rsidRPr="00A2761A">
              <w:rPr>
                <w:rStyle w:val="Hipervnculo"/>
                <w:rFonts w:ascii="Arial" w:eastAsia="Arial" w:hAnsi="Arial" w:cs="Arial"/>
                <w:noProof/>
                <w:sz w:val="16"/>
                <w:szCs w:val="16"/>
              </w:rPr>
              <w:t>ANEXO N° 2.B</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_Toc185001088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32</w:t>
            </w:r>
            <w:r w:rsidR="00A2761A" w:rsidRPr="00A2761A">
              <w:rPr>
                <w:noProof/>
                <w:webHidden/>
                <w:sz w:val="16"/>
                <w:szCs w:val="16"/>
              </w:rPr>
              <w:fldChar w:fldCharType="end"/>
            </w:r>
          </w:hyperlink>
        </w:p>
        <w:p w14:paraId="2E70FFA7" w14:textId="27BC89E4" w:rsidR="00A2761A" w:rsidRPr="00A2761A" w:rsidRDefault="004F0A76">
          <w:pPr>
            <w:pStyle w:val="TDC1"/>
            <w:rPr>
              <w:rFonts w:cstheme="minorBidi"/>
              <w:noProof/>
              <w:kern w:val="2"/>
              <w:sz w:val="16"/>
              <w:szCs w:val="16"/>
              <w14:ligatures w14:val="standardContextual"/>
            </w:rPr>
          </w:pPr>
          <w:hyperlink w:anchor="_Toc185001089" w:history="1">
            <w:r w:rsidR="00A2761A" w:rsidRPr="00A2761A">
              <w:rPr>
                <w:rStyle w:val="Hipervnculo"/>
                <w:rFonts w:ascii="Arial" w:eastAsia="Arial" w:hAnsi="Arial" w:cs="Arial"/>
                <w:noProof/>
                <w:sz w:val="16"/>
                <w:szCs w:val="16"/>
              </w:rPr>
              <w:t>ANEXO N° 2.C</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_Toc185001089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33</w:t>
            </w:r>
            <w:r w:rsidR="00A2761A" w:rsidRPr="00A2761A">
              <w:rPr>
                <w:noProof/>
                <w:webHidden/>
                <w:sz w:val="16"/>
                <w:szCs w:val="16"/>
              </w:rPr>
              <w:fldChar w:fldCharType="end"/>
            </w:r>
          </w:hyperlink>
        </w:p>
        <w:p w14:paraId="400C76EB" w14:textId="0C4B0CFC" w:rsidR="00A2761A" w:rsidRPr="00A2761A" w:rsidRDefault="004F0A76">
          <w:pPr>
            <w:pStyle w:val="TDC1"/>
            <w:rPr>
              <w:rFonts w:cstheme="minorBidi"/>
              <w:noProof/>
              <w:kern w:val="2"/>
              <w:sz w:val="16"/>
              <w:szCs w:val="16"/>
              <w14:ligatures w14:val="standardContextual"/>
            </w:rPr>
          </w:pPr>
          <w:hyperlink w:anchor="_Toc185001090" w:history="1">
            <w:r w:rsidR="00A2761A" w:rsidRPr="00A2761A">
              <w:rPr>
                <w:rStyle w:val="Hipervnculo"/>
                <w:rFonts w:ascii="Arial" w:eastAsia="Arial" w:hAnsi="Arial" w:cs="Arial"/>
                <w:noProof/>
                <w:sz w:val="16"/>
                <w:szCs w:val="16"/>
              </w:rPr>
              <w:t>ANEXO N°3.A</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_Toc185001090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34</w:t>
            </w:r>
            <w:r w:rsidR="00A2761A" w:rsidRPr="00A2761A">
              <w:rPr>
                <w:noProof/>
                <w:webHidden/>
                <w:sz w:val="16"/>
                <w:szCs w:val="16"/>
              </w:rPr>
              <w:fldChar w:fldCharType="end"/>
            </w:r>
          </w:hyperlink>
        </w:p>
        <w:p w14:paraId="393AF9A0" w14:textId="7CD27EFA" w:rsidR="00A2761A" w:rsidRPr="00A2761A" w:rsidRDefault="004F0A76">
          <w:pPr>
            <w:pStyle w:val="TDC1"/>
            <w:rPr>
              <w:rFonts w:cstheme="minorBidi"/>
              <w:noProof/>
              <w:kern w:val="2"/>
              <w:sz w:val="16"/>
              <w:szCs w:val="16"/>
              <w14:ligatures w14:val="standardContextual"/>
            </w:rPr>
          </w:pPr>
          <w:hyperlink w:anchor="_Toc185001091" w:history="1">
            <w:r w:rsidR="00A2761A" w:rsidRPr="00A2761A">
              <w:rPr>
                <w:rStyle w:val="Hipervnculo"/>
                <w:rFonts w:ascii="Arial" w:eastAsia="Arial" w:hAnsi="Arial" w:cs="Arial"/>
                <w:noProof/>
                <w:sz w:val="16"/>
                <w:szCs w:val="16"/>
              </w:rPr>
              <w:t>ANEXO N°3.B</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_Toc185001091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35</w:t>
            </w:r>
            <w:r w:rsidR="00A2761A" w:rsidRPr="00A2761A">
              <w:rPr>
                <w:noProof/>
                <w:webHidden/>
                <w:sz w:val="16"/>
                <w:szCs w:val="16"/>
              </w:rPr>
              <w:fldChar w:fldCharType="end"/>
            </w:r>
          </w:hyperlink>
        </w:p>
        <w:p w14:paraId="26874A51" w14:textId="64E4BA83" w:rsidR="00A2761A" w:rsidRPr="00A2761A" w:rsidRDefault="004F0A76">
          <w:pPr>
            <w:pStyle w:val="TDC1"/>
            <w:rPr>
              <w:rFonts w:cstheme="minorBidi"/>
              <w:noProof/>
              <w:kern w:val="2"/>
              <w:sz w:val="16"/>
              <w:szCs w:val="16"/>
              <w14:ligatures w14:val="standardContextual"/>
            </w:rPr>
          </w:pPr>
          <w:hyperlink w:anchor="_Toc185001092" w:history="1">
            <w:r w:rsidR="00A2761A" w:rsidRPr="00A2761A">
              <w:rPr>
                <w:rStyle w:val="Hipervnculo"/>
                <w:noProof/>
                <w:sz w:val="16"/>
                <w:szCs w:val="16"/>
              </w:rPr>
              <w:t>ANEXO N°3.C</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_Toc185001092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36</w:t>
            </w:r>
            <w:r w:rsidR="00A2761A" w:rsidRPr="00A2761A">
              <w:rPr>
                <w:noProof/>
                <w:webHidden/>
                <w:sz w:val="16"/>
                <w:szCs w:val="16"/>
              </w:rPr>
              <w:fldChar w:fldCharType="end"/>
            </w:r>
          </w:hyperlink>
        </w:p>
        <w:p w14:paraId="2F3ABB13" w14:textId="273E76A8" w:rsidR="00A2761A" w:rsidRPr="00A2761A" w:rsidRDefault="004F0A76">
          <w:pPr>
            <w:pStyle w:val="TDC1"/>
            <w:rPr>
              <w:rFonts w:cstheme="minorBidi"/>
              <w:noProof/>
              <w:kern w:val="2"/>
              <w:sz w:val="16"/>
              <w:szCs w:val="16"/>
              <w14:ligatures w14:val="standardContextual"/>
            </w:rPr>
          </w:pPr>
          <w:hyperlink w:anchor="_Toc185001093" w:history="1">
            <w:r w:rsidR="00A2761A" w:rsidRPr="00A2761A">
              <w:rPr>
                <w:rStyle w:val="Hipervnculo"/>
                <w:rFonts w:ascii="Arial" w:eastAsia="Arial" w:hAnsi="Arial" w:cs="Arial"/>
                <w:noProof/>
                <w:sz w:val="16"/>
                <w:szCs w:val="16"/>
              </w:rPr>
              <w:t>ANEXO N°4</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_Toc185001093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37</w:t>
            </w:r>
            <w:r w:rsidR="00A2761A" w:rsidRPr="00A2761A">
              <w:rPr>
                <w:noProof/>
                <w:webHidden/>
                <w:sz w:val="16"/>
                <w:szCs w:val="16"/>
              </w:rPr>
              <w:fldChar w:fldCharType="end"/>
            </w:r>
          </w:hyperlink>
        </w:p>
        <w:p w14:paraId="7B27A3D6" w14:textId="0F11A9FA" w:rsidR="00A2761A" w:rsidRPr="00A2761A" w:rsidRDefault="004F0A76">
          <w:pPr>
            <w:pStyle w:val="TDC1"/>
            <w:rPr>
              <w:rFonts w:cstheme="minorBidi"/>
              <w:noProof/>
              <w:kern w:val="2"/>
              <w:sz w:val="16"/>
              <w:szCs w:val="16"/>
              <w14:ligatures w14:val="standardContextual"/>
            </w:rPr>
          </w:pPr>
          <w:hyperlink w:anchor="_Toc185001094" w:history="1">
            <w:r w:rsidR="00A2761A" w:rsidRPr="00A2761A">
              <w:rPr>
                <w:rStyle w:val="Hipervnculo"/>
                <w:rFonts w:ascii="Arial" w:eastAsia="Arial" w:hAnsi="Arial" w:cs="Arial"/>
                <w:noProof/>
                <w:sz w:val="16"/>
                <w:szCs w:val="16"/>
              </w:rPr>
              <w:t>ANEXO N°5</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_Toc185001094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38</w:t>
            </w:r>
            <w:r w:rsidR="00A2761A" w:rsidRPr="00A2761A">
              <w:rPr>
                <w:noProof/>
                <w:webHidden/>
                <w:sz w:val="16"/>
                <w:szCs w:val="16"/>
              </w:rPr>
              <w:fldChar w:fldCharType="end"/>
            </w:r>
          </w:hyperlink>
        </w:p>
        <w:p w14:paraId="3AC54413" w14:textId="67802221" w:rsidR="00A2761A" w:rsidRPr="00A2761A" w:rsidRDefault="004F0A76">
          <w:pPr>
            <w:pStyle w:val="TDC1"/>
            <w:rPr>
              <w:rFonts w:cstheme="minorBidi"/>
              <w:noProof/>
              <w:kern w:val="2"/>
              <w:sz w:val="16"/>
              <w:szCs w:val="16"/>
              <w14:ligatures w14:val="standardContextual"/>
            </w:rPr>
          </w:pPr>
          <w:hyperlink w:anchor="_Toc185001095" w:history="1">
            <w:r w:rsidR="00A2761A" w:rsidRPr="00A2761A">
              <w:rPr>
                <w:rStyle w:val="Hipervnculo"/>
                <w:rFonts w:ascii="Arial" w:eastAsia="Arial" w:hAnsi="Arial" w:cs="Arial"/>
                <w:noProof/>
                <w:sz w:val="16"/>
                <w:szCs w:val="16"/>
              </w:rPr>
              <w:t>ANEXO N° 6</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_Toc185001095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44</w:t>
            </w:r>
            <w:r w:rsidR="00A2761A" w:rsidRPr="00A2761A">
              <w:rPr>
                <w:noProof/>
                <w:webHidden/>
                <w:sz w:val="16"/>
                <w:szCs w:val="16"/>
              </w:rPr>
              <w:fldChar w:fldCharType="end"/>
            </w:r>
          </w:hyperlink>
        </w:p>
        <w:p w14:paraId="3CD16624" w14:textId="5131D3E6" w:rsidR="00A2761A" w:rsidRPr="00A2761A" w:rsidRDefault="004F0A76">
          <w:pPr>
            <w:pStyle w:val="TDC1"/>
            <w:rPr>
              <w:rFonts w:cstheme="minorBidi"/>
              <w:noProof/>
              <w:kern w:val="2"/>
              <w:sz w:val="16"/>
              <w:szCs w:val="16"/>
              <w14:ligatures w14:val="standardContextual"/>
            </w:rPr>
          </w:pPr>
          <w:hyperlink w:anchor="_Toc185001096" w:history="1">
            <w:r w:rsidR="00A2761A" w:rsidRPr="00A2761A">
              <w:rPr>
                <w:rStyle w:val="Hipervnculo"/>
                <w:rFonts w:ascii="Arial" w:eastAsia="Arial" w:hAnsi="Arial" w:cs="Arial"/>
                <w:noProof/>
                <w:sz w:val="16"/>
                <w:szCs w:val="16"/>
              </w:rPr>
              <w:t>ANEXO N° 7</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_Toc185001096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46</w:t>
            </w:r>
            <w:r w:rsidR="00A2761A" w:rsidRPr="00A2761A">
              <w:rPr>
                <w:noProof/>
                <w:webHidden/>
                <w:sz w:val="16"/>
                <w:szCs w:val="16"/>
              </w:rPr>
              <w:fldChar w:fldCharType="end"/>
            </w:r>
          </w:hyperlink>
        </w:p>
        <w:p w14:paraId="484859BB" w14:textId="7A6587C3" w:rsidR="00A2761A" w:rsidRPr="00A2761A" w:rsidRDefault="004F0A76">
          <w:pPr>
            <w:pStyle w:val="TDC1"/>
            <w:rPr>
              <w:rFonts w:cstheme="minorBidi"/>
              <w:noProof/>
              <w:kern w:val="2"/>
              <w:sz w:val="16"/>
              <w:szCs w:val="16"/>
              <w14:ligatures w14:val="standardContextual"/>
            </w:rPr>
          </w:pPr>
          <w:hyperlink w:anchor="_Toc185001097" w:history="1">
            <w:r w:rsidR="00A2761A" w:rsidRPr="00A2761A">
              <w:rPr>
                <w:rStyle w:val="Hipervnculo"/>
                <w:rFonts w:ascii="Arial" w:eastAsia="Arial" w:hAnsi="Arial" w:cs="Arial"/>
                <w:noProof/>
                <w:sz w:val="16"/>
                <w:szCs w:val="16"/>
              </w:rPr>
              <w:t>ANEXO N° 8</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_Toc185001097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49</w:t>
            </w:r>
            <w:r w:rsidR="00A2761A" w:rsidRPr="00A2761A">
              <w:rPr>
                <w:noProof/>
                <w:webHidden/>
                <w:sz w:val="16"/>
                <w:szCs w:val="16"/>
              </w:rPr>
              <w:fldChar w:fldCharType="end"/>
            </w:r>
          </w:hyperlink>
        </w:p>
        <w:p w14:paraId="1AA72EEE" w14:textId="02E186E8" w:rsidR="00A2761A" w:rsidRPr="00A2761A" w:rsidRDefault="004F0A76">
          <w:pPr>
            <w:pStyle w:val="TDC1"/>
            <w:rPr>
              <w:rFonts w:cstheme="minorBidi"/>
              <w:noProof/>
              <w:kern w:val="2"/>
              <w:sz w:val="16"/>
              <w:szCs w:val="16"/>
              <w14:ligatures w14:val="standardContextual"/>
            </w:rPr>
          </w:pPr>
          <w:hyperlink w:anchor="_Toc185001098" w:history="1">
            <w:r w:rsidR="00A2761A" w:rsidRPr="00A2761A">
              <w:rPr>
                <w:rStyle w:val="Hipervnculo"/>
                <w:rFonts w:ascii="Arial" w:eastAsia="Arial" w:hAnsi="Arial" w:cs="Arial"/>
                <w:noProof/>
                <w:sz w:val="16"/>
                <w:szCs w:val="16"/>
              </w:rPr>
              <w:t>ANEXO N° 9</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_Toc185001098 \h </w:instrText>
            </w:r>
            <w:r w:rsidR="00A2761A" w:rsidRPr="00A2761A">
              <w:rPr>
                <w:noProof/>
                <w:webHidden/>
                <w:sz w:val="16"/>
                <w:szCs w:val="16"/>
              </w:rPr>
            </w:r>
            <w:r w:rsidR="00A2761A" w:rsidRPr="00A2761A">
              <w:rPr>
                <w:noProof/>
                <w:webHidden/>
                <w:sz w:val="16"/>
                <w:szCs w:val="16"/>
              </w:rPr>
              <w:fldChar w:fldCharType="separate"/>
            </w:r>
            <w:r w:rsidR="005970DF">
              <w:rPr>
                <w:noProof/>
                <w:webHidden/>
                <w:sz w:val="16"/>
                <w:szCs w:val="16"/>
              </w:rPr>
              <w:t>51</w:t>
            </w:r>
            <w:r w:rsidR="00A2761A" w:rsidRPr="00A2761A">
              <w:rPr>
                <w:noProof/>
                <w:webHidden/>
                <w:sz w:val="16"/>
                <w:szCs w:val="16"/>
              </w:rPr>
              <w:fldChar w:fldCharType="end"/>
            </w:r>
          </w:hyperlink>
        </w:p>
        <w:p w14:paraId="1AC02BB1" w14:textId="4282C721" w:rsidR="00A2761A" w:rsidRPr="00A2761A" w:rsidRDefault="004F0A76">
          <w:pPr>
            <w:pStyle w:val="TDC1"/>
            <w:rPr>
              <w:rFonts w:cstheme="minorBidi"/>
              <w:noProof/>
              <w:kern w:val="2"/>
              <w:sz w:val="16"/>
              <w:szCs w:val="16"/>
              <w14:ligatures w14:val="standardContextual"/>
            </w:rPr>
          </w:pPr>
          <w:hyperlink w:anchor="_Toc185001099" w:history="1">
            <w:r w:rsidR="00A2761A" w:rsidRPr="00886CE7">
              <w:rPr>
                <w:rStyle w:val="Hipervnculo"/>
                <w:rFonts w:ascii="Arial" w:eastAsia="Arial" w:hAnsi="Arial" w:cs="Arial"/>
                <w:noProof/>
                <w:sz w:val="16"/>
                <w:szCs w:val="16"/>
              </w:rPr>
              <w:t>ANEXO N° 10</w:t>
            </w:r>
            <w:r w:rsidR="00A2761A" w:rsidRPr="00886CE7">
              <w:rPr>
                <w:noProof/>
                <w:webHidden/>
                <w:sz w:val="16"/>
                <w:szCs w:val="16"/>
              </w:rPr>
              <w:tab/>
            </w:r>
            <w:r w:rsidR="00A2761A" w:rsidRPr="00886CE7">
              <w:rPr>
                <w:noProof/>
                <w:webHidden/>
                <w:sz w:val="16"/>
                <w:szCs w:val="16"/>
              </w:rPr>
              <w:fldChar w:fldCharType="begin"/>
            </w:r>
            <w:r w:rsidR="00A2761A" w:rsidRPr="00886CE7">
              <w:rPr>
                <w:noProof/>
                <w:webHidden/>
                <w:sz w:val="16"/>
                <w:szCs w:val="16"/>
              </w:rPr>
              <w:instrText xml:space="preserve"> PAGEREF _Toc185001099 \h </w:instrText>
            </w:r>
            <w:r w:rsidR="00A2761A" w:rsidRPr="00886CE7">
              <w:rPr>
                <w:noProof/>
                <w:webHidden/>
                <w:sz w:val="16"/>
                <w:szCs w:val="16"/>
              </w:rPr>
            </w:r>
            <w:r w:rsidR="00A2761A" w:rsidRPr="00886CE7">
              <w:rPr>
                <w:noProof/>
                <w:webHidden/>
                <w:sz w:val="16"/>
                <w:szCs w:val="16"/>
              </w:rPr>
              <w:fldChar w:fldCharType="separate"/>
            </w:r>
            <w:r w:rsidR="005970DF">
              <w:rPr>
                <w:noProof/>
                <w:webHidden/>
                <w:sz w:val="16"/>
                <w:szCs w:val="16"/>
              </w:rPr>
              <w:t>54</w:t>
            </w:r>
            <w:r w:rsidR="00A2761A" w:rsidRPr="00886CE7">
              <w:rPr>
                <w:noProof/>
                <w:webHidden/>
                <w:sz w:val="16"/>
                <w:szCs w:val="16"/>
              </w:rPr>
              <w:fldChar w:fldCharType="end"/>
            </w:r>
          </w:hyperlink>
        </w:p>
        <w:p w14:paraId="0461C007" w14:textId="7127792B" w:rsidR="00A2761A" w:rsidRDefault="00A2761A">
          <w:r w:rsidRPr="00A2761A">
            <w:rPr>
              <w:b/>
              <w:bCs/>
              <w:sz w:val="16"/>
              <w:szCs w:val="16"/>
              <w:lang w:val="es-ES"/>
            </w:rPr>
            <w:fldChar w:fldCharType="end"/>
          </w:r>
        </w:p>
      </w:sdtContent>
    </w:sdt>
    <w:p w14:paraId="4AA1C26D" w14:textId="31DA0A12" w:rsidR="00A2761A" w:rsidRDefault="00A2761A">
      <w:pPr>
        <w:rPr>
          <w:rFonts w:ascii="Arial" w:eastAsia="Arial" w:hAnsi="Arial" w:cs="Arial"/>
          <w:b/>
        </w:rPr>
      </w:pPr>
      <w:r>
        <w:rPr>
          <w:rFonts w:ascii="Arial" w:eastAsia="Arial" w:hAnsi="Arial" w:cs="Arial"/>
        </w:rPr>
        <w:br w:type="page"/>
      </w:r>
    </w:p>
    <w:p w14:paraId="0000004C" w14:textId="3E868B7B" w:rsidR="009154CC" w:rsidRDefault="005758FC">
      <w:pPr>
        <w:pStyle w:val="Ttulo1"/>
        <w:numPr>
          <w:ilvl w:val="0"/>
          <w:numId w:val="20"/>
        </w:numPr>
        <w:ind w:left="142" w:hanging="284"/>
        <w:rPr>
          <w:rFonts w:ascii="Arial" w:eastAsia="Arial" w:hAnsi="Arial" w:cs="Arial"/>
          <w:sz w:val="22"/>
        </w:rPr>
      </w:pPr>
      <w:bookmarkStart w:id="1" w:name="_Toc185001063"/>
      <w:r>
        <w:rPr>
          <w:rFonts w:ascii="Arial" w:eastAsia="Arial" w:hAnsi="Arial" w:cs="Arial"/>
          <w:sz w:val="22"/>
        </w:rPr>
        <w:lastRenderedPageBreak/>
        <w:t>DESCRIPCIÓN GENERAL</w:t>
      </w:r>
      <w:bookmarkEnd w:id="1"/>
    </w:p>
    <w:p w14:paraId="0000004D" w14:textId="77777777" w:rsidR="009154CC" w:rsidRDefault="005758FC">
      <w:pPr>
        <w:pStyle w:val="Ttulo2"/>
        <w:numPr>
          <w:ilvl w:val="1"/>
          <w:numId w:val="21"/>
        </w:numPr>
        <w:rPr>
          <w:rFonts w:ascii="Arial" w:eastAsia="Arial" w:hAnsi="Arial" w:cs="Arial"/>
        </w:rPr>
      </w:pPr>
      <w:bookmarkStart w:id="2" w:name="_Toc185001064"/>
      <w:r>
        <w:rPr>
          <w:rFonts w:ascii="Arial" w:eastAsia="Arial" w:hAnsi="Arial" w:cs="Arial"/>
        </w:rPr>
        <w:t>¿Qué es?</w:t>
      </w:r>
      <w:bookmarkEnd w:id="2"/>
    </w:p>
    <w:p w14:paraId="0000004E" w14:textId="77777777" w:rsidR="009154CC" w:rsidRDefault="009154CC">
      <w:pPr>
        <w:spacing w:after="0" w:line="240" w:lineRule="auto"/>
        <w:jc w:val="both"/>
        <w:rPr>
          <w:rFonts w:ascii="Arial" w:eastAsia="Arial" w:hAnsi="Arial" w:cs="Arial"/>
          <w:color w:val="FF0000"/>
        </w:rPr>
      </w:pPr>
    </w:p>
    <w:p w14:paraId="0000004F" w14:textId="77777777" w:rsidR="009154CC" w:rsidRDefault="009154CC">
      <w:pPr>
        <w:spacing w:after="0" w:line="240" w:lineRule="auto"/>
        <w:jc w:val="both"/>
        <w:rPr>
          <w:rFonts w:ascii="Arial" w:eastAsia="Arial" w:hAnsi="Arial" w:cs="Arial"/>
        </w:rPr>
      </w:pPr>
    </w:p>
    <w:p w14:paraId="00000050" w14:textId="664E308F" w:rsidR="009154CC" w:rsidRDefault="005758FC">
      <w:pPr>
        <w:spacing w:after="0" w:line="240" w:lineRule="auto"/>
        <w:jc w:val="both"/>
        <w:rPr>
          <w:rFonts w:ascii="Arial" w:eastAsia="Arial" w:hAnsi="Arial" w:cs="Arial"/>
        </w:rPr>
      </w:pPr>
      <w:r>
        <w:rPr>
          <w:rFonts w:ascii="Arial" w:eastAsia="Aria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w:t>
      </w:r>
      <w:r w:rsidR="0047322F">
        <w:rPr>
          <w:rFonts w:ascii="Arial" w:eastAsia="Arial" w:hAnsi="Arial" w:cs="Arial"/>
        </w:rPr>
        <w:t xml:space="preserve"> el proyecto debe considerar necesariamente inversiones para la incorporación </w:t>
      </w:r>
      <w:r>
        <w:rPr>
          <w:rFonts w:ascii="Arial" w:eastAsia="Arial" w:hAnsi="Arial" w:cs="Arial"/>
        </w:rPr>
        <w:t>de tecnologías digitales que aporten nuevos conocimientos y elementos para la gestión del almacén y la captura de nuevas oportunidades de negocio</w:t>
      </w:r>
      <w:r w:rsidRPr="00663254">
        <w:rPr>
          <w:rFonts w:ascii="Arial" w:eastAsia="Arial" w:hAnsi="Arial" w:cs="Arial"/>
        </w:rPr>
        <w:t>.</w:t>
      </w:r>
      <w:r w:rsidR="0047322F" w:rsidRPr="00663254">
        <w:rPr>
          <w:rFonts w:ascii="Arial" w:eastAsia="Arial" w:hAnsi="Arial" w:cs="Arial"/>
        </w:rPr>
        <w:t xml:space="preserve"> Dentro de las inversiones debe considerar </w:t>
      </w:r>
      <w:r w:rsidR="00FF20FE" w:rsidRPr="00663254">
        <w:rPr>
          <w:rFonts w:ascii="Arial" w:eastAsia="Arial" w:hAnsi="Arial" w:cs="Arial"/>
        </w:rPr>
        <w:t>activos tecnol</w:t>
      </w:r>
      <w:r w:rsidR="00663254">
        <w:rPr>
          <w:rFonts w:ascii="Arial" w:eastAsia="Arial" w:hAnsi="Arial" w:cs="Arial"/>
        </w:rPr>
        <w:t>ógicos</w:t>
      </w:r>
      <w:r w:rsidR="0047322F" w:rsidRPr="00663254">
        <w:rPr>
          <w:rFonts w:ascii="Arial" w:eastAsia="Arial" w:hAnsi="Arial" w:cs="Arial"/>
        </w:rPr>
        <w:t xml:space="preserve"> para la digitalización de su negocio.</w:t>
      </w:r>
    </w:p>
    <w:p w14:paraId="3E16BC56" w14:textId="77777777" w:rsidR="0047322F" w:rsidRDefault="0047322F">
      <w:pPr>
        <w:spacing w:after="0" w:line="240" w:lineRule="auto"/>
        <w:jc w:val="both"/>
        <w:rPr>
          <w:rFonts w:ascii="Arial" w:eastAsia="Arial" w:hAnsi="Arial" w:cs="Arial"/>
        </w:rPr>
      </w:pPr>
    </w:p>
    <w:p w14:paraId="00000051" w14:textId="77777777" w:rsidR="009154CC" w:rsidRDefault="009154CC">
      <w:pPr>
        <w:spacing w:after="0" w:line="240" w:lineRule="auto"/>
        <w:jc w:val="both"/>
        <w:rPr>
          <w:rFonts w:ascii="Arial" w:eastAsia="Arial" w:hAnsi="Arial" w:cs="Arial"/>
        </w:rPr>
      </w:pPr>
    </w:p>
    <w:p w14:paraId="00000052" w14:textId="3DA57A1B" w:rsidR="009154CC" w:rsidRDefault="005758F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Sercotec </w:t>
      </w:r>
      <w:r w:rsidRPr="00663254">
        <w:rPr>
          <w:rFonts w:ascii="Arial" w:eastAsia="Arial" w:hAnsi="Arial" w:cs="Arial"/>
          <w:color w:val="000000"/>
        </w:rPr>
        <w:t>cofinancia</w:t>
      </w:r>
      <w:r w:rsidR="0062037A" w:rsidRPr="00663254">
        <w:rPr>
          <w:rFonts w:ascii="Arial" w:eastAsia="Arial" w:hAnsi="Arial" w:cs="Arial"/>
          <w:color w:val="000000"/>
        </w:rPr>
        <w:t xml:space="preserve"> </w:t>
      </w:r>
      <w:r w:rsidR="0062037A" w:rsidRPr="00663254">
        <w:rPr>
          <w:rFonts w:ascii="Arial" w:eastAsia="Arial" w:hAnsi="Arial" w:cs="Arial"/>
        </w:rPr>
        <w:t>un monto fijo de</w:t>
      </w:r>
      <w:r w:rsidRPr="00663254">
        <w:rPr>
          <w:rFonts w:ascii="Arial" w:eastAsia="Arial" w:hAnsi="Arial" w:cs="Arial"/>
        </w:rPr>
        <w:t xml:space="preserve"> $</w:t>
      </w:r>
      <w:r w:rsidRPr="00663254">
        <w:rPr>
          <w:rFonts w:ascii="Arial" w:eastAsia="Arial" w:hAnsi="Arial" w:cs="Arial"/>
          <w:color w:val="000000"/>
        </w:rPr>
        <w:t>2.</w:t>
      </w:r>
      <w:r w:rsidRPr="00663254">
        <w:rPr>
          <w:rFonts w:ascii="Arial" w:eastAsia="Arial" w:hAnsi="Arial" w:cs="Arial"/>
        </w:rPr>
        <w:t>3</w:t>
      </w:r>
      <w:r w:rsidRPr="00663254">
        <w:rPr>
          <w:rFonts w:ascii="Arial" w:eastAsia="Arial" w:hAnsi="Arial" w:cs="Arial"/>
          <w:color w:val="000000"/>
        </w:rPr>
        <w:t xml:space="preserve">50.000 (dos millones </w:t>
      </w:r>
      <w:r w:rsidRPr="00663254">
        <w:rPr>
          <w:rFonts w:ascii="Arial" w:eastAsia="Arial" w:hAnsi="Arial" w:cs="Arial"/>
        </w:rPr>
        <w:t>trescientos</w:t>
      </w:r>
      <w:r w:rsidRPr="00663254">
        <w:rPr>
          <w:rFonts w:ascii="Arial" w:eastAsia="Arial" w:hAnsi="Arial" w:cs="Arial"/>
          <w:color w:val="000000"/>
        </w:rPr>
        <w:t xml:space="preserve"> cincuenta</w:t>
      </w:r>
      <w:r>
        <w:rPr>
          <w:rFonts w:ascii="Arial" w:eastAsia="Arial" w:hAnsi="Arial" w:cs="Arial"/>
          <w:color w:val="000000"/>
        </w:rPr>
        <w:t xml:space="preserve"> mil pesos) netos</w:t>
      </w:r>
      <w:r>
        <w:rPr>
          <w:rFonts w:ascii="Arial" w:eastAsia="Arial" w:hAnsi="Arial" w:cs="Arial"/>
          <w:color w:val="000000"/>
          <w:vertAlign w:val="superscript"/>
        </w:rPr>
        <w:footnoteReference w:id="1"/>
      </w:r>
      <w:r>
        <w:rPr>
          <w:rFonts w:ascii="Arial" w:eastAsia="Arial" w:hAnsi="Arial" w:cs="Arial"/>
          <w:color w:val="000000"/>
        </w:rPr>
        <w:t xml:space="preserve"> del proyecto. Este cofinanciamiento se compone de la siguiente manera: </w:t>
      </w:r>
    </w:p>
    <w:p w14:paraId="00000053" w14:textId="77777777" w:rsidR="009154CC" w:rsidRDefault="009154CC">
      <w:pPr>
        <w:pBdr>
          <w:top w:val="nil"/>
          <w:left w:val="nil"/>
          <w:bottom w:val="nil"/>
          <w:right w:val="nil"/>
          <w:between w:val="nil"/>
        </w:pBdr>
        <w:spacing w:after="0" w:line="240" w:lineRule="auto"/>
        <w:ind w:left="360"/>
        <w:jc w:val="both"/>
        <w:rPr>
          <w:rFonts w:ascii="Arial" w:eastAsia="Arial" w:hAnsi="Arial" w:cs="Arial"/>
          <w:color w:val="000000"/>
        </w:rPr>
      </w:pPr>
    </w:p>
    <w:p w14:paraId="00000054" w14:textId="77777777" w:rsidR="009154CC" w:rsidRDefault="009154CC">
      <w:pPr>
        <w:pBdr>
          <w:top w:val="nil"/>
          <w:left w:val="nil"/>
          <w:bottom w:val="nil"/>
          <w:right w:val="nil"/>
          <w:between w:val="nil"/>
        </w:pBdr>
        <w:spacing w:after="0" w:line="240" w:lineRule="auto"/>
        <w:ind w:left="360"/>
        <w:jc w:val="both"/>
        <w:rPr>
          <w:rFonts w:ascii="Arial" w:eastAsia="Arial" w:hAnsi="Arial" w:cs="Arial"/>
          <w:color w:val="000000"/>
        </w:rPr>
      </w:pPr>
    </w:p>
    <w:tbl>
      <w:tblPr>
        <w:tblStyle w:val="a"/>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9154CC" w14:paraId="6717EC9B" w14:textId="77777777">
        <w:trPr>
          <w:trHeight w:val="260"/>
        </w:trPr>
        <w:tc>
          <w:tcPr>
            <w:tcW w:w="2268" w:type="dxa"/>
            <w:shd w:val="clear" w:color="auto" w:fill="EEECE1"/>
          </w:tcPr>
          <w:p w14:paraId="00000055" w14:textId="77777777" w:rsidR="009154CC" w:rsidRDefault="005758FC">
            <w:pPr>
              <w:spacing w:after="0" w:line="240" w:lineRule="auto"/>
              <w:jc w:val="center"/>
              <w:rPr>
                <w:rFonts w:ascii="Arial" w:eastAsia="Arial" w:hAnsi="Arial" w:cs="Arial"/>
                <w:b/>
                <w:color w:val="000000"/>
              </w:rPr>
            </w:pPr>
            <w:r>
              <w:rPr>
                <w:rFonts w:ascii="Arial" w:eastAsia="Arial" w:hAnsi="Arial" w:cs="Arial"/>
                <w:b/>
                <w:color w:val="000000"/>
              </w:rPr>
              <w:t>Ámbito</w:t>
            </w:r>
          </w:p>
        </w:tc>
        <w:tc>
          <w:tcPr>
            <w:tcW w:w="3827" w:type="dxa"/>
            <w:shd w:val="clear" w:color="auto" w:fill="EEECE1"/>
          </w:tcPr>
          <w:p w14:paraId="00000056" w14:textId="77777777" w:rsidR="009154CC" w:rsidRDefault="005758FC">
            <w:pPr>
              <w:spacing w:after="0" w:line="240" w:lineRule="auto"/>
              <w:jc w:val="center"/>
              <w:rPr>
                <w:rFonts w:ascii="Arial" w:eastAsia="Arial" w:hAnsi="Arial" w:cs="Arial"/>
                <w:b/>
                <w:color w:val="000000"/>
              </w:rPr>
            </w:pPr>
            <w:r>
              <w:rPr>
                <w:rFonts w:ascii="Arial" w:eastAsia="Arial" w:hAnsi="Arial" w:cs="Arial"/>
                <w:b/>
                <w:color w:val="000000"/>
              </w:rPr>
              <w:t xml:space="preserve">Monto </w:t>
            </w:r>
          </w:p>
          <w:p w14:paraId="00000057" w14:textId="77777777" w:rsidR="009154CC" w:rsidRDefault="005758FC">
            <w:pPr>
              <w:spacing w:after="0" w:line="240" w:lineRule="auto"/>
              <w:jc w:val="center"/>
              <w:rPr>
                <w:rFonts w:ascii="Arial" w:eastAsia="Arial" w:hAnsi="Arial" w:cs="Arial"/>
                <w:b/>
                <w:color w:val="000000"/>
              </w:rPr>
            </w:pPr>
            <w:r>
              <w:rPr>
                <w:rFonts w:ascii="Arial" w:eastAsia="Arial" w:hAnsi="Arial" w:cs="Arial"/>
                <w:b/>
                <w:color w:val="000000"/>
              </w:rPr>
              <w:t>Cofinanciamiento Sercotec</w:t>
            </w:r>
          </w:p>
        </w:tc>
        <w:tc>
          <w:tcPr>
            <w:tcW w:w="2410" w:type="dxa"/>
            <w:shd w:val="clear" w:color="auto" w:fill="EEECE1"/>
          </w:tcPr>
          <w:p w14:paraId="00000058" w14:textId="77777777" w:rsidR="009154CC" w:rsidRDefault="005758FC">
            <w:pPr>
              <w:spacing w:after="0" w:line="240" w:lineRule="auto"/>
              <w:jc w:val="center"/>
              <w:rPr>
                <w:rFonts w:ascii="Arial" w:eastAsia="Arial" w:hAnsi="Arial" w:cs="Arial"/>
                <w:b/>
                <w:color w:val="000000"/>
              </w:rPr>
            </w:pPr>
            <w:r>
              <w:rPr>
                <w:rFonts w:ascii="Arial" w:eastAsia="Arial" w:hAnsi="Arial" w:cs="Arial"/>
                <w:b/>
                <w:color w:val="000000"/>
              </w:rPr>
              <w:t xml:space="preserve">Aporte </w:t>
            </w:r>
          </w:p>
          <w:p w14:paraId="00000059" w14:textId="77777777" w:rsidR="009154CC" w:rsidRDefault="005758FC">
            <w:pPr>
              <w:spacing w:after="0" w:line="240" w:lineRule="auto"/>
              <w:jc w:val="center"/>
              <w:rPr>
                <w:rFonts w:ascii="Arial" w:eastAsia="Arial" w:hAnsi="Arial" w:cs="Arial"/>
                <w:b/>
                <w:color w:val="000000"/>
              </w:rPr>
            </w:pPr>
            <w:r>
              <w:rPr>
                <w:rFonts w:ascii="Arial" w:eastAsia="Arial" w:hAnsi="Arial" w:cs="Arial"/>
                <w:b/>
                <w:color w:val="000000"/>
              </w:rPr>
              <w:t xml:space="preserve">Empresarial </w:t>
            </w:r>
          </w:p>
        </w:tc>
      </w:tr>
      <w:tr w:rsidR="009154CC" w14:paraId="1BDCD22C" w14:textId="77777777">
        <w:trPr>
          <w:trHeight w:val="440"/>
        </w:trPr>
        <w:tc>
          <w:tcPr>
            <w:tcW w:w="2268" w:type="dxa"/>
            <w:shd w:val="clear" w:color="auto" w:fill="auto"/>
            <w:vAlign w:val="center"/>
          </w:tcPr>
          <w:p w14:paraId="0000005A" w14:textId="77777777" w:rsidR="009154CC" w:rsidRDefault="005758FC">
            <w:pPr>
              <w:spacing w:after="0" w:line="240" w:lineRule="auto"/>
              <w:rPr>
                <w:rFonts w:ascii="Arial" w:eastAsia="Arial" w:hAnsi="Arial" w:cs="Arial"/>
                <w:color w:val="000000"/>
              </w:rPr>
            </w:pPr>
            <w:r>
              <w:rPr>
                <w:rFonts w:ascii="Arial" w:eastAsia="Arial" w:hAnsi="Arial" w:cs="Arial"/>
                <w:color w:val="000000"/>
              </w:rPr>
              <w:t xml:space="preserve">Acciones de gestión </w:t>
            </w:r>
          </w:p>
          <w:p w14:paraId="0000005B" w14:textId="77777777" w:rsidR="009154CC" w:rsidRDefault="005758FC">
            <w:pPr>
              <w:spacing w:after="0" w:line="240" w:lineRule="auto"/>
              <w:rPr>
                <w:rFonts w:ascii="Arial" w:eastAsia="Arial" w:hAnsi="Arial" w:cs="Arial"/>
                <w:color w:val="000000"/>
              </w:rPr>
            </w:pPr>
            <w:r>
              <w:rPr>
                <w:rFonts w:ascii="Arial" w:eastAsia="Arial" w:hAnsi="Arial" w:cs="Arial"/>
                <w:color w:val="000000"/>
              </w:rPr>
              <w:t xml:space="preserve">empresarial </w:t>
            </w:r>
          </w:p>
        </w:tc>
        <w:tc>
          <w:tcPr>
            <w:tcW w:w="3827" w:type="dxa"/>
            <w:shd w:val="clear" w:color="auto" w:fill="auto"/>
            <w:vAlign w:val="center"/>
          </w:tcPr>
          <w:p w14:paraId="0000005C" w14:textId="77777777" w:rsidR="009154CC" w:rsidRPr="00663254" w:rsidRDefault="005758FC">
            <w:pPr>
              <w:spacing w:after="0" w:line="240" w:lineRule="auto"/>
              <w:jc w:val="center"/>
              <w:rPr>
                <w:rFonts w:ascii="Arial" w:eastAsia="Arial" w:hAnsi="Arial" w:cs="Arial"/>
                <w:color w:val="000000"/>
              </w:rPr>
            </w:pPr>
            <w:r w:rsidRPr="00663254">
              <w:rPr>
                <w:rFonts w:ascii="Arial" w:eastAsia="Arial" w:hAnsi="Arial" w:cs="Arial"/>
                <w:color w:val="000000"/>
              </w:rPr>
              <w:t>$350.000</w:t>
            </w:r>
          </w:p>
          <w:p w14:paraId="0000005D" w14:textId="77777777" w:rsidR="009154CC" w:rsidRPr="00663254" w:rsidRDefault="005758FC">
            <w:pPr>
              <w:spacing w:after="0" w:line="240" w:lineRule="auto"/>
              <w:jc w:val="center"/>
              <w:rPr>
                <w:rFonts w:ascii="Arial" w:eastAsia="Arial" w:hAnsi="Arial" w:cs="Arial"/>
                <w:color w:val="000000"/>
              </w:rPr>
            </w:pPr>
            <w:r w:rsidRPr="00663254">
              <w:rPr>
                <w:rFonts w:ascii="Arial" w:eastAsia="Arial" w:hAnsi="Arial" w:cs="Arial"/>
                <w:color w:val="000000"/>
              </w:rPr>
              <w:t>(trescientos cincuenta mil pesos)</w:t>
            </w:r>
          </w:p>
        </w:tc>
        <w:tc>
          <w:tcPr>
            <w:tcW w:w="2410" w:type="dxa"/>
            <w:vMerge w:val="restart"/>
            <w:shd w:val="clear" w:color="auto" w:fill="auto"/>
          </w:tcPr>
          <w:p w14:paraId="0000005E" w14:textId="77777777" w:rsidR="009154CC" w:rsidRDefault="005758FC">
            <w:pPr>
              <w:spacing w:after="0" w:line="240" w:lineRule="auto"/>
              <w:jc w:val="center"/>
              <w:rPr>
                <w:rFonts w:ascii="Arial" w:eastAsia="Arial" w:hAnsi="Arial" w:cs="Arial"/>
                <w:color w:val="000000"/>
              </w:rPr>
            </w:pPr>
            <w:r w:rsidRPr="00663254">
              <w:rPr>
                <w:rFonts w:ascii="Arial" w:eastAsia="Arial" w:hAnsi="Arial" w:cs="Arial"/>
                <w:b/>
              </w:rPr>
              <w:t>10</w:t>
            </w:r>
            <w:r w:rsidRPr="00663254">
              <w:rPr>
                <w:rFonts w:ascii="Arial" w:eastAsia="Arial" w:hAnsi="Arial" w:cs="Arial"/>
                <w:b/>
                <w:color w:val="000000"/>
              </w:rPr>
              <w:t>%</w:t>
            </w:r>
            <w:r w:rsidRPr="00663254">
              <w:rPr>
                <w:rFonts w:ascii="Arial" w:eastAsia="Arial" w:hAnsi="Arial" w:cs="Arial"/>
                <w:b/>
              </w:rPr>
              <w:t xml:space="preserve"> </w:t>
            </w:r>
            <w:r w:rsidRPr="00663254">
              <w:rPr>
                <w:rFonts w:ascii="Arial" w:eastAsia="Arial" w:hAnsi="Arial" w:cs="Arial"/>
                <w:color w:val="000000"/>
              </w:rPr>
              <w:t>del</w:t>
            </w:r>
            <w:r>
              <w:rPr>
                <w:rFonts w:ascii="Arial" w:eastAsia="Arial" w:hAnsi="Arial" w:cs="Arial"/>
                <w:color w:val="000000"/>
              </w:rPr>
              <w:t xml:space="preserve"> cofinanciamiento Sercotec. Según decisión regional</w:t>
            </w:r>
          </w:p>
        </w:tc>
      </w:tr>
      <w:tr w:rsidR="009154CC" w14:paraId="0177AFFD" w14:textId="77777777">
        <w:trPr>
          <w:trHeight w:val="440"/>
        </w:trPr>
        <w:tc>
          <w:tcPr>
            <w:tcW w:w="2268" w:type="dxa"/>
            <w:shd w:val="clear" w:color="auto" w:fill="auto"/>
            <w:vAlign w:val="center"/>
          </w:tcPr>
          <w:p w14:paraId="0000005F" w14:textId="77777777" w:rsidR="009154CC" w:rsidRDefault="005758FC">
            <w:pPr>
              <w:spacing w:after="0" w:line="240" w:lineRule="auto"/>
              <w:rPr>
                <w:rFonts w:ascii="Arial" w:eastAsia="Arial" w:hAnsi="Arial" w:cs="Arial"/>
                <w:color w:val="000000"/>
              </w:rPr>
            </w:pPr>
            <w:r>
              <w:rPr>
                <w:rFonts w:ascii="Arial" w:eastAsia="Arial" w:hAnsi="Arial" w:cs="Arial"/>
                <w:color w:val="000000"/>
              </w:rPr>
              <w:t xml:space="preserve">Inversiones </w:t>
            </w:r>
          </w:p>
        </w:tc>
        <w:tc>
          <w:tcPr>
            <w:tcW w:w="3827" w:type="dxa"/>
            <w:shd w:val="clear" w:color="auto" w:fill="auto"/>
            <w:vAlign w:val="center"/>
          </w:tcPr>
          <w:p w14:paraId="00000060" w14:textId="77777777" w:rsidR="009154CC" w:rsidRPr="00663254" w:rsidRDefault="005758FC">
            <w:pPr>
              <w:spacing w:after="0" w:line="240" w:lineRule="auto"/>
              <w:jc w:val="center"/>
              <w:rPr>
                <w:rFonts w:ascii="Arial" w:eastAsia="Arial" w:hAnsi="Arial" w:cs="Arial"/>
                <w:color w:val="000000"/>
              </w:rPr>
            </w:pPr>
            <w:r w:rsidRPr="00663254">
              <w:rPr>
                <w:rFonts w:ascii="Arial" w:eastAsia="Arial" w:hAnsi="Arial" w:cs="Arial"/>
                <w:color w:val="000000"/>
              </w:rPr>
              <w:t>$2.</w:t>
            </w:r>
            <w:r w:rsidRPr="00663254">
              <w:rPr>
                <w:rFonts w:ascii="Arial" w:eastAsia="Arial" w:hAnsi="Arial" w:cs="Arial"/>
              </w:rPr>
              <w:t>0</w:t>
            </w:r>
            <w:r w:rsidRPr="00663254">
              <w:rPr>
                <w:rFonts w:ascii="Arial" w:eastAsia="Arial" w:hAnsi="Arial" w:cs="Arial"/>
                <w:color w:val="000000"/>
              </w:rPr>
              <w:t>00.000</w:t>
            </w:r>
          </w:p>
          <w:p w14:paraId="00000061" w14:textId="77777777" w:rsidR="009154CC" w:rsidRPr="00663254" w:rsidRDefault="005758FC">
            <w:pPr>
              <w:spacing w:after="0" w:line="240" w:lineRule="auto"/>
              <w:jc w:val="center"/>
              <w:rPr>
                <w:rFonts w:ascii="Arial" w:eastAsia="Arial" w:hAnsi="Arial" w:cs="Arial"/>
                <w:color w:val="000000"/>
              </w:rPr>
            </w:pPr>
            <w:r w:rsidRPr="00663254">
              <w:rPr>
                <w:rFonts w:ascii="Arial" w:eastAsia="Arial" w:hAnsi="Arial" w:cs="Arial"/>
                <w:color w:val="000000"/>
              </w:rPr>
              <w:t>(dos millones de pesos)</w:t>
            </w:r>
          </w:p>
        </w:tc>
        <w:tc>
          <w:tcPr>
            <w:tcW w:w="2410" w:type="dxa"/>
            <w:vMerge/>
            <w:shd w:val="clear" w:color="auto" w:fill="auto"/>
          </w:tcPr>
          <w:p w14:paraId="00000062" w14:textId="77777777" w:rsidR="009154CC" w:rsidRDefault="009154CC">
            <w:pPr>
              <w:widowControl w:val="0"/>
              <w:pBdr>
                <w:top w:val="nil"/>
                <w:left w:val="nil"/>
                <w:bottom w:val="nil"/>
                <w:right w:val="nil"/>
                <w:between w:val="nil"/>
              </w:pBdr>
              <w:spacing w:after="0"/>
              <w:rPr>
                <w:rFonts w:ascii="Arial" w:eastAsia="Arial" w:hAnsi="Arial" w:cs="Arial"/>
                <w:color w:val="000000"/>
              </w:rPr>
            </w:pPr>
          </w:p>
        </w:tc>
      </w:tr>
      <w:tr w:rsidR="009154CC" w14:paraId="67A733C1" w14:textId="77777777">
        <w:trPr>
          <w:trHeight w:val="460"/>
        </w:trPr>
        <w:tc>
          <w:tcPr>
            <w:tcW w:w="2268" w:type="dxa"/>
            <w:shd w:val="clear" w:color="auto" w:fill="auto"/>
            <w:vAlign w:val="center"/>
          </w:tcPr>
          <w:p w14:paraId="00000063" w14:textId="77777777" w:rsidR="009154CC" w:rsidRDefault="005758FC">
            <w:pPr>
              <w:spacing w:after="0" w:line="240" w:lineRule="auto"/>
              <w:rPr>
                <w:rFonts w:ascii="Arial" w:eastAsia="Arial" w:hAnsi="Arial" w:cs="Arial"/>
                <w:b/>
                <w:color w:val="000000"/>
              </w:rPr>
            </w:pPr>
            <w:r>
              <w:rPr>
                <w:rFonts w:ascii="Arial" w:eastAsia="Arial" w:hAnsi="Arial" w:cs="Arial"/>
                <w:b/>
                <w:color w:val="000000"/>
              </w:rPr>
              <w:t>Total proyecto</w:t>
            </w:r>
          </w:p>
        </w:tc>
        <w:tc>
          <w:tcPr>
            <w:tcW w:w="3827" w:type="dxa"/>
            <w:shd w:val="clear" w:color="auto" w:fill="auto"/>
            <w:vAlign w:val="center"/>
          </w:tcPr>
          <w:p w14:paraId="00000064" w14:textId="77777777" w:rsidR="009154CC" w:rsidRPr="00663254" w:rsidRDefault="005758FC">
            <w:pPr>
              <w:spacing w:after="0" w:line="240" w:lineRule="auto"/>
              <w:jc w:val="center"/>
              <w:rPr>
                <w:rFonts w:ascii="Arial" w:eastAsia="Arial" w:hAnsi="Arial" w:cs="Arial"/>
                <w:b/>
                <w:color w:val="000000"/>
              </w:rPr>
            </w:pPr>
            <w:r w:rsidRPr="00663254">
              <w:rPr>
                <w:rFonts w:ascii="Arial" w:eastAsia="Arial" w:hAnsi="Arial" w:cs="Arial"/>
                <w:b/>
                <w:color w:val="000000"/>
              </w:rPr>
              <w:t>$2.350.000</w:t>
            </w:r>
          </w:p>
          <w:p w14:paraId="00000065" w14:textId="77777777" w:rsidR="009154CC" w:rsidRPr="00663254" w:rsidRDefault="005758FC">
            <w:pPr>
              <w:spacing w:after="0" w:line="240" w:lineRule="auto"/>
              <w:jc w:val="center"/>
              <w:rPr>
                <w:rFonts w:ascii="Arial" w:eastAsia="Arial" w:hAnsi="Arial" w:cs="Arial"/>
                <w:b/>
                <w:color w:val="000000"/>
              </w:rPr>
            </w:pPr>
            <w:r w:rsidRPr="00663254">
              <w:rPr>
                <w:rFonts w:ascii="Arial" w:eastAsia="Arial" w:hAnsi="Arial" w:cs="Arial"/>
                <w:b/>
                <w:color w:val="000000"/>
              </w:rPr>
              <w:t>(</w:t>
            </w:r>
            <w:r w:rsidRPr="00663254">
              <w:rPr>
                <w:rFonts w:ascii="Arial" w:eastAsia="Arial" w:hAnsi="Arial" w:cs="Arial"/>
                <w:color w:val="000000"/>
              </w:rPr>
              <w:t>dos millones</w:t>
            </w:r>
            <w:r w:rsidRPr="00663254">
              <w:rPr>
                <w:rFonts w:ascii="Arial" w:eastAsia="Arial" w:hAnsi="Arial" w:cs="Arial"/>
              </w:rPr>
              <w:t xml:space="preserve"> trescientos</w:t>
            </w:r>
            <w:r w:rsidRPr="00663254">
              <w:rPr>
                <w:rFonts w:ascii="Arial" w:eastAsia="Arial" w:hAnsi="Arial" w:cs="Arial"/>
                <w:color w:val="000000"/>
              </w:rPr>
              <w:t xml:space="preserve"> cincuenta mil pesos</w:t>
            </w:r>
            <w:r w:rsidRPr="00663254">
              <w:rPr>
                <w:rFonts w:ascii="Arial" w:eastAsia="Arial" w:hAnsi="Arial" w:cs="Arial"/>
                <w:b/>
                <w:color w:val="000000"/>
              </w:rPr>
              <w:t>)</w:t>
            </w:r>
          </w:p>
        </w:tc>
        <w:tc>
          <w:tcPr>
            <w:tcW w:w="2410" w:type="dxa"/>
            <w:vMerge/>
            <w:shd w:val="clear" w:color="auto" w:fill="auto"/>
          </w:tcPr>
          <w:p w14:paraId="00000066" w14:textId="77777777" w:rsidR="009154CC" w:rsidRDefault="009154CC">
            <w:pPr>
              <w:widowControl w:val="0"/>
              <w:pBdr>
                <w:top w:val="nil"/>
                <w:left w:val="nil"/>
                <w:bottom w:val="nil"/>
                <w:right w:val="nil"/>
                <w:between w:val="nil"/>
              </w:pBdr>
              <w:spacing w:after="0"/>
              <w:rPr>
                <w:rFonts w:ascii="Arial" w:eastAsia="Arial" w:hAnsi="Arial" w:cs="Arial"/>
                <w:b/>
                <w:color w:val="000000"/>
              </w:rPr>
            </w:pPr>
          </w:p>
        </w:tc>
      </w:tr>
    </w:tbl>
    <w:p w14:paraId="00000067" w14:textId="77777777" w:rsidR="009154CC" w:rsidRDefault="009154CC">
      <w:pPr>
        <w:pBdr>
          <w:top w:val="nil"/>
          <w:left w:val="nil"/>
          <w:bottom w:val="nil"/>
          <w:right w:val="nil"/>
          <w:between w:val="nil"/>
        </w:pBdr>
        <w:spacing w:after="0" w:line="240" w:lineRule="auto"/>
        <w:ind w:left="720"/>
        <w:jc w:val="both"/>
        <w:rPr>
          <w:rFonts w:ascii="Arial" w:eastAsia="Arial" w:hAnsi="Arial" w:cs="Arial"/>
          <w:color w:val="000000"/>
        </w:rPr>
      </w:pPr>
    </w:p>
    <w:p w14:paraId="00000068" w14:textId="157F42F3" w:rsidR="009154CC" w:rsidRDefault="005758FC">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El proyecto debe considerar también, </w:t>
      </w:r>
      <w:r w:rsidRPr="00663254">
        <w:rPr>
          <w:rFonts w:ascii="Arial" w:eastAsia="Arial" w:hAnsi="Arial" w:cs="Arial"/>
          <w:color w:val="000000"/>
        </w:rPr>
        <w:t xml:space="preserve">un aporte empresarial en efectivo de un </w:t>
      </w:r>
      <w:r w:rsidRPr="00663254">
        <w:rPr>
          <w:rFonts w:ascii="Arial" w:eastAsia="Arial" w:hAnsi="Arial" w:cs="Arial"/>
        </w:rPr>
        <w:t>10</w:t>
      </w:r>
      <w:r w:rsidRPr="00663254">
        <w:rPr>
          <w:rFonts w:ascii="Arial" w:eastAsia="Arial" w:hAnsi="Arial" w:cs="Arial"/>
          <w:color w:val="000000"/>
        </w:rPr>
        <w:t>%</w:t>
      </w:r>
      <w:r>
        <w:rPr>
          <w:rFonts w:ascii="Arial" w:eastAsia="Arial" w:hAnsi="Arial" w:cs="Arial"/>
          <w:color w:val="000000"/>
        </w:rPr>
        <w:t xml:space="preserve"> del total del cofinanciamiento Sercotec. </w:t>
      </w:r>
    </w:p>
    <w:p w14:paraId="1000D49E" w14:textId="77777777" w:rsidR="0047322F" w:rsidRDefault="0047322F">
      <w:pPr>
        <w:pBdr>
          <w:top w:val="nil"/>
          <w:left w:val="nil"/>
          <w:bottom w:val="nil"/>
          <w:right w:val="nil"/>
          <w:between w:val="nil"/>
        </w:pBdr>
        <w:spacing w:after="0" w:line="240" w:lineRule="auto"/>
        <w:ind w:left="142"/>
        <w:jc w:val="both"/>
        <w:rPr>
          <w:rFonts w:ascii="Arial" w:eastAsia="Arial" w:hAnsi="Arial" w:cs="Arial"/>
          <w:color w:val="000000"/>
        </w:rPr>
      </w:pPr>
    </w:p>
    <w:p w14:paraId="00000069" w14:textId="77777777" w:rsidR="009154CC" w:rsidRDefault="009154CC">
      <w:pPr>
        <w:pBdr>
          <w:top w:val="nil"/>
          <w:left w:val="nil"/>
          <w:bottom w:val="nil"/>
          <w:right w:val="nil"/>
          <w:between w:val="nil"/>
        </w:pBdr>
        <w:spacing w:after="0" w:line="240" w:lineRule="auto"/>
        <w:ind w:left="720"/>
        <w:jc w:val="both"/>
        <w:rPr>
          <w:rFonts w:ascii="Arial" w:eastAsia="Arial" w:hAnsi="Arial" w:cs="Arial"/>
          <w:color w:val="000000"/>
        </w:rPr>
      </w:pPr>
    </w:p>
    <w:p w14:paraId="0000006A" w14:textId="53B1D026" w:rsidR="009154CC" w:rsidRDefault="005758FC">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A modo de ejemplo, se presenta el caso de </w:t>
      </w:r>
      <w:r w:rsidRPr="00663254">
        <w:rPr>
          <w:rFonts w:ascii="Arial" w:eastAsia="Arial" w:hAnsi="Arial" w:cs="Arial"/>
          <w:color w:val="000000"/>
        </w:rPr>
        <w:t>un almacenero/a que postula un proyecto que considera un cofinanciamiento Sercotec de $2.</w:t>
      </w:r>
      <w:r w:rsidRPr="00663254">
        <w:rPr>
          <w:rFonts w:ascii="Arial" w:eastAsia="Arial" w:hAnsi="Arial" w:cs="Arial"/>
        </w:rPr>
        <w:t>3</w:t>
      </w:r>
      <w:r w:rsidRPr="00663254">
        <w:rPr>
          <w:rFonts w:ascii="Arial" w:eastAsia="Arial" w:hAnsi="Arial" w:cs="Arial"/>
          <w:color w:val="000000"/>
        </w:rPr>
        <w:t>50.000, de los cuales $350.000 se asocian a acciones de gestión empresarial y $2.</w:t>
      </w:r>
      <w:r w:rsidRPr="00663254">
        <w:rPr>
          <w:rFonts w:ascii="Arial" w:eastAsia="Arial" w:hAnsi="Arial" w:cs="Arial"/>
        </w:rPr>
        <w:t>0</w:t>
      </w:r>
      <w:r w:rsidRPr="00663254">
        <w:rPr>
          <w:rFonts w:ascii="Arial" w:eastAsia="Arial" w:hAnsi="Arial" w:cs="Arial"/>
          <w:color w:val="000000"/>
        </w:rPr>
        <w:t>00.000 a inversiones, siendo el monto total (neto) a invertir en el proyecto de $</w:t>
      </w:r>
      <w:r w:rsidR="00AC1029" w:rsidRPr="00663254">
        <w:rPr>
          <w:rFonts w:ascii="Arial" w:eastAsia="Arial" w:hAnsi="Arial" w:cs="Arial"/>
          <w:color w:val="000000"/>
        </w:rPr>
        <w:t>2</w:t>
      </w:r>
      <w:r w:rsidRPr="00663254">
        <w:rPr>
          <w:rFonts w:ascii="Arial" w:eastAsia="Arial" w:hAnsi="Arial" w:cs="Arial"/>
          <w:color w:val="000000"/>
        </w:rPr>
        <w:t>.</w:t>
      </w:r>
      <w:r w:rsidR="00AC1029" w:rsidRPr="00663254">
        <w:rPr>
          <w:rFonts w:ascii="Arial" w:eastAsia="Arial" w:hAnsi="Arial" w:cs="Arial"/>
        </w:rPr>
        <w:t>5</w:t>
      </w:r>
      <w:r w:rsidR="00AC1029" w:rsidRPr="00663254">
        <w:rPr>
          <w:rFonts w:ascii="Arial" w:eastAsia="Arial" w:hAnsi="Arial" w:cs="Arial"/>
          <w:color w:val="000000"/>
        </w:rPr>
        <w:t>8</w:t>
      </w:r>
      <w:r w:rsidRPr="00663254">
        <w:rPr>
          <w:rFonts w:ascii="Arial" w:eastAsia="Arial" w:hAnsi="Arial" w:cs="Arial"/>
          <w:color w:val="000000"/>
        </w:rPr>
        <w:t>5.000 considerando</w:t>
      </w:r>
      <w:r>
        <w:rPr>
          <w:rFonts w:ascii="Arial" w:eastAsia="Arial" w:hAnsi="Arial" w:cs="Arial"/>
          <w:color w:val="000000"/>
        </w:rPr>
        <w:t xml:space="preserve"> un aporte empresarial de </w:t>
      </w:r>
      <w:r>
        <w:rPr>
          <w:rFonts w:ascii="Arial" w:eastAsia="Arial" w:hAnsi="Arial" w:cs="Arial"/>
        </w:rPr>
        <w:t>10</w:t>
      </w:r>
      <w:r>
        <w:rPr>
          <w:rFonts w:ascii="Arial" w:eastAsia="Arial" w:hAnsi="Arial" w:cs="Arial"/>
          <w:color w:val="000000"/>
        </w:rPr>
        <w:t xml:space="preserve">% del cofinanciamiento Sercotec. </w:t>
      </w:r>
    </w:p>
    <w:p w14:paraId="0000006B" w14:textId="77777777" w:rsidR="009154CC" w:rsidRDefault="009154CC">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0000006C" w14:textId="77777777" w:rsidR="009154CC" w:rsidRDefault="005758FC">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0000006D" w14:textId="77777777" w:rsidR="009154CC" w:rsidRDefault="009154CC">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0000006F" w14:textId="77777777" w:rsidR="009154CC" w:rsidRDefault="009154CC">
      <w:pPr>
        <w:pBdr>
          <w:top w:val="nil"/>
          <w:left w:val="nil"/>
          <w:bottom w:val="nil"/>
          <w:right w:val="nil"/>
          <w:between w:val="nil"/>
        </w:pBdr>
        <w:spacing w:after="0" w:line="240" w:lineRule="auto"/>
        <w:ind w:left="720"/>
        <w:jc w:val="both"/>
        <w:rPr>
          <w:rFonts w:ascii="Arial" w:eastAsia="Arial" w:hAnsi="Arial" w:cs="Arial"/>
          <w:color w:val="000000"/>
        </w:rPr>
      </w:pPr>
    </w:p>
    <w:p w14:paraId="00000070" w14:textId="77777777" w:rsidR="009154CC" w:rsidRDefault="009154CC">
      <w:pPr>
        <w:pBdr>
          <w:top w:val="nil"/>
          <w:left w:val="nil"/>
          <w:bottom w:val="nil"/>
          <w:right w:val="nil"/>
          <w:between w:val="nil"/>
        </w:pBdr>
        <w:spacing w:after="0" w:line="240" w:lineRule="auto"/>
        <w:ind w:left="720"/>
        <w:jc w:val="both"/>
        <w:rPr>
          <w:rFonts w:ascii="Arial" w:eastAsia="Arial" w:hAnsi="Arial" w:cs="Arial"/>
          <w:color w:val="000000"/>
        </w:rPr>
      </w:pPr>
    </w:p>
    <w:tbl>
      <w:tblPr>
        <w:tblStyle w:val="a0"/>
        <w:tblW w:w="8157"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9154CC" w:rsidRPr="00663254" w14:paraId="147971D2" w14:textId="77777777">
        <w:trPr>
          <w:trHeight w:val="340"/>
          <w:jc w:val="center"/>
        </w:trPr>
        <w:tc>
          <w:tcPr>
            <w:tcW w:w="2411" w:type="dxa"/>
            <w:tcBorders>
              <w:bottom w:val="single" w:sz="12" w:space="0" w:color="000000"/>
            </w:tcBorders>
            <w:shd w:val="clear" w:color="auto" w:fill="auto"/>
          </w:tcPr>
          <w:p w14:paraId="00000071"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00000072"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Cofinanciamiento </w:t>
            </w:r>
            <w:r w:rsidRPr="00663254">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00000073"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Aporte </w:t>
            </w:r>
            <w:r w:rsidRPr="00663254">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00000074"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Totales por </w:t>
            </w:r>
            <w:r w:rsidRPr="00663254">
              <w:rPr>
                <w:rFonts w:ascii="Arial" w:eastAsia="Arial" w:hAnsi="Arial" w:cs="Arial"/>
                <w:b/>
                <w:color w:val="000000"/>
              </w:rPr>
              <w:br/>
              <w:t xml:space="preserve">componente </w:t>
            </w:r>
          </w:p>
        </w:tc>
      </w:tr>
      <w:tr w:rsidR="009154CC" w:rsidRPr="00663254" w14:paraId="12104A27" w14:textId="77777777">
        <w:trPr>
          <w:trHeight w:val="460"/>
          <w:jc w:val="center"/>
        </w:trPr>
        <w:tc>
          <w:tcPr>
            <w:tcW w:w="2411" w:type="dxa"/>
            <w:shd w:val="clear" w:color="auto" w:fill="auto"/>
          </w:tcPr>
          <w:p w14:paraId="00000075"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Acciones de gestión </w:t>
            </w:r>
            <w:r w:rsidRPr="00663254">
              <w:rPr>
                <w:rFonts w:ascii="Arial" w:eastAsia="Arial" w:hAnsi="Arial" w:cs="Arial"/>
                <w:b/>
                <w:color w:val="000000"/>
              </w:rPr>
              <w:br/>
              <w:t xml:space="preserve">empresarial </w:t>
            </w:r>
          </w:p>
        </w:tc>
        <w:tc>
          <w:tcPr>
            <w:tcW w:w="2268" w:type="dxa"/>
            <w:shd w:val="clear" w:color="auto" w:fill="auto"/>
          </w:tcPr>
          <w:p w14:paraId="00000076" w14:textId="77777777" w:rsidR="009154CC" w:rsidRPr="00663254" w:rsidRDefault="005758FC">
            <w:pPr>
              <w:spacing w:after="0" w:line="240" w:lineRule="auto"/>
              <w:ind w:left="315" w:hanging="315"/>
              <w:rPr>
                <w:rFonts w:ascii="Arial" w:eastAsia="Arial" w:hAnsi="Arial" w:cs="Arial"/>
                <w:color w:val="000000"/>
              </w:rPr>
            </w:pPr>
            <w:r w:rsidRPr="00663254">
              <w:rPr>
                <w:rFonts w:ascii="Arial" w:eastAsia="Arial" w:hAnsi="Arial" w:cs="Arial"/>
                <w:color w:val="000000"/>
              </w:rPr>
              <w:t xml:space="preserve"> $    350.000 </w:t>
            </w:r>
          </w:p>
        </w:tc>
        <w:tc>
          <w:tcPr>
            <w:tcW w:w="1865" w:type="dxa"/>
            <w:shd w:val="clear" w:color="auto" w:fill="auto"/>
          </w:tcPr>
          <w:p w14:paraId="00000077" w14:textId="77777777" w:rsidR="009154CC" w:rsidRPr="00663254" w:rsidRDefault="005758FC">
            <w:pPr>
              <w:spacing w:after="0" w:line="240" w:lineRule="auto"/>
              <w:rPr>
                <w:rFonts w:ascii="Arial" w:eastAsia="Arial" w:hAnsi="Arial" w:cs="Arial"/>
                <w:color w:val="000000"/>
              </w:rPr>
            </w:pPr>
            <w:r w:rsidRPr="00663254">
              <w:rPr>
                <w:rFonts w:ascii="Arial" w:eastAsia="Arial" w:hAnsi="Arial" w:cs="Arial"/>
                <w:b/>
                <w:color w:val="000000"/>
              </w:rPr>
              <w:t>$    35.000</w:t>
            </w:r>
          </w:p>
        </w:tc>
        <w:tc>
          <w:tcPr>
            <w:tcW w:w="1613" w:type="dxa"/>
            <w:shd w:val="clear" w:color="auto" w:fill="auto"/>
          </w:tcPr>
          <w:p w14:paraId="00000078" w14:textId="77777777" w:rsidR="009154CC" w:rsidRPr="00663254" w:rsidRDefault="005758FC">
            <w:pPr>
              <w:spacing w:after="0" w:line="240" w:lineRule="auto"/>
              <w:rPr>
                <w:rFonts w:ascii="Arial" w:eastAsia="Arial" w:hAnsi="Arial" w:cs="Arial"/>
                <w:color w:val="000000"/>
              </w:rPr>
            </w:pPr>
            <w:r w:rsidRPr="00663254">
              <w:rPr>
                <w:rFonts w:ascii="Arial" w:eastAsia="Arial" w:hAnsi="Arial" w:cs="Arial"/>
                <w:b/>
                <w:color w:val="000000"/>
              </w:rPr>
              <w:t>$     385.000</w:t>
            </w:r>
          </w:p>
        </w:tc>
      </w:tr>
      <w:tr w:rsidR="009154CC" w:rsidRPr="00663254" w14:paraId="15F96AE0" w14:textId="77777777">
        <w:trPr>
          <w:trHeight w:val="300"/>
          <w:jc w:val="center"/>
        </w:trPr>
        <w:tc>
          <w:tcPr>
            <w:tcW w:w="2411" w:type="dxa"/>
            <w:shd w:val="clear" w:color="auto" w:fill="auto"/>
          </w:tcPr>
          <w:p w14:paraId="00000079"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Inversiones </w:t>
            </w:r>
          </w:p>
        </w:tc>
        <w:tc>
          <w:tcPr>
            <w:tcW w:w="2268" w:type="dxa"/>
            <w:shd w:val="clear" w:color="auto" w:fill="auto"/>
          </w:tcPr>
          <w:p w14:paraId="0000007A" w14:textId="77777777" w:rsidR="009154CC" w:rsidRPr="00663254" w:rsidRDefault="005758FC">
            <w:pPr>
              <w:spacing w:after="0" w:line="240" w:lineRule="auto"/>
              <w:rPr>
                <w:rFonts w:ascii="Arial" w:eastAsia="Arial" w:hAnsi="Arial" w:cs="Arial"/>
                <w:color w:val="000000"/>
              </w:rPr>
            </w:pPr>
            <w:r w:rsidRPr="00663254">
              <w:rPr>
                <w:rFonts w:ascii="Arial" w:eastAsia="Arial" w:hAnsi="Arial" w:cs="Arial"/>
                <w:color w:val="000000"/>
              </w:rPr>
              <w:t xml:space="preserve"> $    2.000.000 </w:t>
            </w:r>
          </w:p>
        </w:tc>
        <w:tc>
          <w:tcPr>
            <w:tcW w:w="1865" w:type="dxa"/>
            <w:shd w:val="clear" w:color="auto" w:fill="auto"/>
          </w:tcPr>
          <w:p w14:paraId="0000007B" w14:textId="77777777" w:rsidR="009154CC" w:rsidRPr="00663254" w:rsidRDefault="005758FC">
            <w:pPr>
              <w:spacing w:after="0" w:line="240" w:lineRule="auto"/>
              <w:rPr>
                <w:rFonts w:ascii="Arial" w:eastAsia="Arial" w:hAnsi="Arial" w:cs="Arial"/>
                <w:color w:val="000000"/>
              </w:rPr>
            </w:pPr>
            <w:r w:rsidRPr="00663254">
              <w:rPr>
                <w:rFonts w:ascii="Arial" w:eastAsia="Arial" w:hAnsi="Arial" w:cs="Arial"/>
                <w:b/>
                <w:color w:val="000000"/>
              </w:rPr>
              <w:t>$    200.000</w:t>
            </w:r>
          </w:p>
        </w:tc>
        <w:tc>
          <w:tcPr>
            <w:tcW w:w="1613" w:type="dxa"/>
            <w:shd w:val="clear" w:color="auto" w:fill="auto"/>
          </w:tcPr>
          <w:p w14:paraId="0000007C" w14:textId="77777777" w:rsidR="009154CC" w:rsidRPr="00663254" w:rsidRDefault="005758FC">
            <w:pPr>
              <w:spacing w:after="0" w:line="240" w:lineRule="auto"/>
              <w:rPr>
                <w:rFonts w:ascii="Arial" w:eastAsia="Arial" w:hAnsi="Arial" w:cs="Arial"/>
                <w:color w:val="000000"/>
              </w:rPr>
            </w:pPr>
            <w:r w:rsidRPr="00663254">
              <w:rPr>
                <w:rFonts w:ascii="Arial" w:eastAsia="Arial" w:hAnsi="Arial" w:cs="Arial"/>
                <w:b/>
                <w:color w:val="000000"/>
              </w:rPr>
              <w:t>$    2.200.000</w:t>
            </w:r>
          </w:p>
        </w:tc>
      </w:tr>
      <w:tr w:rsidR="009154CC" w14:paraId="1C85C967" w14:textId="77777777">
        <w:trPr>
          <w:trHeight w:val="300"/>
          <w:jc w:val="center"/>
        </w:trPr>
        <w:tc>
          <w:tcPr>
            <w:tcW w:w="2411" w:type="dxa"/>
            <w:shd w:val="clear" w:color="auto" w:fill="auto"/>
          </w:tcPr>
          <w:p w14:paraId="0000007D"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Total proyecto</w:t>
            </w:r>
          </w:p>
        </w:tc>
        <w:tc>
          <w:tcPr>
            <w:tcW w:w="2268" w:type="dxa"/>
            <w:shd w:val="clear" w:color="auto" w:fill="auto"/>
          </w:tcPr>
          <w:p w14:paraId="0000007E" w14:textId="77777777" w:rsidR="009154CC" w:rsidRPr="00663254" w:rsidRDefault="005758FC">
            <w:pPr>
              <w:spacing w:after="0" w:line="240" w:lineRule="auto"/>
              <w:rPr>
                <w:rFonts w:ascii="Arial" w:eastAsia="Arial" w:hAnsi="Arial" w:cs="Arial"/>
                <w:b/>
              </w:rPr>
            </w:pPr>
            <w:r w:rsidRPr="00663254">
              <w:rPr>
                <w:rFonts w:ascii="Arial" w:eastAsia="Arial" w:hAnsi="Arial" w:cs="Arial"/>
                <w:b/>
                <w:color w:val="000000"/>
              </w:rPr>
              <w:t xml:space="preserve"> $    2.</w:t>
            </w:r>
            <w:r w:rsidRPr="00663254">
              <w:rPr>
                <w:rFonts w:ascii="Arial" w:eastAsia="Arial" w:hAnsi="Arial" w:cs="Arial"/>
                <w:b/>
              </w:rPr>
              <w:t>3</w:t>
            </w:r>
            <w:r w:rsidRPr="00663254">
              <w:rPr>
                <w:rFonts w:ascii="Arial" w:eastAsia="Arial" w:hAnsi="Arial" w:cs="Arial"/>
                <w:b/>
                <w:color w:val="000000"/>
              </w:rPr>
              <w:t xml:space="preserve">50.000 </w:t>
            </w:r>
          </w:p>
        </w:tc>
        <w:tc>
          <w:tcPr>
            <w:tcW w:w="1865" w:type="dxa"/>
            <w:shd w:val="clear" w:color="auto" w:fill="auto"/>
          </w:tcPr>
          <w:p w14:paraId="0000007F"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    235.000         </w:t>
            </w:r>
          </w:p>
        </w:tc>
        <w:tc>
          <w:tcPr>
            <w:tcW w:w="1613" w:type="dxa"/>
            <w:shd w:val="clear" w:color="auto" w:fill="auto"/>
          </w:tcPr>
          <w:p w14:paraId="00000080" w14:textId="2AF172B3"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    </w:t>
            </w:r>
            <w:r w:rsidR="00AC1029" w:rsidRPr="00663254">
              <w:rPr>
                <w:rFonts w:ascii="Arial" w:eastAsia="Arial" w:hAnsi="Arial" w:cs="Arial"/>
                <w:b/>
                <w:color w:val="000000"/>
              </w:rPr>
              <w:t>2</w:t>
            </w:r>
            <w:r w:rsidRPr="00663254">
              <w:rPr>
                <w:rFonts w:ascii="Arial" w:eastAsia="Arial" w:hAnsi="Arial" w:cs="Arial"/>
                <w:b/>
                <w:color w:val="000000"/>
              </w:rPr>
              <w:t xml:space="preserve">.585.000          </w:t>
            </w:r>
          </w:p>
        </w:tc>
      </w:tr>
    </w:tbl>
    <w:p w14:paraId="00000081" w14:textId="77777777" w:rsidR="009154CC" w:rsidRDefault="009154CC">
      <w:pPr>
        <w:spacing w:after="0" w:line="240" w:lineRule="auto"/>
        <w:jc w:val="both"/>
        <w:rPr>
          <w:rFonts w:ascii="Arial" w:eastAsia="Arial" w:hAnsi="Arial" w:cs="Arial"/>
          <w:color w:val="000000"/>
        </w:rPr>
      </w:pPr>
    </w:p>
    <w:p w14:paraId="00000082" w14:textId="77777777" w:rsidR="009154CC" w:rsidRDefault="005758FC">
      <w:pPr>
        <w:pStyle w:val="Ttulo2"/>
        <w:numPr>
          <w:ilvl w:val="1"/>
          <w:numId w:val="21"/>
        </w:numPr>
        <w:rPr>
          <w:rFonts w:ascii="Arial" w:eastAsia="Arial" w:hAnsi="Arial" w:cs="Arial"/>
        </w:rPr>
      </w:pPr>
      <w:bookmarkStart w:id="3" w:name="_Toc185001065"/>
      <w:r>
        <w:rPr>
          <w:rFonts w:ascii="Arial" w:eastAsia="Arial" w:hAnsi="Arial" w:cs="Arial"/>
        </w:rPr>
        <w:t>¿A quiénes está dirigido?</w:t>
      </w:r>
      <w:bookmarkEnd w:id="3"/>
    </w:p>
    <w:p w14:paraId="00000083" w14:textId="77777777" w:rsidR="009154CC" w:rsidRDefault="009154CC">
      <w:pPr>
        <w:spacing w:after="0" w:line="240" w:lineRule="auto"/>
        <w:rPr>
          <w:rFonts w:ascii="Arial" w:eastAsia="Arial" w:hAnsi="Arial" w:cs="Arial"/>
        </w:rPr>
      </w:pPr>
    </w:p>
    <w:p w14:paraId="00000084" w14:textId="77777777" w:rsidR="009154CC" w:rsidRDefault="005758F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presente convocatoria se dirige a micro y pequeñas empresas, definidas para este instrumento como aquellas personas naturales o jurídicas, con iniciación de actividades en primera categoría</w:t>
      </w:r>
      <w:r>
        <w:rPr>
          <w:rFonts w:ascii="Arial" w:eastAsia="Arial" w:hAnsi="Arial" w:cs="Arial"/>
          <w:color w:val="000000"/>
          <w:vertAlign w:val="superscript"/>
        </w:rPr>
        <w:footnoteReference w:id="2"/>
      </w:r>
      <w:r>
        <w:rPr>
          <w:rFonts w:ascii="Arial" w:eastAsia="Arial" w:hAnsi="Arial" w:cs="Arial"/>
          <w:color w:val="000000"/>
        </w:rPr>
        <w:t xml:space="preserve"> ante el Servicio de Impuestos Internos (SII), que tengan ventas netas demostrables anuales inferiores o iguales a 5.000 UF, una antigüedad superior a 12 meses de registro ante el SII y que tengan giro o realicen una actividad vinculada al rubro almacén.  Para el cálculo de ventas se comprenderá el período señalado en la letra a) del punto 3.1.2.</w:t>
      </w:r>
    </w:p>
    <w:p w14:paraId="00000085" w14:textId="77777777" w:rsidR="009154CC" w:rsidRDefault="009154CC">
      <w:pPr>
        <w:spacing w:after="0" w:line="240" w:lineRule="auto"/>
        <w:jc w:val="both"/>
        <w:rPr>
          <w:rFonts w:ascii="Arial" w:eastAsia="Arial" w:hAnsi="Arial" w:cs="Arial"/>
          <w:color w:val="000000"/>
        </w:rPr>
      </w:pPr>
    </w:p>
    <w:p w14:paraId="00000086" w14:textId="77777777" w:rsidR="009154CC" w:rsidRDefault="005758FC">
      <w:pPr>
        <w:spacing w:after="0" w:line="240" w:lineRule="auto"/>
        <w:jc w:val="both"/>
        <w:rPr>
          <w:rFonts w:ascii="Arial" w:eastAsia="Arial" w:hAnsi="Arial" w:cs="Arial"/>
          <w:color w:val="000000"/>
        </w:rPr>
      </w:pPr>
      <w:r>
        <w:rPr>
          <w:rFonts w:ascii="Arial" w:eastAsia="Aria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0000087" w14:textId="77777777" w:rsidR="009154CC" w:rsidRDefault="009154CC">
      <w:pPr>
        <w:spacing w:after="0" w:line="240" w:lineRule="auto"/>
        <w:jc w:val="both"/>
        <w:rPr>
          <w:rFonts w:ascii="Arial" w:eastAsia="Arial" w:hAnsi="Arial" w:cs="Arial"/>
          <w:color w:val="000000"/>
        </w:rPr>
      </w:pPr>
    </w:p>
    <w:p w14:paraId="5DF862E3" w14:textId="77777777" w:rsidR="00AC1029" w:rsidRDefault="005758F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 partir de lo anterior se considerarán, entre otros, los siguientes tipos de almacenes: rotisería, minimarket o minimercado o mercado particular,</w:t>
      </w:r>
      <w:r>
        <w:rPr>
          <w:rFonts w:ascii="Arial" w:eastAsia="Arial" w:hAnsi="Arial" w:cs="Arial"/>
        </w:rPr>
        <w:t xml:space="preserve"> pastelería, panadería, amasandería, carnicerías, pescadería, heladerías, botillerías, confiterías, tostadurías y frutos del país, emporios de venta a granel, fruterías y verdulerías, bazares y librerías de barrio.</w:t>
      </w:r>
      <w:r>
        <w:rPr>
          <w:rFonts w:ascii="Arial" w:eastAsia="Arial" w:hAnsi="Arial" w:cs="Arial"/>
          <w:color w:val="000000"/>
        </w:rPr>
        <w:t xml:space="preserve"> </w:t>
      </w:r>
    </w:p>
    <w:p w14:paraId="3B68A0D9" w14:textId="77777777" w:rsidR="00AC1029" w:rsidRDefault="00AC1029">
      <w:pPr>
        <w:pBdr>
          <w:top w:val="nil"/>
          <w:left w:val="nil"/>
          <w:bottom w:val="nil"/>
          <w:right w:val="nil"/>
          <w:between w:val="nil"/>
        </w:pBdr>
        <w:spacing w:after="0" w:line="240" w:lineRule="auto"/>
        <w:jc w:val="both"/>
        <w:rPr>
          <w:rFonts w:ascii="Arial" w:eastAsia="Arial" w:hAnsi="Arial" w:cs="Arial"/>
          <w:color w:val="000000"/>
        </w:rPr>
      </w:pPr>
    </w:p>
    <w:p w14:paraId="00000088" w14:textId="662B8F8D" w:rsidR="009154CC" w:rsidRDefault="000F40C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Además,</w:t>
      </w:r>
      <w:r w:rsidR="0098400F">
        <w:rPr>
          <w:rFonts w:ascii="Arial" w:eastAsia="Arial" w:hAnsi="Arial" w:cs="Arial"/>
          <w:color w:val="000000"/>
        </w:rPr>
        <w:t xml:space="preserve"> </w:t>
      </w:r>
      <w:r>
        <w:rPr>
          <w:rFonts w:ascii="Arial" w:eastAsia="Arial" w:hAnsi="Arial" w:cs="Arial"/>
          <w:color w:val="000000"/>
        </w:rPr>
        <w:t>se incluyen</w:t>
      </w:r>
      <w:r w:rsidR="00AC1029">
        <w:rPr>
          <w:rFonts w:ascii="Arial" w:eastAsia="Arial" w:hAnsi="Arial" w:cs="Arial"/>
          <w:color w:val="000000"/>
        </w:rPr>
        <w:t xml:space="preserve"> empresas que desarrollan un servicio, tales como</w:t>
      </w:r>
      <w:r w:rsidR="005758FC">
        <w:rPr>
          <w:rFonts w:ascii="Arial" w:eastAsia="Arial" w:hAnsi="Arial" w:cs="Arial"/>
          <w:color w:val="000000"/>
        </w:rPr>
        <w:t>: venta de productos electrónicos, florerías, chocolaterías, talleres de artesanías, papelerías, botonerías y cordonerías, perfumerías, tiendas de r</w:t>
      </w:r>
      <w:r w:rsidR="005758FC">
        <w:rPr>
          <w:rFonts w:ascii="Arial" w:eastAsia="Arial" w:hAnsi="Arial" w:cs="Arial"/>
        </w:rPr>
        <w:t xml:space="preserve">opa, farmacias, </w:t>
      </w:r>
      <w:r w:rsidR="0049617B">
        <w:rPr>
          <w:rFonts w:ascii="Arial" w:eastAsia="Arial" w:hAnsi="Arial" w:cs="Arial"/>
        </w:rPr>
        <w:t xml:space="preserve">expendedores </w:t>
      </w:r>
      <w:r w:rsidR="005758FC">
        <w:rPr>
          <w:rFonts w:ascii="Arial" w:eastAsia="Arial" w:hAnsi="Arial" w:cs="Arial"/>
        </w:rPr>
        <w:t xml:space="preserve">de alimentos para </w:t>
      </w:r>
      <w:r w:rsidR="005758FC" w:rsidRPr="00663254">
        <w:rPr>
          <w:rFonts w:ascii="Arial" w:eastAsia="Arial" w:hAnsi="Arial" w:cs="Arial"/>
        </w:rPr>
        <w:t>animales,  ferreterías,</w:t>
      </w:r>
      <w:r w:rsidR="00AC1029" w:rsidRPr="00663254">
        <w:rPr>
          <w:rFonts w:ascii="Arial" w:eastAsia="Arial" w:hAnsi="Arial" w:cs="Arial"/>
        </w:rPr>
        <w:t xml:space="preserve"> </w:t>
      </w:r>
      <w:r w:rsidR="005758FC" w:rsidRPr="00663254">
        <w:rPr>
          <w:rFonts w:ascii="Arial" w:eastAsia="Arial" w:hAnsi="Arial" w:cs="Arial"/>
        </w:rPr>
        <w:t>, distribuidoras minoristas, entre otros</w:t>
      </w:r>
      <w:r w:rsidR="00B17921" w:rsidRPr="00663254">
        <w:rPr>
          <w:rStyle w:val="Refdenotaalpie"/>
          <w:rFonts w:ascii="Arial" w:eastAsia="Arial" w:hAnsi="Arial" w:cs="Arial"/>
        </w:rPr>
        <w:footnoteReference w:id="3"/>
      </w:r>
      <w:r w:rsidR="005758FC" w:rsidRPr="00663254">
        <w:rPr>
          <w:rFonts w:ascii="Arial" w:eastAsia="Arial" w:hAnsi="Arial" w:cs="Arial"/>
        </w:rPr>
        <w:t>.</w:t>
      </w:r>
      <w:r w:rsidR="005758FC">
        <w:rPr>
          <w:rFonts w:ascii="Arial" w:eastAsia="Arial" w:hAnsi="Arial" w:cs="Arial"/>
        </w:rPr>
        <w:t xml:space="preserve"> </w:t>
      </w:r>
    </w:p>
    <w:p w14:paraId="3BFFEEA7" w14:textId="77777777" w:rsidR="00970E57" w:rsidRDefault="00970E57">
      <w:pPr>
        <w:pBdr>
          <w:top w:val="nil"/>
          <w:left w:val="nil"/>
          <w:bottom w:val="nil"/>
          <w:right w:val="nil"/>
          <w:between w:val="nil"/>
        </w:pBdr>
        <w:spacing w:after="0" w:line="240" w:lineRule="auto"/>
        <w:jc w:val="both"/>
        <w:rPr>
          <w:rFonts w:ascii="Arial" w:eastAsia="Arial" w:hAnsi="Arial" w:cs="Arial"/>
          <w:color w:val="ED0000"/>
        </w:rPr>
      </w:pPr>
    </w:p>
    <w:p w14:paraId="0000008C" w14:textId="3656C360" w:rsidR="009154CC" w:rsidRDefault="005758FC">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color w:val="000000"/>
        </w:rPr>
        <w:t xml:space="preserve">Se </w:t>
      </w:r>
      <w:r>
        <w:rPr>
          <w:rFonts w:ascii="Arial" w:eastAsia="Arial" w:hAnsi="Arial" w:cs="Arial"/>
          <w:color w:val="000000"/>
          <w:u w:val="single"/>
        </w:rPr>
        <w:t>excluyen</w:t>
      </w:r>
      <w:r>
        <w:rPr>
          <w:rFonts w:ascii="Arial" w:eastAsia="Arial" w:hAnsi="Arial" w:cs="Arial"/>
          <w:color w:val="000000"/>
        </w:rPr>
        <w:t xml:space="preserve"> empresas que desarrollen un servicio, tales como, restaurantes, cafeterías, fuentes de soda, locales de venta de comida al </w:t>
      </w:r>
      <w:r w:rsidR="00AC1029">
        <w:rPr>
          <w:rFonts w:ascii="Arial" w:eastAsia="Arial" w:hAnsi="Arial" w:cs="Arial"/>
          <w:color w:val="000000"/>
        </w:rPr>
        <w:t>paso,</w:t>
      </w:r>
      <w:r>
        <w:rPr>
          <w:rFonts w:ascii="Arial" w:eastAsia="Arial" w:hAnsi="Arial" w:cs="Arial"/>
          <w:color w:val="000000"/>
        </w:rPr>
        <w:t xml:space="preserve"> peluquerías, hosterías/alojamiento</w:t>
      </w:r>
      <w:r w:rsidR="0049617B">
        <w:rPr>
          <w:rFonts w:ascii="Arial" w:eastAsia="Arial" w:hAnsi="Arial" w:cs="Arial"/>
          <w:color w:val="000000"/>
        </w:rPr>
        <w:t xml:space="preserve">, </w:t>
      </w:r>
      <w:r w:rsidR="0049617B" w:rsidRPr="00663254">
        <w:rPr>
          <w:rFonts w:ascii="Arial" w:eastAsia="Arial" w:hAnsi="Arial" w:cs="Arial"/>
        </w:rPr>
        <w:t>tabaquerías</w:t>
      </w:r>
      <w:r w:rsidR="0049617B">
        <w:rPr>
          <w:rFonts w:ascii="Arial" w:eastAsia="Arial" w:hAnsi="Arial" w:cs="Arial"/>
        </w:rPr>
        <w:t xml:space="preserve">, </w:t>
      </w:r>
      <w:r w:rsidR="0049617B" w:rsidRPr="00663254">
        <w:rPr>
          <w:rFonts w:ascii="Arial" w:eastAsia="Arial" w:hAnsi="Arial" w:cs="Arial"/>
        </w:rPr>
        <w:t>vulcanización</w:t>
      </w:r>
      <w:r w:rsidR="0049617B">
        <w:rPr>
          <w:rFonts w:ascii="Arial" w:eastAsia="Arial" w:hAnsi="Arial" w:cs="Arial"/>
        </w:rPr>
        <w:t xml:space="preserve">, </w:t>
      </w:r>
      <w:r w:rsidR="0049617B" w:rsidRPr="00663254">
        <w:rPr>
          <w:rFonts w:ascii="Arial" w:eastAsia="Arial" w:hAnsi="Arial" w:cs="Arial"/>
        </w:rPr>
        <w:t>hojalaterías</w:t>
      </w:r>
      <w:r>
        <w:rPr>
          <w:rFonts w:ascii="Arial" w:eastAsia="Arial" w:hAnsi="Arial" w:cs="Arial"/>
          <w:color w:val="000000"/>
        </w:rPr>
        <w:t xml:space="preserve"> entre otros</w:t>
      </w:r>
      <w:r>
        <w:rPr>
          <w:rFonts w:ascii="Arial" w:eastAsia="Arial" w:hAnsi="Arial" w:cs="Arial"/>
        </w:rPr>
        <w:t>.</w:t>
      </w:r>
      <w:r w:rsidR="00AC1029" w:rsidRPr="00AC1029">
        <w:rPr>
          <w:rFonts w:ascii="Arial" w:eastAsia="Arial" w:hAnsi="Arial" w:cs="Arial"/>
          <w:color w:val="000000"/>
        </w:rPr>
        <w:t xml:space="preserve"> </w:t>
      </w:r>
      <w:r w:rsidR="00AC1029">
        <w:rPr>
          <w:rFonts w:ascii="Arial" w:eastAsia="Arial" w:hAnsi="Arial" w:cs="Arial"/>
          <w:color w:val="000000"/>
        </w:rPr>
        <w:t>Además de minimarkets o mini mercados pertenecientes a cadenas comerciales.</w:t>
      </w:r>
    </w:p>
    <w:p w14:paraId="0000008D" w14:textId="77777777" w:rsidR="009154CC" w:rsidRDefault="009154CC">
      <w:pPr>
        <w:pBdr>
          <w:top w:val="nil"/>
          <w:left w:val="nil"/>
          <w:bottom w:val="nil"/>
          <w:right w:val="nil"/>
          <w:between w:val="nil"/>
        </w:pBdr>
        <w:spacing w:after="0" w:line="240" w:lineRule="auto"/>
        <w:jc w:val="both"/>
        <w:rPr>
          <w:rFonts w:ascii="Arial" w:eastAsia="Arial" w:hAnsi="Arial" w:cs="Arial"/>
        </w:rPr>
      </w:pPr>
    </w:p>
    <w:p w14:paraId="0000008F" w14:textId="79B21A78" w:rsidR="009154CC" w:rsidRDefault="005758FC">
      <w:pPr>
        <w:spacing w:line="240" w:lineRule="auto"/>
        <w:jc w:val="both"/>
        <w:rPr>
          <w:rFonts w:ascii="Arial" w:eastAsia="Arial" w:hAnsi="Arial" w:cs="Arial"/>
          <w:color w:val="000000"/>
        </w:rPr>
      </w:pPr>
      <w:r>
        <w:rPr>
          <w:rFonts w:ascii="Arial" w:eastAsia="Arial" w:hAnsi="Arial" w:cs="Arial"/>
          <w:color w:val="000000"/>
        </w:rPr>
        <w:t>Lo anterior no implica que si un almacén que vende abarrotes como rubro principal no pueda también ofrecer algunos de los productos mencionados anteriormente como complemento a su negocio.</w:t>
      </w:r>
    </w:p>
    <w:p w14:paraId="00000090" w14:textId="77777777" w:rsidR="009154CC" w:rsidRDefault="005758FC">
      <w:pPr>
        <w:pStyle w:val="Ttulo2"/>
        <w:numPr>
          <w:ilvl w:val="1"/>
          <w:numId w:val="21"/>
        </w:numPr>
      </w:pPr>
      <w:bookmarkStart w:id="4" w:name="_Toc185001066"/>
      <w:r>
        <w:t>¿Quiénes NO pueden participar de esta convocatoria?</w:t>
      </w:r>
      <w:bookmarkEnd w:id="4"/>
      <w:r>
        <w:t xml:space="preserve"> </w:t>
      </w:r>
    </w:p>
    <w:p w14:paraId="00000091" w14:textId="77777777" w:rsidR="009154CC" w:rsidRDefault="009154CC">
      <w:pPr>
        <w:spacing w:after="0" w:line="240" w:lineRule="auto"/>
        <w:jc w:val="both"/>
        <w:rPr>
          <w:rFonts w:ascii="Arial" w:eastAsia="Arial" w:hAnsi="Arial" w:cs="Arial"/>
        </w:rPr>
      </w:pPr>
    </w:p>
    <w:p w14:paraId="00000092" w14:textId="77777777" w:rsidR="009154CC" w:rsidRDefault="005758FC">
      <w:pPr>
        <w:spacing w:after="0" w:line="240" w:lineRule="auto"/>
        <w:jc w:val="both"/>
        <w:rPr>
          <w:rFonts w:ascii="Arial" w:eastAsia="Arial" w:hAnsi="Arial" w:cs="Arial"/>
        </w:rPr>
      </w:pPr>
      <w:r>
        <w:rPr>
          <w:rFonts w:ascii="Arial" w:eastAsia="Aria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00000093" w14:textId="77777777" w:rsidR="009154CC" w:rsidRDefault="005758FC">
      <w:pPr>
        <w:spacing w:after="0" w:line="240" w:lineRule="auto"/>
        <w:jc w:val="both"/>
        <w:rPr>
          <w:rFonts w:ascii="Arial" w:eastAsia="Arial" w:hAnsi="Arial" w:cs="Arial"/>
        </w:rPr>
      </w:pPr>
      <w:r>
        <w:rPr>
          <w:rFonts w:ascii="Arial" w:eastAsia="Arial" w:hAnsi="Arial" w:cs="Arial"/>
        </w:rPr>
        <w:lastRenderedPageBreak/>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00000094" w14:textId="77777777" w:rsidR="009154CC" w:rsidRDefault="005758FC">
      <w:pPr>
        <w:spacing w:after="0" w:line="240" w:lineRule="auto"/>
        <w:jc w:val="both"/>
        <w:rPr>
          <w:rFonts w:ascii="Arial" w:eastAsia="Arial" w:hAnsi="Arial" w:cs="Arial"/>
        </w:rPr>
      </w:pPr>
      <w:r>
        <w:rPr>
          <w:rFonts w:ascii="Arial" w:eastAsia="Aria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00000095" w14:textId="77777777" w:rsidR="009154CC" w:rsidRDefault="005758FC">
      <w:pPr>
        <w:spacing w:after="0" w:line="240" w:lineRule="auto"/>
        <w:jc w:val="both"/>
        <w:rPr>
          <w:rFonts w:ascii="Arial" w:eastAsia="Arial" w:hAnsi="Arial" w:cs="Arial"/>
        </w:rPr>
      </w:pPr>
      <w:r>
        <w:rPr>
          <w:rFonts w:ascii="Arial" w:eastAsia="Aria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0000096" w14:textId="77777777" w:rsidR="009154CC" w:rsidRDefault="005758FC">
      <w:pPr>
        <w:spacing w:after="0" w:line="240" w:lineRule="auto"/>
        <w:jc w:val="both"/>
        <w:rPr>
          <w:rFonts w:ascii="Arial" w:eastAsia="Arial" w:hAnsi="Arial" w:cs="Arial"/>
        </w:rPr>
      </w:pPr>
      <w:r>
        <w:rPr>
          <w:rFonts w:ascii="Arial" w:eastAsia="Aria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97" w14:textId="77777777" w:rsidR="009154CC" w:rsidRDefault="005758FC">
      <w:pPr>
        <w:spacing w:after="0" w:line="240" w:lineRule="auto"/>
        <w:jc w:val="both"/>
        <w:rPr>
          <w:rFonts w:ascii="Arial" w:eastAsia="Arial" w:hAnsi="Arial" w:cs="Arial"/>
        </w:rPr>
      </w:pPr>
      <w:r>
        <w:rPr>
          <w:rFonts w:ascii="Arial" w:eastAsia="Arial" w:hAnsi="Arial" w:cs="Arial"/>
        </w:rPr>
        <w:t>6.- 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00000098" w14:textId="77777777" w:rsidR="009154CC" w:rsidRDefault="005758FC">
      <w:pPr>
        <w:spacing w:after="0" w:line="240" w:lineRule="auto"/>
        <w:jc w:val="both"/>
        <w:rPr>
          <w:rFonts w:ascii="Arial" w:eastAsia="Arial" w:hAnsi="Arial" w:cs="Arial"/>
        </w:rPr>
      </w:pPr>
      <w:r>
        <w:rPr>
          <w:rFonts w:ascii="Arial" w:eastAsia="Aria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durante la etapa de formalización. </w:t>
      </w:r>
    </w:p>
    <w:p w14:paraId="00000099" w14:textId="77777777" w:rsidR="009154CC" w:rsidRDefault="005758FC">
      <w:pPr>
        <w:spacing w:after="0" w:line="240" w:lineRule="auto"/>
        <w:jc w:val="both"/>
        <w:rPr>
          <w:rFonts w:ascii="Arial" w:eastAsia="Arial" w:hAnsi="Arial" w:cs="Arial"/>
        </w:rPr>
      </w:pPr>
      <w:r>
        <w:rPr>
          <w:rFonts w:ascii="Arial" w:eastAsia="Arial" w:hAnsi="Arial" w:cs="Arial"/>
        </w:rPr>
        <w:t>8.- 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0000009A" w14:textId="77777777" w:rsidR="009154CC" w:rsidRDefault="005758FC">
      <w:pPr>
        <w:spacing w:after="0" w:line="240" w:lineRule="auto"/>
        <w:jc w:val="both"/>
        <w:rPr>
          <w:rFonts w:ascii="Arial" w:eastAsia="Arial" w:hAnsi="Arial" w:cs="Arial"/>
        </w:rPr>
      </w:pPr>
      <w:r>
        <w:rPr>
          <w:rFonts w:ascii="Arial" w:eastAsia="Arial" w:hAnsi="Arial" w:cs="Arial"/>
        </w:rPr>
        <w:t xml:space="preserve">9. Aquellas empresas que hayan sido beneficiarias en cualquiera de las </w:t>
      </w:r>
      <w:r w:rsidRPr="00AC1029">
        <w:rPr>
          <w:rFonts w:ascii="Arial" w:eastAsia="Arial" w:hAnsi="Arial" w:cs="Arial"/>
          <w:b/>
          <w:bCs/>
        </w:rPr>
        <w:t>convocatorias de</w:t>
      </w:r>
      <w:r>
        <w:rPr>
          <w:rFonts w:ascii="Arial" w:eastAsia="Arial" w:hAnsi="Arial" w:cs="Arial"/>
        </w:rPr>
        <w:t xml:space="preserve"> </w:t>
      </w:r>
      <w:r w:rsidRPr="00AC1029">
        <w:rPr>
          <w:rFonts w:ascii="Arial" w:eastAsia="Arial" w:hAnsi="Arial" w:cs="Arial"/>
          <w:b/>
          <w:bCs/>
        </w:rPr>
        <w:t>anteriores programas</w:t>
      </w:r>
      <w:r>
        <w:rPr>
          <w:rFonts w:ascii="Arial" w:eastAsia="Arial" w:hAnsi="Arial" w:cs="Arial"/>
        </w:rPr>
        <w:t xml:space="preserve"> </w:t>
      </w:r>
      <w:r w:rsidRPr="00AC1029">
        <w:rPr>
          <w:rFonts w:ascii="Arial" w:eastAsia="Arial" w:hAnsi="Arial" w:cs="Arial"/>
          <w:b/>
          <w:bCs/>
        </w:rPr>
        <w:t>Almacenes de Chile; Fondo concursable Digitaliza tu Almacén.</w:t>
      </w:r>
    </w:p>
    <w:p w14:paraId="0000009B" w14:textId="77777777" w:rsidR="009154CC" w:rsidRDefault="009154CC">
      <w:pPr>
        <w:spacing w:after="0" w:line="240" w:lineRule="auto"/>
        <w:rPr>
          <w:rFonts w:ascii="Arial" w:eastAsia="Arial" w:hAnsi="Arial" w:cs="Arial"/>
          <w:b/>
          <w:color w:val="000000"/>
        </w:rPr>
      </w:pPr>
    </w:p>
    <w:p w14:paraId="0000009C" w14:textId="77777777" w:rsidR="009154CC" w:rsidRDefault="005758FC">
      <w:pPr>
        <w:spacing w:after="0" w:line="240" w:lineRule="auto"/>
        <w:jc w:val="both"/>
        <w:rPr>
          <w:rFonts w:ascii="Arial" w:eastAsia="Arial" w:hAnsi="Arial" w:cs="Arial"/>
          <w:b/>
          <w:color w:val="000000"/>
        </w:rPr>
      </w:pPr>
      <w:r>
        <w:rPr>
          <w:rFonts w:ascii="Arial" w:eastAsia="Arial" w:hAnsi="Arial" w:cs="Arial"/>
          <w:color w:val="000000"/>
        </w:rPr>
        <w:t xml:space="preserve">Los/as interesados/as, deberán cumplir con todos los requisitos establecidos en las presentes bases de convocatoria y su respectivo Reglamento. </w:t>
      </w:r>
      <w:r>
        <w:rPr>
          <w:rFonts w:ascii="Arial" w:eastAsia="Aria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0000009D" w14:textId="77777777" w:rsidR="009154CC" w:rsidRDefault="009154CC">
      <w:pPr>
        <w:spacing w:after="0" w:line="240" w:lineRule="auto"/>
        <w:jc w:val="both"/>
        <w:rPr>
          <w:rFonts w:ascii="Arial" w:eastAsia="Arial" w:hAnsi="Arial" w:cs="Arial"/>
          <w:color w:val="000000"/>
        </w:rPr>
      </w:pPr>
    </w:p>
    <w:p w14:paraId="0000009E" w14:textId="77777777" w:rsidR="009154CC" w:rsidRDefault="009154CC">
      <w:pPr>
        <w:spacing w:after="0" w:line="240" w:lineRule="auto"/>
        <w:jc w:val="both"/>
        <w:rPr>
          <w:rFonts w:ascii="Arial" w:eastAsia="Arial" w:hAnsi="Arial" w:cs="Arial"/>
          <w:color w:val="000000"/>
        </w:rPr>
      </w:pPr>
    </w:p>
    <w:p w14:paraId="0000009F" w14:textId="77777777" w:rsidR="009154CC" w:rsidRDefault="009154CC">
      <w:pPr>
        <w:spacing w:after="0" w:line="240" w:lineRule="auto"/>
        <w:jc w:val="both"/>
        <w:rPr>
          <w:rFonts w:ascii="Arial" w:eastAsia="Arial" w:hAnsi="Arial" w:cs="Arial"/>
          <w:color w:val="000000"/>
        </w:rPr>
      </w:pPr>
    </w:p>
    <w:p w14:paraId="000000A0" w14:textId="77777777" w:rsidR="009154CC" w:rsidRDefault="009154CC">
      <w:pPr>
        <w:spacing w:after="0" w:line="240" w:lineRule="auto"/>
        <w:jc w:val="both"/>
        <w:rPr>
          <w:rFonts w:ascii="Arial" w:eastAsia="Arial" w:hAnsi="Arial" w:cs="Arial"/>
          <w:color w:val="000000"/>
        </w:rPr>
      </w:pPr>
    </w:p>
    <w:p w14:paraId="000000A1" w14:textId="77777777" w:rsidR="009154CC" w:rsidRDefault="009154CC">
      <w:pPr>
        <w:spacing w:after="0" w:line="240" w:lineRule="auto"/>
        <w:jc w:val="both"/>
        <w:rPr>
          <w:rFonts w:ascii="Arial" w:eastAsia="Arial" w:hAnsi="Arial" w:cs="Arial"/>
          <w:color w:val="000000"/>
        </w:rPr>
      </w:pPr>
    </w:p>
    <w:p w14:paraId="000000A2" w14:textId="77777777" w:rsidR="009154CC" w:rsidRDefault="009154CC">
      <w:pPr>
        <w:spacing w:after="0" w:line="240" w:lineRule="auto"/>
        <w:jc w:val="both"/>
        <w:rPr>
          <w:rFonts w:ascii="Arial" w:eastAsia="Arial" w:hAnsi="Arial" w:cs="Arial"/>
          <w:color w:val="000000"/>
        </w:rPr>
      </w:pPr>
    </w:p>
    <w:p w14:paraId="000000A3" w14:textId="77777777" w:rsidR="009154CC" w:rsidRDefault="009154CC">
      <w:pPr>
        <w:spacing w:after="0" w:line="240" w:lineRule="auto"/>
        <w:jc w:val="both"/>
        <w:rPr>
          <w:rFonts w:ascii="Arial" w:eastAsia="Arial" w:hAnsi="Arial" w:cs="Arial"/>
          <w:color w:val="000000"/>
        </w:rPr>
      </w:pPr>
    </w:p>
    <w:p w14:paraId="000000A4" w14:textId="77777777" w:rsidR="009154CC" w:rsidRDefault="009154CC">
      <w:pPr>
        <w:spacing w:after="0" w:line="240" w:lineRule="auto"/>
        <w:jc w:val="both"/>
        <w:rPr>
          <w:rFonts w:ascii="Arial" w:eastAsia="Arial" w:hAnsi="Arial" w:cs="Arial"/>
          <w:color w:val="000000"/>
        </w:rPr>
      </w:pPr>
    </w:p>
    <w:p w14:paraId="000000A5" w14:textId="77777777" w:rsidR="009154CC" w:rsidRDefault="009154CC">
      <w:pPr>
        <w:spacing w:after="0" w:line="240" w:lineRule="auto"/>
        <w:jc w:val="both"/>
        <w:rPr>
          <w:rFonts w:ascii="Arial" w:eastAsia="Arial" w:hAnsi="Arial" w:cs="Arial"/>
          <w:color w:val="000000"/>
        </w:rPr>
      </w:pPr>
    </w:p>
    <w:p w14:paraId="000000A6" w14:textId="77777777" w:rsidR="009154CC" w:rsidRDefault="009154CC">
      <w:pPr>
        <w:spacing w:after="0" w:line="240" w:lineRule="auto"/>
        <w:jc w:val="both"/>
        <w:rPr>
          <w:rFonts w:ascii="Arial" w:eastAsia="Arial" w:hAnsi="Arial" w:cs="Arial"/>
          <w:color w:val="000000"/>
        </w:rPr>
      </w:pPr>
    </w:p>
    <w:p w14:paraId="000000A7" w14:textId="77777777" w:rsidR="009154CC" w:rsidRDefault="009154CC">
      <w:pPr>
        <w:spacing w:after="0" w:line="240" w:lineRule="auto"/>
        <w:jc w:val="both"/>
        <w:rPr>
          <w:rFonts w:ascii="Arial" w:eastAsia="Arial" w:hAnsi="Arial" w:cs="Arial"/>
          <w:color w:val="000000"/>
        </w:rPr>
      </w:pPr>
    </w:p>
    <w:p w14:paraId="000000A8" w14:textId="77777777" w:rsidR="009154CC" w:rsidRDefault="009154CC">
      <w:pPr>
        <w:spacing w:after="0" w:line="240" w:lineRule="auto"/>
        <w:jc w:val="both"/>
        <w:rPr>
          <w:rFonts w:ascii="Arial" w:eastAsia="Arial" w:hAnsi="Arial" w:cs="Arial"/>
          <w:color w:val="000000"/>
        </w:rPr>
      </w:pPr>
    </w:p>
    <w:p w14:paraId="000000A9" w14:textId="77777777" w:rsidR="009154CC" w:rsidRDefault="009154CC">
      <w:pPr>
        <w:spacing w:after="0" w:line="240" w:lineRule="auto"/>
        <w:jc w:val="both"/>
        <w:rPr>
          <w:rFonts w:ascii="Arial" w:eastAsia="Arial" w:hAnsi="Arial" w:cs="Arial"/>
          <w:color w:val="000000"/>
        </w:rPr>
      </w:pPr>
    </w:p>
    <w:p w14:paraId="000000AA" w14:textId="77777777" w:rsidR="009154CC" w:rsidRDefault="009154CC">
      <w:pPr>
        <w:spacing w:after="0" w:line="240" w:lineRule="auto"/>
        <w:jc w:val="both"/>
        <w:rPr>
          <w:rFonts w:ascii="Arial" w:eastAsia="Arial" w:hAnsi="Arial" w:cs="Arial"/>
          <w:color w:val="000000"/>
        </w:rPr>
      </w:pPr>
    </w:p>
    <w:p w14:paraId="000000AD" w14:textId="77777777" w:rsidR="009154CC" w:rsidRDefault="005758FC">
      <w:pPr>
        <w:pStyle w:val="Ttulo2"/>
        <w:numPr>
          <w:ilvl w:val="1"/>
          <w:numId w:val="21"/>
        </w:numPr>
        <w:rPr>
          <w:rFonts w:ascii="Arial" w:eastAsia="Arial" w:hAnsi="Arial" w:cs="Arial"/>
        </w:rPr>
      </w:pPr>
      <w:bookmarkStart w:id="5" w:name="_Toc185001067"/>
      <w:r>
        <w:rPr>
          <w:rFonts w:ascii="Arial" w:eastAsia="Arial" w:hAnsi="Arial" w:cs="Arial"/>
        </w:rPr>
        <w:t>¿Qué financia?</w:t>
      </w:r>
      <w:bookmarkEnd w:id="5"/>
    </w:p>
    <w:p w14:paraId="000000AE" w14:textId="77777777" w:rsidR="009154CC" w:rsidRDefault="009154CC">
      <w:pPr>
        <w:spacing w:after="0" w:line="240" w:lineRule="auto"/>
        <w:jc w:val="both"/>
        <w:rPr>
          <w:rFonts w:ascii="Arial" w:eastAsia="Arial" w:hAnsi="Arial" w:cs="Arial"/>
        </w:rPr>
      </w:pPr>
    </w:p>
    <w:p w14:paraId="000000AF" w14:textId="77777777" w:rsidR="009154CC" w:rsidRDefault="005758FC">
      <w:pPr>
        <w:spacing w:after="0" w:line="240" w:lineRule="auto"/>
        <w:jc w:val="both"/>
        <w:rPr>
          <w:rFonts w:ascii="Arial" w:eastAsia="Arial" w:hAnsi="Arial" w:cs="Arial"/>
        </w:rPr>
      </w:pPr>
      <w:r>
        <w:rPr>
          <w:rFonts w:ascii="Arial" w:eastAsia="Arial" w:hAnsi="Arial" w:cs="Arial"/>
        </w:rPr>
        <w:t xml:space="preserve">El financiamiento del proyecto, se estructura de la siguiente manera: </w:t>
      </w:r>
    </w:p>
    <w:p w14:paraId="000000B0" w14:textId="77777777" w:rsidR="009154CC" w:rsidRDefault="009154CC">
      <w:pPr>
        <w:spacing w:after="0" w:line="240" w:lineRule="auto"/>
        <w:jc w:val="both"/>
        <w:rPr>
          <w:rFonts w:ascii="Arial" w:eastAsia="Arial" w:hAnsi="Arial" w:cs="Arial"/>
        </w:rPr>
      </w:pPr>
    </w:p>
    <w:tbl>
      <w:tblPr>
        <w:tblStyle w:val="a1"/>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9154CC" w14:paraId="42ACB052" w14:textId="77777777">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000000B1" w14:textId="77777777" w:rsidR="009154CC" w:rsidRDefault="005758FC">
            <w:pPr>
              <w:spacing w:after="0" w:line="240" w:lineRule="auto"/>
              <w:jc w:val="center"/>
              <w:rPr>
                <w:rFonts w:ascii="Arial" w:eastAsia="Arial" w:hAnsi="Arial" w:cs="Arial"/>
                <w:b/>
              </w:rPr>
            </w:pPr>
            <w:r>
              <w:rPr>
                <w:rFonts w:ascii="Arial" w:eastAsia="Aria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000000B2" w14:textId="77777777" w:rsidR="009154CC" w:rsidRDefault="005758FC">
            <w:pPr>
              <w:spacing w:after="0" w:line="240" w:lineRule="auto"/>
              <w:jc w:val="center"/>
              <w:rPr>
                <w:rFonts w:ascii="Arial" w:eastAsia="Arial" w:hAnsi="Arial" w:cs="Arial"/>
                <w:b/>
              </w:rPr>
            </w:pPr>
            <w:r>
              <w:rPr>
                <w:rFonts w:ascii="Arial" w:eastAsia="Arial" w:hAnsi="Arial" w:cs="Arial"/>
                <w:b/>
              </w:rPr>
              <w:t>Ítem/ sub ítems</w:t>
            </w:r>
          </w:p>
        </w:tc>
      </w:tr>
      <w:tr w:rsidR="009154CC" w14:paraId="75F514C0" w14:textId="77777777">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000000B3" w14:textId="77777777" w:rsidR="009154CC" w:rsidRDefault="009154CC">
            <w:pPr>
              <w:spacing w:after="0" w:line="240" w:lineRule="auto"/>
              <w:jc w:val="both"/>
              <w:rPr>
                <w:rFonts w:ascii="Arial" w:eastAsia="Arial" w:hAnsi="Arial" w:cs="Arial"/>
                <w:b/>
              </w:rPr>
            </w:pPr>
          </w:p>
          <w:p w14:paraId="000000B4" w14:textId="77777777" w:rsidR="009154CC" w:rsidRDefault="005758FC">
            <w:pPr>
              <w:spacing w:after="0" w:line="240" w:lineRule="auto"/>
              <w:rPr>
                <w:rFonts w:ascii="Arial" w:eastAsia="Arial" w:hAnsi="Arial" w:cs="Arial"/>
                <w:b/>
                <w:u w:val="single"/>
              </w:rPr>
            </w:pPr>
            <w:r>
              <w:rPr>
                <w:rFonts w:ascii="Arial" w:eastAsia="Arial" w:hAnsi="Arial" w:cs="Arial"/>
                <w:b/>
                <w:u w:val="single"/>
              </w:rPr>
              <w:t xml:space="preserve">Acciones de gestión empresarial. </w:t>
            </w:r>
          </w:p>
          <w:p w14:paraId="000000B5" w14:textId="77777777" w:rsidR="009154CC" w:rsidRDefault="009154CC">
            <w:pPr>
              <w:spacing w:after="0" w:line="240" w:lineRule="auto"/>
              <w:jc w:val="both"/>
              <w:rPr>
                <w:rFonts w:ascii="Arial" w:eastAsia="Arial" w:hAnsi="Arial" w:cs="Arial"/>
                <w:b/>
              </w:rPr>
            </w:pPr>
          </w:p>
          <w:p w14:paraId="000000B6" w14:textId="77777777" w:rsidR="009154CC" w:rsidRDefault="005758FC">
            <w:pPr>
              <w:spacing w:after="0" w:line="240" w:lineRule="auto"/>
              <w:rPr>
                <w:rFonts w:ascii="Arial" w:eastAsia="Arial" w:hAnsi="Arial" w:cs="Arial"/>
                <w:b/>
              </w:rPr>
            </w:pPr>
            <w:r>
              <w:rPr>
                <w:rFonts w:ascii="Arial" w:eastAsia="Arial" w:hAnsi="Arial" w:cs="Arial"/>
                <w:b/>
              </w:rPr>
              <w:t>Cofinanciamiento Sercotec:</w:t>
            </w:r>
          </w:p>
          <w:p w14:paraId="000000B7" w14:textId="77777777" w:rsidR="009154CC" w:rsidRDefault="005758FC">
            <w:pPr>
              <w:spacing w:after="0" w:line="240" w:lineRule="auto"/>
              <w:rPr>
                <w:rFonts w:ascii="Arial" w:eastAsia="Arial" w:hAnsi="Arial" w:cs="Arial"/>
                <w:u w:val="single"/>
              </w:rPr>
            </w:pPr>
            <w:r>
              <w:rPr>
                <w:rFonts w:ascii="Arial" w:eastAsia="Aria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0000B8" w14:textId="77777777" w:rsidR="009154CC" w:rsidRDefault="005758FC">
            <w:pPr>
              <w:numPr>
                <w:ilvl w:val="0"/>
                <w:numId w:val="14"/>
              </w:numPr>
              <w:spacing w:after="0" w:line="240" w:lineRule="auto"/>
              <w:ind w:left="743" w:hanging="383"/>
              <w:rPr>
                <w:rFonts w:ascii="Arial" w:eastAsia="Arial" w:hAnsi="Arial" w:cs="Arial"/>
              </w:rPr>
            </w:pPr>
            <w:r>
              <w:rPr>
                <w:rFonts w:ascii="Arial" w:eastAsia="Arial" w:hAnsi="Arial" w:cs="Arial"/>
                <w:b/>
              </w:rPr>
              <w:t xml:space="preserve">Asistencia técnica </w:t>
            </w:r>
          </w:p>
        </w:tc>
      </w:tr>
      <w:tr w:rsidR="009154CC" w14:paraId="5629F738" w14:textId="77777777">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00000B9" w14:textId="77777777" w:rsidR="009154CC" w:rsidRDefault="009154CC">
            <w:pPr>
              <w:widowControl w:val="0"/>
              <w:pBdr>
                <w:top w:val="nil"/>
                <w:left w:val="nil"/>
                <w:bottom w:val="nil"/>
                <w:right w:val="nil"/>
                <w:between w:val="nil"/>
              </w:pBdr>
              <w:spacing w:after="0"/>
              <w:rPr>
                <w:rFonts w:ascii="Arial" w:eastAsia="Aria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000000BA" w14:textId="77777777" w:rsidR="009154CC" w:rsidRDefault="005758FC">
            <w:pPr>
              <w:numPr>
                <w:ilvl w:val="0"/>
                <w:numId w:val="14"/>
              </w:numPr>
              <w:spacing w:after="0" w:line="240" w:lineRule="auto"/>
              <w:ind w:left="774" w:hanging="414"/>
              <w:rPr>
                <w:rFonts w:ascii="Arial" w:eastAsia="Arial" w:hAnsi="Arial" w:cs="Arial"/>
              </w:rPr>
            </w:pPr>
            <w:r>
              <w:rPr>
                <w:rFonts w:ascii="Arial" w:eastAsia="Arial" w:hAnsi="Arial" w:cs="Arial"/>
                <w:b/>
              </w:rPr>
              <w:t>Capacitación</w:t>
            </w:r>
          </w:p>
        </w:tc>
      </w:tr>
      <w:tr w:rsidR="009154CC" w14:paraId="22FE07B9" w14:textId="77777777">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00000BB" w14:textId="77777777" w:rsidR="009154CC" w:rsidRDefault="009154CC">
            <w:pPr>
              <w:widowControl w:val="0"/>
              <w:pBdr>
                <w:top w:val="nil"/>
                <w:left w:val="nil"/>
                <w:bottom w:val="nil"/>
                <w:right w:val="nil"/>
                <w:between w:val="nil"/>
              </w:pBdr>
              <w:spacing w:after="0"/>
              <w:rPr>
                <w:rFonts w:ascii="Arial" w:eastAsia="Arial" w:hAnsi="Arial" w:cs="Arial"/>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000000BC" w14:textId="77777777" w:rsidR="009154CC" w:rsidRDefault="005758FC">
            <w:pPr>
              <w:numPr>
                <w:ilvl w:val="0"/>
                <w:numId w:val="14"/>
              </w:numPr>
              <w:spacing w:after="0" w:line="240" w:lineRule="auto"/>
              <w:ind w:left="774" w:hanging="436"/>
              <w:rPr>
                <w:rFonts w:ascii="Arial" w:eastAsia="Arial" w:hAnsi="Arial" w:cs="Arial"/>
              </w:rPr>
            </w:pPr>
            <w:r>
              <w:rPr>
                <w:rFonts w:ascii="Arial" w:eastAsia="Arial" w:hAnsi="Arial" w:cs="Arial"/>
                <w:b/>
              </w:rPr>
              <w:t>Acciones de marketing</w:t>
            </w:r>
            <w:r>
              <w:rPr>
                <w:rFonts w:ascii="Arial" w:eastAsia="Arial" w:hAnsi="Arial" w:cs="Arial"/>
              </w:rPr>
              <w:t xml:space="preserve">. </w:t>
            </w:r>
          </w:p>
          <w:p w14:paraId="000000BD" w14:textId="77777777" w:rsidR="009154CC" w:rsidRDefault="005758FC">
            <w:pPr>
              <w:numPr>
                <w:ilvl w:val="0"/>
                <w:numId w:val="6"/>
              </w:numPr>
              <w:spacing w:after="0" w:line="240" w:lineRule="auto"/>
              <w:rPr>
                <w:rFonts w:ascii="Arial" w:eastAsia="Arial" w:hAnsi="Arial" w:cs="Arial"/>
              </w:rPr>
            </w:pPr>
            <w:r>
              <w:rPr>
                <w:rFonts w:ascii="Arial" w:eastAsia="Arial" w:hAnsi="Arial" w:cs="Arial"/>
              </w:rPr>
              <w:t>Promoción, publicidad y difusión</w:t>
            </w:r>
          </w:p>
        </w:tc>
      </w:tr>
      <w:tr w:rsidR="009154CC" w14:paraId="067AF8A9" w14:textId="77777777">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00000BE" w14:textId="77777777" w:rsidR="009154CC" w:rsidRDefault="009154CC">
            <w:pPr>
              <w:widowControl w:val="0"/>
              <w:pBdr>
                <w:top w:val="nil"/>
                <w:left w:val="nil"/>
                <w:bottom w:val="nil"/>
                <w:right w:val="nil"/>
                <w:between w:val="nil"/>
              </w:pBdr>
              <w:spacing w:after="0"/>
              <w:rPr>
                <w:rFonts w:ascii="Arial" w:eastAsia="Aria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000000BF" w14:textId="77777777" w:rsidR="009154CC" w:rsidRDefault="009154CC">
            <w:pPr>
              <w:widowControl w:val="0"/>
              <w:pBdr>
                <w:top w:val="nil"/>
                <w:left w:val="nil"/>
                <w:bottom w:val="nil"/>
                <w:right w:val="nil"/>
                <w:between w:val="nil"/>
              </w:pBdr>
              <w:spacing w:after="0"/>
              <w:rPr>
                <w:rFonts w:ascii="Arial" w:eastAsia="Arial" w:hAnsi="Arial" w:cs="Arial"/>
              </w:rPr>
            </w:pPr>
          </w:p>
        </w:tc>
      </w:tr>
      <w:tr w:rsidR="009154CC" w14:paraId="36A22491" w14:textId="77777777">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000000C0" w14:textId="77777777" w:rsidR="009154CC" w:rsidRDefault="009154CC">
            <w:pPr>
              <w:spacing w:after="0" w:line="240" w:lineRule="auto"/>
              <w:jc w:val="both"/>
              <w:rPr>
                <w:rFonts w:ascii="Arial" w:eastAsia="Arial" w:hAnsi="Arial" w:cs="Arial"/>
                <w:b/>
              </w:rPr>
            </w:pPr>
          </w:p>
          <w:p w14:paraId="000000C1" w14:textId="77777777" w:rsidR="009154CC" w:rsidRDefault="009154CC">
            <w:pPr>
              <w:spacing w:after="0" w:line="240" w:lineRule="auto"/>
              <w:jc w:val="both"/>
              <w:rPr>
                <w:rFonts w:ascii="Arial" w:eastAsia="Arial" w:hAnsi="Arial" w:cs="Arial"/>
                <w:b/>
              </w:rPr>
            </w:pPr>
          </w:p>
          <w:p w14:paraId="000000C2" w14:textId="77777777" w:rsidR="009154CC" w:rsidRDefault="005758FC">
            <w:pPr>
              <w:spacing w:after="0" w:line="240" w:lineRule="auto"/>
              <w:jc w:val="both"/>
              <w:rPr>
                <w:rFonts w:ascii="Arial" w:eastAsia="Arial" w:hAnsi="Arial" w:cs="Arial"/>
                <w:b/>
                <w:u w:val="single"/>
              </w:rPr>
            </w:pPr>
            <w:r>
              <w:rPr>
                <w:rFonts w:ascii="Arial" w:eastAsia="Arial" w:hAnsi="Arial" w:cs="Arial"/>
                <w:b/>
                <w:u w:val="single"/>
              </w:rPr>
              <w:t xml:space="preserve">Inversiones </w:t>
            </w:r>
          </w:p>
          <w:p w14:paraId="000000C3" w14:textId="77777777" w:rsidR="009154CC" w:rsidRDefault="009154CC">
            <w:pPr>
              <w:spacing w:after="0" w:line="240" w:lineRule="auto"/>
              <w:jc w:val="both"/>
              <w:rPr>
                <w:rFonts w:ascii="Arial" w:eastAsia="Arial" w:hAnsi="Arial" w:cs="Arial"/>
                <w:b/>
              </w:rPr>
            </w:pPr>
          </w:p>
          <w:p w14:paraId="000000C4" w14:textId="77777777" w:rsidR="009154CC" w:rsidRDefault="005758FC">
            <w:pPr>
              <w:spacing w:after="0" w:line="240" w:lineRule="auto"/>
              <w:rPr>
                <w:rFonts w:ascii="Arial" w:eastAsia="Arial" w:hAnsi="Arial" w:cs="Arial"/>
                <w:b/>
              </w:rPr>
            </w:pPr>
            <w:r>
              <w:rPr>
                <w:rFonts w:ascii="Arial" w:eastAsia="Arial" w:hAnsi="Arial" w:cs="Arial"/>
                <w:b/>
              </w:rPr>
              <w:t>Cofinanciamiento Sercotec:</w:t>
            </w:r>
          </w:p>
          <w:p w14:paraId="000000C5" w14:textId="77777777" w:rsidR="009154CC" w:rsidRDefault="005758FC">
            <w:pPr>
              <w:spacing w:after="0" w:line="240" w:lineRule="auto"/>
              <w:rPr>
                <w:rFonts w:ascii="Arial" w:eastAsia="Arial" w:hAnsi="Arial" w:cs="Arial"/>
                <w:b/>
              </w:rPr>
            </w:pPr>
            <w:r>
              <w:rPr>
                <w:rFonts w:ascii="Arial" w:eastAsia="Arial" w:hAnsi="Arial" w:cs="Arial"/>
                <w:u w:val="single"/>
              </w:rPr>
              <w:t>$2.000.000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0000C6" w14:textId="77777777" w:rsidR="009154CC" w:rsidRDefault="005758FC">
            <w:pPr>
              <w:numPr>
                <w:ilvl w:val="0"/>
                <w:numId w:val="7"/>
              </w:numPr>
              <w:spacing w:after="0" w:line="240" w:lineRule="auto"/>
              <w:ind w:left="774" w:hanging="414"/>
              <w:rPr>
                <w:rFonts w:ascii="Arial" w:eastAsia="Arial" w:hAnsi="Arial" w:cs="Arial"/>
                <w:b/>
              </w:rPr>
            </w:pPr>
            <w:r>
              <w:rPr>
                <w:rFonts w:ascii="Arial" w:eastAsia="Arial" w:hAnsi="Arial" w:cs="Arial"/>
                <w:b/>
              </w:rPr>
              <w:t>Activos</w:t>
            </w:r>
          </w:p>
          <w:p w14:paraId="000000C7" w14:textId="77777777" w:rsidR="009154CC" w:rsidRDefault="005758FC">
            <w:pPr>
              <w:spacing w:after="0" w:line="240" w:lineRule="auto"/>
              <w:ind w:left="360" w:firstLine="382"/>
              <w:rPr>
                <w:rFonts w:ascii="Arial" w:eastAsia="Arial" w:hAnsi="Arial" w:cs="Arial"/>
              </w:rPr>
            </w:pPr>
            <w:r>
              <w:rPr>
                <w:rFonts w:ascii="Arial" w:eastAsia="Arial" w:hAnsi="Arial" w:cs="Arial"/>
              </w:rPr>
              <w:t xml:space="preserve">Considera los siguientes sub- ítems: </w:t>
            </w:r>
          </w:p>
          <w:p w14:paraId="000000C8" w14:textId="77777777" w:rsidR="009154CC" w:rsidRDefault="005758FC">
            <w:pPr>
              <w:numPr>
                <w:ilvl w:val="0"/>
                <w:numId w:val="8"/>
              </w:numPr>
              <w:spacing w:after="0" w:line="240" w:lineRule="auto"/>
              <w:ind w:hanging="1091"/>
              <w:rPr>
                <w:rFonts w:ascii="Arial" w:eastAsia="Arial" w:hAnsi="Arial" w:cs="Arial"/>
              </w:rPr>
            </w:pPr>
            <w:r>
              <w:rPr>
                <w:rFonts w:ascii="Arial" w:eastAsia="Arial" w:hAnsi="Arial" w:cs="Arial"/>
              </w:rPr>
              <w:t>Activos fijos</w:t>
            </w:r>
          </w:p>
          <w:p w14:paraId="000000C9" w14:textId="77777777" w:rsidR="009154CC" w:rsidRDefault="005758FC">
            <w:pPr>
              <w:numPr>
                <w:ilvl w:val="0"/>
                <w:numId w:val="8"/>
              </w:numPr>
              <w:spacing w:after="0" w:line="240" w:lineRule="auto"/>
              <w:ind w:hanging="1091"/>
              <w:rPr>
                <w:rFonts w:ascii="Arial" w:eastAsia="Arial" w:hAnsi="Arial" w:cs="Arial"/>
              </w:rPr>
            </w:pPr>
            <w:r>
              <w:rPr>
                <w:rFonts w:ascii="Arial" w:eastAsia="Arial" w:hAnsi="Arial" w:cs="Arial"/>
              </w:rPr>
              <w:t xml:space="preserve">Activos intangibles </w:t>
            </w:r>
          </w:p>
        </w:tc>
      </w:tr>
      <w:tr w:rsidR="009154CC" w14:paraId="056198DC" w14:textId="77777777">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00000CA" w14:textId="77777777" w:rsidR="009154CC" w:rsidRDefault="009154CC">
            <w:pPr>
              <w:widowControl w:val="0"/>
              <w:pBdr>
                <w:top w:val="nil"/>
                <w:left w:val="nil"/>
                <w:bottom w:val="nil"/>
                <w:right w:val="nil"/>
                <w:between w:val="nil"/>
              </w:pBdr>
              <w:spacing w:after="0"/>
              <w:rPr>
                <w:rFonts w:ascii="Arial" w:eastAsia="Aria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0000CB" w14:textId="77777777" w:rsidR="009154CC" w:rsidRDefault="005758FC">
            <w:pPr>
              <w:numPr>
                <w:ilvl w:val="0"/>
                <w:numId w:val="7"/>
              </w:numPr>
              <w:spacing w:after="0" w:line="240" w:lineRule="auto"/>
              <w:rPr>
                <w:rFonts w:ascii="Arial" w:eastAsia="Arial" w:hAnsi="Arial" w:cs="Arial"/>
                <w:b/>
              </w:rPr>
            </w:pPr>
            <w:r>
              <w:rPr>
                <w:rFonts w:ascii="Arial" w:eastAsia="Arial" w:hAnsi="Arial" w:cs="Arial"/>
                <w:b/>
              </w:rPr>
              <w:t>Habilitación de infraestructura</w:t>
            </w:r>
          </w:p>
        </w:tc>
      </w:tr>
      <w:tr w:rsidR="009154CC" w14:paraId="0C31DCA8" w14:textId="77777777">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00000CC" w14:textId="77777777" w:rsidR="009154CC" w:rsidRDefault="009154CC">
            <w:pPr>
              <w:widowControl w:val="0"/>
              <w:pBdr>
                <w:top w:val="nil"/>
                <w:left w:val="nil"/>
                <w:bottom w:val="nil"/>
                <w:right w:val="nil"/>
                <w:between w:val="nil"/>
              </w:pBdr>
              <w:spacing w:after="0"/>
              <w:rPr>
                <w:rFonts w:ascii="Arial" w:eastAsia="Aria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0000CD" w14:textId="77777777" w:rsidR="009154CC" w:rsidRDefault="005758FC">
            <w:pPr>
              <w:numPr>
                <w:ilvl w:val="0"/>
                <w:numId w:val="7"/>
              </w:numPr>
              <w:spacing w:after="0" w:line="240" w:lineRule="auto"/>
              <w:rPr>
                <w:rFonts w:ascii="Arial" w:eastAsia="Arial" w:hAnsi="Arial" w:cs="Arial"/>
                <w:b/>
              </w:rPr>
            </w:pPr>
            <w:r>
              <w:rPr>
                <w:rFonts w:ascii="Arial" w:eastAsia="Arial" w:hAnsi="Arial" w:cs="Arial"/>
                <w:b/>
              </w:rPr>
              <w:t xml:space="preserve">Capital de trabajo </w:t>
            </w:r>
          </w:p>
          <w:p w14:paraId="000000CE" w14:textId="77777777" w:rsidR="009154CC" w:rsidRDefault="005758FC">
            <w:pPr>
              <w:spacing w:after="0" w:line="240" w:lineRule="auto"/>
              <w:ind w:left="709"/>
              <w:rPr>
                <w:rFonts w:ascii="Arial" w:eastAsia="Arial" w:hAnsi="Arial" w:cs="Arial"/>
                <w:b/>
              </w:rPr>
            </w:pPr>
            <w:r>
              <w:rPr>
                <w:rFonts w:ascii="Arial" w:eastAsia="Arial" w:hAnsi="Arial" w:cs="Arial"/>
                <w:b/>
              </w:rPr>
              <w:t>(No superior al 40% del total de las inversiones, considerando cofinanciamiento Sercotec y aporte empresarial)</w:t>
            </w:r>
          </w:p>
          <w:p w14:paraId="000000CF" w14:textId="77777777" w:rsidR="009154CC" w:rsidRDefault="005758FC">
            <w:pPr>
              <w:spacing w:after="0" w:line="240" w:lineRule="auto"/>
              <w:ind w:left="742"/>
              <w:rPr>
                <w:rFonts w:ascii="Arial" w:eastAsia="Arial" w:hAnsi="Arial" w:cs="Arial"/>
              </w:rPr>
            </w:pPr>
            <w:r>
              <w:rPr>
                <w:rFonts w:ascii="Arial" w:eastAsia="Arial" w:hAnsi="Arial" w:cs="Arial"/>
              </w:rPr>
              <w:t>Considera los siguientes sub- ítems:</w:t>
            </w:r>
          </w:p>
          <w:p w14:paraId="000000D0" w14:textId="77777777" w:rsidR="009154CC" w:rsidRDefault="005758FC">
            <w:pPr>
              <w:numPr>
                <w:ilvl w:val="0"/>
                <w:numId w:val="9"/>
              </w:numPr>
              <w:spacing w:after="0" w:line="240" w:lineRule="auto"/>
              <w:rPr>
                <w:rFonts w:ascii="Arial" w:eastAsia="Arial" w:hAnsi="Arial" w:cs="Arial"/>
              </w:rPr>
            </w:pPr>
            <w:r>
              <w:rPr>
                <w:rFonts w:ascii="Arial" w:eastAsia="Arial" w:hAnsi="Arial" w:cs="Arial"/>
              </w:rPr>
              <w:t xml:space="preserve">Nuevas contrataciones </w:t>
            </w:r>
          </w:p>
          <w:p w14:paraId="000000D1" w14:textId="77777777" w:rsidR="009154CC" w:rsidRDefault="005758FC">
            <w:pPr>
              <w:numPr>
                <w:ilvl w:val="0"/>
                <w:numId w:val="9"/>
              </w:numPr>
              <w:spacing w:after="0" w:line="240" w:lineRule="auto"/>
              <w:rPr>
                <w:rFonts w:ascii="Arial" w:eastAsia="Arial" w:hAnsi="Arial" w:cs="Arial"/>
              </w:rPr>
            </w:pPr>
            <w:r>
              <w:rPr>
                <w:rFonts w:ascii="Arial" w:eastAsia="Arial" w:hAnsi="Arial" w:cs="Arial"/>
              </w:rPr>
              <w:t>Nuevos arriendos</w:t>
            </w:r>
          </w:p>
          <w:p w14:paraId="000000D2" w14:textId="77777777" w:rsidR="009154CC" w:rsidRDefault="005758FC">
            <w:pPr>
              <w:numPr>
                <w:ilvl w:val="0"/>
                <w:numId w:val="9"/>
              </w:numPr>
              <w:spacing w:after="0" w:line="240" w:lineRule="auto"/>
              <w:rPr>
                <w:rFonts w:ascii="Arial" w:eastAsia="Arial" w:hAnsi="Arial" w:cs="Arial"/>
              </w:rPr>
            </w:pPr>
            <w:r>
              <w:rPr>
                <w:rFonts w:ascii="Arial" w:eastAsia="Arial" w:hAnsi="Arial" w:cs="Arial"/>
              </w:rPr>
              <w:t xml:space="preserve">Materias primas y materiales </w:t>
            </w:r>
          </w:p>
          <w:p w14:paraId="000000D3" w14:textId="77777777" w:rsidR="009154CC" w:rsidRDefault="005758FC">
            <w:pPr>
              <w:numPr>
                <w:ilvl w:val="0"/>
                <w:numId w:val="9"/>
              </w:numPr>
              <w:spacing w:after="0" w:line="240" w:lineRule="auto"/>
              <w:rPr>
                <w:rFonts w:ascii="Arial" w:eastAsia="Arial" w:hAnsi="Arial" w:cs="Arial"/>
              </w:rPr>
            </w:pPr>
            <w:r>
              <w:rPr>
                <w:rFonts w:ascii="Arial" w:eastAsia="Arial" w:hAnsi="Arial" w:cs="Arial"/>
              </w:rPr>
              <w:t>Mercadería</w:t>
            </w:r>
          </w:p>
        </w:tc>
      </w:tr>
    </w:tbl>
    <w:p w14:paraId="000000D4" w14:textId="77777777" w:rsidR="009154CC" w:rsidRDefault="009154CC">
      <w:pPr>
        <w:spacing w:after="0" w:line="240" w:lineRule="auto"/>
        <w:jc w:val="both"/>
        <w:rPr>
          <w:rFonts w:ascii="Arial" w:eastAsia="Arial" w:hAnsi="Arial" w:cs="Arial"/>
        </w:rPr>
      </w:pPr>
    </w:p>
    <w:p w14:paraId="000000D5" w14:textId="77777777" w:rsidR="009154CC" w:rsidRDefault="005758FC">
      <w:pPr>
        <w:spacing w:after="0" w:line="240" w:lineRule="auto"/>
        <w:jc w:val="both"/>
        <w:rPr>
          <w:rFonts w:ascii="Arial" w:eastAsia="Arial" w:hAnsi="Arial" w:cs="Arial"/>
          <w:b/>
        </w:rPr>
      </w:pPr>
      <w:r>
        <w:rPr>
          <w:rFonts w:ascii="Arial" w:eastAsia="Arial" w:hAnsi="Arial" w:cs="Arial"/>
          <w:b/>
        </w:rPr>
        <w:t>La descripción de la estructura de financiamiento, desagregada a nivel de sub ítem, se detalla en el anexo N°5 al final de este documento.</w:t>
      </w:r>
    </w:p>
    <w:p w14:paraId="000000D6" w14:textId="77777777" w:rsidR="009154CC" w:rsidRDefault="005758FC">
      <w:pPr>
        <w:pStyle w:val="Ttulo2"/>
        <w:numPr>
          <w:ilvl w:val="1"/>
          <w:numId w:val="21"/>
        </w:numPr>
        <w:rPr>
          <w:rFonts w:ascii="Arial" w:eastAsia="Arial" w:hAnsi="Arial" w:cs="Arial"/>
        </w:rPr>
      </w:pPr>
      <w:bookmarkStart w:id="6" w:name="_Toc185001068"/>
      <w:r>
        <w:rPr>
          <w:rFonts w:ascii="Arial" w:eastAsia="Arial" w:hAnsi="Arial" w:cs="Arial"/>
        </w:rPr>
        <w:t>¿Qué NO financia el instrumento?</w:t>
      </w:r>
      <w:bookmarkEnd w:id="6"/>
    </w:p>
    <w:p w14:paraId="000000D7" w14:textId="77777777" w:rsidR="009154CC" w:rsidRDefault="009154CC">
      <w:pPr>
        <w:spacing w:after="0" w:line="240" w:lineRule="auto"/>
        <w:ind w:right="49"/>
        <w:jc w:val="both"/>
        <w:rPr>
          <w:rFonts w:ascii="Arial" w:eastAsia="Arial" w:hAnsi="Arial" w:cs="Arial"/>
        </w:rPr>
      </w:pPr>
    </w:p>
    <w:p w14:paraId="000000D8" w14:textId="77777777" w:rsidR="009154CC" w:rsidRDefault="005758FC">
      <w:pPr>
        <w:spacing w:after="0" w:line="240" w:lineRule="auto"/>
        <w:ind w:right="49"/>
        <w:jc w:val="both"/>
        <w:rPr>
          <w:rFonts w:ascii="Arial" w:eastAsia="Arial" w:hAnsi="Arial" w:cs="Arial"/>
        </w:rPr>
      </w:pPr>
      <w:r>
        <w:rPr>
          <w:rFonts w:ascii="Arial" w:eastAsia="Arial" w:hAnsi="Arial" w:cs="Arial"/>
        </w:rPr>
        <w:t xml:space="preserve">Con los recursos del cofinanciamiento de Sercotec, </w:t>
      </w:r>
      <w:r>
        <w:rPr>
          <w:rFonts w:ascii="Arial" w:eastAsia="Arial" w:hAnsi="Arial" w:cs="Arial"/>
          <w:b/>
          <w:u w:val="single"/>
        </w:rPr>
        <w:t>no se pueden financiar:</w:t>
      </w:r>
      <w:r>
        <w:rPr>
          <w:rFonts w:ascii="Arial" w:eastAsia="Arial" w:hAnsi="Arial" w:cs="Arial"/>
        </w:rPr>
        <w:t xml:space="preserve"> </w:t>
      </w:r>
    </w:p>
    <w:p w14:paraId="000000D9" w14:textId="77777777" w:rsidR="009154CC" w:rsidRDefault="009154CC">
      <w:pPr>
        <w:spacing w:after="0" w:line="240" w:lineRule="auto"/>
        <w:ind w:right="49"/>
        <w:jc w:val="both"/>
        <w:rPr>
          <w:rFonts w:ascii="Arial" w:eastAsia="Arial" w:hAnsi="Arial" w:cs="Arial"/>
        </w:rPr>
      </w:pPr>
    </w:p>
    <w:p w14:paraId="000000DA"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Impuestos que tengan carácter de recuperables por parte del beneficiario y/o Agente Operador de Sercotec. No obstante, cuando se trate de contribuyentes que debido a su condición tributaria no tengan derecho a hacer uso de los impuestos como 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000000DB"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lastRenderedPageBreak/>
        <w:t>La compra de bienes raíces, valores e instrumentos financieros (ahorros plazo, depósitos en fondos mutuos, entre otros).</w:t>
      </w:r>
    </w:p>
    <w:p w14:paraId="000000DC"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Las transacciones del beneficiario/a consigo mismo, ni de sus respectivos cónyuges, hijos/as, ni auto contrataciones</w:t>
      </w:r>
      <w:r>
        <w:rPr>
          <w:rFonts w:ascii="Arial" w:eastAsia="Arial" w:hAnsi="Arial" w:cs="Arial"/>
          <w:vertAlign w:val="superscript"/>
        </w:rPr>
        <w:footnoteReference w:id="4"/>
      </w:r>
      <w:r>
        <w:rPr>
          <w:rFonts w:ascii="Arial" w:eastAsia="Arial" w:hAnsi="Arial" w:cs="Arial"/>
        </w:rPr>
        <w:t>. En el caso de las personas jurídicas, se excluye a la totalidad de los socios/as que la conforman y a sus respectivos/as cónyuges y/o hijos/as.</w:t>
      </w:r>
    </w:p>
    <w:p w14:paraId="000000DD"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Garantías en las obligaciones financieras, prenda, endoso ni transferencias a terceros, el pago de deudas (ejemplo, deudas de casas comerciales), intereses o dividendos.</w:t>
      </w:r>
    </w:p>
    <w:p w14:paraId="000000DE"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Pago a consultores (terceros) por asistencia en la etapa de postulación a la convocatoria.</w:t>
      </w:r>
    </w:p>
    <w:p w14:paraId="000000DF"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Pago de consumos básicos como agua, energía eléctrica, gas, teléfono, gastos comunes de propiedad arrendada o propia, y otros de similar índole.</w:t>
      </w:r>
    </w:p>
    <w:p w14:paraId="000000E0"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Pago de permisos o derechos municipales de funcionamiento.</w:t>
      </w:r>
    </w:p>
    <w:p w14:paraId="000000E1"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Cualquier tipo de vehículo que requiera permiso de circulación (patente).</w:t>
      </w:r>
    </w:p>
    <w:p w14:paraId="000000E2" w14:textId="77777777" w:rsidR="009154CC" w:rsidRDefault="009154CC">
      <w:pPr>
        <w:spacing w:after="0" w:line="240" w:lineRule="auto"/>
        <w:ind w:left="360" w:right="49"/>
        <w:jc w:val="both"/>
        <w:rPr>
          <w:rFonts w:ascii="Arial" w:eastAsia="Arial" w:hAnsi="Arial" w:cs="Arial"/>
        </w:rPr>
      </w:pPr>
    </w:p>
    <w:p w14:paraId="000000E3" w14:textId="77777777" w:rsidR="009154CC" w:rsidRDefault="005758FC">
      <w:pPr>
        <w:pStyle w:val="Ttulo1"/>
        <w:numPr>
          <w:ilvl w:val="0"/>
          <w:numId w:val="21"/>
        </w:numPr>
      </w:pPr>
      <w:bookmarkStart w:id="7" w:name="_Toc185001069"/>
      <w:r>
        <w:t>POSTULACIÓN</w:t>
      </w:r>
      <w:bookmarkEnd w:id="7"/>
    </w:p>
    <w:p w14:paraId="000000E4" w14:textId="77777777" w:rsidR="009154CC" w:rsidRDefault="005758FC">
      <w:pPr>
        <w:pStyle w:val="Ttulo2"/>
        <w:numPr>
          <w:ilvl w:val="1"/>
          <w:numId w:val="21"/>
        </w:numPr>
        <w:rPr>
          <w:rFonts w:ascii="Arial" w:eastAsia="Arial" w:hAnsi="Arial" w:cs="Arial"/>
        </w:rPr>
      </w:pPr>
      <w:bookmarkStart w:id="8" w:name="_Toc185001070"/>
      <w:r>
        <w:rPr>
          <w:rFonts w:ascii="Arial" w:eastAsia="Arial" w:hAnsi="Arial" w:cs="Arial"/>
        </w:rPr>
        <w:t>Plazos de postulación</w:t>
      </w:r>
      <w:r>
        <w:rPr>
          <w:rFonts w:ascii="Arial" w:eastAsia="Arial" w:hAnsi="Arial" w:cs="Arial"/>
          <w:vertAlign w:val="superscript"/>
        </w:rPr>
        <w:footnoteReference w:id="5"/>
      </w:r>
      <w:bookmarkEnd w:id="8"/>
    </w:p>
    <w:p w14:paraId="000000E5" w14:textId="77777777" w:rsidR="009154CC" w:rsidRDefault="009154CC">
      <w:pPr>
        <w:spacing w:after="0" w:line="240" w:lineRule="auto"/>
        <w:jc w:val="both"/>
        <w:rPr>
          <w:rFonts w:ascii="Arial" w:eastAsia="Arial" w:hAnsi="Arial" w:cs="Arial"/>
          <w:b/>
        </w:rPr>
      </w:pPr>
    </w:p>
    <w:p w14:paraId="083880F6" w14:textId="77777777" w:rsidR="0041668A" w:rsidRPr="0041668A" w:rsidRDefault="005758FC" w:rsidP="002138BD">
      <w:pPr>
        <w:pStyle w:val="Textocomentario"/>
        <w:jc w:val="both"/>
        <w:rPr>
          <w:rFonts w:ascii="Arial" w:eastAsia="Arial" w:hAnsi="Arial" w:cs="Arial"/>
          <w:b/>
          <w:sz w:val="22"/>
          <w:szCs w:val="22"/>
        </w:rPr>
      </w:pPr>
      <w:r w:rsidRPr="0041668A">
        <w:rPr>
          <w:rFonts w:ascii="Arial" w:eastAsia="Arial" w:hAnsi="Arial" w:cs="Arial"/>
          <w:sz w:val="22"/>
          <w:szCs w:val="22"/>
        </w:rPr>
        <w:t xml:space="preserve">Los interesados e interesadas podrán comenzar la postulación completando y enviando el formulario de postulación a contar de las </w:t>
      </w:r>
      <w:r w:rsidRPr="0041668A">
        <w:rPr>
          <w:rFonts w:ascii="Arial" w:eastAsia="Arial" w:hAnsi="Arial" w:cs="Arial"/>
          <w:b/>
          <w:sz w:val="22"/>
          <w:szCs w:val="22"/>
        </w:rPr>
        <w:t>12.00 hrs.</w:t>
      </w:r>
      <w:r w:rsidRPr="0041668A">
        <w:rPr>
          <w:rFonts w:ascii="Arial" w:eastAsia="Arial" w:hAnsi="Arial" w:cs="Arial"/>
          <w:sz w:val="22"/>
          <w:szCs w:val="22"/>
        </w:rPr>
        <w:t xml:space="preserve"> del día </w:t>
      </w:r>
      <w:r w:rsidR="007B510C" w:rsidRPr="0041668A">
        <w:rPr>
          <w:rFonts w:ascii="Arial" w:eastAsia="Arial" w:hAnsi="Arial" w:cs="Arial"/>
          <w:b/>
          <w:sz w:val="22"/>
          <w:szCs w:val="22"/>
        </w:rPr>
        <w:t>9</w:t>
      </w:r>
      <w:r w:rsidRPr="0041668A">
        <w:rPr>
          <w:rFonts w:ascii="Arial" w:eastAsia="Arial" w:hAnsi="Arial" w:cs="Arial"/>
          <w:b/>
          <w:sz w:val="22"/>
          <w:szCs w:val="22"/>
        </w:rPr>
        <w:t xml:space="preserve"> de </w:t>
      </w:r>
      <w:r w:rsidR="00593CF6" w:rsidRPr="0041668A">
        <w:rPr>
          <w:rFonts w:ascii="Arial" w:eastAsia="Arial" w:hAnsi="Arial" w:cs="Arial"/>
          <w:b/>
          <w:sz w:val="22"/>
          <w:szCs w:val="22"/>
        </w:rPr>
        <w:t>enero</w:t>
      </w:r>
      <w:r w:rsidRPr="0041668A">
        <w:rPr>
          <w:rFonts w:ascii="Arial" w:eastAsia="Arial" w:hAnsi="Arial" w:cs="Arial"/>
          <w:b/>
          <w:sz w:val="22"/>
          <w:szCs w:val="22"/>
        </w:rPr>
        <w:t xml:space="preserve"> de 202</w:t>
      </w:r>
      <w:r w:rsidR="00FB4C7B" w:rsidRPr="0041668A">
        <w:rPr>
          <w:rFonts w:ascii="Arial" w:eastAsia="Arial" w:hAnsi="Arial" w:cs="Arial"/>
          <w:b/>
          <w:sz w:val="22"/>
          <w:szCs w:val="22"/>
        </w:rPr>
        <w:t>5</w:t>
      </w:r>
      <w:r w:rsidRPr="0041668A">
        <w:rPr>
          <w:rFonts w:ascii="Arial" w:eastAsia="Arial" w:hAnsi="Arial" w:cs="Arial"/>
          <w:b/>
          <w:sz w:val="22"/>
          <w:szCs w:val="22"/>
        </w:rPr>
        <w:t xml:space="preserve"> hasta las 1</w:t>
      </w:r>
      <w:r w:rsidR="00281859" w:rsidRPr="0041668A">
        <w:rPr>
          <w:rFonts w:ascii="Arial" w:eastAsia="Arial" w:hAnsi="Arial" w:cs="Arial"/>
          <w:b/>
          <w:sz w:val="22"/>
          <w:szCs w:val="22"/>
        </w:rPr>
        <w:t>5</w:t>
      </w:r>
      <w:r w:rsidRPr="0041668A">
        <w:rPr>
          <w:rFonts w:ascii="Arial" w:eastAsia="Arial" w:hAnsi="Arial" w:cs="Arial"/>
          <w:b/>
          <w:sz w:val="22"/>
          <w:szCs w:val="22"/>
        </w:rPr>
        <w:t xml:space="preserve">.00 hrs. del día </w:t>
      </w:r>
      <w:r w:rsidR="007B510C" w:rsidRPr="0041668A">
        <w:rPr>
          <w:rFonts w:ascii="Arial" w:eastAsia="Arial" w:hAnsi="Arial" w:cs="Arial"/>
          <w:b/>
          <w:sz w:val="22"/>
          <w:szCs w:val="22"/>
        </w:rPr>
        <w:t>21</w:t>
      </w:r>
      <w:r w:rsidRPr="0041668A">
        <w:rPr>
          <w:rFonts w:ascii="Arial" w:eastAsia="Arial" w:hAnsi="Arial" w:cs="Arial"/>
          <w:b/>
          <w:sz w:val="22"/>
          <w:szCs w:val="22"/>
        </w:rPr>
        <w:t xml:space="preserve"> de </w:t>
      </w:r>
      <w:r w:rsidR="00FB4C7B" w:rsidRPr="0041668A">
        <w:rPr>
          <w:rFonts w:ascii="Arial" w:eastAsia="Arial" w:hAnsi="Arial" w:cs="Arial"/>
          <w:b/>
          <w:sz w:val="22"/>
          <w:szCs w:val="22"/>
        </w:rPr>
        <w:t>Enero</w:t>
      </w:r>
      <w:r w:rsidRPr="0041668A">
        <w:rPr>
          <w:rFonts w:ascii="Arial" w:eastAsia="Arial" w:hAnsi="Arial" w:cs="Arial"/>
          <w:b/>
          <w:sz w:val="22"/>
          <w:szCs w:val="22"/>
        </w:rPr>
        <w:t xml:space="preserve"> de 2025</w:t>
      </w:r>
      <w:r w:rsidR="0077303C" w:rsidRPr="0041668A">
        <w:rPr>
          <w:rFonts w:ascii="Arial" w:eastAsia="Arial" w:hAnsi="Arial" w:cs="Arial"/>
          <w:b/>
          <w:sz w:val="22"/>
          <w:szCs w:val="22"/>
        </w:rPr>
        <w:t>.</w:t>
      </w:r>
      <w:r w:rsidR="00FB4C7B" w:rsidRPr="0041668A">
        <w:rPr>
          <w:rFonts w:ascii="Arial" w:eastAsia="Arial" w:hAnsi="Arial" w:cs="Arial"/>
          <w:b/>
          <w:sz w:val="22"/>
          <w:szCs w:val="22"/>
        </w:rPr>
        <w:t xml:space="preserve"> </w:t>
      </w:r>
    </w:p>
    <w:p w14:paraId="318CE817" w14:textId="1129B604" w:rsidR="00970E57" w:rsidRPr="0041668A" w:rsidRDefault="00FB4C7B" w:rsidP="002138BD">
      <w:pPr>
        <w:pStyle w:val="Textocomentario"/>
        <w:jc w:val="both"/>
        <w:rPr>
          <w:sz w:val="22"/>
          <w:szCs w:val="22"/>
        </w:rPr>
      </w:pPr>
      <w:r w:rsidRPr="0041668A">
        <w:rPr>
          <w:rFonts w:ascii="Arial" w:eastAsia="Arial" w:hAnsi="Arial" w:cs="Arial"/>
          <w:b/>
          <w:sz w:val="22"/>
          <w:szCs w:val="22"/>
        </w:rPr>
        <w:t xml:space="preserve"> </w:t>
      </w:r>
      <w:r w:rsidR="00970E57" w:rsidRPr="0041668A">
        <w:rPr>
          <w:rFonts w:ascii="Arial" w:hAnsi="Arial" w:cs="Arial"/>
          <w:sz w:val="22"/>
          <w:szCs w:val="22"/>
        </w:rPr>
        <w:t>En el caso que se recepci</w:t>
      </w:r>
      <w:r w:rsidR="00883C18" w:rsidRPr="0041668A">
        <w:rPr>
          <w:rFonts w:ascii="Arial" w:hAnsi="Arial" w:cs="Arial"/>
          <w:sz w:val="22"/>
          <w:szCs w:val="22"/>
        </w:rPr>
        <w:t>onen</w:t>
      </w:r>
      <w:r w:rsidR="00970E57" w:rsidRPr="0041668A">
        <w:rPr>
          <w:rFonts w:ascii="Arial" w:hAnsi="Arial" w:cs="Arial"/>
          <w:sz w:val="22"/>
          <w:szCs w:val="22"/>
        </w:rPr>
        <w:t xml:space="preserve"> </w:t>
      </w:r>
      <w:r w:rsidR="00723BD9" w:rsidRPr="0041668A">
        <w:rPr>
          <w:rFonts w:ascii="Arial" w:hAnsi="Arial" w:cs="Arial"/>
          <w:sz w:val="22"/>
          <w:szCs w:val="22"/>
        </w:rPr>
        <w:t>80</w:t>
      </w:r>
      <w:r w:rsidR="00970E57" w:rsidRPr="0041668A">
        <w:rPr>
          <w:rFonts w:ascii="Arial" w:hAnsi="Arial" w:cs="Arial"/>
          <w:sz w:val="22"/>
          <w:szCs w:val="22"/>
        </w:rPr>
        <w:t xml:space="preserve"> postulaciones finalizadas, es decir, que cumplan con lo establecido en el</w:t>
      </w:r>
      <w:r w:rsidR="00883C18" w:rsidRPr="0041668A">
        <w:rPr>
          <w:rFonts w:ascii="Arial" w:hAnsi="Arial" w:cs="Arial"/>
          <w:sz w:val="22"/>
          <w:szCs w:val="22"/>
        </w:rPr>
        <w:t xml:space="preserve"> punto</w:t>
      </w:r>
      <w:r w:rsidR="00970E57" w:rsidRPr="0041668A">
        <w:rPr>
          <w:rFonts w:ascii="Arial" w:hAnsi="Arial" w:cs="Arial"/>
          <w:sz w:val="22"/>
          <w:szCs w:val="22"/>
        </w:rPr>
        <w:t xml:space="preserve"> </w:t>
      </w:r>
      <w:r w:rsidR="00970E57" w:rsidRPr="0041668A">
        <w:rPr>
          <w:rFonts w:ascii="Arial" w:hAnsi="Arial" w:cs="Arial"/>
          <w:i/>
          <w:iCs/>
          <w:sz w:val="22"/>
          <w:szCs w:val="22"/>
        </w:rPr>
        <w:t>3.1.1.</w:t>
      </w:r>
      <w:r w:rsidR="00883C18" w:rsidRPr="0041668A">
        <w:rPr>
          <w:rFonts w:ascii="Arial" w:hAnsi="Arial" w:cs="Arial"/>
          <w:i/>
          <w:iCs/>
          <w:sz w:val="22"/>
          <w:szCs w:val="22"/>
        </w:rPr>
        <w:t xml:space="preserve"> </w:t>
      </w:r>
      <w:r w:rsidR="00970E57" w:rsidRPr="0041668A">
        <w:rPr>
          <w:rFonts w:ascii="Arial" w:hAnsi="Arial" w:cs="Arial"/>
          <w:i/>
          <w:iCs/>
          <w:sz w:val="22"/>
          <w:szCs w:val="22"/>
        </w:rPr>
        <w:t>Evaluación de admisibilidad automática</w:t>
      </w:r>
      <w:r w:rsidR="00970E57" w:rsidRPr="0041668A">
        <w:rPr>
          <w:rFonts w:ascii="Arial" w:hAnsi="Arial" w:cs="Arial"/>
          <w:sz w:val="22"/>
          <w:szCs w:val="22"/>
        </w:rPr>
        <w:t>, antes de la finalización del plazo ya mencionado, se procederá a cerrar el proceso de postulación</w:t>
      </w:r>
      <w:r w:rsidR="00970E57" w:rsidRPr="0041668A">
        <w:rPr>
          <w:sz w:val="22"/>
          <w:szCs w:val="22"/>
        </w:rPr>
        <w:t>.</w:t>
      </w:r>
    </w:p>
    <w:p w14:paraId="000000E8" w14:textId="77777777" w:rsidR="009154CC" w:rsidRPr="0041668A" w:rsidRDefault="005758FC">
      <w:pPr>
        <w:spacing w:after="0" w:line="240" w:lineRule="auto"/>
        <w:jc w:val="both"/>
        <w:rPr>
          <w:rFonts w:ascii="Arial" w:eastAsia="Arial" w:hAnsi="Arial" w:cs="Arial"/>
        </w:rPr>
      </w:pPr>
      <w:r w:rsidRPr="0041668A">
        <w:rPr>
          <w:rFonts w:ascii="Arial" w:eastAsia="Arial" w:hAnsi="Arial" w:cs="Arial"/>
        </w:rPr>
        <w:t xml:space="preserve">Los plazos de postulación anteriormente señalados podrían ser modificados por Sercotec, lo que será oportunamente informado a través de la página web </w:t>
      </w:r>
      <w:hyperlink r:id="rId9">
        <w:r w:rsidRPr="0041668A">
          <w:rPr>
            <w:rFonts w:ascii="Arial" w:eastAsia="Arial" w:hAnsi="Arial" w:cs="Arial"/>
            <w:color w:val="0000FF"/>
            <w:u w:val="single"/>
          </w:rPr>
          <w:t>www.sercotec.cl</w:t>
        </w:r>
      </w:hyperlink>
      <w:r w:rsidRPr="0041668A">
        <w:rPr>
          <w:rFonts w:ascii="Arial" w:eastAsia="Arial" w:hAnsi="Arial" w:cs="Arial"/>
        </w:rPr>
        <w:t>.</w:t>
      </w:r>
    </w:p>
    <w:p w14:paraId="2EBBB59D" w14:textId="77777777" w:rsidR="0077303C" w:rsidRDefault="0077303C">
      <w:pPr>
        <w:spacing w:after="0" w:line="240" w:lineRule="auto"/>
        <w:jc w:val="both"/>
        <w:rPr>
          <w:rFonts w:ascii="Arial" w:eastAsia="Arial" w:hAnsi="Arial" w:cs="Arial"/>
        </w:rPr>
      </w:pPr>
    </w:p>
    <w:p w14:paraId="000000EA" w14:textId="77777777" w:rsidR="009154CC" w:rsidRDefault="005758FC">
      <w:pPr>
        <w:pStyle w:val="Ttulo2"/>
        <w:numPr>
          <w:ilvl w:val="1"/>
          <w:numId w:val="21"/>
        </w:numPr>
        <w:rPr>
          <w:rFonts w:ascii="Arial" w:eastAsia="Arial" w:hAnsi="Arial" w:cs="Arial"/>
        </w:rPr>
      </w:pPr>
      <w:bookmarkStart w:id="9" w:name="_Toc185001071"/>
      <w:r>
        <w:rPr>
          <w:rFonts w:ascii="Arial" w:eastAsia="Arial" w:hAnsi="Arial" w:cs="Arial"/>
        </w:rPr>
        <w:t>Pasos para postular</w:t>
      </w:r>
      <w:bookmarkEnd w:id="9"/>
    </w:p>
    <w:p w14:paraId="000000EB" w14:textId="77777777" w:rsidR="009154CC" w:rsidRDefault="009154CC">
      <w:pPr>
        <w:keepNext/>
        <w:pBdr>
          <w:top w:val="nil"/>
          <w:left w:val="nil"/>
          <w:bottom w:val="nil"/>
          <w:right w:val="nil"/>
          <w:between w:val="nil"/>
        </w:pBdr>
        <w:spacing w:after="0" w:line="240" w:lineRule="auto"/>
        <w:ind w:left="720" w:hanging="708"/>
        <w:rPr>
          <w:rFonts w:ascii="Arial" w:eastAsia="Arial" w:hAnsi="Arial" w:cs="Arial"/>
          <w:b/>
          <w:color w:val="000000"/>
        </w:rPr>
      </w:pPr>
    </w:p>
    <w:p w14:paraId="000000EC" w14:textId="77777777" w:rsidR="009154CC" w:rsidRDefault="005758FC">
      <w:pPr>
        <w:keepNext/>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Paso 1. Suscribirse a la capacitación virtual Almacenes de Chile, contenido en el Portal de Capacitación de Sercotec ingresando a </w:t>
      </w:r>
      <w:hyperlink r:id="rId10">
        <w:r>
          <w:rPr>
            <w:rFonts w:ascii="Arial" w:eastAsia="Arial" w:hAnsi="Arial" w:cs="Arial"/>
            <w:b/>
            <w:color w:val="0563C1"/>
            <w:u w:val="single"/>
          </w:rPr>
          <w:t>https://capacitacion.sercotec.cl/</w:t>
        </w:r>
      </w:hyperlink>
      <w:r>
        <w:rPr>
          <w:rFonts w:ascii="Arial" w:eastAsia="Arial" w:hAnsi="Arial" w:cs="Arial"/>
          <w:b/>
          <w:color w:val="000000"/>
        </w:rPr>
        <w:t xml:space="preserve">. </w:t>
      </w:r>
      <w:r>
        <w:rPr>
          <w:rFonts w:ascii="Arial" w:eastAsia="Arial" w:hAnsi="Arial" w:cs="Arial"/>
          <w:color w:val="000000"/>
        </w:rPr>
        <w:t>Aquellas empresas postulantes que ya se encuentran suscritas, y/o hayan finalizado el curso no deben repetir este paso.</w:t>
      </w:r>
    </w:p>
    <w:p w14:paraId="000000ED" w14:textId="77777777" w:rsidR="009154CC" w:rsidRDefault="009154CC">
      <w:pPr>
        <w:spacing w:after="0" w:line="240" w:lineRule="auto"/>
        <w:rPr>
          <w:rFonts w:ascii="Arial" w:eastAsia="Arial" w:hAnsi="Arial" w:cs="Arial"/>
        </w:rPr>
      </w:pPr>
    </w:p>
    <w:p w14:paraId="000000EE" w14:textId="77777777" w:rsidR="009154CC" w:rsidRDefault="005758FC">
      <w:pPr>
        <w:spacing w:after="0" w:line="240" w:lineRule="auto"/>
        <w:jc w:val="both"/>
        <w:rPr>
          <w:rFonts w:ascii="Arial" w:eastAsia="Arial" w:hAnsi="Arial" w:cs="Arial"/>
        </w:rPr>
      </w:pPr>
      <w:r>
        <w:rPr>
          <w:rFonts w:ascii="Arial" w:eastAsia="Arial" w:hAnsi="Arial" w:cs="Arial"/>
          <w:b/>
        </w:rPr>
        <w:t>Paso 2. Registro de usuario/a Sercotec</w:t>
      </w:r>
      <w:r>
        <w:rPr>
          <w:rFonts w:ascii="Arial" w:eastAsia="Arial" w:hAnsi="Arial" w:cs="Arial"/>
        </w:rPr>
        <w:t xml:space="preserve">. La empresa postulante debe ingresar y registrarse como usuario/a en </w:t>
      </w:r>
      <w:hyperlink r:id="rId11">
        <w:r>
          <w:rPr>
            <w:rFonts w:ascii="Arial" w:eastAsia="Arial" w:hAnsi="Arial" w:cs="Arial"/>
            <w:color w:val="0000FF"/>
            <w:u w:val="single"/>
          </w:rPr>
          <w:t>www.sercotec.cl</w:t>
        </w:r>
      </w:hyperlink>
      <w:r>
        <w:rPr>
          <w:rFonts w:ascii="Arial" w:eastAsia="Arial" w:hAnsi="Arial" w:cs="Arial"/>
        </w:rPr>
        <w:t xml:space="preserve"> o, </w:t>
      </w:r>
      <w:r>
        <w:rPr>
          <w:rFonts w:ascii="Arial" w:eastAsia="Arial" w:hAnsi="Arial" w:cs="Arial"/>
          <w:u w:val="single"/>
        </w:rPr>
        <w:t>en caso de estar registrada, actualizar sus antecedentes de registro</w:t>
      </w:r>
      <w:r>
        <w:rPr>
          <w:rFonts w:ascii="Arial" w:eastAsia="Arial" w:hAnsi="Arial" w:cs="Arial"/>
        </w:rPr>
        <w:t>. La información ingresada en este registro, es con la que la empresa realiza la postulación y la utilizada por Sercotec durante todo el proceso.</w:t>
      </w:r>
    </w:p>
    <w:p w14:paraId="000000EF" w14:textId="77777777" w:rsidR="009154CC" w:rsidRDefault="009154CC">
      <w:pPr>
        <w:spacing w:after="0" w:line="240" w:lineRule="auto"/>
        <w:jc w:val="both"/>
        <w:rPr>
          <w:rFonts w:ascii="Arial" w:eastAsia="Arial" w:hAnsi="Arial" w:cs="Arial"/>
        </w:rPr>
      </w:pPr>
    </w:p>
    <w:p w14:paraId="000000F0" w14:textId="77777777" w:rsidR="009154CC" w:rsidRDefault="005758FC">
      <w:pPr>
        <w:spacing w:after="0" w:line="240" w:lineRule="auto"/>
        <w:jc w:val="both"/>
        <w:rPr>
          <w:rFonts w:ascii="Arial" w:eastAsia="Arial" w:hAnsi="Arial" w:cs="Arial"/>
          <w:b/>
        </w:rPr>
      </w:pPr>
      <w:r>
        <w:rPr>
          <w:rFonts w:ascii="Arial" w:eastAsia="Arial" w:hAnsi="Arial" w:cs="Arial"/>
          <w:b/>
        </w:rPr>
        <w:t xml:space="preserve">Paso 3. Validación automática de requisitos. </w:t>
      </w:r>
      <w:r>
        <w:rPr>
          <w:rFonts w:ascii="Arial" w:eastAsia="Arial" w:hAnsi="Arial" w:cs="Arial"/>
        </w:rPr>
        <w:t xml:space="preserve">Una vez registrados/as, deberán acceder al sitio web de Sercotec, seleccionar su región y posteriormente el programa Digitaliza tu Almacén. Una vez dentro de la plataforma de postulación, ésta realizará una validación </w:t>
      </w:r>
      <w:r>
        <w:rPr>
          <w:rFonts w:ascii="Arial" w:eastAsia="Arial" w:hAnsi="Arial" w:cs="Arial"/>
        </w:rPr>
        <w:lastRenderedPageBreak/>
        <w:t>automática de los requisitos de admisibilidad para la empresa postulante, permitiendo pasar al siguiente paso (4) solo a quienes cumplan con dichos requisitos. En caso contrario no será posible enviar su formulario de postulación.</w:t>
      </w:r>
    </w:p>
    <w:p w14:paraId="000000F1" w14:textId="77777777" w:rsidR="009154CC" w:rsidRDefault="009154CC">
      <w:pPr>
        <w:spacing w:after="0" w:line="240" w:lineRule="auto"/>
        <w:ind w:left="360"/>
        <w:jc w:val="both"/>
        <w:rPr>
          <w:rFonts w:ascii="Arial" w:eastAsia="Arial" w:hAnsi="Arial" w:cs="Arial"/>
        </w:rPr>
      </w:pPr>
    </w:p>
    <w:p w14:paraId="000000F2" w14:textId="77777777" w:rsidR="009154CC" w:rsidRDefault="005758FC">
      <w:pPr>
        <w:spacing w:after="0" w:line="240" w:lineRule="auto"/>
        <w:jc w:val="both"/>
        <w:rPr>
          <w:rFonts w:ascii="Arial" w:eastAsia="Arial" w:hAnsi="Arial" w:cs="Arial"/>
          <w:b/>
        </w:rPr>
      </w:pPr>
      <w:r>
        <w:rPr>
          <w:rFonts w:ascii="Arial" w:eastAsia="Arial" w:hAnsi="Arial" w:cs="Arial"/>
          <w:b/>
        </w:rPr>
        <w:t>Paso 4. Envío del formulario de postulación y carpeta tributaria electrónica para solicitar créditos</w:t>
      </w:r>
    </w:p>
    <w:p w14:paraId="000000F3" w14:textId="77777777" w:rsidR="009154CC" w:rsidRDefault="009154CC">
      <w:pPr>
        <w:spacing w:after="0" w:line="240" w:lineRule="auto"/>
        <w:jc w:val="both"/>
        <w:rPr>
          <w:rFonts w:ascii="Arial" w:eastAsia="Arial" w:hAnsi="Arial" w:cs="Arial"/>
          <w:b/>
        </w:rPr>
      </w:pPr>
    </w:p>
    <w:p w14:paraId="000000F4" w14:textId="77777777" w:rsidR="009154CC" w:rsidRDefault="005758FC">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Completar el formulario de postulación a través de la plataforma disponible y según los plazos establecidos para la presente convocatoria.</w:t>
      </w:r>
    </w:p>
    <w:p w14:paraId="000000F5" w14:textId="77777777" w:rsidR="009154CC" w:rsidRDefault="005758FC">
      <w:pPr>
        <w:numPr>
          <w:ilvl w:val="0"/>
          <w:numId w:val="4"/>
        </w:numPr>
        <w:spacing w:line="240" w:lineRule="auto"/>
        <w:jc w:val="both"/>
        <w:rPr>
          <w:rFonts w:ascii="Arial" w:eastAsia="Arial" w:hAnsi="Arial" w:cs="Arial"/>
          <w:u w:val="single"/>
        </w:rPr>
      </w:pPr>
      <w:r>
        <w:rPr>
          <w:rFonts w:ascii="Arial" w:eastAsia="Arial" w:hAnsi="Arial" w:cs="Arial"/>
        </w:rPr>
        <w:t xml:space="preserve">Adjuntar la carpeta tributaria electrónica </w:t>
      </w:r>
      <w:r>
        <w:rPr>
          <w:rFonts w:ascii="Arial" w:eastAsia="Arial" w:hAnsi="Arial" w:cs="Arial"/>
          <w:b/>
        </w:rPr>
        <w:t xml:space="preserve">para solicitar créditos </w:t>
      </w:r>
      <w:r>
        <w:rPr>
          <w:rFonts w:ascii="Arial" w:eastAsia="Arial" w:hAnsi="Arial" w:cs="Arial"/>
        </w:rPr>
        <w:t xml:space="preserve">de la empresa con la que postula. Ésta se encuentra disponible en </w:t>
      </w:r>
      <w:hyperlink r:id="rId12">
        <w:r>
          <w:rPr>
            <w:rFonts w:ascii="Arial" w:eastAsia="Arial" w:hAnsi="Arial" w:cs="Arial"/>
          </w:rPr>
          <w:t>www.sii.cl</w:t>
        </w:r>
      </w:hyperlink>
      <w:sdt>
        <w:sdtPr>
          <w:tag w:val="goog_rdk_0"/>
          <w:id w:val="840435080"/>
        </w:sdtPr>
        <w:sdtEndPr/>
        <w:sdtContent>
          <w:r>
            <w:rPr>
              <w:rFonts w:ascii="Arial Unicode MS" w:eastAsia="Arial Unicode MS" w:hAnsi="Arial Unicode MS" w:cs="Arial Unicode MS"/>
              <w:color w:val="0000FF"/>
              <w:u w:val="single"/>
            </w:rPr>
            <w:t xml:space="preserve"> → Servicios online → Situación tributaria → Carpeta tributaria → </w:t>
          </w:r>
        </w:sdtContent>
      </w:sdt>
      <w:hyperlink r:id="rId13" w:anchor="collapseTwo">
        <w:r>
          <w:rPr>
            <w:rFonts w:ascii="Arial" w:eastAsia="Arial" w:hAnsi="Arial" w:cs="Arial"/>
          </w:rPr>
          <w:t>Generar carpeta tributaria</w:t>
        </w:r>
      </w:hyperlink>
      <w:r>
        <w:rPr>
          <w:rFonts w:ascii="Arial" w:eastAsia="Arial" w:hAnsi="Arial" w:cs="Arial"/>
        </w:rPr>
        <w:t xml:space="preserve"> </w:t>
      </w:r>
      <w:r>
        <w:rPr>
          <w:rFonts w:ascii="Arial" w:eastAsia="Arial" w:hAnsi="Arial" w:cs="Arial"/>
          <w:color w:val="0000FF"/>
          <w:u w:val="single"/>
        </w:rPr>
        <w:t>para solicitar créditos</w:t>
      </w:r>
    </w:p>
    <w:p w14:paraId="000000F6" w14:textId="77777777" w:rsidR="009154CC" w:rsidRDefault="005758FC">
      <w:pPr>
        <w:numPr>
          <w:ilvl w:val="0"/>
          <w:numId w:val="4"/>
        </w:numPr>
        <w:spacing w:after="0" w:line="240" w:lineRule="auto"/>
        <w:jc w:val="both"/>
        <w:rPr>
          <w:rFonts w:ascii="Arial" w:eastAsia="Arial" w:hAnsi="Arial" w:cs="Arial"/>
        </w:rPr>
      </w:pPr>
      <w:r>
        <w:rPr>
          <w:rFonts w:ascii="Arial" w:eastAsia="Arial" w:hAnsi="Arial" w:cs="Arial"/>
        </w:rPr>
        <w:t>Enviar su formulario de postulación.</w:t>
      </w:r>
    </w:p>
    <w:p w14:paraId="000000F7" w14:textId="77777777" w:rsidR="009154CC" w:rsidRDefault="009154CC">
      <w:pPr>
        <w:spacing w:after="0" w:line="240" w:lineRule="auto"/>
        <w:jc w:val="both"/>
        <w:rPr>
          <w:rFonts w:ascii="Arial" w:eastAsia="Arial" w:hAnsi="Arial" w:cs="Arial"/>
          <w:b/>
        </w:rPr>
      </w:pPr>
    </w:p>
    <w:p w14:paraId="000000F8" w14:textId="77777777" w:rsidR="009154CC" w:rsidRDefault="005758FC">
      <w:pPr>
        <w:spacing w:after="0" w:line="240" w:lineRule="auto"/>
        <w:jc w:val="both"/>
        <w:rPr>
          <w:rFonts w:ascii="Arial" w:eastAsia="Arial" w:hAnsi="Arial" w:cs="Arial"/>
          <w:color w:val="0563C1"/>
          <w:u w:val="single"/>
        </w:rPr>
      </w:pPr>
      <w:r>
        <w:rPr>
          <w:rFonts w:ascii="Arial" w:eastAsia="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Pr>
            <w:rFonts w:ascii="Arial" w:eastAsia="Arial" w:hAnsi="Arial" w:cs="Arial"/>
            <w:color w:val="0563C1"/>
            <w:u w:val="single"/>
          </w:rPr>
          <w:t>www.sercotec.cl</w:t>
        </w:r>
      </w:hyperlink>
    </w:p>
    <w:p w14:paraId="000000F9" w14:textId="77777777" w:rsidR="009154CC" w:rsidRDefault="009154CC">
      <w:pPr>
        <w:spacing w:after="0" w:line="240" w:lineRule="auto"/>
        <w:rPr>
          <w:rFonts w:ascii="Arial" w:eastAsia="Arial" w:hAnsi="Arial" w:cs="Arial"/>
          <w:b/>
          <w:color w:val="0563C1"/>
          <w:u w:val="single"/>
        </w:rPr>
      </w:pPr>
    </w:p>
    <w:p w14:paraId="000000FA" w14:textId="77777777" w:rsidR="009154CC" w:rsidRDefault="009154CC">
      <w:pPr>
        <w:spacing w:after="0" w:line="240" w:lineRule="auto"/>
        <w:rPr>
          <w:rFonts w:ascii="Arial" w:eastAsia="Arial" w:hAnsi="Arial" w:cs="Arial"/>
        </w:rPr>
      </w:pPr>
    </w:p>
    <w:p w14:paraId="000000FB" w14:textId="77777777" w:rsidR="009154CC" w:rsidRDefault="005758FC">
      <w:pPr>
        <w:spacing w:after="0" w:line="240" w:lineRule="auto"/>
        <w:rPr>
          <w:rFonts w:ascii="Arial" w:eastAsia="Arial" w:hAnsi="Arial" w:cs="Arial"/>
        </w:rPr>
      </w:pPr>
      <w:r>
        <w:rPr>
          <w:rFonts w:ascii="Arial" w:eastAsia="Arial" w:hAnsi="Arial" w:cs="Arial"/>
        </w:rPr>
        <w:t xml:space="preserve">La atención del Punto Mipe se prestará a través de los siguientes canales: </w:t>
      </w:r>
    </w:p>
    <w:p w14:paraId="000000FC" w14:textId="77777777" w:rsidR="009154CC" w:rsidRDefault="009154CC">
      <w:pPr>
        <w:spacing w:after="0" w:line="240" w:lineRule="auto"/>
        <w:rPr>
          <w:rFonts w:ascii="Arial" w:eastAsia="Arial" w:hAnsi="Arial" w:cs="Arial"/>
        </w:rPr>
      </w:pPr>
    </w:p>
    <w:tbl>
      <w:tblPr>
        <w:tblStyle w:val="a2"/>
        <w:tblW w:w="6669"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75"/>
        <w:gridCol w:w="4294"/>
      </w:tblGrid>
      <w:tr w:rsidR="009154CC" w14:paraId="3A3146BF" w14:textId="77777777">
        <w:trPr>
          <w:jc w:val="center"/>
        </w:trPr>
        <w:tc>
          <w:tcPr>
            <w:tcW w:w="6669" w:type="dxa"/>
            <w:gridSpan w:val="2"/>
            <w:shd w:val="clear" w:color="auto" w:fill="C5E0B3"/>
          </w:tcPr>
          <w:p w14:paraId="000000FD" w14:textId="77777777" w:rsidR="009154CC" w:rsidRDefault="005758FC">
            <w:pPr>
              <w:spacing w:line="240" w:lineRule="auto"/>
              <w:jc w:val="center"/>
              <w:rPr>
                <w:rFonts w:ascii="Arial" w:eastAsia="Arial" w:hAnsi="Arial" w:cs="Arial"/>
                <w:sz w:val="22"/>
                <w:szCs w:val="22"/>
              </w:rPr>
            </w:pPr>
            <w:r>
              <w:rPr>
                <w:rFonts w:ascii="Arial" w:eastAsia="Arial" w:hAnsi="Arial" w:cs="Arial"/>
                <w:sz w:val="22"/>
                <w:szCs w:val="22"/>
              </w:rPr>
              <w:t>Datos de contacto</w:t>
            </w:r>
          </w:p>
        </w:tc>
      </w:tr>
      <w:tr w:rsidR="009154CC" w14:paraId="0F73DF84" w14:textId="77777777">
        <w:trPr>
          <w:jc w:val="center"/>
        </w:trPr>
        <w:tc>
          <w:tcPr>
            <w:tcW w:w="2375" w:type="dxa"/>
          </w:tcPr>
          <w:p w14:paraId="000000FF" w14:textId="77777777" w:rsidR="009154CC" w:rsidRDefault="005758FC">
            <w:pPr>
              <w:spacing w:line="240" w:lineRule="auto"/>
              <w:rPr>
                <w:rFonts w:ascii="Arial" w:eastAsia="Arial" w:hAnsi="Arial" w:cs="Arial"/>
                <w:sz w:val="22"/>
                <w:szCs w:val="22"/>
              </w:rPr>
            </w:pPr>
            <w:r>
              <w:rPr>
                <w:rFonts w:ascii="Arial" w:eastAsia="Arial" w:hAnsi="Arial" w:cs="Arial"/>
                <w:sz w:val="22"/>
                <w:szCs w:val="22"/>
              </w:rPr>
              <w:t>Contacto OIRS</w:t>
            </w:r>
          </w:p>
        </w:tc>
        <w:tc>
          <w:tcPr>
            <w:tcW w:w="4294" w:type="dxa"/>
          </w:tcPr>
          <w:p w14:paraId="00000100" w14:textId="77777777" w:rsidR="009154CC" w:rsidRDefault="005758FC">
            <w:pPr>
              <w:spacing w:line="240" w:lineRule="auto"/>
              <w:jc w:val="right"/>
              <w:rPr>
                <w:rFonts w:ascii="Arial" w:eastAsia="Arial" w:hAnsi="Arial" w:cs="Arial"/>
                <w:sz w:val="22"/>
                <w:szCs w:val="22"/>
              </w:rPr>
            </w:pPr>
            <w:r>
              <w:rPr>
                <w:rFonts w:ascii="Arial" w:eastAsia="Arial" w:hAnsi="Arial" w:cs="Arial"/>
                <w:sz w:val="22"/>
                <w:szCs w:val="22"/>
              </w:rPr>
              <w:t>www.sercotec.cl/contacto</w:t>
            </w:r>
          </w:p>
        </w:tc>
      </w:tr>
      <w:tr w:rsidR="009154CC" w14:paraId="6B527210" w14:textId="77777777">
        <w:trPr>
          <w:jc w:val="center"/>
        </w:trPr>
        <w:tc>
          <w:tcPr>
            <w:tcW w:w="2375" w:type="dxa"/>
          </w:tcPr>
          <w:p w14:paraId="00000101" w14:textId="77777777" w:rsidR="009154CC" w:rsidRDefault="005758FC">
            <w:pPr>
              <w:spacing w:line="240" w:lineRule="auto"/>
              <w:rPr>
                <w:rFonts w:ascii="Arial" w:eastAsia="Arial" w:hAnsi="Arial" w:cs="Arial"/>
                <w:sz w:val="22"/>
                <w:szCs w:val="22"/>
              </w:rPr>
            </w:pPr>
            <w:r>
              <w:rPr>
                <w:rFonts w:ascii="Arial" w:eastAsia="Arial" w:hAnsi="Arial" w:cs="Arial"/>
                <w:sz w:val="22"/>
                <w:szCs w:val="22"/>
              </w:rPr>
              <w:t>Teléfonos</w:t>
            </w:r>
          </w:p>
        </w:tc>
        <w:tc>
          <w:tcPr>
            <w:tcW w:w="4294" w:type="dxa"/>
          </w:tcPr>
          <w:p w14:paraId="00000102" w14:textId="77777777" w:rsidR="009154CC" w:rsidRDefault="005758FC">
            <w:pPr>
              <w:spacing w:after="0" w:line="240" w:lineRule="auto"/>
              <w:jc w:val="right"/>
              <w:rPr>
                <w:rFonts w:ascii="gobCL" w:eastAsia="gobCL" w:hAnsi="gobCL" w:cs="gobCL"/>
                <w:sz w:val="22"/>
                <w:szCs w:val="22"/>
              </w:rPr>
            </w:pPr>
            <w:r>
              <w:rPr>
                <w:rFonts w:ascii="gobCL" w:eastAsia="gobCL" w:hAnsi="gobCL" w:cs="gobCL"/>
                <w:sz w:val="22"/>
                <w:szCs w:val="22"/>
              </w:rPr>
              <w:t xml:space="preserve">232425287 </w:t>
            </w:r>
          </w:p>
          <w:p w14:paraId="00000103" w14:textId="77777777" w:rsidR="009154CC" w:rsidRDefault="005758FC">
            <w:pPr>
              <w:spacing w:after="0" w:line="240" w:lineRule="auto"/>
              <w:jc w:val="right"/>
              <w:rPr>
                <w:rFonts w:ascii="gobCL" w:eastAsia="gobCL" w:hAnsi="gobCL" w:cs="gobCL"/>
                <w:sz w:val="22"/>
                <w:szCs w:val="22"/>
              </w:rPr>
            </w:pPr>
            <w:r>
              <w:rPr>
                <w:rFonts w:ascii="gobCL" w:eastAsia="gobCL" w:hAnsi="gobCL" w:cs="gobCL"/>
                <w:sz w:val="22"/>
                <w:szCs w:val="22"/>
              </w:rPr>
              <w:t xml:space="preserve">+56 9 3284 2503 </w:t>
            </w:r>
          </w:p>
          <w:p w14:paraId="00000104" w14:textId="77777777" w:rsidR="009154CC" w:rsidRDefault="005758FC">
            <w:pPr>
              <w:spacing w:after="0" w:line="240" w:lineRule="auto"/>
              <w:jc w:val="right"/>
              <w:rPr>
                <w:rFonts w:ascii="Arial" w:eastAsia="Arial" w:hAnsi="Arial" w:cs="Arial"/>
                <w:sz w:val="22"/>
                <w:szCs w:val="22"/>
              </w:rPr>
            </w:pPr>
            <w:r>
              <w:rPr>
                <w:rFonts w:ascii="gobCL" w:eastAsia="gobCL" w:hAnsi="gobCL" w:cs="gobCL"/>
                <w:sz w:val="22"/>
                <w:szCs w:val="22"/>
              </w:rPr>
              <w:t>+56 9 3950 5924</w:t>
            </w:r>
          </w:p>
        </w:tc>
      </w:tr>
      <w:tr w:rsidR="009154CC" w14:paraId="54EEC8F8" w14:textId="77777777">
        <w:trPr>
          <w:jc w:val="center"/>
        </w:trPr>
        <w:tc>
          <w:tcPr>
            <w:tcW w:w="2375" w:type="dxa"/>
          </w:tcPr>
          <w:p w14:paraId="00000105" w14:textId="77777777" w:rsidR="009154CC" w:rsidRDefault="005758FC">
            <w:pPr>
              <w:spacing w:line="240" w:lineRule="auto"/>
              <w:rPr>
                <w:rFonts w:ascii="Arial" w:eastAsia="Arial" w:hAnsi="Arial" w:cs="Arial"/>
                <w:sz w:val="22"/>
                <w:szCs w:val="22"/>
              </w:rPr>
            </w:pPr>
            <w:r>
              <w:rPr>
                <w:rFonts w:ascii="Arial" w:eastAsia="Arial" w:hAnsi="Arial" w:cs="Arial"/>
                <w:sz w:val="22"/>
                <w:szCs w:val="22"/>
              </w:rPr>
              <w:t>Dirección</w:t>
            </w:r>
          </w:p>
        </w:tc>
        <w:tc>
          <w:tcPr>
            <w:tcW w:w="4294" w:type="dxa"/>
          </w:tcPr>
          <w:p w14:paraId="00000106" w14:textId="77777777" w:rsidR="009154CC" w:rsidRDefault="005758FC">
            <w:pPr>
              <w:spacing w:line="240" w:lineRule="auto"/>
              <w:jc w:val="right"/>
              <w:rPr>
                <w:rFonts w:ascii="Arial" w:eastAsia="Arial" w:hAnsi="Arial" w:cs="Arial"/>
                <w:sz w:val="22"/>
                <w:szCs w:val="22"/>
              </w:rPr>
            </w:pPr>
            <w:r>
              <w:rPr>
                <w:rFonts w:ascii="Arial" w:eastAsia="Arial" w:hAnsi="Arial" w:cs="Arial"/>
                <w:sz w:val="22"/>
                <w:szCs w:val="22"/>
              </w:rPr>
              <w:t>Yerbas Buenas 735, casa 1, Chillán</w:t>
            </w:r>
          </w:p>
        </w:tc>
      </w:tr>
    </w:tbl>
    <w:p w14:paraId="00000107" w14:textId="77777777" w:rsidR="009154CC" w:rsidRDefault="009154CC">
      <w:pPr>
        <w:spacing w:after="0" w:line="240" w:lineRule="auto"/>
        <w:rPr>
          <w:rFonts w:ascii="Arial" w:eastAsia="Arial" w:hAnsi="Arial" w:cs="Arial"/>
        </w:rPr>
      </w:pPr>
    </w:p>
    <w:p w14:paraId="00000108" w14:textId="77777777" w:rsidR="009154CC" w:rsidRDefault="005758F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Los horarios de atención de los Puntos Mipe son:</w:t>
      </w:r>
    </w:p>
    <w:p w14:paraId="00000109" w14:textId="77777777" w:rsidR="009154CC" w:rsidRDefault="009154CC">
      <w:pPr>
        <w:pBdr>
          <w:top w:val="nil"/>
          <w:left w:val="nil"/>
          <w:bottom w:val="nil"/>
          <w:right w:val="nil"/>
          <w:between w:val="nil"/>
        </w:pBdr>
        <w:spacing w:after="0" w:line="240" w:lineRule="auto"/>
        <w:rPr>
          <w:rFonts w:ascii="Arial" w:eastAsia="Arial" w:hAnsi="Arial" w:cs="Arial"/>
          <w:color w:val="000000"/>
        </w:rPr>
      </w:pPr>
    </w:p>
    <w:p w14:paraId="0000010A" w14:textId="42242311" w:rsidR="009154CC" w:rsidRDefault="005758F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Lunes a viernes de 9:00 a 16:00 hrs</w:t>
      </w:r>
      <w:r w:rsidR="00530314">
        <w:rPr>
          <w:rFonts w:ascii="Arial" w:eastAsia="Arial" w:hAnsi="Arial" w:cs="Arial"/>
          <w:color w:val="000000"/>
        </w:rPr>
        <w:t>.</w:t>
      </w:r>
      <w:r>
        <w:rPr>
          <w:rFonts w:ascii="Arial" w:eastAsia="Arial" w:hAnsi="Arial" w:cs="Arial"/>
          <w:color w:val="000000"/>
        </w:rPr>
        <w:t>- Horario continuo.</w:t>
      </w:r>
    </w:p>
    <w:p w14:paraId="0000010B" w14:textId="77777777" w:rsidR="009154CC" w:rsidRDefault="009154CC">
      <w:pPr>
        <w:pBdr>
          <w:top w:val="nil"/>
          <w:left w:val="nil"/>
          <w:bottom w:val="nil"/>
          <w:right w:val="nil"/>
          <w:between w:val="nil"/>
        </w:pBdr>
        <w:spacing w:after="0" w:line="240" w:lineRule="auto"/>
        <w:jc w:val="both"/>
        <w:rPr>
          <w:rFonts w:ascii="Arial" w:eastAsia="Arial" w:hAnsi="Arial" w:cs="Arial"/>
          <w:color w:val="000000"/>
        </w:rPr>
      </w:pPr>
    </w:p>
    <w:p w14:paraId="0000010C" w14:textId="77777777" w:rsidR="009154CC" w:rsidRDefault="009154CC">
      <w:pPr>
        <w:pBdr>
          <w:top w:val="nil"/>
          <w:left w:val="nil"/>
          <w:bottom w:val="nil"/>
          <w:right w:val="nil"/>
          <w:between w:val="nil"/>
        </w:pBdr>
        <w:spacing w:after="0" w:line="240" w:lineRule="auto"/>
        <w:jc w:val="both"/>
        <w:rPr>
          <w:rFonts w:ascii="Arial" w:eastAsia="Arial" w:hAnsi="Arial" w:cs="Arial"/>
          <w:color w:val="000000"/>
        </w:rPr>
      </w:pPr>
    </w:p>
    <w:p w14:paraId="0000010D" w14:textId="756C42D7" w:rsidR="009154CC" w:rsidRDefault="005758FC">
      <w:pPr>
        <w:pBdr>
          <w:top w:val="nil"/>
          <w:left w:val="nil"/>
          <w:bottom w:val="nil"/>
          <w:right w:val="nil"/>
          <w:between w:val="nil"/>
        </w:pBdr>
        <w:spacing w:after="0" w:line="240" w:lineRule="auto"/>
        <w:jc w:val="both"/>
        <w:rPr>
          <w:rFonts w:ascii="Arial" w:eastAsia="Arial" w:hAnsi="Arial" w:cs="Arial"/>
          <w:color w:val="000000"/>
        </w:rPr>
      </w:pPr>
      <w:r w:rsidRPr="00D346FA">
        <w:rPr>
          <w:rFonts w:ascii="gobCL" w:eastAsia="gobCL" w:hAnsi="gobCL" w:cs="gobCL"/>
          <w:color w:val="000000"/>
        </w:rPr>
        <w:t>Además</w:t>
      </w:r>
      <w:r w:rsidRPr="0041668A">
        <w:rPr>
          <w:rFonts w:ascii="gobCL" w:eastAsia="gobCL" w:hAnsi="gobCL" w:cs="gobCL"/>
          <w:color w:val="000000"/>
        </w:rPr>
        <w:t xml:space="preserve">, podrán obtener orientación a través del Agente Operador de </w:t>
      </w:r>
      <w:sdt>
        <w:sdtPr>
          <w:tag w:val="goog_rdk_1"/>
          <w:id w:val="-817873895"/>
        </w:sdtPr>
        <w:sdtEndPr/>
        <w:sdtContent/>
      </w:sdt>
      <w:r w:rsidRPr="0041668A">
        <w:rPr>
          <w:rFonts w:ascii="gobCL" w:eastAsia="gobCL" w:hAnsi="gobCL" w:cs="gobCL"/>
          <w:color w:val="000000"/>
        </w:rPr>
        <w:t xml:space="preserve">Sercotec, encargado de la presente convocatoria: </w:t>
      </w:r>
      <w:r w:rsidR="00D346FA" w:rsidRPr="0041668A">
        <w:rPr>
          <w:rFonts w:ascii="gobCL" w:eastAsia="gobCL" w:hAnsi="gobCL" w:cs="gobCL"/>
          <w:color w:val="000000"/>
        </w:rPr>
        <w:t>Sociedad Comercial y de Servicios Consultora Valdivia L.A. Limitada</w:t>
      </w:r>
      <w:r w:rsidRPr="0041668A">
        <w:rPr>
          <w:rFonts w:ascii="gobCL" w:eastAsia="gobCL" w:hAnsi="gobCL" w:cs="gobCL"/>
          <w:color w:val="000000"/>
        </w:rPr>
        <w:t>. Dirección</w:t>
      </w:r>
      <w:r w:rsidR="00D346FA" w:rsidRPr="0041668A">
        <w:rPr>
          <w:rFonts w:ascii="gobCL" w:eastAsia="gobCL" w:hAnsi="gobCL" w:cs="gobCL"/>
          <w:color w:val="000000"/>
        </w:rPr>
        <w:t>: Constitución 664 Oficina 416, Chillán</w:t>
      </w:r>
      <w:r w:rsidRPr="0041668A">
        <w:rPr>
          <w:rFonts w:ascii="gobCL" w:eastAsia="gobCL" w:hAnsi="gobCL" w:cs="gobCL"/>
          <w:color w:val="000000"/>
        </w:rPr>
        <w:t>. Teléfono</w:t>
      </w:r>
      <w:r w:rsidR="00D346FA" w:rsidRPr="0041668A">
        <w:rPr>
          <w:rFonts w:ascii="gobCL" w:eastAsia="gobCL" w:hAnsi="gobCL" w:cs="gobCL"/>
          <w:color w:val="000000"/>
        </w:rPr>
        <w:t>: 42 2503154</w:t>
      </w:r>
      <w:r w:rsidRPr="0041668A">
        <w:rPr>
          <w:rFonts w:ascii="gobCL" w:eastAsia="gobCL" w:hAnsi="gobCL" w:cs="gobCL"/>
          <w:color w:val="000000"/>
        </w:rPr>
        <w:t xml:space="preserve">. Correo electrónico: </w:t>
      </w:r>
      <w:hyperlink r:id="rId15" w:history="1">
        <w:r w:rsidR="00B57432" w:rsidRPr="0041668A">
          <w:rPr>
            <w:rStyle w:val="Hipervnculo"/>
            <w:rFonts w:ascii="gobCL" w:eastAsia="gobCL" w:hAnsi="gobCL" w:cs="gobCL"/>
          </w:rPr>
          <w:t>contacto@valdiviala.cl</w:t>
        </w:r>
      </w:hyperlink>
      <w:r w:rsidR="00B57432" w:rsidRPr="0041668A">
        <w:rPr>
          <w:rFonts w:ascii="gobCL" w:eastAsia="gobCL" w:hAnsi="gobCL" w:cs="gobCL"/>
          <w:color w:val="000000"/>
        </w:rPr>
        <w:t xml:space="preserve"> </w:t>
      </w:r>
      <w:r w:rsidR="00D346FA" w:rsidRPr="0041668A">
        <w:rPr>
          <w:rFonts w:ascii="gobCL" w:eastAsia="gobCL" w:hAnsi="gobCL" w:cs="gobCL"/>
          <w:color w:val="000000"/>
        </w:rPr>
        <w:t xml:space="preserve">y </w:t>
      </w:r>
      <w:hyperlink r:id="rId16" w:history="1">
        <w:r w:rsidR="00B57432" w:rsidRPr="0041668A">
          <w:rPr>
            <w:rStyle w:val="Hipervnculo"/>
            <w:rFonts w:ascii="gobCL" w:eastAsia="gobCL" w:hAnsi="gobCL" w:cs="gobCL"/>
          </w:rPr>
          <w:t>comunicacion.valdivia.la@gmail.com</w:t>
        </w:r>
      </w:hyperlink>
      <w:r w:rsidR="00B57432" w:rsidRPr="0041668A">
        <w:rPr>
          <w:rFonts w:ascii="gobCL" w:eastAsia="gobCL" w:hAnsi="gobCL" w:cs="gobCL"/>
          <w:color w:val="000000"/>
        </w:rPr>
        <w:t>.</w:t>
      </w:r>
      <w:r w:rsidR="00B57432">
        <w:rPr>
          <w:rFonts w:ascii="gobCL" w:eastAsia="gobCL" w:hAnsi="gobCL" w:cs="gobCL"/>
          <w:color w:val="000000"/>
        </w:rPr>
        <w:t xml:space="preserve"> </w:t>
      </w:r>
    </w:p>
    <w:p w14:paraId="0000010E" w14:textId="28466C2C" w:rsidR="009154CC" w:rsidRDefault="009154CC">
      <w:pPr>
        <w:pBdr>
          <w:top w:val="nil"/>
          <w:left w:val="nil"/>
          <w:bottom w:val="nil"/>
          <w:right w:val="nil"/>
          <w:between w:val="nil"/>
        </w:pBdr>
        <w:spacing w:after="0" w:line="240" w:lineRule="auto"/>
        <w:jc w:val="both"/>
        <w:rPr>
          <w:rFonts w:ascii="Arial" w:eastAsia="Arial" w:hAnsi="Arial" w:cs="Arial"/>
          <w:color w:val="000000"/>
        </w:rPr>
      </w:pPr>
      <w:bookmarkStart w:id="10" w:name="_heading=h.2s8eyo1" w:colFirst="0" w:colLast="0"/>
      <w:bookmarkEnd w:id="10"/>
    </w:p>
    <w:p w14:paraId="0000010F" w14:textId="77777777" w:rsidR="009154CC" w:rsidRDefault="005758FC">
      <w:pPr>
        <w:pBdr>
          <w:top w:val="nil"/>
          <w:left w:val="nil"/>
          <w:bottom w:val="nil"/>
          <w:right w:val="nil"/>
          <w:between w:val="nil"/>
        </w:pBdr>
        <w:spacing w:after="0" w:line="240" w:lineRule="auto"/>
        <w:jc w:val="both"/>
        <w:rPr>
          <w:rFonts w:ascii="Arial" w:eastAsia="Arial" w:hAnsi="Arial" w:cs="Arial"/>
          <w:color w:val="000000"/>
        </w:rPr>
      </w:pPr>
      <w:r>
        <w:rPr>
          <w:noProof/>
          <w:lang w:val="en-US" w:eastAsia="en-US"/>
        </w:rPr>
        <w:lastRenderedPageBreak/>
        <mc:AlternateContent>
          <mc:Choice Requires="wps">
            <w:drawing>
              <wp:anchor distT="0" distB="0" distL="114300" distR="114300" simplePos="0" relativeHeight="251658240" behindDoc="0" locked="0" layoutInCell="1" hidden="0" allowOverlap="1" wp14:anchorId="17CD1594" wp14:editId="31C18829">
                <wp:simplePos x="0" y="0"/>
                <wp:positionH relativeFrom="column">
                  <wp:posOffset>-12699</wp:posOffset>
                </wp:positionH>
                <wp:positionV relativeFrom="paragraph">
                  <wp:posOffset>203200</wp:posOffset>
                </wp:positionV>
                <wp:extent cx="5643880" cy="3571875"/>
                <wp:effectExtent l="0" t="0" r="0" b="0"/>
                <wp:wrapSquare wrapText="bothSides" distT="0" distB="0" distL="114300" distR="114300"/>
                <wp:docPr id="209" name="Rectángulo 209"/>
                <wp:cNvGraphicFramePr/>
                <a:graphic xmlns:a="http://schemas.openxmlformats.org/drawingml/2006/main">
                  <a:graphicData uri="http://schemas.microsoft.com/office/word/2010/wordprocessingShape">
                    <wps:wsp>
                      <wps:cNvSpPr/>
                      <wps:spPr>
                        <a:xfrm>
                          <a:off x="2539935" y="2009938"/>
                          <a:ext cx="5612130" cy="3540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4AEE347" w14:textId="77777777" w:rsidR="00280607" w:rsidRDefault="00280607">
                            <w:pPr>
                              <w:spacing w:after="0" w:line="275"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 xml:space="preserve">: </w:t>
                            </w:r>
                            <w:r>
                              <w:rPr>
                                <w:rFonts w:ascii="Arial" w:eastAsia="Arial" w:hAnsi="Arial" w:cs="Arial"/>
                                <w:b/>
                                <w:color w:val="000000"/>
                                <w:sz w:val="20"/>
                                <w:u w:val="single"/>
                              </w:rPr>
                              <w:t>Envío de postulaciones</w:t>
                            </w:r>
                          </w:p>
                          <w:p w14:paraId="4451C67A" w14:textId="77777777" w:rsidR="00280607" w:rsidRDefault="00280607">
                            <w:pPr>
                              <w:spacing w:after="0" w:line="275" w:lineRule="auto"/>
                              <w:jc w:val="both"/>
                              <w:textDirection w:val="btLr"/>
                            </w:pPr>
                          </w:p>
                          <w:p w14:paraId="10380C31" w14:textId="77777777" w:rsidR="00280607" w:rsidRDefault="00280607">
                            <w:pPr>
                              <w:spacing w:after="0" w:line="275" w:lineRule="auto"/>
                              <w:jc w:val="both"/>
                              <w:textDirection w:val="btLr"/>
                            </w:pPr>
                            <w:r>
                              <w:rPr>
                                <w:rFonts w:ascii="Arial" w:eastAsia="Arial" w:hAnsi="Arial" w:cs="Arial"/>
                                <w:color w:val="000000"/>
                                <w:sz w:val="20"/>
                              </w:rPr>
                              <w:t>Las postulaciones deben ser individuales, y, por tanto, Sercotec aceptará como máximo una postulación por empresa.</w:t>
                            </w:r>
                          </w:p>
                          <w:p w14:paraId="51386D6B" w14:textId="77777777" w:rsidR="00280607" w:rsidRDefault="00280607">
                            <w:pPr>
                              <w:spacing w:after="0" w:line="275" w:lineRule="auto"/>
                              <w:jc w:val="both"/>
                              <w:textDirection w:val="btLr"/>
                            </w:pPr>
                            <w:r>
                              <w:rPr>
                                <w:rFonts w:ascii="Arial" w:eastAsia="Aria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7CCA95DB" w14:textId="77777777" w:rsidR="00280607" w:rsidRDefault="00280607">
                            <w:pPr>
                              <w:spacing w:line="275" w:lineRule="auto"/>
                              <w:jc w:val="both"/>
                              <w:textDirection w:val="btLr"/>
                            </w:pPr>
                            <w:r>
                              <w:rPr>
                                <w:rFonts w:ascii="Arial" w:eastAsia="Aria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02E3F9A9" w14:textId="77777777" w:rsidR="00280607" w:rsidRDefault="00280607">
                            <w:pPr>
                              <w:spacing w:line="275" w:lineRule="auto"/>
                              <w:jc w:val="both"/>
                              <w:textDirection w:val="btLr"/>
                            </w:pPr>
                            <w:r>
                              <w:rPr>
                                <w:rFonts w:ascii="Arial" w:eastAsia="Arial" w:hAnsi="Arial" w:cs="Arial"/>
                                <w:b/>
                                <w:color w:val="000000"/>
                                <w:sz w:val="18"/>
                              </w:rPr>
                              <w:t>UNA VEZ REALIZADA LA POSTULACIÓN, ESTA NO PODRÁ SER MODIFICADA O REENVIADA</w:t>
                            </w:r>
                            <w:r>
                              <w:rPr>
                                <w:rFonts w:ascii="Arial" w:eastAsia="Arial" w:hAnsi="Arial" w:cs="Arial"/>
                                <w:color w:val="000000"/>
                                <w:sz w:val="18"/>
                              </w:rPr>
                              <w:t xml:space="preserve">. </w:t>
                            </w:r>
                          </w:p>
                          <w:p w14:paraId="7EED68AF" w14:textId="77777777" w:rsidR="00280607" w:rsidRDefault="00280607">
                            <w:pPr>
                              <w:spacing w:line="275" w:lineRule="auto"/>
                              <w:jc w:val="both"/>
                              <w:textDirection w:val="btLr"/>
                            </w:pPr>
                            <w:r>
                              <w:rPr>
                                <w:rFonts w:ascii="Arial" w:eastAsia="Arial" w:hAnsi="Arial" w:cs="Arial"/>
                                <w:color w:val="000000"/>
                                <w:sz w:val="20"/>
                              </w:rPr>
                              <w:t>En caso de producirse una falla técnica en la plataforma informática, que impida la postulación, que acepte postulaciones improcedentes o que provoque la pérdida de la información ingresada por las empresas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74D60CCA" w14:textId="77777777" w:rsidR="00280607" w:rsidRDefault="00280607">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7CD1594" id="Rectángulo 209" o:spid="_x0000_s1026" style="position:absolute;left:0;text-align:left;margin-left:-1pt;margin-top:16pt;width:444.4pt;height:28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" strokeweight="2.5pt">
                <v:stroke startarrowwidth="narrow" startarrowlength="short" endarrowwidth="narrow" endarrowlength="short"/>
                <v:textbox inset="2.53958mm,1.2694mm,2.53958mm,1.2694mm">
                  <w:txbxContent>
                    <w:p w14:paraId="04AEE347" w14:textId="77777777" w:rsidR="00280607" w:rsidRDefault="00280607">
                      <w:pPr>
                        <w:spacing w:after="0" w:line="275"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 xml:space="preserve">: </w:t>
                      </w:r>
                      <w:r>
                        <w:rPr>
                          <w:rFonts w:ascii="Arial" w:eastAsia="Arial" w:hAnsi="Arial" w:cs="Arial"/>
                          <w:b/>
                          <w:color w:val="000000"/>
                          <w:sz w:val="20"/>
                          <w:u w:val="single"/>
                        </w:rPr>
                        <w:t>Envío de postulaciones</w:t>
                      </w:r>
                    </w:p>
                    <w:p w14:paraId="4451C67A" w14:textId="77777777" w:rsidR="00280607" w:rsidRDefault="00280607">
                      <w:pPr>
                        <w:spacing w:after="0" w:line="275" w:lineRule="auto"/>
                        <w:jc w:val="both"/>
                        <w:textDirection w:val="btLr"/>
                      </w:pPr>
                    </w:p>
                    <w:p w14:paraId="10380C31" w14:textId="77777777" w:rsidR="00280607" w:rsidRDefault="00280607">
                      <w:pPr>
                        <w:spacing w:after="0" w:line="275" w:lineRule="auto"/>
                        <w:jc w:val="both"/>
                        <w:textDirection w:val="btLr"/>
                      </w:pPr>
                      <w:r>
                        <w:rPr>
                          <w:rFonts w:ascii="Arial" w:eastAsia="Arial" w:hAnsi="Arial" w:cs="Arial"/>
                          <w:color w:val="000000"/>
                          <w:sz w:val="20"/>
                        </w:rPr>
                        <w:t>Las postulaciones deben ser individuales, y, por tanto, Sercotec aceptará como máximo una postulación por empresa.</w:t>
                      </w:r>
                    </w:p>
                    <w:p w14:paraId="51386D6B" w14:textId="77777777" w:rsidR="00280607" w:rsidRDefault="00280607">
                      <w:pPr>
                        <w:spacing w:after="0" w:line="275" w:lineRule="auto"/>
                        <w:jc w:val="both"/>
                        <w:textDirection w:val="btLr"/>
                      </w:pPr>
                      <w:r>
                        <w:rPr>
                          <w:rFonts w:ascii="Arial" w:eastAsia="Aria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7CCA95DB" w14:textId="77777777" w:rsidR="00280607" w:rsidRDefault="00280607">
                      <w:pPr>
                        <w:spacing w:line="275" w:lineRule="auto"/>
                        <w:jc w:val="both"/>
                        <w:textDirection w:val="btLr"/>
                      </w:pPr>
                      <w:r>
                        <w:rPr>
                          <w:rFonts w:ascii="Arial" w:eastAsia="Aria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02E3F9A9" w14:textId="77777777" w:rsidR="00280607" w:rsidRDefault="00280607">
                      <w:pPr>
                        <w:spacing w:line="275" w:lineRule="auto"/>
                        <w:jc w:val="both"/>
                        <w:textDirection w:val="btLr"/>
                      </w:pPr>
                      <w:r>
                        <w:rPr>
                          <w:rFonts w:ascii="Arial" w:eastAsia="Arial" w:hAnsi="Arial" w:cs="Arial"/>
                          <w:b/>
                          <w:color w:val="000000"/>
                          <w:sz w:val="18"/>
                        </w:rPr>
                        <w:t>UNA VEZ REALIZADA LA POSTULACIÓN, ESTA NO PODRÁ SER MODIFICADA O REENVIADA</w:t>
                      </w:r>
                      <w:r>
                        <w:rPr>
                          <w:rFonts w:ascii="Arial" w:eastAsia="Arial" w:hAnsi="Arial" w:cs="Arial"/>
                          <w:color w:val="000000"/>
                          <w:sz w:val="18"/>
                        </w:rPr>
                        <w:t xml:space="preserve">. </w:t>
                      </w:r>
                    </w:p>
                    <w:p w14:paraId="7EED68AF" w14:textId="77777777" w:rsidR="00280607" w:rsidRDefault="00280607">
                      <w:pPr>
                        <w:spacing w:line="275" w:lineRule="auto"/>
                        <w:jc w:val="both"/>
                        <w:textDirection w:val="btLr"/>
                      </w:pPr>
                      <w:r>
                        <w:rPr>
                          <w:rFonts w:ascii="Arial" w:eastAsia="Arial" w:hAnsi="Arial" w:cs="Arial"/>
                          <w:color w:val="000000"/>
                          <w:sz w:val="20"/>
                        </w:rPr>
                        <w:t>En caso de producirse una falla técnica en la plataforma informática, que impida la postulación, que acepte postulaciones improcedentes o que provoque la pérdida de la información ingresada por las empresas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74D60CCA" w14:textId="77777777" w:rsidR="00280607" w:rsidRDefault="00280607">
                      <w:pPr>
                        <w:spacing w:line="275" w:lineRule="auto"/>
                        <w:textDirection w:val="btLr"/>
                      </w:pPr>
                    </w:p>
                  </w:txbxContent>
                </v:textbox>
                <w10:wrap type="square"/>
              </v:rect>
            </w:pict>
          </mc:Fallback>
        </mc:AlternateContent>
      </w:r>
    </w:p>
    <w:p w14:paraId="00000110" w14:textId="77777777" w:rsidR="009154CC" w:rsidRDefault="009154CC">
      <w:pPr>
        <w:pBdr>
          <w:top w:val="nil"/>
          <w:left w:val="nil"/>
          <w:bottom w:val="nil"/>
          <w:right w:val="nil"/>
          <w:between w:val="nil"/>
        </w:pBdr>
        <w:spacing w:after="0" w:line="240" w:lineRule="auto"/>
        <w:jc w:val="both"/>
        <w:rPr>
          <w:rFonts w:ascii="Arial" w:eastAsia="Arial" w:hAnsi="Arial" w:cs="Arial"/>
          <w:color w:val="000000"/>
        </w:rPr>
      </w:pPr>
    </w:p>
    <w:p w14:paraId="00000111" w14:textId="77777777" w:rsidR="009154CC" w:rsidRDefault="005758FC">
      <w:pPr>
        <w:spacing w:after="0" w:line="240" w:lineRule="auto"/>
        <w:jc w:val="both"/>
        <w:rPr>
          <w:rFonts w:ascii="Arial" w:eastAsia="Arial" w:hAnsi="Arial" w:cs="Arial"/>
        </w:rPr>
      </w:pPr>
      <w:r>
        <w:rPr>
          <w:rFonts w:ascii="Arial" w:eastAsia="Arial" w:hAnsi="Arial" w:cs="Arial"/>
          <w:noProof/>
          <w:lang w:val="en-US" w:eastAsia="en-US"/>
        </w:rPr>
        <mc:AlternateContent>
          <mc:Choice Requires="wps">
            <w:drawing>
              <wp:inline distT="0" distB="0" distL="0" distR="0" wp14:anchorId="68916BFA" wp14:editId="2DE842EB">
                <wp:extent cx="5606415" cy="3019499"/>
                <wp:effectExtent l="0" t="0" r="0" b="0"/>
                <wp:docPr id="210" name="Rectángulo 210"/>
                <wp:cNvGraphicFramePr/>
                <a:graphic xmlns:a="http://schemas.openxmlformats.org/drawingml/2006/main">
                  <a:graphicData uri="http://schemas.microsoft.com/office/word/2010/wordprocessingShape">
                    <wps:wsp>
                      <wps:cNvSpPr/>
                      <wps:spPr>
                        <a:xfrm>
                          <a:off x="2558668" y="2286126"/>
                          <a:ext cx="5574665" cy="29877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2C50107D" w14:textId="77777777" w:rsidR="00280607" w:rsidRDefault="00280607">
                            <w:pPr>
                              <w:spacing w:after="0" w:line="275" w:lineRule="auto"/>
                              <w:jc w:val="both"/>
                              <w:textDirection w:val="btLr"/>
                            </w:pPr>
                            <w:r>
                              <w:rPr>
                                <w:rFonts w:ascii="Arial" w:eastAsia="Arial" w:hAnsi="Arial" w:cs="Arial"/>
                                <w:b/>
                                <w:color w:val="000000"/>
                                <w:sz w:val="18"/>
                                <w:u w:val="single"/>
                              </w:rPr>
                              <w:t>IMPORTANTE</w:t>
                            </w:r>
                            <w:r>
                              <w:rPr>
                                <w:rFonts w:ascii="Arial" w:eastAsia="Arial" w:hAnsi="Arial" w:cs="Arial"/>
                                <w:color w:val="000000"/>
                                <w:sz w:val="18"/>
                              </w:rPr>
                              <w:t>:</w:t>
                            </w:r>
                          </w:p>
                          <w:p w14:paraId="169566C0" w14:textId="77777777" w:rsidR="00280607" w:rsidRDefault="00280607">
                            <w:pPr>
                              <w:spacing w:after="0" w:line="275" w:lineRule="auto"/>
                              <w:jc w:val="both"/>
                              <w:textDirection w:val="btLr"/>
                            </w:pPr>
                          </w:p>
                          <w:p w14:paraId="7C939755" w14:textId="77777777" w:rsidR="00280607" w:rsidRDefault="00280607">
                            <w:pPr>
                              <w:spacing w:after="0" w:line="275" w:lineRule="auto"/>
                              <w:jc w:val="both"/>
                              <w:textDirection w:val="btLr"/>
                            </w:pPr>
                            <w:r>
                              <w:rPr>
                                <w:rFonts w:ascii="Arial" w:eastAsia="Aria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Pr>
                                <w:rFonts w:ascii="Arial" w:eastAsia="Arial" w:hAnsi="Arial" w:cs="Arial"/>
                                <w:b/>
                                <w:color w:val="000000"/>
                                <w:sz w:val="20"/>
                              </w:rPr>
                              <w:t>respecto al periodo de cálculo de ventas indicado anteriormente</w:t>
                            </w:r>
                            <w:r>
                              <w:rPr>
                                <w:rFonts w:ascii="Arial" w:eastAsia="Aria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452191F0" w14:textId="77777777" w:rsidR="00280607" w:rsidRDefault="00280607">
                            <w:pPr>
                              <w:spacing w:after="0" w:line="275" w:lineRule="auto"/>
                              <w:jc w:val="both"/>
                              <w:textDirection w:val="btLr"/>
                            </w:pPr>
                            <w:r>
                              <w:rPr>
                                <w:rFonts w:ascii="Arial" w:eastAsia="Aria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33E879FB" w14:textId="77777777" w:rsidR="00280607" w:rsidRDefault="00280607">
                            <w:pPr>
                              <w:spacing w:line="275" w:lineRule="auto"/>
                              <w:textDirection w:val="btLr"/>
                            </w:pPr>
                          </w:p>
                          <w:p w14:paraId="789C6B32" w14:textId="77777777" w:rsidR="00280607" w:rsidRDefault="00280607">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8916BFA" id="Rectángulo 210" o:spid="_x0000_s1027" style="width:441.45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" strokeweight="2.5pt">
                <v:stroke startarrowwidth="narrow" startarrowlength="short" endarrowwidth="narrow" endarrowlength="short"/>
                <v:textbox inset="2.53958mm,1.2694mm,2.53958mm,1.2694mm">
                  <w:txbxContent>
                    <w:p w14:paraId="2C50107D" w14:textId="77777777" w:rsidR="00280607" w:rsidRDefault="00280607">
                      <w:pPr>
                        <w:spacing w:after="0" w:line="275" w:lineRule="auto"/>
                        <w:jc w:val="both"/>
                        <w:textDirection w:val="btLr"/>
                      </w:pPr>
                      <w:r>
                        <w:rPr>
                          <w:rFonts w:ascii="Arial" w:eastAsia="Arial" w:hAnsi="Arial" w:cs="Arial"/>
                          <w:b/>
                          <w:color w:val="000000"/>
                          <w:sz w:val="18"/>
                          <w:u w:val="single"/>
                        </w:rPr>
                        <w:t>IMPORTANTE</w:t>
                      </w:r>
                      <w:r>
                        <w:rPr>
                          <w:rFonts w:ascii="Arial" w:eastAsia="Arial" w:hAnsi="Arial" w:cs="Arial"/>
                          <w:color w:val="000000"/>
                          <w:sz w:val="18"/>
                        </w:rPr>
                        <w:t>:</w:t>
                      </w:r>
                    </w:p>
                    <w:p w14:paraId="169566C0" w14:textId="77777777" w:rsidR="00280607" w:rsidRDefault="00280607">
                      <w:pPr>
                        <w:spacing w:after="0" w:line="275" w:lineRule="auto"/>
                        <w:jc w:val="both"/>
                        <w:textDirection w:val="btLr"/>
                      </w:pPr>
                    </w:p>
                    <w:p w14:paraId="7C939755" w14:textId="77777777" w:rsidR="00280607" w:rsidRDefault="00280607">
                      <w:pPr>
                        <w:spacing w:after="0" w:line="275" w:lineRule="auto"/>
                        <w:jc w:val="both"/>
                        <w:textDirection w:val="btLr"/>
                      </w:pPr>
                      <w:r>
                        <w:rPr>
                          <w:rFonts w:ascii="Arial" w:eastAsia="Aria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Pr>
                          <w:rFonts w:ascii="Arial" w:eastAsia="Arial" w:hAnsi="Arial" w:cs="Arial"/>
                          <w:b/>
                          <w:color w:val="000000"/>
                          <w:sz w:val="20"/>
                        </w:rPr>
                        <w:t>respecto al periodo de cálculo de ventas indicado anteriormente</w:t>
                      </w:r>
                      <w:r>
                        <w:rPr>
                          <w:rFonts w:ascii="Arial" w:eastAsia="Aria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452191F0" w14:textId="77777777" w:rsidR="00280607" w:rsidRDefault="00280607">
                      <w:pPr>
                        <w:spacing w:after="0" w:line="275" w:lineRule="auto"/>
                        <w:jc w:val="both"/>
                        <w:textDirection w:val="btLr"/>
                      </w:pPr>
                      <w:r>
                        <w:rPr>
                          <w:rFonts w:ascii="Arial" w:eastAsia="Aria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33E879FB" w14:textId="77777777" w:rsidR="00280607" w:rsidRDefault="00280607">
                      <w:pPr>
                        <w:spacing w:line="275" w:lineRule="auto"/>
                        <w:textDirection w:val="btLr"/>
                      </w:pPr>
                    </w:p>
                    <w:p w14:paraId="789C6B32" w14:textId="77777777" w:rsidR="00280607" w:rsidRDefault="00280607">
                      <w:pPr>
                        <w:spacing w:line="275" w:lineRule="auto"/>
                        <w:textDirection w:val="btLr"/>
                      </w:pPr>
                    </w:p>
                  </w:txbxContent>
                </v:textbox>
                <w10:anchorlock/>
              </v:rect>
            </w:pict>
          </mc:Fallback>
        </mc:AlternateContent>
      </w:r>
    </w:p>
    <w:p w14:paraId="00000112" w14:textId="77777777" w:rsidR="009154CC" w:rsidRDefault="005758FC">
      <w:pPr>
        <w:pStyle w:val="Ttulo1"/>
        <w:numPr>
          <w:ilvl w:val="0"/>
          <w:numId w:val="21"/>
        </w:numPr>
        <w:ind w:left="142" w:hanging="284"/>
        <w:rPr>
          <w:rFonts w:ascii="Arial" w:eastAsia="Arial" w:hAnsi="Arial" w:cs="Arial"/>
          <w:sz w:val="22"/>
        </w:rPr>
      </w:pPr>
      <w:bookmarkStart w:id="11" w:name="_Toc185001072"/>
      <w:r>
        <w:rPr>
          <w:rFonts w:ascii="Arial" w:eastAsia="Arial" w:hAnsi="Arial" w:cs="Arial"/>
          <w:sz w:val="22"/>
        </w:rPr>
        <w:lastRenderedPageBreak/>
        <w:t>EVALUACIÓN Y SELECCIÓN</w:t>
      </w:r>
      <w:r>
        <w:rPr>
          <w:rFonts w:ascii="Arial" w:eastAsia="Arial" w:hAnsi="Arial" w:cs="Arial"/>
          <w:sz w:val="22"/>
          <w:vertAlign w:val="superscript"/>
        </w:rPr>
        <w:footnoteReference w:id="6"/>
      </w:r>
      <w:bookmarkEnd w:id="11"/>
    </w:p>
    <w:p w14:paraId="00000113" w14:textId="77777777" w:rsidR="009154CC" w:rsidRDefault="005758FC">
      <w:pPr>
        <w:pStyle w:val="Ttulo2"/>
        <w:numPr>
          <w:ilvl w:val="1"/>
          <w:numId w:val="23"/>
        </w:numPr>
        <w:jc w:val="both"/>
        <w:rPr>
          <w:rFonts w:ascii="Arial" w:eastAsia="Arial" w:hAnsi="Arial" w:cs="Arial"/>
        </w:rPr>
      </w:pPr>
      <w:bookmarkStart w:id="12" w:name="_Toc185001073"/>
      <w:r>
        <w:rPr>
          <w:rFonts w:ascii="Arial" w:eastAsia="Arial" w:hAnsi="Arial" w:cs="Arial"/>
        </w:rPr>
        <w:t>Admisibilidad de requisitos.</w:t>
      </w:r>
      <w:bookmarkEnd w:id="12"/>
    </w:p>
    <w:p w14:paraId="00000114" w14:textId="77777777" w:rsidR="009154CC" w:rsidRDefault="005758FC">
      <w:pPr>
        <w:pStyle w:val="Ttulo3"/>
        <w:numPr>
          <w:ilvl w:val="2"/>
          <w:numId w:val="24"/>
        </w:numPr>
        <w:rPr>
          <w:rFonts w:ascii="Arial" w:eastAsia="Arial" w:hAnsi="Arial" w:cs="Arial"/>
        </w:rPr>
      </w:pPr>
      <w:bookmarkStart w:id="13" w:name="_Toc185001074"/>
      <w:r>
        <w:rPr>
          <w:rFonts w:ascii="Arial" w:eastAsia="Arial" w:hAnsi="Arial" w:cs="Arial"/>
        </w:rPr>
        <w:t>Evaluación de admisibilidad automática</w:t>
      </w:r>
      <w:bookmarkEnd w:id="13"/>
    </w:p>
    <w:p w14:paraId="00000115" w14:textId="77777777" w:rsidR="009154CC" w:rsidRDefault="005758FC">
      <w:pPr>
        <w:spacing w:after="0" w:line="240" w:lineRule="auto"/>
        <w:jc w:val="both"/>
        <w:rPr>
          <w:rFonts w:ascii="Arial" w:eastAsia="Arial" w:hAnsi="Arial" w:cs="Arial"/>
        </w:rPr>
      </w:pPr>
      <w:r>
        <w:rPr>
          <w:rFonts w:ascii="Arial" w:eastAsia="Arial" w:hAnsi="Arial" w:cs="Arial"/>
        </w:rPr>
        <w:t>Iniciada la postulación, se evaluará automáticamente a través de la plataforma web, el cumplimiento de los siguientes requisitos:</w:t>
      </w:r>
    </w:p>
    <w:p w14:paraId="00000116" w14:textId="77777777" w:rsidR="009154CC" w:rsidRDefault="009154CC">
      <w:pPr>
        <w:spacing w:after="0" w:line="240" w:lineRule="auto"/>
        <w:jc w:val="both"/>
        <w:rPr>
          <w:rFonts w:ascii="Arial" w:eastAsia="Arial" w:hAnsi="Arial" w:cs="Arial"/>
        </w:rPr>
      </w:pPr>
    </w:p>
    <w:p w14:paraId="00000117"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Ser persona natural o jurídica, con iniciación de actividades en primera categoría ante el Servicio de Impuestos Internos (SII).</w:t>
      </w:r>
    </w:p>
    <w:p w14:paraId="00000118" w14:textId="77777777" w:rsidR="009154CC" w:rsidRDefault="005758FC">
      <w:pPr>
        <w:spacing w:after="0" w:line="240" w:lineRule="auto"/>
        <w:ind w:left="720"/>
        <w:jc w:val="both"/>
        <w:rPr>
          <w:rFonts w:ascii="Arial" w:eastAsia="Arial" w:hAnsi="Arial" w:cs="Arial"/>
          <w:color w:val="000000"/>
        </w:rPr>
      </w:pPr>
      <w:r>
        <w:rPr>
          <w:rFonts w:ascii="Arial" w:eastAsia="Arial" w:hAnsi="Arial" w:cs="Arial"/>
          <w:b/>
          <w:color w:val="000000"/>
        </w:rPr>
        <w:t>Nota:</w:t>
      </w:r>
      <w:r>
        <w:rPr>
          <w:rFonts w:ascii="Arial" w:eastAsia="Aria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00000119"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 xml:space="preserve">Tener una antigüedad superior a 12 meses de registro ante el Servicio de Impuestos Internos en primera categoría. Para </w:t>
      </w:r>
      <w:r>
        <w:rPr>
          <w:rFonts w:ascii="Arial" w:eastAsia="Arial" w:hAnsi="Arial" w:cs="Arial"/>
        </w:rPr>
        <w:t>efectos de este</w:t>
      </w:r>
      <w:r>
        <w:rPr>
          <w:rFonts w:ascii="Arial" w:eastAsia="Arial" w:hAnsi="Arial" w:cs="Arial"/>
          <w:color w:val="000000"/>
        </w:rPr>
        <w:t xml:space="preserve"> cálculo, se considerará la fecha de inicio de la presente convocatoria.</w:t>
      </w:r>
    </w:p>
    <w:p w14:paraId="0000011A" w14:textId="77777777" w:rsidR="009154CC" w:rsidRDefault="005758FC">
      <w:pPr>
        <w:numPr>
          <w:ilvl w:val="0"/>
          <w:numId w:val="13"/>
        </w:numPr>
        <w:spacing w:after="0" w:line="240" w:lineRule="auto"/>
        <w:jc w:val="both"/>
        <w:rPr>
          <w:rFonts w:ascii="Arial" w:eastAsia="Arial" w:hAnsi="Arial" w:cs="Arial"/>
          <w:b/>
          <w:color w:val="000000"/>
        </w:rPr>
      </w:pPr>
      <w:r>
        <w:rPr>
          <w:rFonts w:ascii="Arial" w:eastAsia="Arial" w:hAnsi="Arial" w:cs="Arial"/>
          <w:color w:val="000000"/>
        </w:rPr>
        <w:t xml:space="preserve">No tener deudas laborales y/o previsionales, ni multas impagas a la fecha de cierre de las postulaciones. No obstante, </w:t>
      </w:r>
      <w:r>
        <w:rPr>
          <w:rFonts w:ascii="Arial" w:eastAsia="Arial" w:hAnsi="Arial" w:cs="Arial"/>
          <w:b/>
          <w:color w:val="000000"/>
        </w:rPr>
        <w:t>Sercotec validará nuevamente esta condición al momento de formalizar a las empresas seleccionadas.</w:t>
      </w:r>
    </w:p>
    <w:p w14:paraId="0000011B"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El proyecto debe considerar inversiones, acciones de gestión empresarial y aporte empresarial. Los montos deben ajustarse a los montos descritos en el punto 1.1 de las presentes bases. Lo anterior, considerando el subsidio y el cofinanciamiento empresarial, montos que serán establecidos en el respectivo contrato.</w:t>
      </w:r>
    </w:p>
    <w:p w14:paraId="0000011C"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 xml:space="preserve">No haber sido beneficiario/a de una convocatoria anterior del Programa Almacenes de Chile; Fondo Concursable Digitaliza tu Almacén, cualquier fuente de financiamiento. </w:t>
      </w:r>
    </w:p>
    <w:p w14:paraId="1AB3B424" w14:textId="48541A50" w:rsidR="004E44B6" w:rsidRDefault="004E44B6">
      <w:pPr>
        <w:numPr>
          <w:ilvl w:val="0"/>
          <w:numId w:val="13"/>
        </w:numPr>
        <w:spacing w:after="0" w:line="240" w:lineRule="auto"/>
        <w:jc w:val="both"/>
        <w:rPr>
          <w:rFonts w:ascii="Arial" w:eastAsia="Arial" w:hAnsi="Arial" w:cs="Arial"/>
          <w:color w:val="000000"/>
        </w:rPr>
      </w:pPr>
      <w:r>
        <w:rPr>
          <w:rFonts w:ascii="Arial" w:eastAsia="Arial" w:hAnsi="Arial" w:cs="Arial"/>
          <w:color w:val="000000"/>
        </w:rPr>
        <w:t xml:space="preserve">No haber sido beneficiario/a de una convocatoria Crece 2024, </w:t>
      </w:r>
      <w:r w:rsidR="000F40CC">
        <w:rPr>
          <w:rFonts w:ascii="Arial" w:eastAsia="Arial" w:hAnsi="Arial" w:cs="Arial"/>
          <w:color w:val="000000"/>
        </w:rPr>
        <w:t>cualquiera fuente</w:t>
      </w:r>
      <w:r>
        <w:rPr>
          <w:rFonts w:ascii="Arial" w:eastAsia="Arial" w:hAnsi="Arial" w:cs="Arial"/>
          <w:color w:val="000000"/>
        </w:rPr>
        <w:t xml:space="preserve"> de financiamiento.</w:t>
      </w:r>
    </w:p>
    <w:p w14:paraId="0000011D"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No tener condenas por prácticas antisindicales y/o infracción a derechos fundamentales del trabajador, dentro de los dos años anteriores a la fecha de cierre de las postulaciones de la presente convocatoria.</w:t>
      </w:r>
    </w:p>
    <w:p w14:paraId="0000011E"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No haber incumplido las obligaciones contractuales de un proyecto de Sercotec con el Agente Operador Sercotec (término anticipado o incumplimiento de contrato por hecho o acto imputable a la empresa postulante), a la fecha de inicio de la convocatoria. La Dirección Regional de Sercotec validará esta condición nuevamente al momento de formalizar.</w:t>
      </w:r>
    </w:p>
    <w:p w14:paraId="0000011F"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Contar con una empresa registrada en la Región de esta Convocatoria, en el portal www.sercotec.cl.</w:t>
      </w:r>
    </w:p>
    <w:p w14:paraId="00000120" w14:textId="77777777" w:rsidR="009154CC" w:rsidRDefault="009154CC">
      <w:pPr>
        <w:spacing w:after="0" w:line="240" w:lineRule="auto"/>
        <w:jc w:val="both"/>
        <w:rPr>
          <w:rFonts w:ascii="Arial" w:eastAsia="Arial" w:hAnsi="Arial" w:cs="Arial"/>
        </w:rPr>
      </w:pPr>
    </w:p>
    <w:p w14:paraId="00000121" w14:textId="77777777" w:rsidR="009154CC" w:rsidRDefault="009154CC">
      <w:pPr>
        <w:spacing w:after="0" w:line="240" w:lineRule="auto"/>
        <w:jc w:val="both"/>
        <w:rPr>
          <w:rFonts w:ascii="Arial" w:eastAsia="Arial" w:hAnsi="Arial" w:cs="Arial"/>
        </w:rPr>
      </w:pPr>
    </w:p>
    <w:p w14:paraId="00000122" w14:textId="77777777" w:rsidR="009154CC" w:rsidRDefault="005758FC">
      <w:pPr>
        <w:spacing w:after="0" w:line="240" w:lineRule="auto"/>
        <w:jc w:val="both"/>
        <w:rPr>
          <w:rFonts w:ascii="Arial" w:eastAsia="Arial" w:hAnsi="Arial" w:cs="Arial"/>
        </w:rPr>
      </w:pPr>
      <w:r>
        <w:rPr>
          <w:rFonts w:ascii="Arial" w:eastAsia="Arial" w:hAnsi="Arial" w:cs="Arial"/>
        </w:rPr>
        <w:t xml:space="preserve">Finalizado el plazo para la postulación, existirá un período de 3 (tres) días hábiles, en el cual los/as postulantes podrán apelar, en caso de no haber podido enviar el formulario de postulación, debido al no cumplimiento de alguno de los requisitos de admisibilidad indicados anteriormente.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w:t>
      </w:r>
      <w:r>
        <w:rPr>
          <w:rFonts w:ascii="Arial" w:eastAsia="Arial" w:hAnsi="Arial" w:cs="Arial"/>
        </w:rPr>
        <w:lastRenderedPageBreak/>
        <w:t>proceder a su envío. Dicho envío no podrá ser posterior a 3 (tres) días hábiles contados desde la fecha de envío del link.</w:t>
      </w:r>
    </w:p>
    <w:p w14:paraId="00000123" w14:textId="77777777" w:rsidR="009154CC" w:rsidRDefault="009154CC">
      <w:pPr>
        <w:spacing w:after="0" w:line="240" w:lineRule="auto"/>
        <w:jc w:val="both"/>
        <w:rPr>
          <w:rFonts w:ascii="Arial" w:eastAsia="Arial" w:hAnsi="Arial" w:cs="Arial"/>
        </w:rPr>
      </w:pPr>
    </w:p>
    <w:p w14:paraId="00000124" w14:textId="77777777" w:rsidR="009154CC" w:rsidRDefault="005758FC">
      <w:pPr>
        <w:pStyle w:val="Ttulo3"/>
        <w:numPr>
          <w:ilvl w:val="2"/>
          <w:numId w:val="24"/>
        </w:numPr>
        <w:rPr>
          <w:rFonts w:ascii="Arial" w:eastAsia="Arial" w:hAnsi="Arial" w:cs="Arial"/>
        </w:rPr>
      </w:pPr>
      <w:bookmarkStart w:id="14" w:name="_Toc185001075"/>
      <w:r>
        <w:rPr>
          <w:rFonts w:ascii="Arial" w:eastAsia="Arial" w:hAnsi="Arial" w:cs="Arial"/>
        </w:rPr>
        <w:t>Evaluación de admisibilidad manual</w:t>
      </w:r>
      <w:bookmarkEnd w:id="14"/>
    </w:p>
    <w:p w14:paraId="2827D752" w14:textId="77777777" w:rsidR="0000099C" w:rsidRDefault="005758FC">
      <w:pPr>
        <w:spacing w:after="0" w:line="240" w:lineRule="auto"/>
        <w:jc w:val="both"/>
        <w:rPr>
          <w:rFonts w:ascii="Arial" w:eastAsia="Arial" w:hAnsi="Arial" w:cs="Arial"/>
        </w:rPr>
      </w:pPr>
      <w:r>
        <w:rPr>
          <w:rFonts w:ascii="Arial" w:eastAsia="Arial" w:hAnsi="Arial" w:cs="Arial"/>
        </w:rPr>
        <w:t>Finalizado el plazo de postulación, el Agente Operador mandatado por Sercotec para esta acción procederá a verificar el cumplimiento del resto de los requisitos definidos. Esta verificación podrá realizarse por medio de la solicitud de información a otros servicios públicos (por ejemplo, al Servicio de Impuestos Internos) y/o</w:t>
      </w:r>
    </w:p>
    <w:p w14:paraId="00000125" w14:textId="38FEF5C8" w:rsidR="009154CC" w:rsidRDefault="005758FC">
      <w:pPr>
        <w:spacing w:after="0" w:line="240" w:lineRule="auto"/>
        <w:jc w:val="both"/>
        <w:rPr>
          <w:rFonts w:ascii="Arial" w:eastAsia="Arial" w:hAnsi="Arial" w:cs="Arial"/>
        </w:rPr>
      </w:pPr>
      <w:r>
        <w:rPr>
          <w:rFonts w:ascii="Arial" w:eastAsia="Arial" w:hAnsi="Arial" w:cs="Arial"/>
        </w:rPr>
        <w:t xml:space="preserve"> por la revisión documental.</w:t>
      </w:r>
    </w:p>
    <w:p w14:paraId="00000126" w14:textId="77777777" w:rsidR="009154CC" w:rsidRDefault="005758FC">
      <w:pPr>
        <w:spacing w:after="0" w:line="240" w:lineRule="auto"/>
        <w:jc w:val="both"/>
        <w:rPr>
          <w:rFonts w:ascii="Arial" w:eastAsia="Arial" w:hAnsi="Arial" w:cs="Arial"/>
        </w:rPr>
      </w:pPr>
      <w:r>
        <w:rPr>
          <w:rFonts w:ascii="Arial" w:eastAsia="Arial" w:hAnsi="Arial" w:cs="Arial"/>
        </w:rPr>
        <w:t>El no cumplimiento de alguno de estos requisitos, según verificación correspondiente, dará lugar a la eliminación de la empresa del proceso, en cuyo caso Sercotec o el AOS le comunicará dicha situación vía correo electrónico</w:t>
      </w:r>
      <w:r>
        <w:rPr>
          <w:rFonts w:ascii="Arial" w:eastAsia="Arial" w:hAnsi="Arial" w:cs="Arial"/>
          <w:vertAlign w:val="superscript"/>
        </w:rPr>
        <w:footnoteReference w:id="7"/>
      </w:r>
      <w:r>
        <w:rPr>
          <w:rFonts w:ascii="Arial" w:eastAsia="Arial" w:hAnsi="Arial" w:cs="Arial"/>
        </w:rPr>
        <w:t>.</w:t>
      </w:r>
    </w:p>
    <w:p w14:paraId="00000127" w14:textId="77777777" w:rsidR="009154CC" w:rsidRDefault="009154CC">
      <w:pPr>
        <w:spacing w:after="0" w:line="240" w:lineRule="auto"/>
        <w:jc w:val="both"/>
        <w:rPr>
          <w:rFonts w:ascii="Arial" w:eastAsia="Arial" w:hAnsi="Arial" w:cs="Arial"/>
        </w:rPr>
      </w:pPr>
    </w:p>
    <w:p w14:paraId="00000128" w14:textId="77777777" w:rsidR="009154CC" w:rsidRDefault="005758FC">
      <w:pPr>
        <w:spacing w:after="0" w:line="240" w:lineRule="auto"/>
        <w:jc w:val="both"/>
        <w:rPr>
          <w:rFonts w:ascii="Arial" w:eastAsia="Arial" w:hAnsi="Arial" w:cs="Arial"/>
        </w:rPr>
      </w:pPr>
      <w:r>
        <w:rPr>
          <w:rFonts w:ascii="Arial" w:eastAsia="Arial" w:hAnsi="Arial" w:cs="Arial"/>
        </w:rPr>
        <w:t>Los requisitos evaluados son:</w:t>
      </w:r>
    </w:p>
    <w:p w14:paraId="00000129" w14:textId="77777777" w:rsidR="009154CC" w:rsidRDefault="009154CC">
      <w:pPr>
        <w:spacing w:after="0" w:line="240" w:lineRule="auto"/>
        <w:jc w:val="both"/>
        <w:rPr>
          <w:rFonts w:ascii="Arial" w:eastAsia="Arial" w:hAnsi="Arial" w:cs="Arial"/>
          <w:color w:val="000000"/>
        </w:rPr>
      </w:pPr>
    </w:p>
    <w:p w14:paraId="0000012A" w14:textId="77777777" w:rsidR="009154CC" w:rsidRDefault="005758FC">
      <w:pPr>
        <w:numPr>
          <w:ilvl w:val="0"/>
          <w:numId w:val="3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Tener ventas netas demostrables anuales inferiores o iguales a 5.000 UF.</w:t>
      </w:r>
    </w:p>
    <w:p w14:paraId="0000012B" w14:textId="77777777" w:rsidR="009154CC" w:rsidRDefault="009154CC">
      <w:pPr>
        <w:pBdr>
          <w:top w:val="nil"/>
          <w:left w:val="nil"/>
          <w:bottom w:val="nil"/>
          <w:right w:val="nil"/>
          <w:between w:val="nil"/>
        </w:pBdr>
        <w:spacing w:after="0" w:line="240" w:lineRule="auto"/>
        <w:ind w:left="750"/>
        <w:jc w:val="both"/>
        <w:rPr>
          <w:rFonts w:ascii="Arial" w:eastAsia="Arial" w:hAnsi="Arial" w:cs="Arial"/>
          <w:color w:val="000000"/>
        </w:rPr>
      </w:pPr>
    </w:p>
    <w:p w14:paraId="0000012C" w14:textId="77777777" w:rsidR="009154CC" w:rsidRDefault="005758FC">
      <w:pPr>
        <w:spacing w:after="0" w:line="240" w:lineRule="auto"/>
        <w:ind w:left="709"/>
        <w:jc w:val="both"/>
        <w:rPr>
          <w:rFonts w:ascii="Arial" w:eastAsia="Arial" w:hAnsi="Arial" w:cs="Arial"/>
          <w:color w:val="000000"/>
        </w:rPr>
      </w:pPr>
      <w:r>
        <w:rPr>
          <w:rFonts w:ascii="Arial" w:eastAsia="Arial" w:hAnsi="Arial" w:cs="Arial"/>
          <w:color w:val="000000"/>
        </w:rPr>
        <w:t>Para el cálculo de las ventas netas se utilizará el valor de la UF de la fecha de inicio de la presente convocatoria. Para el cálculo, se utilizarán los siguientes períodos dependiendo del mes de inicio de la presente convocatoria:</w:t>
      </w:r>
    </w:p>
    <w:p w14:paraId="0000012D" w14:textId="77777777" w:rsidR="009154CC" w:rsidRDefault="009154CC">
      <w:pPr>
        <w:spacing w:after="0" w:line="240" w:lineRule="auto"/>
        <w:jc w:val="both"/>
        <w:rPr>
          <w:rFonts w:ascii="Arial" w:eastAsia="Arial" w:hAnsi="Arial" w:cs="Arial"/>
          <w:color w:val="000000"/>
        </w:rPr>
      </w:pPr>
    </w:p>
    <w:p w14:paraId="0000012E" w14:textId="77777777" w:rsidR="009154CC" w:rsidRDefault="009154CC">
      <w:pPr>
        <w:spacing w:after="0" w:line="240" w:lineRule="auto"/>
        <w:jc w:val="both"/>
        <w:rPr>
          <w:rFonts w:ascii="Arial" w:eastAsia="Arial" w:hAnsi="Arial" w:cs="Arial"/>
          <w:color w:val="000000"/>
        </w:rPr>
      </w:pPr>
    </w:p>
    <w:tbl>
      <w:tblPr>
        <w:tblStyle w:val="a3"/>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9154CC" w:rsidRPr="00280607" w14:paraId="124D755C" w14:textId="77777777">
        <w:trPr>
          <w:jc w:val="center"/>
        </w:trPr>
        <w:tc>
          <w:tcPr>
            <w:tcW w:w="2830" w:type="dxa"/>
            <w:shd w:val="clear" w:color="auto" w:fill="7F7F7F"/>
          </w:tcPr>
          <w:p w14:paraId="0000012F" w14:textId="77777777" w:rsidR="009154CC" w:rsidRPr="00280607" w:rsidRDefault="005758FC">
            <w:pPr>
              <w:spacing w:after="0" w:line="240" w:lineRule="auto"/>
              <w:jc w:val="both"/>
              <w:rPr>
                <w:rFonts w:ascii="Arial" w:eastAsia="Arial" w:hAnsi="Arial" w:cs="Arial"/>
                <w:b/>
                <w:color w:val="FFFFFF"/>
              </w:rPr>
            </w:pPr>
            <w:r w:rsidRPr="00280607">
              <w:rPr>
                <w:rFonts w:ascii="Arial" w:eastAsia="Arial" w:hAnsi="Arial" w:cs="Arial"/>
                <w:b/>
                <w:color w:val="FFFFFF"/>
              </w:rPr>
              <w:t>Mes de inicio de convocatoria</w:t>
            </w:r>
          </w:p>
        </w:tc>
        <w:tc>
          <w:tcPr>
            <w:tcW w:w="4962" w:type="dxa"/>
            <w:shd w:val="clear" w:color="auto" w:fill="7F7F7F"/>
          </w:tcPr>
          <w:p w14:paraId="00000130" w14:textId="77777777" w:rsidR="009154CC" w:rsidRPr="00280607" w:rsidRDefault="005758FC">
            <w:pPr>
              <w:spacing w:after="0" w:line="240" w:lineRule="auto"/>
              <w:jc w:val="both"/>
              <w:rPr>
                <w:rFonts w:ascii="Arial" w:eastAsia="Arial" w:hAnsi="Arial" w:cs="Arial"/>
                <w:b/>
                <w:color w:val="FFFFFF"/>
              </w:rPr>
            </w:pPr>
            <w:r w:rsidRPr="00280607">
              <w:rPr>
                <w:rFonts w:ascii="Arial" w:eastAsia="Arial" w:hAnsi="Arial" w:cs="Arial"/>
                <w:b/>
                <w:color w:val="FFFFFF"/>
              </w:rPr>
              <w:t>Período de cálculo de ventas</w:t>
            </w:r>
          </w:p>
        </w:tc>
      </w:tr>
      <w:tr w:rsidR="009154CC" w14:paraId="409C1294" w14:textId="77777777">
        <w:trPr>
          <w:jc w:val="center"/>
        </w:trPr>
        <w:tc>
          <w:tcPr>
            <w:tcW w:w="2830" w:type="dxa"/>
            <w:shd w:val="clear" w:color="auto" w:fill="auto"/>
          </w:tcPr>
          <w:p w14:paraId="00000131" w14:textId="5B82BC67" w:rsidR="009154CC" w:rsidRPr="00280607" w:rsidRDefault="00B9176D">
            <w:pPr>
              <w:spacing w:after="0" w:line="240" w:lineRule="auto"/>
              <w:jc w:val="center"/>
              <w:rPr>
                <w:rFonts w:ascii="Arial" w:eastAsia="Arial" w:hAnsi="Arial" w:cs="Arial"/>
                <w:color w:val="000000"/>
              </w:rPr>
            </w:pPr>
            <w:r w:rsidRPr="00280607">
              <w:rPr>
                <w:rFonts w:ascii="Arial" w:eastAsia="Arial" w:hAnsi="Arial" w:cs="Arial"/>
              </w:rPr>
              <w:t>Enero</w:t>
            </w:r>
            <w:r w:rsidR="005758FC" w:rsidRPr="00280607">
              <w:rPr>
                <w:rFonts w:ascii="Arial" w:eastAsia="Arial" w:hAnsi="Arial" w:cs="Arial"/>
              </w:rPr>
              <w:t xml:space="preserve"> de 202</w:t>
            </w:r>
            <w:r w:rsidRPr="00280607">
              <w:rPr>
                <w:rFonts w:ascii="Arial" w:eastAsia="Arial" w:hAnsi="Arial" w:cs="Arial"/>
              </w:rPr>
              <w:t>5</w:t>
            </w:r>
          </w:p>
        </w:tc>
        <w:tc>
          <w:tcPr>
            <w:tcW w:w="4962" w:type="dxa"/>
            <w:shd w:val="clear" w:color="auto" w:fill="auto"/>
          </w:tcPr>
          <w:p w14:paraId="00000132" w14:textId="77534D8F" w:rsidR="009154CC" w:rsidRDefault="005758FC" w:rsidP="00D923A3">
            <w:pPr>
              <w:spacing w:after="0" w:line="240" w:lineRule="auto"/>
              <w:jc w:val="center"/>
              <w:rPr>
                <w:rFonts w:ascii="Arial" w:eastAsia="Arial" w:hAnsi="Arial" w:cs="Arial"/>
                <w:color w:val="000000"/>
              </w:rPr>
            </w:pPr>
            <w:r w:rsidRPr="00280607">
              <w:rPr>
                <w:rFonts w:ascii="Arial" w:eastAsia="Arial" w:hAnsi="Arial" w:cs="Arial"/>
                <w:color w:val="000000"/>
              </w:rPr>
              <w:t xml:space="preserve"> </w:t>
            </w:r>
            <w:r w:rsidR="00B9176D" w:rsidRPr="00280607">
              <w:rPr>
                <w:rFonts w:ascii="Arial" w:eastAsia="Arial" w:hAnsi="Arial" w:cs="Arial"/>
              </w:rPr>
              <w:t>Diciembre</w:t>
            </w:r>
            <w:r w:rsidRPr="00280607">
              <w:rPr>
                <w:rFonts w:ascii="Arial" w:eastAsia="Arial" w:hAnsi="Arial" w:cs="Arial"/>
              </w:rPr>
              <w:t xml:space="preserve"> de 2023 a </w:t>
            </w:r>
            <w:r w:rsidR="00280607" w:rsidRPr="00280607">
              <w:rPr>
                <w:rFonts w:ascii="Arial" w:eastAsia="Arial" w:hAnsi="Arial" w:cs="Arial"/>
              </w:rPr>
              <w:t>noviembre</w:t>
            </w:r>
            <w:r w:rsidRPr="00280607">
              <w:rPr>
                <w:rFonts w:ascii="Arial" w:eastAsia="Arial" w:hAnsi="Arial" w:cs="Arial"/>
              </w:rPr>
              <w:t xml:space="preserve"> </w:t>
            </w:r>
            <w:r w:rsidR="00D923A3" w:rsidRPr="00280607">
              <w:rPr>
                <w:rFonts w:ascii="Arial" w:eastAsia="Arial" w:hAnsi="Arial" w:cs="Arial"/>
              </w:rPr>
              <w:t>d</w:t>
            </w:r>
            <w:r w:rsidRPr="00280607">
              <w:rPr>
                <w:rFonts w:ascii="Arial" w:eastAsia="Arial" w:hAnsi="Arial" w:cs="Arial"/>
              </w:rPr>
              <w:t>e 2024</w:t>
            </w:r>
          </w:p>
          <w:p w14:paraId="00000133" w14:textId="77777777" w:rsidR="009154CC" w:rsidRDefault="009154CC">
            <w:pPr>
              <w:spacing w:after="0" w:line="240" w:lineRule="auto"/>
              <w:rPr>
                <w:rFonts w:ascii="Arial" w:eastAsia="Arial" w:hAnsi="Arial" w:cs="Arial"/>
                <w:color w:val="000000"/>
              </w:rPr>
            </w:pPr>
          </w:p>
        </w:tc>
      </w:tr>
    </w:tbl>
    <w:p w14:paraId="00000134" w14:textId="77777777" w:rsidR="009154CC" w:rsidRDefault="009154CC">
      <w:pPr>
        <w:spacing w:line="240" w:lineRule="auto"/>
        <w:rPr>
          <w:rFonts w:ascii="Arial" w:eastAsia="Arial" w:hAnsi="Arial" w:cs="Arial"/>
        </w:rPr>
      </w:pPr>
    </w:p>
    <w:p w14:paraId="00000135" w14:textId="2F18053E" w:rsidR="009154CC" w:rsidRDefault="005758FC">
      <w:pPr>
        <w:numPr>
          <w:ilvl w:val="0"/>
          <w:numId w:val="32"/>
        </w:numPr>
        <w:pBdr>
          <w:top w:val="nil"/>
          <w:left w:val="nil"/>
          <w:bottom w:val="nil"/>
          <w:right w:val="nil"/>
          <w:between w:val="nil"/>
        </w:pBdr>
        <w:spacing w:after="0" w:line="240" w:lineRule="auto"/>
        <w:jc w:val="both"/>
        <w:rPr>
          <w:rFonts w:ascii="Arial" w:eastAsia="Arial" w:hAnsi="Arial" w:cs="Arial"/>
          <w:color w:val="000000"/>
        </w:rPr>
      </w:pPr>
      <w:bookmarkStart w:id="15" w:name="_Hlk185434380"/>
      <w:r>
        <w:rPr>
          <w:rFonts w:ascii="Arial" w:eastAsia="Arial" w:hAnsi="Arial" w:cs="Arial"/>
          <w:color w:val="000000"/>
        </w:rPr>
        <w:t xml:space="preserve">Tener giro o desarrollar una actividad asociada al rubro </w:t>
      </w:r>
      <w:r w:rsidRPr="009B5155">
        <w:rPr>
          <w:rFonts w:ascii="Arial" w:eastAsia="Arial" w:hAnsi="Arial" w:cs="Arial"/>
          <w:color w:val="000000"/>
        </w:rPr>
        <w:t>almacén</w:t>
      </w:r>
      <w:r w:rsidR="00BD625C" w:rsidRPr="009B5155">
        <w:rPr>
          <w:rFonts w:ascii="Arial" w:eastAsia="Arial" w:hAnsi="Arial" w:cs="Arial"/>
          <w:color w:val="000000"/>
        </w:rPr>
        <w:t xml:space="preserve"> y/o </w:t>
      </w:r>
      <w:r w:rsidR="0026174E" w:rsidRPr="009B5155">
        <w:rPr>
          <w:rFonts w:ascii="Arial" w:eastAsia="Arial" w:hAnsi="Arial" w:cs="Arial"/>
          <w:color w:val="000000"/>
        </w:rPr>
        <w:t>las empresas que desarrollan un servicio</w:t>
      </w:r>
      <w:r w:rsidRPr="009B5155">
        <w:rPr>
          <w:rFonts w:ascii="Arial" w:eastAsia="Arial" w:hAnsi="Arial" w:cs="Arial"/>
          <w:color w:val="000000"/>
        </w:rPr>
        <w:t>, según lo definido en el punto 1</w:t>
      </w:r>
      <w:r>
        <w:rPr>
          <w:rFonts w:ascii="Arial" w:eastAsia="Arial" w:hAnsi="Arial" w:cs="Arial"/>
          <w:color w:val="000000"/>
        </w:rPr>
        <w:t>.2. de las presentes bases. Durante la evaluación técnica en terreno, se validará nuevamente esta condición, no continuando la empresa en el proceso, en el caso que se detecte el incumplimiento de este punto.</w:t>
      </w:r>
    </w:p>
    <w:bookmarkEnd w:id="15"/>
    <w:p w14:paraId="00000136" w14:textId="77777777" w:rsidR="009154CC" w:rsidRDefault="009154CC">
      <w:pPr>
        <w:pBdr>
          <w:top w:val="nil"/>
          <w:left w:val="nil"/>
          <w:bottom w:val="nil"/>
          <w:right w:val="nil"/>
          <w:between w:val="nil"/>
        </w:pBdr>
        <w:spacing w:after="0" w:line="240" w:lineRule="auto"/>
        <w:ind w:left="750"/>
        <w:jc w:val="both"/>
        <w:rPr>
          <w:rFonts w:ascii="Arial" w:eastAsia="Arial" w:hAnsi="Arial" w:cs="Arial"/>
          <w:color w:val="000000"/>
        </w:rPr>
      </w:pPr>
    </w:p>
    <w:p w14:paraId="00000137" w14:textId="77777777" w:rsidR="009154CC" w:rsidRPr="0041668A" w:rsidRDefault="005758FC">
      <w:pPr>
        <w:numPr>
          <w:ilvl w:val="0"/>
          <w:numId w:val="3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Contar con la suscripción en la capacitación virtual Almacenes de Chile, contenida en el Portal de Capacitación de Sercotec,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w:t>
      </w:r>
      <w:r w:rsidRPr="0041668A">
        <w:rPr>
          <w:rFonts w:ascii="Arial" w:eastAsia="Arial" w:hAnsi="Arial" w:cs="Arial"/>
          <w:color w:val="000000"/>
        </w:rPr>
        <w:t>tendrán que realizarla nuevamente.</w:t>
      </w:r>
    </w:p>
    <w:p w14:paraId="00000138" w14:textId="77777777" w:rsidR="009154CC" w:rsidRPr="0041668A" w:rsidRDefault="009154CC">
      <w:pPr>
        <w:pBdr>
          <w:top w:val="nil"/>
          <w:left w:val="nil"/>
          <w:bottom w:val="nil"/>
          <w:right w:val="nil"/>
          <w:between w:val="nil"/>
        </w:pBdr>
        <w:spacing w:after="0" w:line="240" w:lineRule="auto"/>
        <w:ind w:left="720"/>
        <w:rPr>
          <w:rFonts w:ascii="Arial" w:eastAsia="Arial" w:hAnsi="Arial" w:cs="Arial"/>
          <w:color w:val="000000"/>
        </w:rPr>
      </w:pPr>
    </w:p>
    <w:p w14:paraId="00000139" w14:textId="17D23E06" w:rsidR="009154CC" w:rsidRPr="0041668A" w:rsidRDefault="005758FC">
      <w:pPr>
        <w:numPr>
          <w:ilvl w:val="0"/>
          <w:numId w:val="32"/>
        </w:numPr>
        <w:pBdr>
          <w:top w:val="nil"/>
          <w:left w:val="nil"/>
          <w:bottom w:val="nil"/>
          <w:right w:val="nil"/>
          <w:between w:val="nil"/>
        </w:pBdr>
        <w:spacing w:after="0" w:line="240" w:lineRule="auto"/>
        <w:jc w:val="both"/>
        <w:rPr>
          <w:rFonts w:ascii="Arial" w:eastAsia="Arial" w:hAnsi="Arial" w:cs="Arial"/>
          <w:color w:val="000000"/>
        </w:rPr>
      </w:pPr>
      <w:r w:rsidRPr="0041668A">
        <w:rPr>
          <w:rFonts w:ascii="Arial" w:eastAsia="Arial" w:hAnsi="Arial" w:cs="Arial"/>
        </w:rPr>
        <w:t xml:space="preserve">Tener domicilio comercial en la Provincia de </w:t>
      </w:r>
      <w:r w:rsidR="0035125D" w:rsidRPr="0041668A">
        <w:rPr>
          <w:rFonts w:ascii="Arial" w:eastAsia="Arial" w:hAnsi="Arial" w:cs="Arial"/>
        </w:rPr>
        <w:t>Itata</w:t>
      </w:r>
      <w:r w:rsidRPr="0041668A">
        <w:rPr>
          <w:rFonts w:ascii="Arial" w:eastAsia="Arial" w:hAnsi="Arial" w:cs="Arial"/>
        </w:rPr>
        <w:t>, Región de Ñuble. No se evaluarán a aquellas empresas que no cumplan con esta condición</w:t>
      </w:r>
      <w:r w:rsidRPr="0041668A">
        <w:rPr>
          <w:rFonts w:ascii="Arial" w:eastAsia="Arial" w:hAnsi="Arial" w:cs="Arial"/>
          <w:color w:val="000000"/>
        </w:rPr>
        <w:t xml:space="preserve"> </w:t>
      </w:r>
    </w:p>
    <w:p w14:paraId="0000013A" w14:textId="77777777" w:rsidR="009154CC" w:rsidRDefault="009154CC" w:rsidP="009B5155">
      <w:pPr>
        <w:pBdr>
          <w:top w:val="nil"/>
          <w:left w:val="nil"/>
          <w:bottom w:val="nil"/>
          <w:right w:val="nil"/>
          <w:between w:val="nil"/>
        </w:pBdr>
        <w:spacing w:line="240" w:lineRule="auto"/>
        <w:ind w:left="750"/>
        <w:jc w:val="both"/>
        <w:rPr>
          <w:rFonts w:ascii="Arial" w:eastAsia="Arial" w:hAnsi="Arial" w:cs="Arial"/>
          <w:color w:val="000000"/>
        </w:rPr>
      </w:pPr>
    </w:p>
    <w:p w14:paraId="0000013B" w14:textId="77777777" w:rsidR="009154CC" w:rsidRDefault="005758FC">
      <w:pPr>
        <w:pStyle w:val="Ttulo2"/>
        <w:numPr>
          <w:ilvl w:val="1"/>
          <w:numId w:val="24"/>
        </w:numPr>
      </w:pPr>
      <w:bookmarkStart w:id="16" w:name="_Toc185001076"/>
      <w:r>
        <w:lastRenderedPageBreak/>
        <w:t>Evaluación técnica del proyecto</w:t>
      </w:r>
      <w:bookmarkEnd w:id="16"/>
    </w:p>
    <w:p w14:paraId="0000013C" w14:textId="77777777" w:rsidR="009154CC" w:rsidRDefault="005758FC">
      <w:pPr>
        <w:spacing w:after="0" w:line="240" w:lineRule="auto"/>
        <w:jc w:val="both"/>
        <w:rPr>
          <w:rFonts w:ascii="Arial" w:eastAsia="Arial" w:hAnsi="Arial" w:cs="Arial"/>
        </w:rPr>
      </w:pPr>
      <w:r>
        <w:rPr>
          <w:rFonts w:ascii="Arial" w:eastAsia="Arial" w:hAnsi="Arial" w:cs="Arial"/>
        </w:rPr>
        <w:t xml:space="preserve">El AOS realizará la evaluación técnica de los proyectos admisibles, definirá un ranking y elaborará una propuesta a Sercotec. Luego el Director o Directora Regional de Sercotec (o quien subrogue), definirá un puntaje de corte en base a la disponibilidad presupuestaria y sancionará la lista de los postulantes que continuarán el proceso. </w:t>
      </w:r>
    </w:p>
    <w:p w14:paraId="0000013D" w14:textId="77777777" w:rsidR="009154CC" w:rsidRDefault="009154CC">
      <w:pPr>
        <w:spacing w:after="0" w:line="240" w:lineRule="auto"/>
        <w:jc w:val="both"/>
        <w:rPr>
          <w:rFonts w:ascii="Arial" w:eastAsia="Arial" w:hAnsi="Arial" w:cs="Arial"/>
        </w:rPr>
      </w:pPr>
    </w:p>
    <w:p w14:paraId="0000013E" w14:textId="77777777" w:rsidR="009154CC" w:rsidRDefault="005758FC">
      <w:pPr>
        <w:spacing w:after="0" w:line="240" w:lineRule="auto"/>
        <w:jc w:val="both"/>
        <w:rPr>
          <w:rFonts w:ascii="Arial" w:eastAsia="Arial" w:hAnsi="Arial" w:cs="Arial"/>
        </w:rPr>
      </w:pPr>
      <w:r>
        <w:rPr>
          <w:rFonts w:ascii="Arial" w:eastAsia="Arial" w:hAnsi="Arial" w:cs="Arial"/>
        </w:rPr>
        <w:t>En ningún caso podrá continuar el proceso un proyecto evaluado con nota menor a 4.00.</w:t>
      </w:r>
    </w:p>
    <w:p w14:paraId="0000013F" w14:textId="77777777" w:rsidR="009154CC" w:rsidRDefault="005758FC">
      <w:pPr>
        <w:spacing w:after="0" w:line="240" w:lineRule="auto"/>
        <w:jc w:val="both"/>
        <w:rPr>
          <w:rFonts w:ascii="Arial" w:eastAsia="Arial" w:hAnsi="Arial" w:cs="Arial"/>
        </w:rPr>
      </w:pPr>
      <w:r>
        <w:rPr>
          <w:rFonts w:ascii="Arial" w:eastAsia="Arial" w:hAnsi="Arial" w:cs="Arial"/>
        </w:rPr>
        <w:t>La pauta de evaluación considera los siguientes criterios y ponderaciones, según detalles del Anexo N°6 indicado al final de este documento:</w:t>
      </w:r>
    </w:p>
    <w:p w14:paraId="00000140" w14:textId="77777777" w:rsidR="009154CC" w:rsidRDefault="009154CC">
      <w:pPr>
        <w:spacing w:after="0" w:line="240" w:lineRule="auto"/>
        <w:jc w:val="both"/>
        <w:rPr>
          <w:rFonts w:ascii="Arial" w:eastAsia="Arial" w:hAnsi="Arial" w:cs="Arial"/>
        </w:rPr>
      </w:pPr>
    </w:p>
    <w:tbl>
      <w:tblPr>
        <w:tblStyle w:val="a4"/>
        <w:tblW w:w="8222" w:type="dxa"/>
        <w:jc w:val="center"/>
        <w:tblInd w:w="0" w:type="dxa"/>
        <w:tblLayout w:type="fixed"/>
        <w:tblLook w:val="0400" w:firstRow="0" w:lastRow="0" w:firstColumn="0" w:lastColumn="0" w:noHBand="0" w:noVBand="1"/>
      </w:tblPr>
      <w:tblGrid>
        <w:gridCol w:w="6510"/>
        <w:gridCol w:w="1712"/>
      </w:tblGrid>
      <w:tr w:rsidR="009154CC" w14:paraId="07FE5351" w14:textId="77777777">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0000141" w14:textId="77777777" w:rsidR="009154CC" w:rsidRDefault="005758FC">
            <w:pPr>
              <w:spacing w:after="0" w:line="240" w:lineRule="auto"/>
              <w:ind w:left="284"/>
              <w:jc w:val="center"/>
              <w:rPr>
                <w:rFonts w:ascii="Arial" w:eastAsia="Arial" w:hAnsi="Arial" w:cs="Arial"/>
                <w:b/>
                <w:color w:val="FFFFFF"/>
              </w:rPr>
            </w:pPr>
            <w:r>
              <w:rPr>
                <w:rFonts w:ascii="Arial" w:eastAsia="Aria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0000142" w14:textId="77777777" w:rsidR="009154CC" w:rsidRDefault="005758FC">
            <w:pPr>
              <w:spacing w:after="0" w:line="240" w:lineRule="auto"/>
              <w:ind w:left="-108"/>
              <w:jc w:val="center"/>
              <w:rPr>
                <w:rFonts w:ascii="Arial" w:eastAsia="Arial" w:hAnsi="Arial" w:cs="Arial"/>
                <w:b/>
                <w:color w:val="FFFFFF"/>
              </w:rPr>
            </w:pPr>
            <w:r>
              <w:rPr>
                <w:rFonts w:ascii="Arial" w:eastAsia="Arial" w:hAnsi="Arial" w:cs="Arial"/>
                <w:b/>
                <w:color w:val="FFFFFF"/>
              </w:rPr>
              <w:t xml:space="preserve">Ponderación </w:t>
            </w:r>
          </w:p>
        </w:tc>
      </w:tr>
      <w:tr w:rsidR="009154CC" w14:paraId="42CF0D1D" w14:textId="77777777">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0000143" w14:textId="77777777" w:rsidR="009154CC" w:rsidRDefault="005758FC">
            <w:pPr>
              <w:numPr>
                <w:ilvl w:val="0"/>
                <w:numId w:val="16"/>
              </w:numPr>
              <w:spacing w:after="0" w:line="240" w:lineRule="auto"/>
              <w:ind w:left="342" w:hanging="284"/>
              <w:jc w:val="both"/>
              <w:rPr>
                <w:rFonts w:ascii="Arial" w:eastAsia="Arial" w:hAnsi="Arial" w:cs="Arial"/>
              </w:rPr>
            </w:pPr>
            <w:r>
              <w:rPr>
                <w:rFonts w:ascii="Arial" w:eastAsia="Aria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44" w14:textId="77777777" w:rsidR="009154CC" w:rsidRDefault="005758FC">
            <w:pPr>
              <w:spacing w:after="0" w:line="240" w:lineRule="auto"/>
              <w:jc w:val="center"/>
              <w:rPr>
                <w:rFonts w:ascii="Arial" w:eastAsia="Arial" w:hAnsi="Arial" w:cs="Arial"/>
              </w:rPr>
            </w:pPr>
            <w:r>
              <w:rPr>
                <w:rFonts w:ascii="Arial" w:eastAsia="Arial" w:hAnsi="Arial" w:cs="Arial"/>
              </w:rPr>
              <w:t>40%</w:t>
            </w:r>
          </w:p>
        </w:tc>
      </w:tr>
      <w:tr w:rsidR="009154CC" w14:paraId="1C36DE57" w14:textId="77777777">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0000145" w14:textId="77777777" w:rsidR="009154CC" w:rsidRDefault="005758FC">
            <w:pPr>
              <w:numPr>
                <w:ilvl w:val="0"/>
                <w:numId w:val="16"/>
              </w:numPr>
              <w:spacing w:after="0" w:line="240" w:lineRule="auto"/>
              <w:ind w:left="342" w:hanging="284"/>
              <w:jc w:val="both"/>
              <w:rPr>
                <w:rFonts w:ascii="Arial" w:eastAsia="Arial" w:hAnsi="Arial" w:cs="Arial"/>
              </w:rPr>
            </w:pPr>
            <w:r>
              <w:rPr>
                <w:rFonts w:ascii="Arial" w:eastAsia="Aria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46" w14:textId="77777777" w:rsidR="009154CC" w:rsidRDefault="005758FC">
            <w:pPr>
              <w:spacing w:after="0" w:line="240" w:lineRule="auto"/>
              <w:jc w:val="center"/>
              <w:rPr>
                <w:rFonts w:ascii="Arial" w:eastAsia="Arial" w:hAnsi="Arial" w:cs="Arial"/>
              </w:rPr>
            </w:pPr>
            <w:r>
              <w:rPr>
                <w:rFonts w:ascii="Arial" w:eastAsia="Arial" w:hAnsi="Arial" w:cs="Arial"/>
              </w:rPr>
              <w:t>30%</w:t>
            </w:r>
          </w:p>
        </w:tc>
      </w:tr>
      <w:tr w:rsidR="009154CC" w14:paraId="7FFC6A0C" w14:textId="77777777">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0000147" w14:textId="77777777" w:rsidR="009154CC" w:rsidRDefault="005758FC">
            <w:pPr>
              <w:numPr>
                <w:ilvl w:val="0"/>
                <w:numId w:val="16"/>
              </w:numPr>
              <w:spacing w:after="0" w:line="240" w:lineRule="auto"/>
              <w:ind w:left="342" w:hanging="284"/>
              <w:jc w:val="both"/>
              <w:rPr>
                <w:rFonts w:ascii="Arial" w:eastAsia="Arial" w:hAnsi="Arial" w:cs="Arial"/>
              </w:rPr>
            </w:pPr>
            <w:r>
              <w:rPr>
                <w:rFonts w:ascii="Arial" w:eastAsia="Aria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48" w14:textId="77777777" w:rsidR="009154CC" w:rsidRDefault="005758FC">
            <w:pPr>
              <w:spacing w:after="0" w:line="240" w:lineRule="auto"/>
              <w:jc w:val="center"/>
              <w:rPr>
                <w:rFonts w:ascii="Arial" w:eastAsia="Arial" w:hAnsi="Arial" w:cs="Arial"/>
              </w:rPr>
            </w:pPr>
            <w:r>
              <w:rPr>
                <w:rFonts w:ascii="Arial" w:eastAsia="Arial" w:hAnsi="Arial" w:cs="Arial"/>
              </w:rPr>
              <w:t>30%</w:t>
            </w:r>
          </w:p>
        </w:tc>
      </w:tr>
      <w:tr w:rsidR="009154CC" w14:paraId="117D4247" w14:textId="77777777">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0000149" w14:textId="77777777" w:rsidR="009154CC" w:rsidRDefault="005758FC">
            <w:pPr>
              <w:spacing w:after="0" w:line="240" w:lineRule="auto"/>
              <w:ind w:left="284"/>
              <w:jc w:val="center"/>
              <w:rPr>
                <w:rFonts w:ascii="Arial" w:eastAsia="Arial" w:hAnsi="Arial" w:cs="Arial"/>
                <w:b/>
              </w:rPr>
            </w:pPr>
            <w:r>
              <w:rPr>
                <w:rFonts w:ascii="Arial" w:eastAsia="Aria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000014A" w14:textId="77777777" w:rsidR="009154CC" w:rsidRDefault="005758FC">
            <w:pPr>
              <w:spacing w:after="0" w:line="240" w:lineRule="auto"/>
              <w:jc w:val="center"/>
              <w:rPr>
                <w:rFonts w:ascii="Arial" w:eastAsia="Arial" w:hAnsi="Arial" w:cs="Arial"/>
                <w:b/>
              </w:rPr>
            </w:pPr>
            <w:r>
              <w:rPr>
                <w:rFonts w:ascii="Arial" w:eastAsia="Arial" w:hAnsi="Arial" w:cs="Arial"/>
                <w:b/>
              </w:rPr>
              <w:t>100%</w:t>
            </w:r>
          </w:p>
        </w:tc>
      </w:tr>
    </w:tbl>
    <w:p w14:paraId="0000014B" w14:textId="77777777" w:rsidR="009154CC" w:rsidRDefault="009154CC">
      <w:pPr>
        <w:spacing w:line="240" w:lineRule="auto"/>
        <w:rPr>
          <w:rFonts w:ascii="Arial" w:eastAsia="Arial" w:hAnsi="Arial" w:cs="Arial"/>
        </w:rPr>
      </w:pPr>
    </w:p>
    <w:p w14:paraId="0000014C" w14:textId="77777777" w:rsidR="009154CC" w:rsidRDefault="005758FC">
      <w:pPr>
        <w:pStyle w:val="Ttulo2"/>
        <w:numPr>
          <w:ilvl w:val="1"/>
          <w:numId w:val="24"/>
        </w:numPr>
        <w:rPr>
          <w:rFonts w:ascii="Arial" w:eastAsia="Arial" w:hAnsi="Arial" w:cs="Arial"/>
        </w:rPr>
      </w:pPr>
      <w:bookmarkStart w:id="17" w:name="_Toc185001077"/>
      <w:r>
        <w:rPr>
          <w:rFonts w:ascii="Arial" w:eastAsia="Arial" w:hAnsi="Arial" w:cs="Arial"/>
        </w:rPr>
        <w:t>Evaluación técnica en terreno</w:t>
      </w:r>
      <w:bookmarkEnd w:id="17"/>
    </w:p>
    <w:p w14:paraId="0000014D" w14:textId="77777777" w:rsidR="009154CC" w:rsidRDefault="005758FC">
      <w:pPr>
        <w:spacing w:after="0" w:line="240" w:lineRule="auto"/>
        <w:jc w:val="both"/>
        <w:rPr>
          <w:rFonts w:ascii="Arial" w:eastAsia="Arial" w:hAnsi="Arial" w:cs="Arial"/>
        </w:rPr>
      </w:pPr>
      <w:r>
        <w:rPr>
          <w:rFonts w:ascii="Arial" w:eastAsia="Arial" w:hAnsi="Arial" w:cs="Arial"/>
        </w:rPr>
        <w:t>Los/as postulantes que continúan el proceso de evaluación serán visitados por un AOS, con el objetivo de:</w:t>
      </w:r>
    </w:p>
    <w:p w14:paraId="0000014E" w14:textId="77777777" w:rsidR="009154CC" w:rsidRDefault="009154CC">
      <w:pPr>
        <w:spacing w:after="0" w:line="240" w:lineRule="auto"/>
        <w:jc w:val="both"/>
        <w:rPr>
          <w:rFonts w:ascii="Arial" w:eastAsia="Arial" w:hAnsi="Arial" w:cs="Arial"/>
        </w:rPr>
      </w:pPr>
    </w:p>
    <w:p w14:paraId="0000014F" w14:textId="77777777" w:rsidR="009154CC" w:rsidRDefault="005758FC">
      <w:pPr>
        <w:numPr>
          <w:ilvl w:val="0"/>
          <w:numId w:val="34"/>
        </w:numPr>
        <w:pBdr>
          <w:top w:val="nil"/>
          <w:left w:val="nil"/>
          <w:bottom w:val="nil"/>
          <w:right w:val="nil"/>
          <w:between w:val="nil"/>
        </w:pBdr>
        <w:spacing w:after="0" w:line="240" w:lineRule="auto"/>
        <w:ind w:left="709"/>
        <w:jc w:val="both"/>
        <w:rPr>
          <w:rFonts w:ascii="Arial" w:eastAsia="Arial" w:hAnsi="Arial" w:cs="Arial"/>
          <w:color w:val="000000"/>
        </w:rPr>
      </w:pPr>
      <w:r>
        <w:rPr>
          <w:rFonts w:ascii="Arial" w:eastAsia="Arial" w:hAnsi="Arial" w:cs="Arial"/>
          <w:color w:val="000000"/>
        </w:rPr>
        <w:t xml:space="preserve">En caso que el proyecto </w:t>
      </w:r>
      <w:r>
        <w:rPr>
          <w:rFonts w:ascii="Arial" w:eastAsia="Arial" w:hAnsi="Arial" w:cs="Arial"/>
        </w:rPr>
        <w:t>contempla</w:t>
      </w:r>
      <w:r>
        <w:rPr>
          <w:rFonts w:ascii="Arial" w:eastAsia="Arial" w:hAnsi="Arial" w:cs="Arial"/>
          <w:color w:val="000000"/>
        </w:rPr>
        <w:t xml:space="preserv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00000150" w14:textId="77777777" w:rsidR="009154CC" w:rsidRDefault="005758FC">
      <w:pPr>
        <w:spacing w:after="0" w:line="240" w:lineRule="auto"/>
        <w:ind w:left="720"/>
        <w:jc w:val="both"/>
        <w:rPr>
          <w:rFonts w:ascii="Arial" w:eastAsia="Arial" w:hAnsi="Arial" w:cs="Arial"/>
        </w:rPr>
      </w:pPr>
      <w:r>
        <w:rPr>
          <w:rFonts w:ascii="Arial" w:eastAsia="Arial" w:hAnsi="Arial" w:cs="Arial"/>
        </w:rPr>
        <w:t xml:space="preserve">En esta etapa, además, se corroborará nuevamente el cumplimiento del requisito referido a pertenecer al rubro almacén. </w:t>
      </w:r>
    </w:p>
    <w:p w14:paraId="00000151" w14:textId="77777777" w:rsidR="009154CC" w:rsidRDefault="009154CC">
      <w:pPr>
        <w:spacing w:after="0" w:line="240" w:lineRule="auto"/>
        <w:ind w:left="720"/>
        <w:jc w:val="both"/>
        <w:rPr>
          <w:rFonts w:ascii="Arial" w:eastAsia="Arial" w:hAnsi="Arial" w:cs="Arial"/>
        </w:rPr>
      </w:pPr>
    </w:p>
    <w:p w14:paraId="00000152" w14:textId="77777777" w:rsidR="009154CC" w:rsidRDefault="005758FC">
      <w:pPr>
        <w:numPr>
          <w:ilvl w:val="0"/>
          <w:numId w:val="22"/>
        </w:numPr>
        <w:spacing w:after="0" w:line="240" w:lineRule="auto"/>
        <w:jc w:val="both"/>
        <w:rPr>
          <w:rFonts w:ascii="Arial" w:eastAsia="Arial" w:hAnsi="Arial" w:cs="Arial"/>
        </w:rPr>
      </w:pPr>
      <w:r>
        <w:rPr>
          <w:rFonts w:ascii="Arial" w:eastAsia="Arial" w:hAnsi="Arial" w:cs="Arial"/>
        </w:rPr>
        <w:t>Realizar una evaluación del proyecto (</w:t>
      </w:r>
      <w:r>
        <w:rPr>
          <w:rFonts w:ascii="Arial" w:eastAsia="Arial" w:hAnsi="Arial" w:cs="Arial"/>
          <w:u w:val="single"/>
        </w:rPr>
        <w:t>posterior a los cambios o mejoras que puedan surgir en esta etapa</w:t>
      </w:r>
      <w:r>
        <w:rPr>
          <w:rFonts w:ascii="Arial" w:eastAsia="Arial" w:hAnsi="Arial" w:cs="Arial"/>
        </w:rPr>
        <w:t>) de acuerdo a una pauta de evaluación, la cual considera los siguientes criterios y ponderaciones</w:t>
      </w:r>
      <w:r>
        <w:rPr>
          <w:rFonts w:ascii="Arial" w:eastAsia="Arial" w:hAnsi="Arial" w:cs="Arial"/>
          <w:vertAlign w:val="superscript"/>
        </w:rPr>
        <w:footnoteReference w:id="8"/>
      </w:r>
      <w:r>
        <w:rPr>
          <w:rFonts w:ascii="Arial" w:eastAsia="Arial" w:hAnsi="Arial" w:cs="Arial"/>
        </w:rPr>
        <w:t xml:space="preserve">: </w:t>
      </w:r>
    </w:p>
    <w:p w14:paraId="00000153" w14:textId="77777777" w:rsidR="009154CC" w:rsidRDefault="009154CC">
      <w:pPr>
        <w:spacing w:after="0" w:line="240" w:lineRule="auto"/>
        <w:jc w:val="both"/>
        <w:rPr>
          <w:rFonts w:ascii="Arial" w:eastAsia="Arial" w:hAnsi="Arial" w:cs="Arial"/>
        </w:rPr>
      </w:pPr>
    </w:p>
    <w:tbl>
      <w:tblPr>
        <w:tblStyle w:val="a5"/>
        <w:tblW w:w="8080" w:type="dxa"/>
        <w:jc w:val="center"/>
        <w:tblInd w:w="0" w:type="dxa"/>
        <w:tblLayout w:type="fixed"/>
        <w:tblLook w:val="0400" w:firstRow="0" w:lastRow="0" w:firstColumn="0" w:lastColumn="0" w:noHBand="0" w:noVBand="1"/>
      </w:tblPr>
      <w:tblGrid>
        <w:gridCol w:w="6511"/>
        <w:gridCol w:w="1569"/>
      </w:tblGrid>
      <w:tr w:rsidR="009154CC" w14:paraId="5C8E95BD" w14:textId="77777777">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0000154" w14:textId="77777777" w:rsidR="009154CC" w:rsidRDefault="005758FC">
            <w:pPr>
              <w:spacing w:after="0" w:line="240" w:lineRule="auto"/>
              <w:ind w:left="284"/>
              <w:jc w:val="center"/>
              <w:rPr>
                <w:rFonts w:ascii="Arial" w:eastAsia="Arial" w:hAnsi="Arial" w:cs="Arial"/>
                <w:b/>
                <w:color w:val="FFFFFF"/>
                <w:sz w:val="20"/>
                <w:szCs w:val="20"/>
              </w:rPr>
            </w:pPr>
            <w:r>
              <w:rPr>
                <w:rFonts w:ascii="Arial" w:eastAsia="Arial" w:hAnsi="Arial" w:cs="Arial"/>
                <w:b/>
                <w:color w:val="FFFFFF"/>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0000155"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Ponderación</w:t>
            </w:r>
          </w:p>
        </w:tc>
      </w:tr>
      <w:tr w:rsidR="009154CC" w14:paraId="65134D0C" w14:textId="77777777">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156" w14:textId="77777777" w:rsidR="009154CC" w:rsidRDefault="005758FC">
            <w:pPr>
              <w:spacing w:after="0" w:line="240" w:lineRule="auto"/>
              <w:jc w:val="both"/>
              <w:rPr>
                <w:rFonts w:ascii="Arial" w:eastAsia="Arial" w:hAnsi="Arial" w:cs="Arial"/>
              </w:rPr>
            </w:pPr>
            <w:r>
              <w:rPr>
                <w:rFonts w:ascii="Arial" w:eastAsia="Arial" w:hAnsi="Arial" w:cs="Arial"/>
              </w:rPr>
              <w:t>1. 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157" w14:textId="77777777" w:rsidR="009154CC" w:rsidRDefault="005758FC">
            <w:pPr>
              <w:spacing w:after="0" w:line="240" w:lineRule="auto"/>
              <w:jc w:val="center"/>
              <w:rPr>
                <w:rFonts w:ascii="Arial" w:eastAsia="Arial" w:hAnsi="Arial" w:cs="Arial"/>
              </w:rPr>
            </w:pPr>
            <w:r>
              <w:rPr>
                <w:rFonts w:ascii="Arial" w:eastAsia="Arial" w:hAnsi="Arial" w:cs="Arial"/>
              </w:rPr>
              <w:t>30%</w:t>
            </w:r>
          </w:p>
        </w:tc>
      </w:tr>
      <w:tr w:rsidR="009154CC" w14:paraId="307FB9F3" w14:textId="77777777">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158" w14:textId="77777777" w:rsidR="009154CC" w:rsidRDefault="005758FC">
            <w:pPr>
              <w:numPr>
                <w:ilvl w:val="0"/>
                <w:numId w:val="20"/>
              </w:numPr>
              <w:pBdr>
                <w:top w:val="nil"/>
                <w:left w:val="nil"/>
                <w:bottom w:val="nil"/>
                <w:right w:val="nil"/>
                <w:between w:val="nil"/>
              </w:pBdr>
              <w:spacing w:after="0" w:line="240" w:lineRule="auto"/>
              <w:ind w:left="309" w:hanging="284"/>
              <w:jc w:val="both"/>
              <w:rPr>
                <w:rFonts w:ascii="Arial" w:eastAsia="Arial" w:hAnsi="Arial" w:cs="Arial"/>
                <w:color w:val="000000"/>
              </w:rPr>
            </w:pPr>
            <w:r>
              <w:rPr>
                <w:rFonts w:ascii="Arial" w:eastAsia="Arial" w:hAnsi="Arial" w:cs="Arial"/>
                <w:color w:val="00000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159" w14:textId="77777777" w:rsidR="009154CC" w:rsidRDefault="005758FC">
            <w:pPr>
              <w:spacing w:after="0" w:line="240" w:lineRule="auto"/>
              <w:jc w:val="center"/>
              <w:rPr>
                <w:rFonts w:ascii="Arial" w:eastAsia="Arial" w:hAnsi="Arial" w:cs="Arial"/>
              </w:rPr>
            </w:pPr>
            <w:r>
              <w:rPr>
                <w:rFonts w:ascii="Arial" w:eastAsia="Arial" w:hAnsi="Arial" w:cs="Arial"/>
              </w:rPr>
              <w:t>30%</w:t>
            </w:r>
          </w:p>
        </w:tc>
      </w:tr>
      <w:tr w:rsidR="009154CC" w14:paraId="2F0D6B08" w14:textId="77777777">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15A" w14:textId="77777777" w:rsidR="009154CC" w:rsidRDefault="005758FC">
            <w:pPr>
              <w:numPr>
                <w:ilvl w:val="0"/>
                <w:numId w:val="20"/>
              </w:numPr>
              <w:spacing w:after="0" w:line="240" w:lineRule="auto"/>
              <w:ind w:left="309" w:hanging="309"/>
              <w:jc w:val="both"/>
              <w:rPr>
                <w:rFonts w:ascii="Arial" w:eastAsia="Arial" w:hAnsi="Arial" w:cs="Arial"/>
              </w:rPr>
            </w:pPr>
            <w:r>
              <w:rPr>
                <w:rFonts w:ascii="Arial" w:eastAsia="Arial" w:hAnsi="Arial" w:cs="Arial"/>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15B" w14:textId="77777777" w:rsidR="009154CC" w:rsidRDefault="005758FC">
            <w:pPr>
              <w:spacing w:after="0" w:line="240" w:lineRule="auto"/>
              <w:jc w:val="center"/>
              <w:rPr>
                <w:rFonts w:ascii="Arial" w:eastAsia="Arial" w:hAnsi="Arial" w:cs="Arial"/>
              </w:rPr>
            </w:pPr>
            <w:r>
              <w:rPr>
                <w:rFonts w:ascii="Arial" w:eastAsia="Arial" w:hAnsi="Arial" w:cs="Arial"/>
              </w:rPr>
              <w:t>40%</w:t>
            </w:r>
          </w:p>
        </w:tc>
      </w:tr>
      <w:tr w:rsidR="009154CC" w14:paraId="30CFDDE3" w14:textId="77777777">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000015C" w14:textId="77777777" w:rsidR="009154CC" w:rsidRDefault="005758FC">
            <w:pPr>
              <w:spacing w:after="0" w:line="240" w:lineRule="auto"/>
              <w:ind w:left="284"/>
              <w:jc w:val="center"/>
              <w:rPr>
                <w:rFonts w:ascii="Arial" w:eastAsia="Arial" w:hAnsi="Arial" w:cs="Arial"/>
                <w:b/>
              </w:rPr>
            </w:pPr>
            <w:r>
              <w:rPr>
                <w:rFonts w:ascii="Arial" w:eastAsia="Aria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000015D" w14:textId="77777777" w:rsidR="009154CC" w:rsidRDefault="005758FC">
            <w:pPr>
              <w:spacing w:after="0" w:line="240" w:lineRule="auto"/>
              <w:jc w:val="center"/>
              <w:rPr>
                <w:rFonts w:ascii="Arial" w:eastAsia="Arial" w:hAnsi="Arial" w:cs="Arial"/>
                <w:b/>
              </w:rPr>
            </w:pPr>
            <w:r>
              <w:rPr>
                <w:rFonts w:ascii="Arial" w:eastAsia="Arial" w:hAnsi="Arial" w:cs="Arial"/>
                <w:b/>
              </w:rPr>
              <w:t>100%</w:t>
            </w:r>
          </w:p>
        </w:tc>
      </w:tr>
    </w:tbl>
    <w:p w14:paraId="0000015E" w14:textId="77777777" w:rsidR="009154CC" w:rsidRDefault="009154CC">
      <w:pPr>
        <w:spacing w:after="0" w:line="240" w:lineRule="auto"/>
        <w:jc w:val="both"/>
        <w:rPr>
          <w:rFonts w:ascii="Arial" w:eastAsia="Arial" w:hAnsi="Arial" w:cs="Arial"/>
        </w:rPr>
      </w:pPr>
    </w:p>
    <w:p w14:paraId="0000015F" w14:textId="77777777" w:rsidR="009154CC" w:rsidRDefault="005758FC">
      <w:pPr>
        <w:spacing w:after="0" w:line="240" w:lineRule="auto"/>
        <w:jc w:val="both"/>
        <w:rPr>
          <w:rFonts w:ascii="Arial" w:eastAsia="Arial" w:hAnsi="Arial" w:cs="Arial"/>
        </w:rPr>
      </w:pPr>
      <w:r>
        <w:rPr>
          <w:rFonts w:ascii="Arial" w:eastAsia="Arial" w:hAnsi="Arial" w:cs="Arial"/>
        </w:rPr>
        <w:lastRenderedPageBreak/>
        <w:t>La evaluación técnica en terreno</w:t>
      </w:r>
      <w:r>
        <w:rPr>
          <w:rFonts w:ascii="Arial" w:eastAsia="Arial" w:hAnsi="Arial" w:cs="Arial"/>
          <w:vertAlign w:val="superscript"/>
        </w:rPr>
        <w:footnoteReference w:id="9"/>
      </w:r>
      <w:r>
        <w:rPr>
          <w:rFonts w:ascii="Arial" w:eastAsia="Arial" w:hAnsi="Arial" w:cs="Arial"/>
        </w:rPr>
        <w:t xml:space="preserve"> tendrá lugar en el domicilio comercial registrado en la carpeta tributaria. En el caso de contar con casa matriz y alguna sucursal, el o la postulante deberá indicar al AOS la dirección del establecimiento donde se implementará el proyecto.</w:t>
      </w:r>
    </w:p>
    <w:p w14:paraId="00000160" w14:textId="77777777" w:rsidR="009154CC" w:rsidRDefault="005758FC">
      <w:pPr>
        <w:spacing w:after="0" w:line="240" w:lineRule="auto"/>
        <w:jc w:val="both"/>
        <w:rPr>
          <w:rFonts w:ascii="Arial" w:eastAsia="Arial" w:hAnsi="Arial" w:cs="Arial"/>
        </w:rPr>
      </w:pPr>
      <w:r>
        <w:rPr>
          <w:rFonts w:ascii="Arial" w:eastAsia="Arial" w:hAnsi="Arial" w:cs="Arial"/>
        </w:rPr>
        <w:t>En esta etapa debe estar presente el o la titular o representante legal de la empresa.</w:t>
      </w:r>
    </w:p>
    <w:p w14:paraId="00000161" w14:textId="77777777" w:rsidR="009154CC" w:rsidRDefault="009154CC">
      <w:pPr>
        <w:spacing w:after="0" w:line="240" w:lineRule="auto"/>
        <w:jc w:val="both"/>
        <w:rPr>
          <w:rFonts w:ascii="Arial" w:eastAsia="Arial" w:hAnsi="Arial" w:cs="Arial"/>
        </w:rPr>
      </w:pPr>
    </w:p>
    <w:p w14:paraId="00000162" w14:textId="77777777" w:rsidR="009154CC" w:rsidRDefault="005758FC">
      <w:pPr>
        <w:spacing w:after="0" w:line="240" w:lineRule="auto"/>
        <w:jc w:val="both"/>
        <w:rPr>
          <w:rFonts w:ascii="Arial" w:eastAsia="Arial" w:hAnsi="Arial" w:cs="Arial"/>
        </w:rPr>
      </w:pPr>
      <w:r>
        <w:rPr>
          <w:rFonts w:ascii="Arial" w:eastAsia="Arial" w:hAnsi="Arial" w:cs="Arial"/>
        </w:rPr>
        <w:t>Durante la evaluación técnica en terreno, el AOS, podrá realizar una propuesta de ajuste presupuestario del proyecto postulado si es que fuera necesario, la cual debe estar aprobada por el/la postulante.</w:t>
      </w:r>
    </w:p>
    <w:p w14:paraId="0D825BA5" w14:textId="77777777" w:rsidR="00D2596F" w:rsidRDefault="00D2596F">
      <w:pPr>
        <w:spacing w:after="0" w:line="240" w:lineRule="auto"/>
        <w:jc w:val="both"/>
        <w:rPr>
          <w:rFonts w:ascii="Arial" w:eastAsia="Arial" w:hAnsi="Arial" w:cs="Arial"/>
        </w:rPr>
      </w:pPr>
    </w:p>
    <w:p w14:paraId="5ED63DED" w14:textId="77777777" w:rsidR="00D2596F" w:rsidRPr="00B76BA2" w:rsidRDefault="00D2596F" w:rsidP="00D2596F">
      <w:pPr>
        <w:spacing w:after="0" w:line="240" w:lineRule="auto"/>
        <w:jc w:val="both"/>
        <w:rPr>
          <w:rFonts w:ascii="Arial" w:eastAsia="Arial" w:hAnsi="Arial" w:cs="Arial"/>
        </w:rPr>
      </w:pPr>
      <w:r w:rsidRPr="00280607">
        <w:rPr>
          <w:rFonts w:ascii="Arial" w:eastAsia="Arial" w:hAnsi="Arial" w:cs="Arial"/>
          <w:color w:val="000000"/>
        </w:rPr>
        <w:t xml:space="preserve">En esta etapa, además se corroborará el cumplimiento del requisito referido a pertenecer al rubro almacén y/o empresas que desarrollan un </w:t>
      </w:r>
      <w:r w:rsidRPr="00280607">
        <w:rPr>
          <w:rFonts w:ascii="Arial" w:eastAsia="Arial" w:hAnsi="Arial" w:cs="Arial"/>
        </w:rPr>
        <w:t>servicio según lo definido en el punto 1.2. de las presentes bases.</w:t>
      </w:r>
      <w:r w:rsidRPr="00FB38D2">
        <w:rPr>
          <w:rFonts w:ascii="Arial" w:eastAsia="Arial" w:hAnsi="Arial" w:cs="Arial"/>
        </w:rPr>
        <w:t xml:space="preserve"> </w:t>
      </w:r>
    </w:p>
    <w:p w14:paraId="4208E684" w14:textId="77777777" w:rsidR="00D2596F" w:rsidRDefault="00D2596F">
      <w:pPr>
        <w:spacing w:after="0" w:line="240" w:lineRule="auto"/>
        <w:jc w:val="both"/>
        <w:rPr>
          <w:rFonts w:ascii="Arial" w:eastAsia="Arial" w:hAnsi="Arial" w:cs="Arial"/>
        </w:rPr>
      </w:pPr>
    </w:p>
    <w:p w14:paraId="00000163" w14:textId="77777777" w:rsidR="009154CC" w:rsidRDefault="009154CC">
      <w:pPr>
        <w:spacing w:after="0" w:line="240" w:lineRule="auto"/>
        <w:jc w:val="both"/>
        <w:rPr>
          <w:rFonts w:ascii="Arial" w:eastAsia="Arial" w:hAnsi="Arial" w:cs="Arial"/>
        </w:rPr>
      </w:pPr>
    </w:p>
    <w:p w14:paraId="00000164" w14:textId="77777777" w:rsidR="009154CC" w:rsidRDefault="005758FC">
      <w:pPr>
        <w:spacing w:after="0" w:line="240" w:lineRule="auto"/>
        <w:rPr>
          <w:rFonts w:ascii="Arial" w:eastAsia="Arial" w:hAnsi="Arial" w:cs="Arial"/>
          <w:color w:val="1F497D"/>
        </w:rPr>
      </w:pPr>
      <w:r>
        <w:rPr>
          <w:rFonts w:ascii="Arial" w:eastAsia="Arial" w:hAnsi="Arial" w:cs="Arial"/>
          <w:noProof/>
          <w:lang w:val="en-US" w:eastAsia="en-US"/>
        </w:rPr>
        <mc:AlternateContent>
          <mc:Choice Requires="wps">
            <w:drawing>
              <wp:inline distT="0" distB="0" distL="0" distR="0" wp14:anchorId="425BF6D4" wp14:editId="5D190B77">
                <wp:extent cx="5606415" cy="1180066"/>
                <wp:effectExtent l="0" t="0" r="0" b="0"/>
                <wp:docPr id="212" name="Rectángulo 212"/>
                <wp:cNvGraphicFramePr/>
                <a:graphic xmlns:a="http://schemas.openxmlformats.org/drawingml/2006/main">
                  <a:graphicData uri="http://schemas.microsoft.com/office/word/2010/wordprocessingShape">
                    <wps:wsp>
                      <wps:cNvSpPr/>
                      <wps:spPr>
                        <a:xfrm>
                          <a:off x="2558668" y="3205842"/>
                          <a:ext cx="5574665" cy="1148316"/>
                        </a:xfrm>
                        <a:prstGeom prst="rect">
                          <a:avLst/>
                        </a:prstGeom>
                        <a:solidFill>
                          <a:srgbClr val="AEABAB"/>
                        </a:solidFill>
                        <a:ln w="31750" cap="flat" cmpd="sng">
                          <a:solidFill>
                            <a:srgbClr val="000000"/>
                          </a:solidFill>
                          <a:prstDash val="solid"/>
                          <a:miter lim="800000"/>
                          <a:headEnd type="none" w="sm" len="sm"/>
                          <a:tailEnd type="none" w="sm" len="sm"/>
                        </a:ln>
                      </wps:spPr>
                      <wps:txbx>
                        <w:txbxContent>
                          <w:p w14:paraId="1711FB5F" w14:textId="77777777" w:rsidR="00280607" w:rsidRDefault="00280607">
                            <w:pPr>
                              <w:spacing w:after="0" w:line="240"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25BF6D4" id="Rectángulo 212" o:spid="_x0000_s1028" style="width:441.45pt;height:9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" fillcolor="#aeabab" strokeweight="2.5pt">
                <v:stroke startarrowwidth="narrow" startarrowlength="short" endarrowwidth="narrow" endarrowlength="short"/>
                <v:textbox inset="2.53958mm,1.2694mm,2.53958mm,1.2694mm">
                  <w:txbxContent>
                    <w:p w14:paraId="1711FB5F" w14:textId="77777777" w:rsidR="00280607" w:rsidRDefault="00280607">
                      <w:pPr>
                        <w:spacing w:after="0" w:line="240"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0000165" w14:textId="77777777" w:rsidR="009154CC" w:rsidRDefault="009154CC">
      <w:pPr>
        <w:spacing w:after="0" w:line="240" w:lineRule="auto"/>
        <w:jc w:val="both"/>
        <w:rPr>
          <w:rFonts w:ascii="Arial" w:eastAsia="Arial" w:hAnsi="Arial" w:cs="Arial"/>
        </w:rPr>
      </w:pPr>
    </w:p>
    <w:p w14:paraId="00000166" w14:textId="77777777" w:rsidR="009154CC" w:rsidRDefault="005758FC">
      <w:pPr>
        <w:spacing w:after="0" w:line="240" w:lineRule="auto"/>
        <w:jc w:val="both"/>
        <w:rPr>
          <w:rFonts w:ascii="Arial" w:eastAsia="Arial" w:hAnsi="Arial" w:cs="Arial"/>
          <w:color w:val="000000"/>
        </w:rPr>
      </w:pPr>
      <w:r>
        <w:rPr>
          <w:rFonts w:ascii="Arial" w:eastAsia="Arial" w:hAnsi="Arial" w:cs="Arial"/>
        </w:rPr>
        <w:t xml:space="preserve">Como resultado de la evaluación técnica en terreno, el </w:t>
      </w:r>
      <w:r>
        <w:rPr>
          <w:rFonts w:ascii="Arial" w:eastAsia="Aria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00000167" w14:textId="77777777" w:rsidR="009154CC" w:rsidRDefault="009154CC">
      <w:pPr>
        <w:spacing w:after="0" w:line="240" w:lineRule="auto"/>
        <w:jc w:val="both"/>
        <w:rPr>
          <w:rFonts w:ascii="Arial" w:eastAsia="Arial" w:hAnsi="Arial" w:cs="Arial"/>
          <w:color w:val="000000"/>
        </w:rPr>
      </w:pPr>
    </w:p>
    <w:p w14:paraId="00000168" w14:textId="77777777" w:rsidR="009154CC" w:rsidRDefault="005758FC">
      <w:pPr>
        <w:spacing w:after="0" w:line="240" w:lineRule="auto"/>
        <w:jc w:val="both"/>
        <w:rPr>
          <w:rFonts w:ascii="Arial" w:eastAsia="Arial" w:hAnsi="Arial" w:cs="Arial"/>
          <w:color w:val="000000"/>
        </w:rPr>
      </w:pPr>
      <w:r>
        <w:rPr>
          <w:rFonts w:ascii="Arial" w:eastAsia="Aria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0000169" w14:textId="77777777" w:rsidR="009154CC" w:rsidRDefault="009154CC">
      <w:pPr>
        <w:spacing w:after="0" w:line="240" w:lineRule="auto"/>
        <w:jc w:val="both"/>
        <w:rPr>
          <w:rFonts w:ascii="Arial" w:eastAsia="Arial" w:hAnsi="Arial" w:cs="Arial"/>
        </w:rPr>
      </w:pPr>
    </w:p>
    <w:p w14:paraId="0000016A" w14:textId="77777777" w:rsidR="009154CC" w:rsidRDefault="005758FC">
      <w:pPr>
        <w:pStyle w:val="Ttulo2"/>
        <w:numPr>
          <w:ilvl w:val="1"/>
          <w:numId w:val="24"/>
        </w:numPr>
        <w:jc w:val="both"/>
        <w:rPr>
          <w:rFonts w:ascii="Arial" w:eastAsia="Arial" w:hAnsi="Arial" w:cs="Arial"/>
        </w:rPr>
      </w:pPr>
      <w:bookmarkStart w:id="18" w:name="_Toc185001078"/>
      <w:r>
        <w:rPr>
          <w:rFonts w:ascii="Arial" w:eastAsia="Arial" w:hAnsi="Arial" w:cs="Arial"/>
        </w:rPr>
        <w:t>Comité de Evaluación Regional (CER)</w:t>
      </w:r>
      <w:bookmarkEnd w:id="18"/>
    </w:p>
    <w:p w14:paraId="0000016B" w14:textId="77777777" w:rsidR="009154CC" w:rsidRDefault="005758FC">
      <w:pPr>
        <w:spacing w:after="0" w:line="240" w:lineRule="auto"/>
        <w:jc w:val="both"/>
        <w:rPr>
          <w:rFonts w:ascii="Arial" w:eastAsia="Arial" w:hAnsi="Arial" w:cs="Arial"/>
        </w:rPr>
      </w:pPr>
      <w:r>
        <w:rPr>
          <w:rFonts w:ascii="Arial" w:eastAsia="Aria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Pr>
          <w:rFonts w:ascii="Arial" w:eastAsia="Arial" w:hAnsi="Arial" w:cs="Arial"/>
          <w:color w:val="FF0000"/>
        </w:rPr>
        <w:t xml:space="preserve"> </w:t>
      </w:r>
      <w:r>
        <w:rPr>
          <w:rFonts w:ascii="Arial" w:eastAsia="Arial" w:hAnsi="Arial" w:cs="Arial"/>
        </w:rPr>
        <w:t>El Director o Directora Regional tendrá la facultad de invitar a otros integrantes al comité, sin derecho a voto y cuya función sea pertinente con el objetivo de la convocatoria.</w:t>
      </w:r>
    </w:p>
    <w:p w14:paraId="0000016C" w14:textId="77777777" w:rsidR="009154CC" w:rsidRDefault="005758FC">
      <w:pPr>
        <w:spacing w:after="0" w:line="240" w:lineRule="auto"/>
        <w:jc w:val="both"/>
        <w:rPr>
          <w:rFonts w:ascii="Arial" w:eastAsia="Arial" w:hAnsi="Arial" w:cs="Arial"/>
        </w:rPr>
      </w:pPr>
      <w:r>
        <w:rPr>
          <w:rFonts w:ascii="Arial" w:eastAsia="Arial" w:hAnsi="Arial" w:cs="Arial"/>
        </w:rPr>
        <w:t>La evaluación del Comité de Evaluación Regional se realizará en base a los siguientes criterios y ponderaciones:</w:t>
      </w:r>
    </w:p>
    <w:p w14:paraId="0000016D" w14:textId="77777777" w:rsidR="009154CC" w:rsidRDefault="009154CC">
      <w:pPr>
        <w:spacing w:after="0" w:line="240" w:lineRule="auto"/>
        <w:jc w:val="both"/>
        <w:rPr>
          <w:rFonts w:ascii="Arial" w:eastAsia="Arial" w:hAnsi="Arial" w:cs="Arial"/>
        </w:rPr>
      </w:pPr>
    </w:p>
    <w:p w14:paraId="0000016E" w14:textId="77777777" w:rsidR="009154CC" w:rsidRDefault="009154CC">
      <w:pPr>
        <w:spacing w:after="0" w:line="240" w:lineRule="auto"/>
        <w:jc w:val="both"/>
        <w:rPr>
          <w:rFonts w:ascii="Arial" w:eastAsia="Arial" w:hAnsi="Arial" w:cs="Arial"/>
        </w:rPr>
      </w:pPr>
    </w:p>
    <w:tbl>
      <w:tblPr>
        <w:tblStyle w:val="a6"/>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9154CC" w14:paraId="27E51F24" w14:textId="77777777">
        <w:tc>
          <w:tcPr>
            <w:tcW w:w="6975" w:type="dxa"/>
            <w:shd w:val="clear" w:color="auto" w:fill="808080"/>
          </w:tcPr>
          <w:p w14:paraId="0000016F"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Criterios evaluación de Comité Evaluación Regional</w:t>
            </w:r>
          </w:p>
        </w:tc>
        <w:tc>
          <w:tcPr>
            <w:tcW w:w="1593" w:type="dxa"/>
            <w:shd w:val="clear" w:color="auto" w:fill="7F7F7F"/>
          </w:tcPr>
          <w:p w14:paraId="00000170"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Ponderación</w:t>
            </w:r>
          </w:p>
        </w:tc>
      </w:tr>
      <w:tr w:rsidR="009154CC" w14:paraId="1BE86153" w14:textId="77777777">
        <w:trPr>
          <w:trHeight w:val="260"/>
        </w:trPr>
        <w:tc>
          <w:tcPr>
            <w:tcW w:w="6975" w:type="dxa"/>
            <w:shd w:val="clear" w:color="auto" w:fill="FFFFFF"/>
            <w:vAlign w:val="center"/>
          </w:tcPr>
          <w:p w14:paraId="00000171" w14:textId="77777777" w:rsidR="009154CC" w:rsidRDefault="005758FC">
            <w:pPr>
              <w:numPr>
                <w:ilvl w:val="0"/>
                <w:numId w:val="35"/>
              </w:numPr>
              <w:pBdr>
                <w:top w:val="nil"/>
                <w:left w:val="nil"/>
                <w:bottom w:val="nil"/>
                <w:right w:val="nil"/>
                <w:between w:val="nil"/>
              </w:pBdr>
              <w:spacing w:after="0" w:line="240" w:lineRule="auto"/>
              <w:ind w:left="333" w:hanging="283"/>
              <w:jc w:val="both"/>
              <w:rPr>
                <w:rFonts w:ascii="Arial" w:eastAsia="Arial" w:hAnsi="Arial" w:cs="Arial"/>
                <w:color w:val="000000"/>
              </w:rPr>
            </w:pPr>
            <w:r>
              <w:rPr>
                <w:rFonts w:ascii="Arial" w:eastAsia="Arial" w:hAnsi="Arial" w:cs="Arial"/>
                <w:color w:val="000000"/>
              </w:rPr>
              <w:t>Incorporación de acciones de marketing digital.</w:t>
            </w:r>
          </w:p>
        </w:tc>
        <w:tc>
          <w:tcPr>
            <w:tcW w:w="1593" w:type="dxa"/>
            <w:shd w:val="clear" w:color="auto" w:fill="auto"/>
            <w:vAlign w:val="center"/>
          </w:tcPr>
          <w:p w14:paraId="00000172" w14:textId="77777777" w:rsidR="009154CC" w:rsidRDefault="005758FC">
            <w:pPr>
              <w:spacing w:after="0" w:line="240" w:lineRule="auto"/>
              <w:jc w:val="center"/>
              <w:rPr>
                <w:rFonts w:ascii="Arial" w:eastAsia="Arial" w:hAnsi="Arial" w:cs="Arial"/>
              </w:rPr>
            </w:pPr>
            <w:r>
              <w:rPr>
                <w:rFonts w:ascii="Arial" w:eastAsia="Arial" w:hAnsi="Arial" w:cs="Arial"/>
              </w:rPr>
              <w:t>30%</w:t>
            </w:r>
          </w:p>
        </w:tc>
      </w:tr>
      <w:tr w:rsidR="009154CC" w14:paraId="3CEA7E4D" w14:textId="77777777">
        <w:trPr>
          <w:trHeight w:val="440"/>
        </w:trPr>
        <w:tc>
          <w:tcPr>
            <w:tcW w:w="6975" w:type="dxa"/>
            <w:shd w:val="clear" w:color="auto" w:fill="auto"/>
            <w:vAlign w:val="center"/>
          </w:tcPr>
          <w:p w14:paraId="00000173" w14:textId="77777777" w:rsidR="009154CC" w:rsidRDefault="005758FC">
            <w:pPr>
              <w:numPr>
                <w:ilvl w:val="0"/>
                <w:numId w:val="35"/>
              </w:numPr>
              <w:pBdr>
                <w:top w:val="nil"/>
                <w:left w:val="nil"/>
                <w:bottom w:val="nil"/>
                <w:right w:val="nil"/>
                <w:between w:val="nil"/>
              </w:pBdr>
              <w:spacing w:after="0" w:line="240" w:lineRule="auto"/>
              <w:ind w:left="333" w:hanging="283"/>
              <w:jc w:val="both"/>
              <w:rPr>
                <w:rFonts w:ascii="Arial" w:eastAsia="Arial" w:hAnsi="Arial" w:cs="Arial"/>
                <w:color w:val="000000"/>
              </w:rPr>
            </w:pPr>
            <w:r>
              <w:rPr>
                <w:rFonts w:ascii="Arial" w:eastAsia="Arial" w:hAnsi="Arial" w:cs="Arial"/>
                <w:color w:val="000000"/>
              </w:rPr>
              <w:t>Digitalización del almacén para la mejora de la experiencia de venta hacia el cliente.</w:t>
            </w:r>
          </w:p>
        </w:tc>
        <w:tc>
          <w:tcPr>
            <w:tcW w:w="1593" w:type="dxa"/>
            <w:shd w:val="clear" w:color="auto" w:fill="auto"/>
            <w:vAlign w:val="center"/>
          </w:tcPr>
          <w:p w14:paraId="00000174" w14:textId="77777777" w:rsidR="009154CC" w:rsidRDefault="005758FC">
            <w:pPr>
              <w:spacing w:after="0" w:line="240" w:lineRule="auto"/>
              <w:jc w:val="center"/>
              <w:rPr>
                <w:rFonts w:ascii="Arial" w:eastAsia="Arial" w:hAnsi="Arial" w:cs="Arial"/>
              </w:rPr>
            </w:pPr>
            <w:r>
              <w:rPr>
                <w:rFonts w:ascii="Arial" w:eastAsia="Arial" w:hAnsi="Arial" w:cs="Arial"/>
              </w:rPr>
              <w:t>30%</w:t>
            </w:r>
          </w:p>
        </w:tc>
      </w:tr>
      <w:tr w:rsidR="009154CC" w14:paraId="0AFC1EF3" w14:textId="77777777">
        <w:trPr>
          <w:trHeight w:val="320"/>
        </w:trPr>
        <w:tc>
          <w:tcPr>
            <w:tcW w:w="6975" w:type="dxa"/>
            <w:shd w:val="clear" w:color="auto" w:fill="auto"/>
            <w:vAlign w:val="center"/>
          </w:tcPr>
          <w:p w14:paraId="00000175" w14:textId="77777777" w:rsidR="009154CC" w:rsidRDefault="005758FC">
            <w:pPr>
              <w:numPr>
                <w:ilvl w:val="0"/>
                <w:numId w:val="35"/>
              </w:numPr>
              <w:pBdr>
                <w:top w:val="nil"/>
                <w:left w:val="nil"/>
                <w:bottom w:val="nil"/>
                <w:right w:val="nil"/>
                <w:between w:val="nil"/>
              </w:pBdr>
              <w:spacing w:after="0" w:line="240" w:lineRule="auto"/>
              <w:ind w:left="333" w:hanging="283"/>
              <w:jc w:val="both"/>
              <w:rPr>
                <w:rFonts w:ascii="Arial" w:eastAsia="Arial" w:hAnsi="Arial" w:cs="Arial"/>
                <w:color w:val="000000"/>
              </w:rPr>
            </w:pPr>
            <w:r>
              <w:rPr>
                <w:rFonts w:ascii="Arial" w:eastAsia="Arial" w:hAnsi="Arial" w:cs="Arial"/>
                <w:color w:val="000000"/>
              </w:rPr>
              <w:t>Factibilidad de implementación del proyecto dadas las condiciones del Almacén y del o de la postulante.</w:t>
            </w:r>
          </w:p>
        </w:tc>
        <w:tc>
          <w:tcPr>
            <w:tcW w:w="1593" w:type="dxa"/>
            <w:shd w:val="clear" w:color="auto" w:fill="auto"/>
            <w:vAlign w:val="center"/>
          </w:tcPr>
          <w:p w14:paraId="00000176" w14:textId="77777777" w:rsidR="009154CC" w:rsidRDefault="005758FC">
            <w:pPr>
              <w:spacing w:after="0" w:line="240" w:lineRule="auto"/>
              <w:jc w:val="center"/>
              <w:rPr>
                <w:rFonts w:ascii="Arial" w:eastAsia="Arial" w:hAnsi="Arial" w:cs="Arial"/>
              </w:rPr>
            </w:pPr>
            <w:r>
              <w:rPr>
                <w:rFonts w:ascii="Arial" w:eastAsia="Arial" w:hAnsi="Arial" w:cs="Arial"/>
              </w:rPr>
              <w:t>35%</w:t>
            </w:r>
          </w:p>
        </w:tc>
      </w:tr>
      <w:tr w:rsidR="009154CC" w14:paraId="6CFDF70A" w14:textId="77777777">
        <w:trPr>
          <w:trHeight w:val="320"/>
        </w:trPr>
        <w:tc>
          <w:tcPr>
            <w:tcW w:w="6975" w:type="dxa"/>
            <w:shd w:val="clear" w:color="auto" w:fill="auto"/>
            <w:vAlign w:val="center"/>
          </w:tcPr>
          <w:p w14:paraId="00000177" w14:textId="77777777" w:rsidR="009154CC" w:rsidRDefault="005758FC">
            <w:pPr>
              <w:numPr>
                <w:ilvl w:val="0"/>
                <w:numId w:val="35"/>
              </w:numPr>
              <w:pBdr>
                <w:top w:val="nil"/>
                <w:left w:val="nil"/>
                <w:bottom w:val="nil"/>
                <w:right w:val="nil"/>
                <w:between w:val="nil"/>
              </w:pBdr>
              <w:spacing w:after="0" w:line="240" w:lineRule="auto"/>
              <w:ind w:left="333" w:hanging="283"/>
              <w:jc w:val="both"/>
              <w:rPr>
                <w:rFonts w:ascii="Arial" w:eastAsia="Arial" w:hAnsi="Arial" w:cs="Arial"/>
                <w:color w:val="000000"/>
              </w:rPr>
            </w:pPr>
            <w:r>
              <w:rPr>
                <w:rFonts w:ascii="Arial" w:eastAsia="Arial" w:hAnsi="Arial" w:cs="Arial"/>
                <w:color w:val="000000"/>
              </w:rPr>
              <w:t>Empresa cuenta con el sello “40 horas” entregado por el Ministerio del Trabajo.</w:t>
            </w:r>
            <w:r>
              <w:rPr>
                <w:rFonts w:ascii="Arial" w:eastAsia="Arial" w:hAnsi="Arial" w:cs="Arial"/>
                <w:color w:val="000000"/>
                <w:vertAlign w:val="superscript"/>
              </w:rPr>
              <w:footnoteReference w:id="10"/>
            </w:r>
          </w:p>
        </w:tc>
        <w:tc>
          <w:tcPr>
            <w:tcW w:w="1593" w:type="dxa"/>
            <w:shd w:val="clear" w:color="auto" w:fill="auto"/>
            <w:vAlign w:val="center"/>
          </w:tcPr>
          <w:p w14:paraId="00000178" w14:textId="77777777" w:rsidR="009154CC" w:rsidRDefault="005758FC">
            <w:pPr>
              <w:spacing w:after="0" w:line="240" w:lineRule="auto"/>
              <w:jc w:val="center"/>
              <w:rPr>
                <w:rFonts w:ascii="Arial" w:eastAsia="Arial" w:hAnsi="Arial" w:cs="Arial"/>
              </w:rPr>
            </w:pPr>
            <w:r>
              <w:rPr>
                <w:rFonts w:ascii="Arial" w:eastAsia="Arial" w:hAnsi="Arial" w:cs="Arial"/>
              </w:rPr>
              <w:t>5%</w:t>
            </w:r>
          </w:p>
        </w:tc>
      </w:tr>
      <w:tr w:rsidR="009154CC" w14:paraId="65FB1F42" w14:textId="77777777">
        <w:tc>
          <w:tcPr>
            <w:tcW w:w="6975" w:type="dxa"/>
            <w:shd w:val="clear" w:color="auto" w:fill="D9D9D9"/>
            <w:vAlign w:val="center"/>
          </w:tcPr>
          <w:p w14:paraId="00000179" w14:textId="77777777" w:rsidR="009154CC" w:rsidRDefault="005758FC">
            <w:pPr>
              <w:spacing w:after="0" w:line="240" w:lineRule="auto"/>
              <w:jc w:val="center"/>
              <w:rPr>
                <w:rFonts w:ascii="Arial" w:eastAsia="Arial" w:hAnsi="Arial" w:cs="Arial"/>
                <w:b/>
              </w:rPr>
            </w:pPr>
            <w:r>
              <w:rPr>
                <w:rFonts w:ascii="Arial" w:eastAsia="Arial" w:hAnsi="Arial" w:cs="Arial"/>
                <w:b/>
              </w:rPr>
              <w:t>TOTAL</w:t>
            </w:r>
          </w:p>
        </w:tc>
        <w:tc>
          <w:tcPr>
            <w:tcW w:w="1593" w:type="dxa"/>
            <w:shd w:val="clear" w:color="auto" w:fill="D9D9D9"/>
            <w:vAlign w:val="center"/>
          </w:tcPr>
          <w:p w14:paraId="0000017A" w14:textId="77777777" w:rsidR="009154CC" w:rsidRDefault="005758FC">
            <w:pPr>
              <w:spacing w:after="0" w:line="240" w:lineRule="auto"/>
              <w:jc w:val="center"/>
              <w:rPr>
                <w:rFonts w:ascii="Arial" w:eastAsia="Arial" w:hAnsi="Arial" w:cs="Arial"/>
                <w:b/>
              </w:rPr>
            </w:pPr>
            <w:r>
              <w:rPr>
                <w:rFonts w:ascii="Arial" w:eastAsia="Arial" w:hAnsi="Arial" w:cs="Arial"/>
                <w:b/>
              </w:rPr>
              <w:t>100%</w:t>
            </w:r>
          </w:p>
        </w:tc>
      </w:tr>
    </w:tbl>
    <w:p w14:paraId="0000017B" w14:textId="77777777" w:rsidR="009154CC" w:rsidRDefault="009154CC">
      <w:pPr>
        <w:spacing w:after="0" w:line="240" w:lineRule="auto"/>
        <w:jc w:val="both"/>
        <w:rPr>
          <w:rFonts w:ascii="Arial" w:eastAsia="Arial" w:hAnsi="Arial" w:cs="Arial"/>
        </w:rPr>
      </w:pPr>
    </w:p>
    <w:p w14:paraId="0000017C" w14:textId="77777777" w:rsidR="009154CC" w:rsidRDefault="005758FC">
      <w:pPr>
        <w:spacing w:after="0" w:line="240" w:lineRule="auto"/>
        <w:jc w:val="both"/>
        <w:rPr>
          <w:rFonts w:ascii="Arial" w:eastAsia="Arial" w:hAnsi="Arial" w:cs="Arial"/>
        </w:rPr>
      </w:pPr>
      <w:r>
        <w:rPr>
          <w:rFonts w:ascii="Arial" w:eastAsia="Arial" w:hAnsi="Arial" w:cs="Arial"/>
        </w:rPr>
        <w:t>Serán atribuciones del Comité de Evaluación Regional CER:</w:t>
      </w:r>
    </w:p>
    <w:p w14:paraId="0000017D" w14:textId="77777777" w:rsidR="009154CC" w:rsidRDefault="009154CC">
      <w:pPr>
        <w:spacing w:after="0" w:line="240" w:lineRule="auto"/>
        <w:jc w:val="both"/>
        <w:rPr>
          <w:rFonts w:ascii="Arial" w:eastAsia="Arial" w:hAnsi="Arial" w:cs="Arial"/>
        </w:rPr>
      </w:pPr>
    </w:p>
    <w:p w14:paraId="0000017E" w14:textId="77777777" w:rsidR="009154CC" w:rsidRDefault="005758FC">
      <w:pPr>
        <w:numPr>
          <w:ilvl w:val="0"/>
          <w:numId w:val="5"/>
        </w:numPr>
        <w:spacing w:after="0" w:line="240" w:lineRule="auto"/>
        <w:jc w:val="both"/>
        <w:rPr>
          <w:rFonts w:ascii="Arial" w:eastAsia="Arial" w:hAnsi="Arial" w:cs="Arial"/>
        </w:rPr>
      </w:pPr>
      <w:r>
        <w:rPr>
          <w:rFonts w:ascii="Arial" w:eastAsia="Arial" w:hAnsi="Arial" w:cs="Arial"/>
        </w:rPr>
        <w:t>Evaluar la totalidad de los proyectos que han llegado a la etapa de CER y calificar en consenso de todos los integrantes (asignar nota).</w:t>
      </w:r>
    </w:p>
    <w:p w14:paraId="0000017F" w14:textId="77777777" w:rsidR="009154CC" w:rsidRDefault="005758FC">
      <w:pPr>
        <w:numPr>
          <w:ilvl w:val="0"/>
          <w:numId w:val="5"/>
        </w:numPr>
        <w:spacing w:after="0" w:line="240" w:lineRule="auto"/>
        <w:jc w:val="both"/>
        <w:rPr>
          <w:rFonts w:ascii="Arial" w:eastAsia="Arial" w:hAnsi="Arial" w:cs="Arial"/>
        </w:rPr>
      </w:pPr>
      <w:r>
        <w:rPr>
          <w:rFonts w:ascii="Arial" w:eastAsia="Arial" w:hAnsi="Arial" w:cs="Arial"/>
        </w:rPr>
        <w:t>Realizar recomendaciones a los proyectos, si corresponde.</w:t>
      </w:r>
    </w:p>
    <w:p w14:paraId="00000180" w14:textId="77777777" w:rsidR="009154CC" w:rsidRDefault="005758FC">
      <w:pPr>
        <w:numPr>
          <w:ilvl w:val="0"/>
          <w:numId w:val="5"/>
        </w:numPr>
        <w:spacing w:after="0" w:line="240" w:lineRule="auto"/>
        <w:jc w:val="both"/>
        <w:rPr>
          <w:rFonts w:ascii="Arial" w:eastAsia="Arial" w:hAnsi="Arial" w:cs="Arial"/>
        </w:rPr>
      </w:pPr>
      <w:r>
        <w:rPr>
          <w:rFonts w:ascii="Arial" w:eastAsia="Arial" w:hAnsi="Arial" w:cs="Arial"/>
        </w:rPr>
        <w:t>Sancionar reformulaciones a los proyectos que lo requieran. Sancionar la lista de beneficiarios y beneficiarias, además de la lista de espera de cada convocatoria.</w:t>
      </w:r>
    </w:p>
    <w:p w14:paraId="00000181" w14:textId="77777777" w:rsidR="009154CC" w:rsidRDefault="005758FC">
      <w:pPr>
        <w:numPr>
          <w:ilvl w:val="0"/>
          <w:numId w:val="5"/>
        </w:numPr>
        <w:spacing w:after="0" w:line="240" w:lineRule="auto"/>
        <w:jc w:val="both"/>
        <w:rPr>
          <w:rFonts w:ascii="Arial" w:eastAsia="Arial" w:hAnsi="Arial" w:cs="Arial"/>
        </w:rPr>
      </w:pPr>
      <w:r>
        <w:rPr>
          <w:rFonts w:ascii="Arial" w:eastAsia="Arial" w:hAnsi="Arial" w:cs="Arial"/>
        </w:rPr>
        <w:t>Asignar recursos a los proyectos de empresas seleccionadas.</w:t>
      </w:r>
    </w:p>
    <w:p w14:paraId="00000182" w14:textId="77777777" w:rsidR="009154CC" w:rsidRDefault="005758FC">
      <w:pPr>
        <w:numPr>
          <w:ilvl w:val="0"/>
          <w:numId w:val="5"/>
        </w:numPr>
        <w:spacing w:after="0" w:line="240" w:lineRule="auto"/>
        <w:jc w:val="both"/>
        <w:rPr>
          <w:rFonts w:ascii="Arial" w:eastAsia="Arial" w:hAnsi="Arial" w:cs="Arial"/>
        </w:rPr>
      </w:pPr>
      <w:r>
        <w:rPr>
          <w:rFonts w:ascii="Arial" w:eastAsia="Arial" w:hAnsi="Arial" w:cs="Arial"/>
        </w:rPr>
        <w:t>Es rol del Comité de Evaluación Regional resguardar que los ajustes, en ningún momento, contravengan las bases de la convocatoria ni el objetivo del proyecto, y contar con la aprobación del postulante.</w:t>
      </w:r>
    </w:p>
    <w:p w14:paraId="00000183" w14:textId="77777777" w:rsidR="009154CC" w:rsidRDefault="005758FC">
      <w:pPr>
        <w:numPr>
          <w:ilvl w:val="0"/>
          <w:numId w:val="5"/>
        </w:numPr>
        <w:spacing w:after="0" w:line="240" w:lineRule="auto"/>
        <w:jc w:val="both"/>
        <w:rPr>
          <w:rFonts w:ascii="Arial" w:eastAsia="Arial" w:hAnsi="Arial" w:cs="Arial"/>
        </w:rPr>
      </w:pPr>
      <w:r>
        <w:rPr>
          <w:rFonts w:ascii="Arial" w:eastAsia="Arial" w:hAnsi="Arial" w:cs="Arial"/>
        </w:rPr>
        <w:t>El Comité de Evaluación Regional se reserva el derecho de rechazar los proyectos, en caso que se detecte alguna vulneración a los requisitos descritos en las presentes bases.</w:t>
      </w:r>
    </w:p>
    <w:p w14:paraId="00000184" w14:textId="77777777" w:rsidR="009154CC" w:rsidRDefault="009154CC">
      <w:pPr>
        <w:spacing w:after="0" w:line="240" w:lineRule="auto"/>
        <w:ind w:left="709"/>
        <w:jc w:val="both"/>
        <w:rPr>
          <w:rFonts w:ascii="Arial" w:eastAsia="Arial" w:hAnsi="Arial" w:cs="Arial"/>
        </w:rPr>
      </w:pPr>
    </w:p>
    <w:p w14:paraId="00000185" w14:textId="77777777" w:rsidR="009154CC" w:rsidRDefault="005758FC">
      <w:pPr>
        <w:spacing w:after="0" w:line="240" w:lineRule="auto"/>
        <w:jc w:val="both"/>
        <w:rPr>
          <w:rFonts w:ascii="Arial" w:eastAsia="Arial" w:hAnsi="Arial" w:cs="Arial"/>
        </w:rPr>
      </w:pPr>
      <w:r>
        <w:rPr>
          <w:rFonts w:ascii="Arial" w:eastAsia="Arial" w:hAnsi="Arial" w:cs="Arial"/>
        </w:rPr>
        <w:t>Las notas finales de los postulantes que fueron evaluados por el Comité de Evaluación Regional, se ponderarán de la siguiente forma:</w:t>
      </w:r>
    </w:p>
    <w:p w14:paraId="00000186" w14:textId="77777777" w:rsidR="009154CC" w:rsidRDefault="009154CC">
      <w:pPr>
        <w:spacing w:after="0" w:line="240" w:lineRule="auto"/>
        <w:jc w:val="both"/>
        <w:rPr>
          <w:rFonts w:ascii="Arial" w:eastAsia="Arial" w:hAnsi="Arial" w:cs="Arial"/>
        </w:rPr>
      </w:pPr>
    </w:p>
    <w:tbl>
      <w:tblPr>
        <w:tblStyle w:val="a7"/>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9154CC" w14:paraId="6DEB2514" w14:textId="77777777">
        <w:trPr>
          <w:jc w:val="center"/>
        </w:trPr>
        <w:tc>
          <w:tcPr>
            <w:tcW w:w="3823" w:type="dxa"/>
            <w:shd w:val="clear" w:color="auto" w:fill="7F7F7F"/>
            <w:vAlign w:val="center"/>
          </w:tcPr>
          <w:p w14:paraId="00000187"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Etapa</w:t>
            </w:r>
          </w:p>
        </w:tc>
        <w:tc>
          <w:tcPr>
            <w:tcW w:w="1701" w:type="dxa"/>
            <w:shd w:val="clear" w:color="auto" w:fill="7F7F7F"/>
            <w:vAlign w:val="center"/>
          </w:tcPr>
          <w:p w14:paraId="00000188"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Ponderación</w:t>
            </w:r>
          </w:p>
        </w:tc>
      </w:tr>
      <w:tr w:rsidR="009154CC" w14:paraId="70FA6500" w14:textId="77777777">
        <w:trPr>
          <w:jc w:val="center"/>
        </w:trPr>
        <w:tc>
          <w:tcPr>
            <w:tcW w:w="3823" w:type="dxa"/>
            <w:shd w:val="clear" w:color="auto" w:fill="auto"/>
            <w:vAlign w:val="center"/>
          </w:tcPr>
          <w:p w14:paraId="00000189" w14:textId="77777777" w:rsidR="009154CC" w:rsidRDefault="005758FC">
            <w:pPr>
              <w:spacing w:after="0" w:line="240" w:lineRule="auto"/>
              <w:jc w:val="both"/>
              <w:rPr>
                <w:rFonts w:ascii="Arial" w:eastAsia="Arial" w:hAnsi="Arial" w:cs="Arial"/>
              </w:rPr>
            </w:pPr>
            <w:r>
              <w:rPr>
                <w:rFonts w:ascii="Arial" w:eastAsia="Arial" w:hAnsi="Arial" w:cs="Arial"/>
              </w:rPr>
              <w:t>Evaluación técnica en terreno (AOS)</w:t>
            </w:r>
          </w:p>
        </w:tc>
        <w:tc>
          <w:tcPr>
            <w:tcW w:w="1701" w:type="dxa"/>
            <w:vAlign w:val="center"/>
          </w:tcPr>
          <w:p w14:paraId="0000018A" w14:textId="77777777" w:rsidR="009154CC" w:rsidRDefault="005758FC">
            <w:pPr>
              <w:spacing w:after="0" w:line="240" w:lineRule="auto"/>
              <w:jc w:val="center"/>
              <w:rPr>
                <w:rFonts w:ascii="Arial" w:eastAsia="Arial" w:hAnsi="Arial" w:cs="Arial"/>
              </w:rPr>
            </w:pPr>
            <w:r>
              <w:rPr>
                <w:rFonts w:ascii="Arial" w:eastAsia="Arial" w:hAnsi="Arial" w:cs="Arial"/>
              </w:rPr>
              <w:t>40%</w:t>
            </w:r>
          </w:p>
        </w:tc>
      </w:tr>
      <w:tr w:rsidR="009154CC" w14:paraId="5101B134" w14:textId="77777777">
        <w:trPr>
          <w:jc w:val="center"/>
        </w:trPr>
        <w:tc>
          <w:tcPr>
            <w:tcW w:w="3823" w:type="dxa"/>
            <w:shd w:val="clear" w:color="auto" w:fill="auto"/>
            <w:vAlign w:val="center"/>
          </w:tcPr>
          <w:p w14:paraId="0000018B" w14:textId="77777777" w:rsidR="009154CC" w:rsidRDefault="005758FC">
            <w:pPr>
              <w:spacing w:after="0" w:line="240" w:lineRule="auto"/>
              <w:jc w:val="both"/>
              <w:rPr>
                <w:rFonts w:ascii="Arial" w:eastAsia="Arial" w:hAnsi="Arial" w:cs="Arial"/>
              </w:rPr>
            </w:pPr>
            <w:r>
              <w:rPr>
                <w:rFonts w:ascii="Arial" w:eastAsia="Arial" w:hAnsi="Arial" w:cs="Arial"/>
              </w:rPr>
              <w:t>Evaluación CER</w:t>
            </w:r>
          </w:p>
        </w:tc>
        <w:tc>
          <w:tcPr>
            <w:tcW w:w="1701" w:type="dxa"/>
            <w:vAlign w:val="center"/>
          </w:tcPr>
          <w:p w14:paraId="0000018C" w14:textId="77777777" w:rsidR="009154CC" w:rsidRDefault="005758FC">
            <w:pPr>
              <w:spacing w:after="0" w:line="240" w:lineRule="auto"/>
              <w:jc w:val="center"/>
              <w:rPr>
                <w:rFonts w:ascii="Arial" w:eastAsia="Arial" w:hAnsi="Arial" w:cs="Arial"/>
              </w:rPr>
            </w:pPr>
            <w:r>
              <w:rPr>
                <w:rFonts w:ascii="Arial" w:eastAsia="Arial" w:hAnsi="Arial" w:cs="Arial"/>
              </w:rPr>
              <w:t>60%</w:t>
            </w:r>
          </w:p>
        </w:tc>
      </w:tr>
      <w:tr w:rsidR="009154CC" w14:paraId="48F7E9A3" w14:textId="77777777">
        <w:trPr>
          <w:jc w:val="center"/>
        </w:trPr>
        <w:tc>
          <w:tcPr>
            <w:tcW w:w="3823" w:type="dxa"/>
            <w:shd w:val="clear" w:color="auto" w:fill="D9D9D9"/>
          </w:tcPr>
          <w:p w14:paraId="0000018D" w14:textId="77777777" w:rsidR="009154CC" w:rsidRDefault="005758FC">
            <w:pPr>
              <w:spacing w:after="0" w:line="240" w:lineRule="auto"/>
              <w:jc w:val="center"/>
              <w:rPr>
                <w:rFonts w:ascii="Arial" w:eastAsia="Arial" w:hAnsi="Arial" w:cs="Arial"/>
                <w:b/>
              </w:rPr>
            </w:pPr>
            <w:r>
              <w:rPr>
                <w:rFonts w:ascii="Arial" w:eastAsia="Arial" w:hAnsi="Arial" w:cs="Arial"/>
                <w:b/>
              </w:rPr>
              <w:t>NOTA FINAL</w:t>
            </w:r>
          </w:p>
        </w:tc>
        <w:tc>
          <w:tcPr>
            <w:tcW w:w="1701" w:type="dxa"/>
            <w:shd w:val="clear" w:color="auto" w:fill="D9D9D9"/>
          </w:tcPr>
          <w:p w14:paraId="0000018E" w14:textId="77777777" w:rsidR="009154CC" w:rsidRDefault="005758FC">
            <w:pPr>
              <w:spacing w:after="0" w:line="240" w:lineRule="auto"/>
              <w:jc w:val="center"/>
              <w:rPr>
                <w:rFonts w:ascii="Arial" w:eastAsia="Arial" w:hAnsi="Arial" w:cs="Arial"/>
                <w:b/>
              </w:rPr>
            </w:pPr>
            <w:r>
              <w:rPr>
                <w:rFonts w:ascii="Arial" w:eastAsia="Arial" w:hAnsi="Arial" w:cs="Arial"/>
                <w:b/>
              </w:rPr>
              <w:t>100%</w:t>
            </w:r>
          </w:p>
        </w:tc>
      </w:tr>
    </w:tbl>
    <w:p w14:paraId="0000018F" w14:textId="77777777" w:rsidR="009154CC" w:rsidRDefault="009154CC">
      <w:pPr>
        <w:spacing w:after="0" w:line="240" w:lineRule="auto"/>
        <w:jc w:val="both"/>
        <w:rPr>
          <w:rFonts w:ascii="Arial" w:eastAsia="Arial" w:hAnsi="Arial" w:cs="Arial"/>
        </w:rPr>
      </w:pPr>
    </w:p>
    <w:p w14:paraId="00000190" w14:textId="77777777" w:rsidR="009154CC" w:rsidRDefault="005758FC">
      <w:pPr>
        <w:spacing w:after="0" w:line="240" w:lineRule="auto"/>
        <w:jc w:val="both"/>
        <w:rPr>
          <w:rFonts w:ascii="Arial" w:eastAsia="Arial" w:hAnsi="Arial" w:cs="Arial"/>
        </w:rPr>
      </w:pPr>
      <w:r>
        <w:rPr>
          <w:rFonts w:ascii="Arial" w:eastAsia="Aria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00000191" w14:textId="77777777" w:rsidR="009154CC" w:rsidRDefault="009154CC">
      <w:pPr>
        <w:spacing w:after="0" w:line="240" w:lineRule="auto"/>
        <w:rPr>
          <w:rFonts w:ascii="Arial" w:eastAsia="Arial" w:hAnsi="Arial" w:cs="Arial"/>
        </w:rPr>
      </w:pPr>
    </w:p>
    <w:p w14:paraId="00000192" w14:textId="77777777" w:rsidR="009154CC" w:rsidRDefault="005758FC">
      <w:pPr>
        <w:spacing w:after="0" w:line="240" w:lineRule="auto"/>
        <w:jc w:val="both"/>
        <w:rPr>
          <w:rFonts w:ascii="Arial" w:eastAsia="Arial" w:hAnsi="Arial" w:cs="Arial"/>
        </w:rPr>
      </w:pPr>
      <w:r>
        <w:rPr>
          <w:rFonts w:ascii="Arial" w:eastAsia="Arial" w:hAnsi="Arial" w:cs="Arial"/>
        </w:rPr>
        <w:t>El CER asignará los recursos para la implementación de los proyectos según la lista final priorizada de postulantes y en función del presupuesto regional, pudiendo establecer condiciones de adjudicación y de formalización de los proyectos aprobados.</w:t>
      </w:r>
    </w:p>
    <w:p w14:paraId="00000193" w14:textId="77777777" w:rsidR="009154CC" w:rsidRDefault="009154CC">
      <w:pPr>
        <w:spacing w:after="0" w:line="240" w:lineRule="auto"/>
        <w:jc w:val="both"/>
        <w:rPr>
          <w:rFonts w:ascii="Arial" w:eastAsia="Arial" w:hAnsi="Arial" w:cs="Arial"/>
        </w:rPr>
      </w:pPr>
    </w:p>
    <w:p w14:paraId="00000194" w14:textId="77777777" w:rsidR="009154CC" w:rsidRDefault="005758FC">
      <w:pPr>
        <w:spacing w:after="0" w:line="240" w:lineRule="auto"/>
        <w:jc w:val="both"/>
        <w:rPr>
          <w:rFonts w:ascii="Arial" w:eastAsia="Arial" w:hAnsi="Arial" w:cs="Arial"/>
        </w:rPr>
      </w:pPr>
      <w:r>
        <w:rPr>
          <w:rFonts w:ascii="Arial" w:eastAsia="Arial" w:hAnsi="Arial" w:cs="Arial"/>
        </w:rPr>
        <w:t>Es importante recordar que el resultado de la postulación se informará a los/las postulantes a través de correo electrónico, según su registro de usuario/a Sercotec.</w:t>
      </w:r>
    </w:p>
    <w:p w14:paraId="00000195" w14:textId="77777777" w:rsidR="009154CC" w:rsidRDefault="009154CC">
      <w:pPr>
        <w:spacing w:after="0" w:line="240" w:lineRule="auto"/>
        <w:jc w:val="both"/>
        <w:rPr>
          <w:rFonts w:ascii="Arial" w:eastAsia="Arial" w:hAnsi="Arial" w:cs="Arial"/>
        </w:rPr>
      </w:pPr>
    </w:p>
    <w:p w14:paraId="00000196" w14:textId="77777777" w:rsidR="009154CC" w:rsidRDefault="009154CC">
      <w:pPr>
        <w:spacing w:after="0" w:line="240" w:lineRule="auto"/>
        <w:jc w:val="both"/>
        <w:rPr>
          <w:rFonts w:ascii="Arial" w:eastAsia="Arial" w:hAnsi="Arial" w:cs="Arial"/>
        </w:rPr>
      </w:pPr>
    </w:p>
    <w:p w14:paraId="00000197" w14:textId="77777777" w:rsidR="009154CC" w:rsidRDefault="005758FC">
      <w:pPr>
        <w:spacing w:after="0" w:line="240" w:lineRule="auto"/>
        <w:jc w:val="both"/>
        <w:rPr>
          <w:rFonts w:ascii="Arial" w:eastAsia="Arial" w:hAnsi="Arial" w:cs="Arial"/>
        </w:rPr>
      </w:pPr>
      <w:r>
        <w:rPr>
          <w:rFonts w:ascii="Arial" w:eastAsia="Arial" w:hAnsi="Arial" w:cs="Arial"/>
          <w:noProof/>
          <w:lang w:val="en-US" w:eastAsia="en-US"/>
        </w:rPr>
        <w:lastRenderedPageBreak/>
        <mc:AlternateContent>
          <mc:Choice Requires="wps">
            <w:drawing>
              <wp:inline distT="0" distB="0" distL="0" distR="0" wp14:anchorId="24D9B604" wp14:editId="4F286C80">
                <wp:extent cx="5606415" cy="1394724"/>
                <wp:effectExtent l="0" t="0" r="0" b="0"/>
                <wp:docPr id="211" name="Rectángulo 211"/>
                <wp:cNvGraphicFramePr/>
                <a:graphic xmlns:a="http://schemas.openxmlformats.org/drawingml/2006/main">
                  <a:graphicData uri="http://schemas.microsoft.com/office/word/2010/wordprocessingShape">
                    <wps:wsp>
                      <wps:cNvSpPr/>
                      <wps:spPr>
                        <a:xfrm>
                          <a:off x="2558668" y="3098513"/>
                          <a:ext cx="5574665" cy="1362974"/>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4CE365B" w14:textId="77777777" w:rsidR="00280607" w:rsidRDefault="00280607">
                            <w:pPr>
                              <w:spacing w:after="0" w:line="275" w:lineRule="auto"/>
                              <w:jc w:val="both"/>
                              <w:textDirection w:val="btLr"/>
                            </w:pPr>
                            <w:r>
                              <w:rPr>
                                <w:rFonts w:ascii="gobCL" w:eastAsia="gobCL" w:hAnsi="gobCL" w:cs="gobCL"/>
                                <w:b/>
                                <w:color w:val="000000"/>
                                <w:sz w:val="20"/>
                                <w:u w:val="single"/>
                              </w:rPr>
                              <w:t>IMPORTANTE</w:t>
                            </w:r>
                            <w:r>
                              <w:rPr>
                                <w:rFonts w:ascii="gobCL" w:eastAsia="gobCL" w:hAnsi="gobCL" w:cs="gobCL"/>
                                <w:color w:val="000000"/>
                                <w:sz w:val="20"/>
                              </w:rPr>
                              <w:t>:</w:t>
                            </w:r>
                          </w:p>
                          <w:p w14:paraId="46080984" w14:textId="77777777" w:rsidR="00280607" w:rsidRDefault="0028060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3D61D93B" w14:textId="77777777" w:rsidR="00280607" w:rsidRDefault="00280607">
                            <w:pPr>
                              <w:spacing w:after="0" w:line="275" w:lineRule="auto"/>
                              <w:jc w:val="both"/>
                              <w:textDirection w:val="btLr"/>
                            </w:pPr>
                          </w:p>
                          <w:p w14:paraId="6DD782D3" w14:textId="77777777" w:rsidR="00280607" w:rsidRDefault="00280607">
                            <w:pPr>
                              <w:spacing w:after="0" w:line="275" w:lineRule="auto"/>
                              <w:jc w:val="both"/>
                              <w:textDirection w:val="btLr"/>
                            </w:pPr>
                          </w:p>
                          <w:p w14:paraId="7FC2C30C" w14:textId="77777777" w:rsidR="00280607" w:rsidRDefault="00280607">
                            <w:pPr>
                              <w:spacing w:line="275" w:lineRule="auto"/>
                              <w:jc w:val="both"/>
                              <w:textDirection w:val="btLr"/>
                            </w:pPr>
                          </w:p>
                          <w:p w14:paraId="6DC1A0DD" w14:textId="77777777" w:rsidR="00280607" w:rsidRDefault="00280607">
                            <w:pPr>
                              <w:spacing w:line="275" w:lineRule="auto"/>
                              <w:jc w:val="both"/>
                              <w:textDirection w:val="btLr"/>
                            </w:pPr>
                          </w:p>
                          <w:p w14:paraId="384521B7" w14:textId="77777777" w:rsidR="00280607" w:rsidRDefault="00280607">
                            <w:pPr>
                              <w:spacing w:line="275" w:lineRule="auto"/>
                              <w:textDirection w:val="btLr"/>
                            </w:pPr>
                          </w:p>
                          <w:p w14:paraId="4F2B44D1" w14:textId="77777777" w:rsidR="00280607" w:rsidRDefault="00280607">
                            <w:pPr>
                              <w:spacing w:line="275" w:lineRule="auto"/>
                              <w:textDirection w:val="btLr"/>
                            </w:pPr>
                          </w:p>
                          <w:p w14:paraId="49FBEFE0" w14:textId="77777777" w:rsidR="00280607" w:rsidRDefault="00280607">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4D9B604" id="Rectángulo 211" o:spid="_x0000_s1029" style="width:441.45pt;height:1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" strokeweight="2.5pt">
                <v:stroke startarrowwidth="narrow" startarrowlength="short" endarrowwidth="narrow" endarrowlength="short"/>
                <v:textbox inset="2.53958mm,1.2694mm,2.53958mm,1.2694mm">
                  <w:txbxContent>
                    <w:p w14:paraId="14CE365B" w14:textId="77777777" w:rsidR="00280607" w:rsidRDefault="00280607">
                      <w:pPr>
                        <w:spacing w:after="0" w:line="275" w:lineRule="auto"/>
                        <w:jc w:val="both"/>
                        <w:textDirection w:val="btLr"/>
                      </w:pPr>
                      <w:r>
                        <w:rPr>
                          <w:rFonts w:ascii="gobCL" w:eastAsia="gobCL" w:hAnsi="gobCL" w:cs="gobCL"/>
                          <w:b/>
                          <w:color w:val="000000"/>
                          <w:sz w:val="20"/>
                          <w:u w:val="single"/>
                        </w:rPr>
                        <w:t>IMPORTANTE</w:t>
                      </w:r>
                      <w:r>
                        <w:rPr>
                          <w:rFonts w:ascii="gobCL" w:eastAsia="gobCL" w:hAnsi="gobCL" w:cs="gobCL"/>
                          <w:color w:val="000000"/>
                          <w:sz w:val="20"/>
                        </w:rPr>
                        <w:t>:</w:t>
                      </w:r>
                    </w:p>
                    <w:p w14:paraId="46080984" w14:textId="77777777" w:rsidR="00280607" w:rsidRDefault="0028060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3D61D93B" w14:textId="77777777" w:rsidR="00280607" w:rsidRDefault="00280607">
                      <w:pPr>
                        <w:spacing w:after="0" w:line="275" w:lineRule="auto"/>
                        <w:jc w:val="both"/>
                        <w:textDirection w:val="btLr"/>
                      </w:pPr>
                    </w:p>
                    <w:p w14:paraId="6DD782D3" w14:textId="77777777" w:rsidR="00280607" w:rsidRDefault="00280607">
                      <w:pPr>
                        <w:spacing w:after="0" w:line="275" w:lineRule="auto"/>
                        <w:jc w:val="both"/>
                        <w:textDirection w:val="btLr"/>
                      </w:pPr>
                    </w:p>
                    <w:p w14:paraId="7FC2C30C" w14:textId="77777777" w:rsidR="00280607" w:rsidRDefault="00280607">
                      <w:pPr>
                        <w:spacing w:line="275" w:lineRule="auto"/>
                        <w:jc w:val="both"/>
                        <w:textDirection w:val="btLr"/>
                      </w:pPr>
                    </w:p>
                    <w:p w14:paraId="6DC1A0DD" w14:textId="77777777" w:rsidR="00280607" w:rsidRDefault="00280607">
                      <w:pPr>
                        <w:spacing w:line="275" w:lineRule="auto"/>
                        <w:jc w:val="both"/>
                        <w:textDirection w:val="btLr"/>
                      </w:pPr>
                    </w:p>
                    <w:p w14:paraId="384521B7" w14:textId="77777777" w:rsidR="00280607" w:rsidRDefault="00280607">
                      <w:pPr>
                        <w:spacing w:line="275" w:lineRule="auto"/>
                        <w:textDirection w:val="btLr"/>
                      </w:pPr>
                    </w:p>
                    <w:p w14:paraId="4F2B44D1" w14:textId="77777777" w:rsidR="00280607" w:rsidRDefault="00280607">
                      <w:pPr>
                        <w:spacing w:line="275" w:lineRule="auto"/>
                        <w:textDirection w:val="btLr"/>
                      </w:pPr>
                    </w:p>
                    <w:p w14:paraId="49FBEFE0" w14:textId="77777777" w:rsidR="00280607" w:rsidRDefault="00280607">
                      <w:pPr>
                        <w:spacing w:line="275" w:lineRule="auto"/>
                        <w:textDirection w:val="btLr"/>
                      </w:pPr>
                    </w:p>
                  </w:txbxContent>
                </v:textbox>
                <w10:anchorlock/>
              </v:rect>
            </w:pict>
          </mc:Fallback>
        </mc:AlternateContent>
      </w:r>
    </w:p>
    <w:p w14:paraId="00000198" w14:textId="77777777" w:rsidR="009154CC" w:rsidRDefault="009154CC">
      <w:pPr>
        <w:spacing w:after="0" w:line="240" w:lineRule="auto"/>
        <w:jc w:val="both"/>
        <w:rPr>
          <w:rFonts w:ascii="Arial" w:eastAsia="Arial" w:hAnsi="Arial" w:cs="Arial"/>
        </w:rPr>
      </w:pPr>
    </w:p>
    <w:p w14:paraId="00000199" w14:textId="77777777" w:rsidR="009154CC" w:rsidRDefault="005758FC">
      <w:pPr>
        <w:pStyle w:val="Ttulo1"/>
        <w:numPr>
          <w:ilvl w:val="0"/>
          <w:numId w:val="16"/>
        </w:numPr>
        <w:ind w:left="284" w:hanging="217"/>
      </w:pPr>
      <w:bookmarkStart w:id="19" w:name="_Toc185001079"/>
      <w:r>
        <w:t>FORMALIZACIÓN</w:t>
      </w:r>
      <w:bookmarkEnd w:id="19"/>
    </w:p>
    <w:p w14:paraId="0000019A" w14:textId="77777777" w:rsidR="009154CC" w:rsidRDefault="009154CC">
      <w:pPr>
        <w:spacing w:after="0" w:line="240" w:lineRule="auto"/>
        <w:jc w:val="both"/>
        <w:rPr>
          <w:rFonts w:ascii="Arial" w:eastAsia="Arial" w:hAnsi="Arial" w:cs="Arial"/>
        </w:rPr>
      </w:pPr>
    </w:p>
    <w:p w14:paraId="0000019B" w14:textId="77777777" w:rsidR="009154CC" w:rsidRDefault="005758FC">
      <w:pPr>
        <w:spacing w:after="0" w:line="240" w:lineRule="auto"/>
        <w:jc w:val="both"/>
        <w:rPr>
          <w:rFonts w:ascii="Arial" w:eastAsia="Arial" w:hAnsi="Arial" w:cs="Arial"/>
        </w:rPr>
      </w:pPr>
      <w:r>
        <w:rPr>
          <w:rFonts w:ascii="Arial" w:eastAsia="Arial" w:hAnsi="Arial" w:cs="Arial"/>
        </w:rPr>
        <w:t xml:space="preserve">Las empresas que resulten seleccionadas deberán formalizar su relación con Sercotec, a través de la firma de un contrato con el AOS, en el cual se estipulan los derechos y obligaciones de las partes. Una vez que esta acción se haya completado, aquellas empresas seleccionadas cambiarán su estado beneficiarias. La Dirección Regional y/o AOS correspondiente informarán oportunamente el procedimiento y condiciones para su materialización. </w:t>
      </w:r>
    </w:p>
    <w:p w14:paraId="0000019C" w14:textId="77777777" w:rsidR="009154CC" w:rsidRDefault="009154CC">
      <w:pPr>
        <w:spacing w:after="0" w:line="240" w:lineRule="auto"/>
        <w:jc w:val="both"/>
        <w:rPr>
          <w:rFonts w:ascii="Arial" w:eastAsia="Arial" w:hAnsi="Arial" w:cs="Arial"/>
        </w:rPr>
      </w:pPr>
    </w:p>
    <w:p w14:paraId="0000019D" w14:textId="77777777" w:rsidR="009154CC" w:rsidRDefault="005758FC">
      <w:pPr>
        <w:spacing w:after="0" w:line="240" w:lineRule="auto"/>
        <w:jc w:val="both"/>
        <w:rPr>
          <w:rFonts w:ascii="Arial" w:eastAsia="Arial" w:hAnsi="Arial" w:cs="Arial"/>
        </w:rPr>
      </w:pPr>
      <w:r>
        <w:rPr>
          <w:rFonts w:ascii="Arial" w:eastAsia="Aria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0000019E" w14:textId="77777777" w:rsidR="009154CC" w:rsidRDefault="009154CC">
      <w:pPr>
        <w:spacing w:after="0" w:line="240" w:lineRule="auto"/>
        <w:jc w:val="both"/>
        <w:rPr>
          <w:rFonts w:ascii="Arial" w:eastAsia="Arial" w:hAnsi="Arial" w:cs="Arial"/>
        </w:rPr>
      </w:pPr>
    </w:p>
    <w:p w14:paraId="0000019F" w14:textId="77777777" w:rsidR="009154CC" w:rsidRDefault="005758FC">
      <w:pPr>
        <w:spacing w:after="0" w:line="240" w:lineRule="auto"/>
        <w:jc w:val="both"/>
        <w:rPr>
          <w:rFonts w:ascii="Arial" w:eastAsia="Arial" w:hAnsi="Arial" w:cs="Arial"/>
        </w:rPr>
      </w:pPr>
      <w:r>
        <w:rPr>
          <w:rFonts w:ascii="Arial" w:eastAsia="Arial" w:hAnsi="Arial" w:cs="Arial"/>
        </w:rPr>
        <w:t>En el caso de que la empresa seleccionada no acepte las condiciones para formalizar, se procederá de igual modo con quien le siga en orden de puntaje y así sucesivamente.</w:t>
      </w:r>
    </w:p>
    <w:p w14:paraId="000001A0" w14:textId="77777777" w:rsidR="009154CC" w:rsidRDefault="009154CC">
      <w:pPr>
        <w:spacing w:after="0" w:line="240" w:lineRule="auto"/>
        <w:rPr>
          <w:rFonts w:ascii="Arial" w:eastAsia="Arial" w:hAnsi="Arial" w:cs="Arial"/>
          <w:b/>
        </w:rPr>
      </w:pPr>
    </w:p>
    <w:p w14:paraId="000001A1" w14:textId="77777777" w:rsidR="009154CC" w:rsidRDefault="005758FC">
      <w:pPr>
        <w:pStyle w:val="Ttulo2"/>
        <w:numPr>
          <w:ilvl w:val="1"/>
          <w:numId w:val="25"/>
        </w:numPr>
        <w:rPr>
          <w:rFonts w:ascii="Arial" w:eastAsia="Arial" w:hAnsi="Arial" w:cs="Arial"/>
        </w:rPr>
      </w:pPr>
      <w:bookmarkStart w:id="20" w:name="_Toc185001080"/>
      <w:r>
        <w:rPr>
          <w:rFonts w:ascii="Arial" w:eastAsia="Arial" w:hAnsi="Arial" w:cs="Arial"/>
        </w:rPr>
        <w:t>Para la firma del contrato</w:t>
      </w:r>
      <w:bookmarkEnd w:id="20"/>
      <w:r>
        <w:rPr>
          <w:rFonts w:ascii="Arial" w:eastAsia="Arial" w:hAnsi="Arial" w:cs="Arial"/>
        </w:rPr>
        <w:t xml:space="preserve"> </w:t>
      </w:r>
    </w:p>
    <w:p w14:paraId="000001A2" w14:textId="77777777" w:rsidR="009154CC" w:rsidRDefault="005758FC">
      <w:pPr>
        <w:spacing w:after="0" w:line="240" w:lineRule="auto"/>
        <w:jc w:val="both"/>
        <w:rPr>
          <w:rFonts w:ascii="Arial" w:eastAsia="Arial" w:hAnsi="Arial" w:cs="Arial"/>
        </w:rPr>
      </w:pPr>
      <w:r>
        <w:rPr>
          <w:rFonts w:ascii="Arial" w:eastAsia="Arial" w:hAnsi="Arial" w:cs="Arial"/>
        </w:rPr>
        <w:t>Previo a la firma del contrato, las empresas seleccionadas deberán enviar al Agente Operador Sercotec por correo electrónico u otro mecanismo, todos los verificadores correspondientes a los siguientes requisitos de formalización:</w:t>
      </w:r>
    </w:p>
    <w:p w14:paraId="000001A3" w14:textId="77777777" w:rsidR="009154CC" w:rsidRDefault="009154CC">
      <w:pPr>
        <w:spacing w:after="0" w:line="240" w:lineRule="auto"/>
        <w:jc w:val="both"/>
        <w:rPr>
          <w:rFonts w:ascii="Arial" w:eastAsia="Arial" w:hAnsi="Arial" w:cs="Arial"/>
        </w:rPr>
      </w:pPr>
    </w:p>
    <w:p w14:paraId="000001A4" w14:textId="77777777" w:rsidR="009154CC" w:rsidRDefault="005758FC">
      <w:pPr>
        <w:numPr>
          <w:ilvl w:val="0"/>
          <w:numId w:val="38"/>
        </w:numPr>
        <w:spacing w:after="0" w:line="240" w:lineRule="auto"/>
        <w:jc w:val="both"/>
        <w:rPr>
          <w:rFonts w:ascii="Arial" w:eastAsia="Arial" w:hAnsi="Arial" w:cs="Arial"/>
          <w:color w:val="000000"/>
        </w:rPr>
      </w:pPr>
      <w:r>
        <w:rPr>
          <w:rFonts w:ascii="Arial" w:eastAsia="Arial" w:hAnsi="Arial" w:cs="Arial"/>
        </w:rPr>
        <w:t>Enterar al AOS el aporte empresarial comprometido en el proyecto adjudicado, cuyo monto debe corresponder al porcentaje definido para esta convocatoria</w:t>
      </w:r>
      <w:r>
        <w:rPr>
          <w:rFonts w:ascii="Arial" w:eastAsia="Arial" w:hAnsi="Arial" w:cs="Arial"/>
          <w:color w:val="000000"/>
        </w:rPr>
        <w:t xml:space="preserve">. </w:t>
      </w:r>
    </w:p>
    <w:p w14:paraId="000001A5" w14:textId="77777777" w:rsidR="009154CC" w:rsidRDefault="005758FC">
      <w:pPr>
        <w:numPr>
          <w:ilvl w:val="0"/>
          <w:numId w:val="38"/>
        </w:numPr>
        <w:spacing w:after="0" w:line="240" w:lineRule="auto"/>
        <w:jc w:val="both"/>
        <w:rPr>
          <w:rFonts w:ascii="Arial" w:eastAsia="Arial" w:hAnsi="Arial" w:cs="Arial"/>
        </w:rPr>
      </w:pPr>
      <w:r>
        <w:rPr>
          <w:rFonts w:ascii="Arial" w:eastAsia="Arial" w:hAnsi="Arial" w:cs="Arial"/>
        </w:rPr>
        <w:t>Copia simple de la cédula de identidad del/la persona natural o del/la representante legal de la persona jurídica seleccionada.</w:t>
      </w:r>
    </w:p>
    <w:p w14:paraId="000001A6" w14:textId="77777777" w:rsidR="009154CC" w:rsidRDefault="005758FC">
      <w:pPr>
        <w:numPr>
          <w:ilvl w:val="0"/>
          <w:numId w:val="38"/>
        </w:numPr>
        <w:spacing w:after="0" w:line="240" w:lineRule="auto"/>
        <w:jc w:val="both"/>
        <w:rPr>
          <w:rFonts w:ascii="Arial" w:eastAsia="Arial" w:hAnsi="Arial" w:cs="Arial"/>
        </w:rPr>
      </w:pPr>
      <w:r>
        <w:rPr>
          <w:rFonts w:ascii="Arial" w:eastAsia="Arial" w:hAnsi="Arial" w:cs="Arial"/>
        </w:rPr>
        <w:t>Declaración jurada simple de probidad (anexo N°2).</w:t>
      </w:r>
    </w:p>
    <w:p w14:paraId="000001A7" w14:textId="77777777" w:rsidR="009154CC" w:rsidRDefault="005758FC">
      <w:pPr>
        <w:numPr>
          <w:ilvl w:val="0"/>
          <w:numId w:val="38"/>
        </w:numPr>
        <w:spacing w:after="0" w:line="240" w:lineRule="auto"/>
        <w:jc w:val="both"/>
        <w:rPr>
          <w:rFonts w:ascii="Arial" w:eastAsia="Arial" w:hAnsi="Arial" w:cs="Arial"/>
        </w:rPr>
      </w:pPr>
      <w:r>
        <w:rPr>
          <w:rFonts w:ascii="Arial" w:eastAsia="Arial" w:hAnsi="Arial" w:cs="Arial"/>
        </w:rPr>
        <w:t>Declaración jurada simple de no consanguinidad en la rendición de los gastos (anexo N°3).</w:t>
      </w:r>
    </w:p>
    <w:p w14:paraId="000001A8" w14:textId="77777777" w:rsidR="009154CC" w:rsidRDefault="005758FC">
      <w:pPr>
        <w:numPr>
          <w:ilvl w:val="0"/>
          <w:numId w:val="3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000001A9" w14:textId="77777777" w:rsidR="009154CC" w:rsidRDefault="005758FC">
      <w:pPr>
        <w:numPr>
          <w:ilvl w:val="0"/>
          <w:numId w:val="3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No tener deuda tributaria liquidada morosa asociadas al Rut de la empresa seleccionada, verificado en el plazo de formalización. </w:t>
      </w:r>
    </w:p>
    <w:p w14:paraId="000001AA" w14:textId="77777777" w:rsidR="009154CC" w:rsidRDefault="005758FC">
      <w:pPr>
        <w:numPr>
          <w:ilvl w:val="0"/>
          <w:numId w:val="38"/>
        </w:numPr>
        <w:spacing w:after="0" w:line="240" w:lineRule="auto"/>
        <w:jc w:val="both"/>
        <w:rPr>
          <w:rFonts w:ascii="Arial" w:eastAsia="Arial" w:hAnsi="Arial" w:cs="Arial"/>
        </w:rPr>
      </w:pPr>
      <w:bookmarkStart w:id="21" w:name="_heading=h.3j2qqm3" w:colFirst="0" w:colLast="0"/>
      <w:bookmarkEnd w:id="21"/>
      <w:r>
        <w:rPr>
          <w:rFonts w:ascii="Arial" w:eastAsia="Arial" w:hAnsi="Arial" w:cs="Arial"/>
        </w:rPr>
        <w:lastRenderedPageBreak/>
        <w:t>No tener rendiciones pendientes con Sercotec y/o con el AOS o haber incumplido las obligaciones contractuales de un proyecto de Sercotec.</w:t>
      </w:r>
    </w:p>
    <w:p w14:paraId="000001AB" w14:textId="77777777" w:rsidR="009154CC" w:rsidRDefault="005758FC">
      <w:pPr>
        <w:numPr>
          <w:ilvl w:val="0"/>
          <w:numId w:val="38"/>
        </w:numPr>
        <w:spacing w:after="0" w:line="240" w:lineRule="auto"/>
        <w:jc w:val="both"/>
        <w:rPr>
          <w:rFonts w:ascii="Arial" w:eastAsia="Arial" w:hAnsi="Arial" w:cs="Arial"/>
        </w:rPr>
      </w:pPr>
      <w:r>
        <w:rPr>
          <w:rFonts w:ascii="Arial" w:eastAsia="Aria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00001AC" w14:textId="77777777" w:rsidR="009154CC" w:rsidRDefault="005758FC">
      <w:pPr>
        <w:numPr>
          <w:ilvl w:val="0"/>
          <w:numId w:val="38"/>
        </w:numPr>
        <w:spacing w:after="0" w:line="240" w:lineRule="auto"/>
        <w:jc w:val="both"/>
        <w:rPr>
          <w:rFonts w:ascii="Arial" w:eastAsia="Arial" w:hAnsi="Arial" w:cs="Arial"/>
        </w:rPr>
      </w:pPr>
      <w:r>
        <w:rPr>
          <w:rFonts w:ascii="Arial" w:eastAsia="Arial" w:hAnsi="Arial" w:cs="Arial"/>
        </w:rPr>
        <w:t>Compromiso para entrega de información relativa a ventas mensuales registradas por la empresa en carpeta tributaria para solicitar créditos, durante los 12 meses anteriores al primer mes de inicio de la ejecución del proyecto, y en el periodo de los meses 9 a 12 a partir del período de postulación o según corresponda.</w:t>
      </w:r>
    </w:p>
    <w:p w14:paraId="000001AD" w14:textId="77777777" w:rsidR="009154CC" w:rsidRDefault="005758FC">
      <w:pPr>
        <w:numPr>
          <w:ilvl w:val="0"/>
          <w:numId w:val="38"/>
        </w:numPr>
        <w:spacing w:after="0" w:line="240" w:lineRule="auto"/>
        <w:jc w:val="both"/>
        <w:rPr>
          <w:rFonts w:ascii="Arial" w:eastAsia="Arial" w:hAnsi="Arial" w:cs="Arial"/>
        </w:rPr>
      </w:pPr>
      <w:r>
        <w:rPr>
          <w:rFonts w:ascii="Arial" w:eastAsia="Arial" w:hAnsi="Arial" w:cs="Arial"/>
        </w:rPr>
        <w:t>No tener deudas laborales y/o previsionales, ni multas impagas a la fecha de cierre de las postulaciones.</w:t>
      </w:r>
    </w:p>
    <w:p w14:paraId="000001AE" w14:textId="77777777" w:rsidR="009154CC" w:rsidRPr="00FB38D2" w:rsidRDefault="005758FC">
      <w:pPr>
        <w:numPr>
          <w:ilvl w:val="0"/>
          <w:numId w:val="38"/>
        </w:numPr>
        <w:spacing w:after="0" w:line="240" w:lineRule="auto"/>
        <w:jc w:val="both"/>
        <w:rPr>
          <w:rFonts w:ascii="Arial" w:eastAsia="Arial" w:hAnsi="Arial" w:cs="Arial"/>
        </w:rPr>
      </w:pPr>
      <w:r>
        <w:rPr>
          <w:rFonts w:ascii="Arial" w:eastAsia="Arial" w:hAnsi="Arial" w:cs="Arial"/>
          <w:color w:val="000000"/>
        </w:rPr>
        <w:t xml:space="preserve">Haber realizado el Chequeo Digital disponible en </w:t>
      </w:r>
      <w:hyperlink r:id="rId17">
        <w:r>
          <w:rPr>
            <w:rFonts w:ascii="Arial" w:eastAsia="Arial" w:hAnsi="Arial" w:cs="Arial"/>
            <w:color w:val="0563C1"/>
            <w:u w:val="single"/>
          </w:rPr>
          <w:t>https://www.chequeodigital.cl/</w:t>
        </w:r>
      </w:hyperlink>
      <w:r>
        <w:rPr>
          <w:rFonts w:ascii="Arial" w:eastAsia="Aria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Pr>
          <w:rFonts w:ascii="Arial" w:eastAsia="Arial" w:hAnsi="Arial" w:cs="Arial"/>
        </w:rPr>
        <w:t xml:space="preserve"> </w:t>
      </w:r>
      <w:r>
        <w:rPr>
          <w:rFonts w:ascii="Arial" w:eastAsia="Aria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Pr>
          <w:rFonts w:ascii="Arial" w:eastAsia="Arial" w:hAnsi="Arial" w:cs="Arial"/>
          <w:color w:val="000000"/>
          <w:vertAlign w:val="superscript"/>
        </w:rPr>
        <w:footnoteReference w:id="11"/>
      </w:r>
      <w:r>
        <w:rPr>
          <w:rFonts w:ascii="Arial" w:eastAsia="Arial" w:hAnsi="Arial" w:cs="Arial"/>
          <w:color w:val="000000"/>
        </w:rPr>
        <w:t xml:space="preserve">. Aquellas empresas seleccionadas que hayan realizado anteriormente el chequeo y cuenten con el documento “Resultados del Chequeo Digital”, no deben </w:t>
      </w:r>
      <w:r w:rsidRPr="00FB38D2">
        <w:rPr>
          <w:rFonts w:ascii="Arial" w:eastAsia="Arial" w:hAnsi="Arial" w:cs="Arial"/>
          <w:color w:val="000000"/>
        </w:rPr>
        <w:t>repetir esta acción.</w:t>
      </w:r>
    </w:p>
    <w:p w14:paraId="6B8C360E" w14:textId="3F9101FC" w:rsidR="00AC068E" w:rsidRPr="00FB38D2" w:rsidRDefault="00AC068E" w:rsidP="00AC068E">
      <w:pPr>
        <w:numPr>
          <w:ilvl w:val="0"/>
          <w:numId w:val="38"/>
        </w:numPr>
        <w:spacing w:after="0" w:line="240" w:lineRule="auto"/>
        <w:jc w:val="both"/>
        <w:rPr>
          <w:rFonts w:ascii="Arial" w:eastAsia="Arial" w:hAnsi="Arial" w:cs="Arial"/>
          <w:color w:val="000000"/>
        </w:rPr>
      </w:pPr>
      <w:r w:rsidRPr="00FB38D2">
        <w:rPr>
          <w:rFonts w:ascii="Arial" w:eastAsia="Arial" w:hAnsi="Arial" w:cs="Arial"/>
          <w:color w:val="000000"/>
        </w:rPr>
        <w:t xml:space="preserve">No haber sido beneficiario/a de una convocatoria anterior del Programa Almacenes de Chile; Fondo Concursable Digitaliza tu Almacén, cualquier fuente de financiamiento. </w:t>
      </w:r>
    </w:p>
    <w:p w14:paraId="1C06562D" w14:textId="43873C8D" w:rsidR="007050FB" w:rsidRDefault="007050FB">
      <w:pPr>
        <w:numPr>
          <w:ilvl w:val="0"/>
          <w:numId w:val="38"/>
        </w:numPr>
        <w:spacing w:after="0" w:line="240" w:lineRule="auto"/>
        <w:jc w:val="both"/>
        <w:rPr>
          <w:rFonts w:ascii="Arial" w:eastAsia="Arial" w:hAnsi="Arial" w:cs="Arial"/>
        </w:rPr>
      </w:pPr>
      <w:r>
        <w:rPr>
          <w:rFonts w:ascii="Arial" w:eastAsia="Arial" w:hAnsi="Arial" w:cs="Arial"/>
          <w:color w:val="000000"/>
        </w:rPr>
        <w:t xml:space="preserve">No haber sido beneficiario/a de una convocatoria Crece 2024, cualquier fuente de financiamiento. </w:t>
      </w:r>
      <w:r w:rsidR="002C6C95">
        <w:rPr>
          <w:rFonts w:ascii="Arial" w:eastAsia="Arial" w:hAnsi="Arial" w:cs="Arial"/>
          <w:color w:val="000000"/>
        </w:rPr>
        <w:t>En caso de que</w:t>
      </w:r>
      <w:r>
        <w:rPr>
          <w:rFonts w:ascii="Arial" w:eastAsia="Arial" w:hAnsi="Arial" w:cs="Arial"/>
          <w:color w:val="000000"/>
        </w:rPr>
        <w:t xml:space="preserve"> corresponda, se suman además las convocatorias de este programa que hayan sido indicadas por la Dirección regional para su revisión de admisibilidad.</w:t>
      </w:r>
    </w:p>
    <w:p w14:paraId="000001AF" w14:textId="77777777" w:rsidR="009154CC" w:rsidRPr="00FB38D2" w:rsidRDefault="005758FC">
      <w:pPr>
        <w:numPr>
          <w:ilvl w:val="0"/>
          <w:numId w:val="38"/>
        </w:numPr>
        <w:spacing w:after="0" w:line="240" w:lineRule="auto"/>
        <w:jc w:val="both"/>
        <w:rPr>
          <w:rFonts w:ascii="Arial" w:eastAsia="Arial" w:hAnsi="Arial" w:cs="Arial"/>
          <w:color w:val="000000"/>
        </w:rPr>
      </w:pPr>
      <w:r>
        <w:rPr>
          <w:rFonts w:ascii="Arial" w:eastAsia="Arial" w:hAnsi="Arial" w:cs="Arial"/>
          <w:color w:val="000000"/>
        </w:rPr>
        <w:t xml:space="preserve">En caso de ser persona natural, no tener inscripción vigente a la fecha de firma de contrato en el Registro Nacional de Deudores de Pensiones de Alimentos en calidad </w:t>
      </w:r>
      <w:r w:rsidRPr="00FB38D2">
        <w:rPr>
          <w:rFonts w:ascii="Arial" w:eastAsia="Arial" w:hAnsi="Arial" w:cs="Arial"/>
          <w:color w:val="000000"/>
        </w:rPr>
        <w:t xml:space="preserve">de deudor de alimentos según lo dispuesto en la Ley N° 21.389. Lo anterior será verificado por el AOS o Dirección </w:t>
      </w:r>
      <w:r w:rsidRPr="00FB38D2">
        <w:rPr>
          <w:rFonts w:ascii="Arial" w:eastAsia="Arial" w:hAnsi="Arial" w:cs="Arial"/>
        </w:rPr>
        <w:t>Regional a través</w:t>
      </w:r>
      <w:r w:rsidRPr="00FB38D2">
        <w:rPr>
          <w:rFonts w:ascii="Arial" w:eastAsia="Arial" w:hAnsi="Arial" w:cs="Arial"/>
          <w:color w:val="000000"/>
        </w:rPr>
        <w:t xml:space="preserve"> de la consulta en el mencionado Registro.</w:t>
      </w:r>
    </w:p>
    <w:p w14:paraId="5AEFBD53" w14:textId="77777777" w:rsidR="006413D7" w:rsidRPr="00280607" w:rsidRDefault="006413D7" w:rsidP="006413D7">
      <w:pPr>
        <w:numPr>
          <w:ilvl w:val="0"/>
          <w:numId w:val="38"/>
        </w:numPr>
        <w:spacing w:after="0" w:line="240" w:lineRule="auto"/>
        <w:jc w:val="both"/>
        <w:rPr>
          <w:rFonts w:ascii="Arial" w:eastAsia="Arial" w:hAnsi="Arial" w:cs="Arial"/>
          <w:color w:val="000000"/>
        </w:rPr>
      </w:pPr>
      <w:r w:rsidRPr="00FB38D2">
        <w:rPr>
          <w:rFonts w:ascii="Arial" w:eastAsia="Arial" w:hAnsi="Arial" w:cs="Arial"/>
          <w:color w:val="000000"/>
        </w:rPr>
        <w:t xml:space="preserve">Estar inscrito en el Registro Nacional de Pymes a cargo del Ministerio de Economía, </w:t>
      </w:r>
      <w:r w:rsidRPr="00280607">
        <w:rPr>
          <w:rFonts w:ascii="Arial" w:eastAsia="Arial" w:hAnsi="Arial" w:cs="Arial"/>
          <w:color w:val="000000"/>
        </w:rPr>
        <w:t>Fomento y Turismo.</w:t>
      </w:r>
    </w:p>
    <w:p w14:paraId="4AD9B000" w14:textId="54CAF56C" w:rsidR="00D2596F" w:rsidRPr="00280607" w:rsidRDefault="00D2596F" w:rsidP="006413D7">
      <w:pPr>
        <w:numPr>
          <w:ilvl w:val="0"/>
          <w:numId w:val="38"/>
        </w:numPr>
        <w:spacing w:after="0" w:line="240" w:lineRule="auto"/>
        <w:jc w:val="both"/>
        <w:rPr>
          <w:rFonts w:ascii="Arial" w:eastAsia="Arial" w:hAnsi="Arial" w:cs="Arial"/>
          <w:color w:val="000000"/>
        </w:rPr>
      </w:pPr>
      <w:r w:rsidRPr="00280607">
        <w:rPr>
          <w:rFonts w:ascii="Arial" w:eastAsia="Arial" w:hAnsi="Arial" w:cs="Arial"/>
          <w:color w:val="000000"/>
        </w:rPr>
        <w:t>Ser una empresa del giro o desarrollar una actividad asociada al rubro almacén y/o empresas que desarrollan un servicio según lo definido en el punto 1.2. de las presentes bases.</w:t>
      </w:r>
    </w:p>
    <w:p w14:paraId="000001B1" w14:textId="77777777" w:rsidR="009154CC" w:rsidRDefault="009154CC">
      <w:pPr>
        <w:spacing w:after="0" w:line="240" w:lineRule="auto"/>
        <w:jc w:val="both"/>
        <w:rPr>
          <w:rFonts w:ascii="Arial" w:eastAsia="Arial" w:hAnsi="Arial" w:cs="Arial"/>
        </w:rPr>
      </w:pPr>
    </w:p>
    <w:p w14:paraId="000001B2" w14:textId="77777777" w:rsidR="009154CC" w:rsidRDefault="005758FC">
      <w:pPr>
        <w:spacing w:after="0" w:line="240" w:lineRule="auto"/>
        <w:jc w:val="both"/>
        <w:rPr>
          <w:rFonts w:ascii="Arial" w:eastAsia="Arial" w:hAnsi="Arial" w:cs="Arial"/>
        </w:rPr>
      </w:pPr>
      <w:r>
        <w:rPr>
          <w:rFonts w:ascii="Arial" w:eastAsia="Arial" w:hAnsi="Arial" w:cs="Arial"/>
        </w:rPr>
        <w:t>El envío de los verificadores anteriores, deberá ser realizado en un plazo máximo de 7 días hábiles administrativos</w:t>
      </w:r>
      <w:r>
        <w:rPr>
          <w:rFonts w:ascii="Arial" w:eastAsia="Arial" w:hAnsi="Arial" w:cs="Arial"/>
          <w:vertAlign w:val="superscript"/>
        </w:rPr>
        <w:footnoteReference w:id="12"/>
      </w:r>
      <w:r>
        <w:rPr>
          <w:rFonts w:ascii="Arial" w:eastAsia="Arial" w:hAnsi="Arial" w:cs="Arial"/>
        </w:rPr>
        <w:t xml:space="preserve">, contados desde la fecha de notificación enviada a través del sistema de evaluación Sercotec. Por su parte, el Agente Operador, deberá tomar contacto con las empresas seleccionadas dentro del siguiente día hábil administrativo a la notificación antes mencionada, y así informar respecto de los pasos a seguir para efectos de la formalización.  </w:t>
      </w:r>
    </w:p>
    <w:p w14:paraId="000001B3" w14:textId="77777777" w:rsidR="009154CC" w:rsidRDefault="005758FC">
      <w:pPr>
        <w:spacing w:after="0" w:line="240" w:lineRule="auto"/>
        <w:jc w:val="both"/>
        <w:rPr>
          <w:rFonts w:ascii="Arial" w:eastAsia="Arial" w:hAnsi="Arial" w:cs="Arial"/>
        </w:rPr>
      </w:pPr>
      <w:r>
        <w:rPr>
          <w:rFonts w:ascii="Arial" w:eastAsia="Arial" w:hAnsi="Arial" w:cs="Arial"/>
        </w:rPr>
        <w:lastRenderedPageBreak/>
        <w:t xml:space="preserve"> </w:t>
      </w:r>
    </w:p>
    <w:p w14:paraId="000001B4" w14:textId="77777777" w:rsidR="009154CC" w:rsidRDefault="005758FC">
      <w:pPr>
        <w:spacing w:after="0" w:line="240" w:lineRule="auto"/>
        <w:jc w:val="both"/>
        <w:rPr>
          <w:rFonts w:ascii="Arial" w:eastAsia="Arial" w:hAnsi="Arial" w:cs="Arial"/>
        </w:rPr>
      </w:pPr>
      <w:r>
        <w:rPr>
          <w:rFonts w:ascii="Arial" w:eastAsia="Aria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000001B5" w14:textId="77777777" w:rsidR="009154CC" w:rsidRDefault="009154CC">
      <w:pPr>
        <w:spacing w:after="0" w:line="240" w:lineRule="auto"/>
        <w:jc w:val="both"/>
        <w:rPr>
          <w:rFonts w:ascii="Arial" w:eastAsia="Arial" w:hAnsi="Arial" w:cs="Arial"/>
        </w:rPr>
      </w:pPr>
    </w:p>
    <w:p w14:paraId="000001B6" w14:textId="77777777" w:rsidR="009154CC" w:rsidRDefault="005758FC">
      <w:pPr>
        <w:spacing w:after="0" w:line="240" w:lineRule="auto"/>
        <w:jc w:val="both"/>
        <w:rPr>
          <w:rFonts w:ascii="Arial" w:eastAsia="Arial" w:hAnsi="Arial" w:cs="Arial"/>
        </w:rPr>
      </w:pPr>
      <w:r>
        <w:rPr>
          <w:rFonts w:ascii="Arial" w:eastAsia="Arial" w:hAnsi="Arial" w:cs="Arial"/>
        </w:rPr>
        <w:t>Una vez recibidos los antecedentes, el Agente Operador tendrá un plazo de 3 días hábiles administrativos, contados desde la recepción de los documentos enviados por la empresa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Pr>
          <w:rFonts w:ascii="Arial" w:eastAsia="Arial" w:hAnsi="Arial" w:cs="Arial"/>
          <w:vertAlign w:val="superscript"/>
        </w:rPr>
        <w:footnoteReference w:id="13"/>
      </w:r>
      <w:r>
        <w:rPr>
          <w:rFonts w:ascii="Arial" w:eastAsia="Arial" w:hAnsi="Arial" w:cs="Arial"/>
        </w:rPr>
        <w:t>.</w:t>
      </w:r>
    </w:p>
    <w:p w14:paraId="000001B7" w14:textId="77777777" w:rsidR="009154CC" w:rsidRDefault="009154CC">
      <w:pPr>
        <w:spacing w:after="0" w:line="240" w:lineRule="auto"/>
        <w:jc w:val="both"/>
        <w:rPr>
          <w:rFonts w:ascii="Arial" w:eastAsia="Arial" w:hAnsi="Arial" w:cs="Arial"/>
        </w:rPr>
      </w:pPr>
    </w:p>
    <w:p w14:paraId="000001B8" w14:textId="77777777" w:rsidR="009154CC" w:rsidRDefault="005758FC">
      <w:pPr>
        <w:spacing w:after="0" w:line="240" w:lineRule="auto"/>
        <w:jc w:val="both"/>
        <w:rPr>
          <w:rFonts w:ascii="Arial" w:eastAsia="Arial" w:hAnsi="Arial" w:cs="Arial"/>
        </w:rPr>
      </w:pPr>
      <w:r>
        <w:rPr>
          <w:rFonts w:ascii="Arial" w:eastAsia="Aria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000001B9" w14:textId="77777777" w:rsidR="009154CC" w:rsidRDefault="009154CC">
      <w:pPr>
        <w:spacing w:after="0" w:line="240" w:lineRule="auto"/>
        <w:jc w:val="both"/>
        <w:rPr>
          <w:rFonts w:ascii="Arial" w:eastAsia="Arial" w:hAnsi="Arial" w:cs="Arial"/>
        </w:rPr>
      </w:pPr>
    </w:p>
    <w:p w14:paraId="000001BA" w14:textId="77777777" w:rsidR="009154CC" w:rsidRDefault="005758FC">
      <w:pPr>
        <w:spacing w:after="0" w:line="240" w:lineRule="auto"/>
        <w:jc w:val="both"/>
        <w:rPr>
          <w:rFonts w:ascii="Arial" w:eastAsia="Arial" w:hAnsi="Arial" w:cs="Arial"/>
        </w:rPr>
      </w:pPr>
      <w:r>
        <w:rPr>
          <w:rFonts w:ascii="Arial" w:eastAsia="Arial" w:hAnsi="Arial" w:cs="Arial"/>
        </w:rPr>
        <w:t xml:space="preserve">Se entenderá que la empresa seleccionada desiste de su formalización, cuando no envíe la información requerida dentro de cualquiera de los plazos antes mencionados. </w:t>
      </w:r>
    </w:p>
    <w:p w14:paraId="000001BB" w14:textId="77777777" w:rsidR="009154CC" w:rsidRDefault="009154CC">
      <w:pPr>
        <w:spacing w:after="0" w:line="240" w:lineRule="auto"/>
        <w:jc w:val="both"/>
        <w:rPr>
          <w:rFonts w:ascii="Arial" w:eastAsia="Arial" w:hAnsi="Arial" w:cs="Arial"/>
        </w:rPr>
      </w:pPr>
    </w:p>
    <w:p w14:paraId="000001BC" w14:textId="77777777" w:rsidR="009154CC" w:rsidRDefault="005758FC">
      <w:pPr>
        <w:spacing w:after="0" w:line="240" w:lineRule="auto"/>
        <w:jc w:val="both"/>
        <w:rPr>
          <w:rFonts w:ascii="Arial" w:eastAsia="Arial" w:hAnsi="Arial" w:cs="Arial"/>
        </w:rPr>
      </w:pPr>
      <w:r>
        <w:rPr>
          <w:rFonts w:ascii="Arial" w:eastAsia="Arial" w:hAnsi="Arial" w:cs="Aria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000001BD" w14:textId="77777777" w:rsidR="009154CC" w:rsidRDefault="009154CC">
      <w:pPr>
        <w:spacing w:after="0" w:line="240" w:lineRule="auto"/>
        <w:jc w:val="both"/>
        <w:rPr>
          <w:rFonts w:ascii="Arial" w:eastAsia="Arial" w:hAnsi="Arial" w:cs="Arial"/>
        </w:rPr>
      </w:pPr>
    </w:p>
    <w:p w14:paraId="000001BE" w14:textId="77777777" w:rsidR="009154CC" w:rsidRDefault="005758FC">
      <w:pPr>
        <w:spacing w:after="0" w:line="240" w:lineRule="auto"/>
        <w:jc w:val="both"/>
        <w:rPr>
          <w:rFonts w:ascii="Arial" w:eastAsia="Arial" w:hAnsi="Arial" w:cs="Arial"/>
        </w:rPr>
      </w:pPr>
      <w:r>
        <w:rPr>
          <w:rFonts w:ascii="Arial" w:eastAsia="Arial" w:hAnsi="Arial" w:cs="Arial"/>
        </w:rPr>
        <w:t>Frente a cualquier información entregada que falte a la verdad, se dejará sin efecto la selección realizada, reservándose Sercotec el derecho a iniciar las acciones civiles o penales que correspondan.</w:t>
      </w:r>
    </w:p>
    <w:p w14:paraId="000001BF" w14:textId="77777777" w:rsidR="009154CC" w:rsidRDefault="009154CC">
      <w:pPr>
        <w:spacing w:after="0" w:line="240" w:lineRule="auto"/>
        <w:jc w:val="both"/>
        <w:rPr>
          <w:rFonts w:ascii="Arial" w:eastAsia="Arial" w:hAnsi="Arial" w:cs="Arial"/>
        </w:rPr>
      </w:pPr>
    </w:p>
    <w:p w14:paraId="000001C0" w14:textId="77777777" w:rsidR="009154CC" w:rsidRDefault="005758FC">
      <w:pPr>
        <w:spacing w:after="0" w:line="240" w:lineRule="auto"/>
        <w:jc w:val="both"/>
        <w:rPr>
          <w:rFonts w:ascii="Arial" w:eastAsia="Arial" w:hAnsi="Arial" w:cs="Arial"/>
        </w:rPr>
      </w:pPr>
      <w:r>
        <w:rPr>
          <w:rFonts w:ascii="Arial" w:eastAsia="Aria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000001C1" w14:textId="77777777" w:rsidR="009154CC" w:rsidRDefault="009154CC">
      <w:pPr>
        <w:spacing w:after="0" w:line="240" w:lineRule="auto"/>
        <w:jc w:val="both"/>
        <w:rPr>
          <w:rFonts w:ascii="Arial" w:eastAsia="Arial" w:hAnsi="Arial" w:cs="Arial"/>
        </w:rPr>
      </w:pPr>
    </w:p>
    <w:p w14:paraId="000001C2" w14:textId="77777777" w:rsidR="009154CC" w:rsidRDefault="005758FC">
      <w:pPr>
        <w:spacing w:after="0" w:line="240" w:lineRule="auto"/>
        <w:jc w:val="both"/>
        <w:rPr>
          <w:rFonts w:ascii="Arial" w:eastAsia="Arial" w:hAnsi="Arial" w:cs="Arial"/>
        </w:rPr>
      </w:pPr>
      <w:r>
        <w:rPr>
          <w:rFonts w:ascii="Arial" w:eastAsia="Arial" w:hAnsi="Arial" w:cs="Arial"/>
        </w:rPr>
        <w:t>En el contrato, debe quedar reflejado el monto del subsidio Sercotec y del aporte empresarial registrado en el formulario de postulación, o en su defecto el monto modificado y aprobado por Comité de Evaluación Regional.</w:t>
      </w:r>
    </w:p>
    <w:p w14:paraId="000001C3" w14:textId="77777777" w:rsidR="009154CC" w:rsidRDefault="009154CC">
      <w:pPr>
        <w:spacing w:after="0" w:line="240" w:lineRule="auto"/>
        <w:jc w:val="both"/>
        <w:rPr>
          <w:rFonts w:ascii="Arial" w:eastAsia="Arial" w:hAnsi="Arial" w:cs="Arial"/>
        </w:rPr>
      </w:pPr>
    </w:p>
    <w:p w14:paraId="000001C4" w14:textId="77777777" w:rsidR="009154CC" w:rsidRDefault="009154CC">
      <w:pPr>
        <w:spacing w:after="0" w:line="240" w:lineRule="auto"/>
        <w:jc w:val="both"/>
        <w:rPr>
          <w:rFonts w:ascii="Arial" w:eastAsia="Arial" w:hAnsi="Arial" w:cs="Arial"/>
        </w:rPr>
      </w:pPr>
    </w:p>
    <w:p w14:paraId="000001C5" w14:textId="77777777" w:rsidR="009154CC" w:rsidRDefault="005758FC">
      <w:pPr>
        <w:spacing w:after="0" w:line="240" w:lineRule="auto"/>
        <w:jc w:val="both"/>
        <w:rPr>
          <w:rFonts w:ascii="Arial" w:eastAsia="Arial" w:hAnsi="Arial" w:cs="Arial"/>
        </w:rPr>
      </w:pPr>
      <w:r>
        <w:rPr>
          <w:rFonts w:ascii="Arial" w:eastAsia="Arial" w:hAnsi="Arial" w:cs="Arial"/>
          <w:noProof/>
          <w:lang w:val="en-US" w:eastAsia="en-US"/>
        </w:rPr>
        <mc:AlternateContent>
          <mc:Choice Requires="wps">
            <w:drawing>
              <wp:inline distT="0" distB="0" distL="0" distR="0" wp14:anchorId="5CD75B6A" wp14:editId="4CDAE772">
                <wp:extent cx="5606415" cy="924885"/>
                <wp:effectExtent l="0" t="0" r="0" b="0"/>
                <wp:docPr id="214" name="Rectángulo 214"/>
                <wp:cNvGraphicFramePr/>
                <a:graphic xmlns:a="http://schemas.openxmlformats.org/drawingml/2006/main">
                  <a:graphicData uri="http://schemas.microsoft.com/office/word/2010/wordprocessingShape">
                    <wps:wsp>
                      <wps:cNvSpPr/>
                      <wps:spPr>
                        <a:xfrm>
                          <a:off x="2558668" y="3333433"/>
                          <a:ext cx="5574665" cy="89313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A824356" w14:textId="77777777" w:rsidR="00280607" w:rsidRDefault="00280607">
                            <w:pPr>
                              <w:spacing w:after="0" w:line="275" w:lineRule="auto"/>
                              <w:jc w:val="both"/>
                              <w:textDirection w:val="btLr"/>
                            </w:pPr>
                            <w:r>
                              <w:rPr>
                                <w:rFonts w:ascii="gobCL" w:eastAsia="gobCL" w:hAnsi="gobCL" w:cs="gobCL"/>
                                <w:b/>
                                <w:color w:val="000000"/>
                                <w:sz w:val="20"/>
                                <w:u w:val="single"/>
                              </w:rPr>
                              <w:t>IMPORTANTE</w:t>
                            </w:r>
                            <w:r>
                              <w:rPr>
                                <w:rFonts w:ascii="gobCL" w:eastAsia="gobCL" w:hAnsi="gobCL" w:cs="gobCL"/>
                                <w:color w:val="000000"/>
                                <w:sz w:val="20"/>
                              </w:rPr>
                              <w:t>:</w:t>
                            </w:r>
                          </w:p>
                          <w:p w14:paraId="525E12E2" w14:textId="77777777" w:rsidR="00280607" w:rsidRDefault="00280607">
                            <w:pPr>
                              <w:spacing w:after="0" w:line="240" w:lineRule="auto"/>
                              <w:jc w:val="both"/>
                              <w:textDirection w:val="btLr"/>
                            </w:pPr>
                            <w:r>
                              <w:rPr>
                                <w:rFonts w:ascii="Arial" w:eastAsia="Arial" w:hAnsi="Arial" w:cs="Arial"/>
                                <w:color w:val="000000"/>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7E073D5E" w14:textId="77777777" w:rsidR="00280607" w:rsidRDefault="00280607">
                            <w:pPr>
                              <w:spacing w:after="0" w:line="275" w:lineRule="auto"/>
                              <w:jc w:val="both"/>
                              <w:textDirection w:val="btLr"/>
                            </w:pPr>
                          </w:p>
                          <w:p w14:paraId="76CA341C" w14:textId="77777777" w:rsidR="00280607" w:rsidRDefault="00280607">
                            <w:pPr>
                              <w:spacing w:after="0" w:line="275" w:lineRule="auto"/>
                              <w:jc w:val="both"/>
                              <w:textDirection w:val="btLr"/>
                            </w:pPr>
                          </w:p>
                          <w:p w14:paraId="463E04D7" w14:textId="77777777" w:rsidR="00280607" w:rsidRDefault="00280607">
                            <w:pPr>
                              <w:spacing w:line="275" w:lineRule="auto"/>
                              <w:jc w:val="both"/>
                              <w:textDirection w:val="btLr"/>
                            </w:pPr>
                          </w:p>
                          <w:p w14:paraId="544C90E2" w14:textId="77777777" w:rsidR="00280607" w:rsidRDefault="00280607">
                            <w:pPr>
                              <w:spacing w:line="275" w:lineRule="auto"/>
                              <w:jc w:val="both"/>
                              <w:textDirection w:val="btLr"/>
                            </w:pPr>
                          </w:p>
                          <w:p w14:paraId="185F13B5" w14:textId="77777777" w:rsidR="00280607" w:rsidRDefault="00280607">
                            <w:pPr>
                              <w:spacing w:line="275" w:lineRule="auto"/>
                              <w:textDirection w:val="btLr"/>
                            </w:pPr>
                          </w:p>
                          <w:p w14:paraId="1283C5EC" w14:textId="77777777" w:rsidR="00280607" w:rsidRDefault="00280607">
                            <w:pPr>
                              <w:spacing w:line="275" w:lineRule="auto"/>
                              <w:textDirection w:val="btLr"/>
                            </w:pPr>
                          </w:p>
                          <w:p w14:paraId="644CA6EE" w14:textId="77777777" w:rsidR="00280607" w:rsidRDefault="00280607">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CD75B6A" id="Rectángulo 214" o:spid="_x0000_s1030" style="width:441.45pt;height:7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" strokeweight="2.5pt">
                <v:stroke startarrowwidth="narrow" startarrowlength="short" endarrowwidth="narrow" endarrowlength="short"/>
                <v:textbox inset="2.53958mm,1.2694mm,2.53958mm,1.2694mm">
                  <w:txbxContent>
                    <w:p w14:paraId="5A824356" w14:textId="77777777" w:rsidR="00280607" w:rsidRDefault="00280607">
                      <w:pPr>
                        <w:spacing w:after="0" w:line="275" w:lineRule="auto"/>
                        <w:jc w:val="both"/>
                        <w:textDirection w:val="btLr"/>
                      </w:pPr>
                      <w:r>
                        <w:rPr>
                          <w:rFonts w:ascii="gobCL" w:eastAsia="gobCL" w:hAnsi="gobCL" w:cs="gobCL"/>
                          <w:b/>
                          <w:color w:val="000000"/>
                          <w:sz w:val="20"/>
                          <w:u w:val="single"/>
                        </w:rPr>
                        <w:t>IMPORTANTE</w:t>
                      </w:r>
                      <w:r>
                        <w:rPr>
                          <w:rFonts w:ascii="gobCL" w:eastAsia="gobCL" w:hAnsi="gobCL" w:cs="gobCL"/>
                          <w:color w:val="000000"/>
                          <w:sz w:val="20"/>
                        </w:rPr>
                        <w:t>:</w:t>
                      </w:r>
                    </w:p>
                    <w:p w14:paraId="525E12E2" w14:textId="77777777" w:rsidR="00280607" w:rsidRDefault="00280607">
                      <w:pPr>
                        <w:spacing w:after="0" w:line="240" w:lineRule="auto"/>
                        <w:jc w:val="both"/>
                        <w:textDirection w:val="btLr"/>
                      </w:pPr>
                      <w:r>
                        <w:rPr>
                          <w:rFonts w:ascii="Arial" w:eastAsia="Arial" w:hAnsi="Arial" w:cs="Arial"/>
                          <w:color w:val="000000"/>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7E073D5E" w14:textId="77777777" w:rsidR="00280607" w:rsidRDefault="00280607">
                      <w:pPr>
                        <w:spacing w:after="0" w:line="275" w:lineRule="auto"/>
                        <w:jc w:val="both"/>
                        <w:textDirection w:val="btLr"/>
                      </w:pPr>
                    </w:p>
                    <w:p w14:paraId="76CA341C" w14:textId="77777777" w:rsidR="00280607" w:rsidRDefault="00280607">
                      <w:pPr>
                        <w:spacing w:after="0" w:line="275" w:lineRule="auto"/>
                        <w:jc w:val="both"/>
                        <w:textDirection w:val="btLr"/>
                      </w:pPr>
                    </w:p>
                    <w:p w14:paraId="463E04D7" w14:textId="77777777" w:rsidR="00280607" w:rsidRDefault="00280607">
                      <w:pPr>
                        <w:spacing w:line="275" w:lineRule="auto"/>
                        <w:jc w:val="both"/>
                        <w:textDirection w:val="btLr"/>
                      </w:pPr>
                    </w:p>
                    <w:p w14:paraId="544C90E2" w14:textId="77777777" w:rsidR="00280607" w:rsidRDefault="00280607">
                      <w:pPr>
                        <w:spacing w:line="275" w:lineRule="auto"/>
                        <w:jc w:val="both"/>
                        <w:textDirection w:val="btLr"/>
                      </w:pPr>
                    </w:p>
                    <w:p w14:paraId="185F13B5" w14:textId="77777777" w:rsidR="00280607" w:rsidRDefault="00280607">
                      <w:pPr>
                        <w:spacing w:line="275" w:lineRule="auto"/>
                        <w:textDirection w:val="btLr"/>
                      </w:pPr>
                    </w:p>
                    <w:p w14:paraId="1283C5EC" w14:textId="77777777" w:rsidR="00280607" w:rsidRDefault="00280607">
                      <w:pPr>
                        <w:spacing w:line="275" w:lineRule="auto"/>
                        <w:textDirection w:val="btLr"/>
                      </w:pPr>
                    </w:p>
                    <w:p w14:paraId="644CA6EE" w14:textId="77777777" w:rsidR="00280607" w:rsidRDefault="00280607">
                      <w:pPr>
                        <w:spacing w:line="275" w:lineRule="auto"/>
                        <w:textDirection w:val="btLr"/>
                      </w:pPr>
                    </w:p>
                  </w:txbxContent>
                </v:textbox>
                <w10:anchorlock/>
              </v:rect>
            </w:pict>
          </mc:Fallback>
        </mc:AlternateContent>
      </w:r>
    </w:p>
    <w:p w14:paraId="000001C6" w14:textId="77777777" w:rsidR="009154CC" w:rsidRDefault="005758FC">
      <w:pPr>
        <w:pStyle w:val="Ttulo1"/>
        <w:numPr>
          <w:ilvl w:val="0"/>
          <w:numId w:val="25"/>
        </w:numPr>
        <w:ind w:left="142" w:hanging="284"/>
      </w:pPr>
      <w:bookmarkStart w:id="22" w:name="_Toc185001081"/>
      <w:r>
        <w:t>EJECUCIÓN</w:t>
      </w:r>
      <w:bookmarkEnd w:id="22"/>
      <w:r>
        <w:t xml:space="preserve"> </w:t>
      </w:r>
    </w:p>
    <w:p w14:paraId="000001C7" w14:textId="77777777" w:rsidR="009154CC" w:rsidRDefault="009154CC">
      <w:pPr>
        <w:spacing w:after="0" w:line="240" w:lineRule="auto"/>
        <w:jc w:val="both"/>
        <w:rPr>
          <w:rFonts w:ascii="Arial" w:eastAsia="Arial" w:hAnsi="Arial" w:cs="Arial"/>
        </w:rPr>
      </w:pPr>
    </w:p>
    <w:p w14:paraId="000001C8" w14:textId="77777777" w:rsidR="009154CC" w:rsidRDefault="005758FC">
      <w:pPr>
        <w:spacing w:after="0" w:line="240" w:lineRule="auto"/>
        <w:jc w:val="both"/>
        <w:rPr>
          <w:rFonts w:ascii="Arial" w:eastAsia="Arial" w:hAnsi="Arial" w:cs="Arial"/>
        </w:rPr>
      </w:pPr>
      <w:r>
        <w:rPr>
          <w:rFonts w:ascii="Arial" w:eastAsia="Aria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000001C9" w14:textId="77777777" w:rsidR="009154CC" w:rsidRDefault="009154CC">
      <w:pPr>
        <w:spacing w:after="0" w:line="240" w:lineRule="auto"/>
        <w:jc w:val="both"/>
        <w:rPr>
          <w:rFonts w:ascii="Arial" w:eastAsia="Arial" w:hAnsi="Arial" w:cs="Arial"/>
        </w:rPr>
      </w:pPr>
    </w:p>
    <w:p w14:paraId="000001CA" w14:textId="77777777" w:rsidR="009154CC" w:rsidRDefault="005758FC">
      <w:pPr>
        <w:numPr>
          <w:ilvl w:val="0"/>
          <w:numId w:val="1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de suscripción o entrada en vigencia de contrato con el AOS.</w:t>
      </w:r>
    </w:p>
    <w:p w14:paraId="000001CB" w14:textId="77777777" w:rsidR="009154CC" w:rsidRDefault="005758FC">
      <w:pPr>
        <w:numPr>
          <w:ilvl w:val="0"/>
          <w:numId w:val="1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de la primera visita de seguimiento realizada por el AOS a la empresa beneficiaria.</w:t>
      </w:r>
    </w:p>
    <w:p w14:paraId="000001CC" w14:textId="77777777" w:rsidR="009154CC" w:rsidRPr="001D5A7D" w:rsidRDefault="005758FC">
      <w:pPr>
        <w:numPr>
          <w:ilvl w:val="0"/>
          <w:numId w:val="1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w:t>
      </w:r>
      <w:r w:rsidRPr="001D5A7D">
        <w:rPr>
          <w:rFonts w:ascii="Arial" w:eastAsia="Arial" w:hAnsi="Arial" w:cs="Arial"/>
          <w:color w:val="000000"/>
        </w:rPr>
        <w:t>lizado con anterioridad no deberán repetir esta actividad.</w:t>
      </w:r>
    </w:p>
    <w:p w14:paraId="000001CD" w14:textId="0F274F49" w:rsidR="009154CC" w:rsidRPr="001D5A7D" w:rsidRDefault="005758FC">
      <w:pPr>
        <w:numPr>
          <w:ilvl w:val="0"/>
          <w:numId w:val="17"/>
        </w:numPr>
        <w:pBdr>
          <w:top w:val="nil"/>
          <w:left w:val="nil"/>
          <w:bottom w:val="nil"/>
          <w:right w:val="nil"/>
          <w:between w:val="nil"/>
        </w:pBdr>
        <w:spacing w:after="0" w:line="240" w:lineRule="auto"/>
        <w:jc w:val="both"/>
        <w:rPr>
          <w:rFonts w:ascii="Arial" w:eastAsia="Arial" w:hAnsi="Arial" w:cs="Arial"/>
          <w:color w:val="000000"/>
        </w:rPr>
      </w:pPr>
      <w:r w:rsidRPr="001D5A7D">
        <w:rPr>
          <w:rFonts w:ascii="Arial" w:eastAsia="Arial" w:hAnsi="Arial" w:cs="Arial"/>
          <w:color w:val="000000"/>
        </w:rPr>
        <w:t>Realización de la “Calculadora de Circularidad”. La calculadora se basa en un cuestionario que tarda, en promedio, 10 minutos en ser respondido, en el que cada empresario o empresaria puede evaluar a su empresa en el ámbito de la Sustentabilidad.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 Para acceder se debe ingresar al siguiente link</w:t>
      </w:r>
      <w:r w:rsidR="001D5A7D">
        <w:rPr>
          <w:rFonts w:ascii="Arial" w:eastAsia="Arial" w:hAnsi="Arial" w:cs="Arial"/>
          <w:color w:val="000000"/>
        </w:rPr>
        <w:t>:</w:t>
      </w:r>
    </w:p>
    <w:p w14:paraId="7B013ED7" w14:textId="01B62967" w:rsidR="00F376C6" w:rsidRDefault="004F0A76" w:rsidP="00F376C6">
      <w:pPr>
        <w:pBdr>
          <w:top w:val="nil"/>
          <w:left w:val="nil"/>
          <w:bottom w:val="nil"/>
          <w:right w:val="nil"/>
          <w:between w:val="nil"/>
        </w:pBdr>
        <w:spacing w:after="0" w:line="240" w:lineRule="auto"/>
        <w:ind w:left="720"/>
        <w:jc w:val="both"/>
        <w:rPr>
          <w:rFonts w:ascii="Arial" w:eastAsia="Arial" w:hAnsi="Arial" w:cs="Arial"/>
          <w:color w:val="000000"/>
        </w:rPr>
      </w:pPr>
      <w:hyperlink r:id="rId18" w:history="1">
        <w:r w:rsidR="00F376C6" w:rsidRPr="001D5A7D">
          <w:rPr>
            <w:rStyle w:val="Hipervnculo"/>
            <w:rFonts w:ascii="Arial" w:eastAsia="Arial" w:hAnsi="Arial" w:cs="Arial"/>
          </w:rPr>
          <w:t>https://form.typeform.com/to/JgVTAX1y?typeform-source=www.google.com</w:t>
        </w:r>
      </w:hyperlink>
    </w:p>
    <w:p w14:paraId="3291F44B" w14:textId="77777777" w:rsidR="00F376C6" w:rsidRDefault="00F376C6" w:rsidP="00F376C6">
      <w:pPr>
        <w:pBdr>
          <w:top w:val="nil"/>
          <w:left w:val="nil"/>
          <w:bottom w:val="nil"/>
          <w:right w:val="nil"/>
          <w:between w:val="nil"/>
        </w:pBdr>
        <w:spacing w:after="0" w:line="240" w:lineRule="auto"/>
        <w:ind w:left="720"/>
        <w:jc w:val="both"/>
        <w:rPr>
          <w:rFonts w:ascii="Arial" w:eastAsia="Arial" w:hAnsi="Arial" w:cs="Arial"/>
          <w:color w:val="000000"/>
        </w:rPr>
      </w:pPr>
    </w:p>
    <w:p w14:paraId="000001CE" w14:textId="77777777" w:rsidR="009154CC" w:rsidRDefault="005758FC">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 </w:t>
      </w:r>
    </w:p>
    <w:p w14:paraId="000001CF" w14:textId="77777777" w:rsidR="009154CC" w:rsidRDefault="005758F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El agente Operador Sercotec orientará y supervisará estas dos últimas actividades para su correcta realización</w:t>
      </w:r>
      <w:r>
        <w:rPr>
          <w:rFonts w:ascii="Arial" w:eastAsia="Arial" w:hAnsi="Arial" w:cs="Arial"/>
          <w:color w:val="000000"/>
          <w:vertAlign w:val="superscript"/>
        </w:rPr>
        <w:footnoteReference w:id="14"/>
      </w:r>
      <w:r>
        <w:rPr>
          <w:rFonts w:ascii="Arial" w:eastAsia="Arial" w:hAnsi="Arial" w:cs="Arial"/>
          <w:color w:val="000000"/>
        </w:rPr>
        <w:t>.</w:t>
      </w:r>
    </w:p>
    <w:p w14:paraId="000001D0" w14:textId="77777777" w:rsidR="009154CC" w:rsidRDefault="009154CC">
      <w:pPr>
        <w:spacing w:after="0" w:line="240" w:lineRule="auto"/>
        <w:jc w:val="both"/>
        <w:rPr>
          <w:rFonts w:ascii="Arial" w:eastAsia="Arial" w:hAnsi="Arial" w:cs="Arial"/>
        </w:rPr>
      </w:pPr>
    </w:p>
    <w:p w14:paraId="000001D1" w14:textId="77777777" w:rsidR="009154CC" w:rsidRDefault="005758FC">
      <w:pPr>
        <w:spacing w:after="0" w:line="240" w:lineRule="auto"/>
        <w:jc w:val="both"/>
        <w:rPr>
          <w:rFonts w:ascii="Arial" w:eastAsia="Arial" w:hAnsi="Arial" w:cs="Arial"/>
        </w:rPr>
      </w:pPr>
      <w:r>
        <w:rPr>
          <w:rFonts w:ascii="Arial" w:eastAsia="Arial" w:hAnsi="Arial" w:cs="Arial"/>
        </w:rPr>
        <w:t>Como parte de la etapa de ejecución, el AOS realizará seguimiento y asesoría a las empresas, de acuerdo a los lineamientos entregados por la Gerencia de Desarrollo Empresarial de Sercotec a través de la Dirección Regional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 En esta etapa deberá también orientar acciones sobre iniciativas de sustentabilidad y digitalización en los proyectos, al igual que orientar la realización del curso de Boleta Electrónica y Sustentabilidad contenido en el Portal de Capacitación de Sercotec, que deberá realizar cada empresa beneficiaria durante el plazo de ejecución de su proyecto.</w:t>
      </w:r>
    </w:p>
    <w:p w14:paraId="000001D2" w14:textId="77777777" w:rsidR="009154CC" w:rsidRDefault="009154CC">
      <w:pPr>
        <w:spacing w:after="0" w:line="240" w:lineRule="auto"/>
        <w:jc w:val="both"/>
        <w:rPr>
          <w:rFonts w:ascii="Arial" w:eastAsia="Arial" w:hAnsi="Arial" w:cs="Arial"/>
        </w:rPr>
      </w:pPr>
    </w:p>
    <w:p w14:paraId="000001D3" w14:textId="77777777" w:rsidR="009154CC" w:rsidRDefault="005758FC">
      <w:pPr>
        <w:spacing w:after="0" w:line="240" w:lineRule="auto"/>
        <w:jc w:val="both"/>
        <w:rPr>
          <w:rFonts w:ascii="Arial" w:eastAsia="Arial" w:hAnsi="Arial" w:cs="Arial"/>
        </w:rPr>
      </w:pPr>
      <w:r>
        <w:rPr>
          <w:rFonts w:ascii="Arial" w:eastAsia="Arial" w:hAnsi="Arial" w:cs="Arial"/>
        </w:rPr>
        <w:lastRenderedPageBreak/>
        <w:t>Posteriormente deberá asistir en la adquisición de las inversiones y acciones de gestión empresarial, y realizar seguimiento al estado de ejecución de los proyectos. En cuanto a la ejecución de los recursos entregados, verificará el cumplimiento de las actividades comprometidas y realizará visitas de seguimiento (al menos una visita mensual) en el marco de la implementación de cada uno de los proyectos.</w:t>
      </w:r>
    </w:p>
    <w:p w14:paraId="000001D4" w14:textId="77777777" w:rsidR="009154CC" w:rsidRDefault="009154CC">
      <w:pPr>
        <w:spacing w:after="0" w:line="240" w:lineRule="auto"/>
        <w:jc w:val="both"/>
        <w:rPr>
          <w:rFonts w:ascii="Arial" w:eastAsia="Arial" w:hAnsi="Arial" w:cs="Arial"/>
        </w:rPr>
      </w:pPr>
    </w:p>
    <w:p w14:paraId="000001D5" w14:textId="77777777" w:rsidR="009154CC" w:rsidRDefault="005758FC">
      <w:pPr>
        <w:spacing w:after="0" w:line="240" w:lineRule="auto"/>
        <w:jc w:val="both"/>
        <w:rPr>
          <w:rFonts w:ascii="Arial" w:eastAsia="Arial" w:hAnsi="Arial" w:cs="Arial"/>
        </w:rPr>
      </w:pPr>
      <w:r>
        <w:rPr>
          <w:rFonts w:ascii="Arial" w:eastAsia="Arial" w:hAnsi="Arial" w:cs="Arial"/>
        </w:rPr>
        <w:t>La realización de las compras podrá obedecer a dos modalidades según lo definido por el empresario posteriormente a la firma de contrato con el AOS:</w:t>
      </w:r>
    </w:p>
    <w:p w14:paraId="000001D6" w14:textId="77777777" w:rsidR="009154CC" w:rsidRDefault="009154CC">
      <w:pPr>
        <w:spacing w:after="0" w:line="240" w:lineRule="auto"/>
        <w:jc w:val="both"/>
        <w:rPr>
          <w:rFonts w:ascii="Arial" w:eastAsia="Arial" w:hAnsi="Arial" w:cs="Arial"/>
        </w:rPr>
      </w:pPr>
    </w:p>
    <w:p w14:paraId="000001D7" w14:textId="77777777" w:rsidR="009154CC" w:rsidRDefault="005758FC">
      <w:pPr>
        <w:numPr>
          <w:ilvl w:val="0"/>
          <w:numId w:val="19"/>
        </w:numPr>
        <w:spacing w:after="0" w:line="240" w:lineRule="auto"/>
        <w:ind w:left="360"/>
        <w:jc w:val="both"/>
        <w:rPr>
          <w:rFonts w:ascii="Arial" w:eastAsia="Arial" w:hAnsi="Arial" w:cs="Arial"/>
        </w:rPr>
      </w:pPr>
      <w:r>
        <w:rPr>
          <w:rFonts w:ascii="Arial" w:eastAsia="Arial" w:hAnsi="Arial" w:cs="Arial"/>
          <w:u w:val="single"/>
        </w:rPr>
        <w:t>Compra asistida:</w:t>
      </w:r>
      <w:r>
        <w:rPr>
          <w:rFonts w:ascii="Arial" w:eastAsia="Aria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000001D8" w14:textId="77777777" w:rsidR="009154CC" w:rsidRDefault="005758FC">
      <w:pPr>
        <w:spacing w:after="0" w:line="240" w:lineRule="auto"/>
        <w:ind w:left="360"/>
        <w:jc w:val="both"/>
        <w:rPr>
          <w:rFonts w:ascii="Arial" w:eastAsia="Arial" w:hAnsi="Arial" w:cs="Arial"/>
          <w:b/>
        </w:rPr>
      </w:pPr>
      <w:r>
        <w:rPr>
          <w:rFonts w:ascii="Arial" w:eastAsia="Arial" w:hAnsi="Arial" w:cs="Arial"/>
          <w:b/>
        </w:rPr>
        <w:t>Para la realización de las compras bajo la modalidad de compra asistida, el monto de las mismas deberá ser igual o superior a $100.000.- (cien mil pesos) netos. De esta forma todas las compras bajo dicho monto deben ser financiadas a través del mecanismo de reembolso.</w:t>
      </w:r>
    </w:p>
    <w:p w14:paraId="000001D9" w14:textId="77777777" w:rsidR="009154CC" w:rsidRDefault="005758FC">
      <w:pPr>
        <w:spacing w:after="0" w:line="240" w:lineRule="auto"/>
        <w:ind w:left="360"/>
        <w:jc w:val="both"/>
        <w:rPr>
          <w:rFonts w:ascii="Arial" w:eastAsia="Arial" w:hAnsi="Arial" w:cs="Arial"/>
        </w:rPr>
      </w:pPr>
      <w:r>
        <w:rPr>
          <w:rFonts w:ascii="Arial" w:eastAsia="Arial" w:hAnsi="Arial" w:cs="Arial"/>
        </w:rPr>
        <w:t>Se entenderá por una compra asistida todas aquellas compras que se realicen en una salida con el AOS independiente del número de productos y/o servicios que se adquieran.</w:t>
      </w:r>
    </w:p>
    <w:p w14:paraId="000001DA" w14:textId="77777777" w:rsidR="009154CC" w:rsidRDefault="005758FC">
      <w:pPr>
        <w:spacing w:after="0" w:line="240" w:lineRule="auto"/>
        <w:ind w:left="360"/>
        <w:jc w:val="both"/>
        <w:rPr>
          <w:rFonts w:ascii="Arial" w:eastAsia="Arial" w:hAnsi="Arial" w:cs="Arial"/>
        </w:rPr>
      </w:pPr>
      <w:r>
        <w:rPr>
          <w:rFonts w:ascii="Arial" w:eastAsia="Arial" w:hAnsi="Arial" w:cs="Arial"/>
        </w:rPr>
        <w:t xml:space="preserve"> </w:t>
      </w:r>
    </w:p>
    <w:p w14:paraId="000001DB" w14:textId="77777777" w:rsidR="009154CC" w:rsidRDefault="005758FC">
      <w:pPr>
        <w:numPr>
          <w:ilvl w:val="0"/>
          <w:numId w:val="19"/>
        </w:numPr>
        <w:pBdr>
          <w:top w:val="nil"/>
          <w:left w:val="nil"/>
          <w:bottom w:val="nil"/>
          <w:right w:val="nil"/>
          <w:between w:val="nil"/>
        </w:pBdr>
        <w:spacing w:after="0" w:line="240" w:lineRule="auto"/>
        <w:ind w:left="426"/>
        <w:jc w:val="both"/>
        <w:rPr>
          <w:rFonts w:ascii="Arial" w:eastAsia="Arial" w:hAnsi="Arial" w:cs="Arial"/>
          <w:color w:val="000000"/>
        </w:rPr>
      </w:pPr>
      <w:r>
        <w:rPr>
          <w:rFonts w:ascii="Arial" w:eastAsia="Arial" w:hAnsi="Arial" w:cs="Arial"/>
          <w:color w:val="000000"/>
          <w:u w:val="single"/>
        </w:rPr>
        <w:t>Reembolso:</w:t>
      </w:r>
      <w:r>
        <w:rPr>
          <w:rFonts w:ascii="Arial" w:eastAsia="Arial" w:hAnsi="Arial" w:cs="Arial"/>
          <w:color w:val="000000"/>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correspondientes en un plazo no superior a 10 (diez) días hábiles administrativos contados desde la recepción conforme por parte del Agente Operador, de toda la documentación requerida para efectos de la rendición del gasto correspondiente.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000001DC" w14:textId="77777777" w:rsidR="009154CC" w:rsidRDefault="009154CC">
      <w:pPr>
        <w:pBdr>
          <w:top w:val="nil"/>
          <w:left w:val="nil"/>
          <w:bottom w:val="nil"/>
          <w:right w:val="nil"/>
          <w:between w:val="nil"/>
        </w:pBdr>
        <w:spacing w:after="0" w:line="240" w:lineRule="auto"/>
        <w:ind w:left="426"/>
        <w:jc w:val="both"/>
        <w:rPr>
          <w:rFonts w:ascii="Arial" w:eastAsia="Arial" w:hAnsi="Arial" w:cs="Arial"/>
          <w:color w:val="000000"/>
        </w:rPr>
      </w:pPr>
    </w:p>
    <w:p w14:paraId="000001DD" w14:textId="77777777" w:rsidR="009154CC" w:rsidRDefault="005758FC">
      <w:pPr>
        <w:spacing w:after="0" w:line="240" w:lineRule="auto"/>
        <w:jc w:val="both"/>
        <w:rPr>
          <w:rFonts w:ascii="Arial" w:eastAsia="Arial" w:hAnsi="Arial" w:cs="Arial"/>
        </w:rPr>
      </w:pPr>
      <w:r>
        <w:rPr>
          <w:rFonts w:ascii="Arial" w:eastAsia="Aria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000001DE" w14:textId="77777777" w:rsidR="009154CC" w:rsidRDefault="009154CC">
      <w:pPr>
        <w:spacing w:after="0" w:line="240" w:lineRule="auto"/>
        <w:jc w:val="both"/>
        <w:rPr>
          <w:rFonts w:ascii="Arial" w:eastAsia="Arial" w:hAnsi="Arial" w:cs="Arial"/>
        </w:rPr>
      </w:pPr>
    </w:p>
    <w:p w14:paraId="000001DF" w14:textId="77777777" w:rsidR="009154CC" w:rsidRPr="0041668A" w:rsidRDefault="005758FC">
      <w:pPr>
        <w:spacing w:after="0" w:line="240" w:lineRule="auto"/>
        <w:jc w:val="both"/>
        <w:rPr>
          <w:rFonts w:ascii="Arial" w:eastAsia="Arial" w:hAnsi="Arial" w:cs="Arial"/>
        </w:rPr>
      </w:pPr>
      <w:r>
        <w:rPr>
          <w:rFonts w:ascii="Arial" w:eastAsia="Aria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Pr>
          <w:rFonts w:ascii="Arial" w:eastAsia="Arial" w:hAnsi="Arial" w:cs="Arial"/>
          <w:vertAlign w:val="superscript"/>
        </w:rPr>
        <w:footnoteReference w:id="15"/>
      </w:r>
      <w:r>
        <w:rPr>
          <w:rFonts w:ascii="Arial" w:eastAsia="Arial" w:hAnsi="Arial" w:cs="Arial"/>
        </w:rPr>
        <w:t xml:space="preserve">, deberá ser solicitado por la empresa beneficiaria de manera escrita al AOS y antes de la compra del bien y/o servicios modificados o reasignados. El Ejecutivo o Ejecutiva de Fomento contraparte de Sercotec tendrá la facultad de aceptar o rechazar dicha petición, informando por escrito, bajo la premisa del cumplimiento del objetivo del </w:t>
      </w:r>
      <w:r>
        <w:rPr>
          <w:rFonts w:ascii="Arial" w:eastAsia="Arial" w:hAnsi="Arial" w:cs="Arial"/>
        </w:rPr>
        <w:lastRenderedPageBreak/>
        <w:t xml:space="preserve">proyecto, considerando un movimiento máximo del 50% del monto total del proyecto. Esta modificación en </w:t>
      </w:r>
      <w:r w:rsidRPr="0041668A">
        <w:rPr>
          <w:rFonts w:ascii="Arial" w:eastAsia="Arial" w:hAnsi="Arial" w:cs="Arial"/>
        </w:rPr>
        <w:t>ningún caso podrá vulnerar alguna de las restricciones máximas de financiamiento establecidas en las bases de convocatoria.</w:t>
      </w:r>
    </w:p>
    <w:p w14:paraId="000001E0" w14:textId="77777777" w:rsidR="009154CC" w:rsidRPr="0041668A" w:rsidRDefault="009154CC">
      <w:pPr>
        <w:spacing w:after="0" w:line="240" w:lineRule="auto"/>
        <w:jc w:val="both"/>
        <w:rPr>
          <w:rFonts w:ascii="Arial" w:eastAsia="Arial" w:hAnsi="Arial" w:cs="Arial"/>
        </w:rPr>
      </w:pPr>
    </w:p>
    <w:p w14:paraId="000001E1" w14:textId="6766E320" w:rsidR="009154CC" w:rsidRPr="0041668A" w:rsidRDefault="005758FC">
      <w:pPr>
        <w:spacing w:after="0" w:line="240" w:lineRule="auto"/>
        <w:jc w:val="both"/>
        <w:rPr>
          <w:rFonts w:ascii="Arial" w:eastAsia="Arial" w:hAnsi="Arial" w:cs="Arial"/>
        </w:rPr>
      </w:pPr>
      <w:r w:rsidRPr="0041668A">
        <w:rPr>
          <w:rFonts w:ascii="Arial" w:eastAsia="Arial" w:hAnsi="Arial" w:cs="Arial"/>
        </w:rPr>
        <w:t xml:space="preserve">Los proyectos beneficiados deberán implementarse íntegramente en la Provincia de </w:t>
      </w:r>
      <w:r w:rsidR="0035125D" w:rsidRPr="0041668A">
        <w:rPr>
          <w:rFonts w:ascii="Arial" w:eastAsia="Arial" w:hAnsi="Arial" w:cs="Arial"/>
        </w:rPr>
        <w:t>Itata</w:t>
      </w:r>
      <w:r w:rsidRPr="0041668A">
        <w:rPr>
          <w:rFonts w:ascii="Arial" w:eastAsia="Arial" w:hAnsi="Arial" w:cs="Arial"/>
        </w:rPr>
        <w:t>, Región de Ñuble.</w:t>
      </w:r>
      <w:sdt>
        <w:sdtPr>
          <w:tag w:val="goog_rdk_3"/>
          <w:id w:val="1767954170"/>
          <w:showingPlcHdr/>
        </w:sdtPr>
        <w:sdtEndPr/>
        <w:sdtContent>
          <w:r w:rsidR="00FB38D2" w:rsidRPr="0041668A">
            <w:t xml:space="preserve">     </w:t>
          </w:r>
        </w:sdtContent>
      </w:sdt>
    </w:p>
    <w:p w14:paraId="000001E2" w14:textId="77777777" w:rsidR="009154CC" w:rsidRPr="0041668A" w:rsidRDefault="009154CC">
      <w:pPr>
        <w:spacing w:after="0" w:line="240" w:lineRule="auto"/>
        <w:jc w:val="both"/>
        <w:rPr>
          <w:rFonts w:ascii="Arial" w:eastAsia="Arial" w:hAnsi="Arial" w:cs="Arial"/>
          <w:b/>
        </w:rPr>
      </w:pPr>
    </w:p>
    <w:p w14:paraId="000001E3" w14:textId="77777777" w:rsidR="009154CC" w:rsidRPr="0041668A" w:rsidRDefault="005758FC">
      <w:pPr>
        <w:pStyle w:val="Ttulo1"/>
        <w:numPr>
          <w:ilvl w:val="0"/>
          <w:numId w:val="25"/>
        </w:numPr>
      </w:pPr>
      <w:bookmarkStart w:id="23" w:name="_Toc185001082"/>
      <w:r w:rsidRPr="0041668A">
        <w:t>TÉRMINO ANTICIPADO DEL CONTRATO</w:t>
      </w:r>
      <w:bookmarkEnd w:id="23"/>
    </w:p>
    <w:p w14:paraId="000001E4" w14:textId="77777777" w:rsidR="009154CC" w:rsidRDefault="009154CC">
      <w:pPr>
        <w:spacing w:after="0" w:line="240" w:lineRule="auto"/>
        <w:jc w:val="both"/>
        <w:rPr>
          <w:rFonts w:ascii="Arial" w:eastAsia="Arial" w:hAnsi="Arial" w:cs="Arial"/>
        </w:rPr>
      </w:pPr>
    </w:p>
    <w:p w14:paraId="000001E5" w14:textId="77777777" w:rsidR="009154CC" w:rsidRDefault="005758FC">
      <w:pPr>
        <w:spacing w:after="0" w:line="240" w:lineRule="auto"/>
        <w:jc w:val="both"/>
        <w:rPr>
          <w:rFonts w:ascii="Arial" w:eastAsia="Arial" w:hAnsi="Arial" w:cs="Arial"/>
        </w:rPr>
      </w:pPr>
      <w:r>
        <w:rPr>
          <w:rFonts w:ascii="Arial" w:eastAsia="Arial" w:hAnsi="Arial" w:cs="Arial"/>
        </w:rPr>
        <w:t>Se podrá terminar anticipadamente el contrato suscrito entre el Agente Operador Sercotec y la empresa beneficiaria en los siguientes casos:</w:t>
      </w:r>
    </w:p>
    <w:p w14:paraId="000001E6" w14:textId="77777777" w:rsidR="009154CC" w:rsidRDefault="009154CC">
      <w:pPr>
        <w:spacing w:after="0" w:line="240" w:lineRule="auto"/>
        <w:jc w:val="both"/>
        <w:rPr>
          <w:rFonts w:ascii="Arial" w:eastAsia="Arial" w:hAnsi="Arial" w:cs="Arial"/>
        </w:rPr>
      </w:pPr>
    </w:p>
    <w:p w14:paraId="000001E7" w14:textId="77777777" w:rsidR="009154CC" w:rsidRDefault="005758FC">
      <w:pPr>
        <w:pStyle w:val="Ttulo2"/>
        <w:numPr>
          <w:ilvl w:val="1"/>
          <w:numId w:val="25"/>
        </w:numPr>
      </w:pPr>
      <w:bookmarkStart w:id="24" w:name="_Toc185001083"/>
      <w:r>
        <w:t>Término anticipado del contrato por causas no imputables a la empresa beneficiaria:</w:t>
      </w:r>
      <w:bookmarkEnd w:id="24"/>
    </w:p>
    <w:p w14:paraId="000001E8" w14:textId="77777777" w:rsidR="009154CC" w:rsidRDefault="009154CC">
      <w:pPr>
        <w:spacing w:after="0" w:line="240" w:lineRule="auto"/>
        <w:jc w:val="both"/>
        <w:rPr>
          <w:rFonts w:ascii="Arial" w:eastAsia="Arial" w:hAnsi="Arial" w:cs="Arial"/>
        </w:rPr>
      </w:pPr>
    </w:p>
    <w:p w14:paraId="000001E9" w14:textId="77777777" w:rsidR="009154CC" w:rsidRDefault="005758FC">
      <w:pPr>
        <w:spacing w:after="0" w:line="240" w:lineRule="auto"/>
        <w:jc w:val="both"/>
        <w:rPr>
          <w:rFonts w:ascii="Arial" w:eastAsia="Arial" w:hAnsi="Arial" w:cs="Arial"/>
        </w:rPr>
      </w:pPr>
      <w:r>
        <w:rPr>
          <w:rFonts w:ascii="Arial" w:eastAsia="Aria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000001EA" w14:textId="77777777" w:rsidR="009154CC" w:rsidRDefault="009154CC">
      <w:pPr>
        <w:spacing w:after="0" w:line="240" w:lineRule="auto"/>
        <w:jc w:val="both"/>
        <w:rPr>
          <w:rFonts w:ascii="Arial" w:eastAsia="Arial" w:hAnsi="Arial" w:cs="Arial"/>
        </w:rPr>
      </w:pPr>
    </w:p>
    <w:p w14:paraId="000001EB" w14:textId="77777777" w:rsidR="009154CC" w:rsidRDefault="005758FC">
      <w:pPr>
        <w:spacing w:after="0" w:line="240" w:lineRule="auto"/>
        <w:jc w:val="both"/>
        <w:rPr>
          <w:rFonts w:ascii="Arial" w:eastAsia="Arial" w:hAnsi="Arial" w:cs="Arial"/>
        </w:rPr>
      </w:pPr>
      <w:r>
        <w:rPr>
          <w:rFonts w:ascii="Arial" w:eastAsia="Aria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00001EC" w14:textId="77777777" w:rsidR="009154CC" w:rsidRDefault="009154CC">
      <w:pPr>
        <w:spacing w:after="0" w:line="240" w:lineRule="auto"/>
        <w:jc w:val="both"/>
        <w:rPr>
          <w:rFonts w:ascii="Arial" w:eastAsia="Arial" w:hAnsi="Arial" w:cs="Arial"/>
        </w:rPr>
      </w:pPr>
    </w:p>
    <w:p w14:paraId="000001ED" w14:textId="77777777" w:rsidR="009154CC" w:rsidRDefault="005758FC">
      <w:pPr>
        <w:spacing w:after="0" w:line="240" w:lineRule="auto"/>
        <w:jc w:val="both"/>
        <w:rPr>
          <w:rFonts w:ascii="Arial" w:eastAsia="Arial" w:hAnsi="Arial" w:cs="Arial"/>
        </w:rPr>
      </w:pPr>
      <w:r>
        <w:rPr>
          <w:rFonts w:ascii="Arial" w:eastAsia="Aria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000001EE" w14:textId="77777777" w:rsidR="009154CC" w:rsidRDefault="009154CC">
      <w:pPr>
        <w:spacing w:after="0" w:line="240" w:lineRule="auto"/>
        <w:jc w:val="both"/>
        <w:rPr>
          <w:rFonts w:ascii="Arial" w:eastAsia="Arial" w:hAnsi="Arial" w:cs="Arial"/>
        </w:rPr>
      </w:pPr>
    </w:p>
    <w:p w14:paraId="000001EF" w14:textId="77777777" w:rsidR="009154CC" w:rsidRDefault="005758FC">
      <w:pPr>
        <w:spacing w:after="0" w:line="240" w:lineRule="auto"/>
        <w:jc w:val="both"/>
        <w:rPr>
          <w:rFonts w:ascii="Arial" w:eastAsia="Arial" w:hAnsi="Arial" w:cs="Arial"/>
        </w:rPr>
      </w:pPr>
      <w:r>
        <w:rPr>
          <w:rFonts w:ascii="Arial" w:eastAsia="Arial" w:hAnsi="Arial" w:cs="Arial"/>
        </w:rPr>
        <w:t xml:space="preserve">El Agente Operador Sercotec a cargo del proyecto debe hacer entrega de un informe final de cierre, en un plazo no superior a 10 días hábiles administrativos, contados desde la firma de la resciliación. </w:t>
      </w:r>
    </w:p>
    <w:p w14:paraId="000001F0" w14:textId="77777777" w:rsidR="009154CC" w:rsidRDefault="009154CC">
      <w:pPr>
        <w:spacing w:after="0" w:line="240" w:lineRule="auto"/>
        <w:jc w:val="both"/>
        <w:rPr>
          <w:rFonts w:ascii="Arial" w:eastAsia="Arial" w:hAnsi="Arial" w:cs="Arial"/>
        </w:rPr>
      </w:pPr>
    </w:p>
    <w:p w14:paraId="000001F1" w14:textId="77777777" w:rsidR="009154CC" w:rsidRDefault="005758FC">
      <w:pPr>
        <w:pStyle w:val="Ttulo2"/>
        <w:numPr>
          <w:ilvl w:val="1"/>
          <w:numId w:val="25"/>
        </w:numPr>
      </w:pPr>
      <w:bookmarkStart w:id="25" w:name="_Toc185001084"/>
      <w:r>
        <w:t>Término anticipado del contrato por hecho o acto imputable a la empresa beneficiaria:</w:t>
      </w:r>
      <w:bookmarkEnd w:id="25"/>
    </w:p>
    <w:p w14:paraId="000001F2" w14:textId="77777777" w:rsidR="009154CC" w:rsidRDefault="009154CC">
      <w:pPr>
        <w:spacing w:after="0" w:line="240" w:lineRule="auto"/>
        <w:jc w:val="both"/>
        <w:rPr>
          <w:rFonts w:ascii="Arial" w:eastAsia="Arial" w:hAnsi="Arial" w:cs="Arial"/>
        </w:rPr>
      </w:pPr>
    </w:p>
    <w:p w14:paraId="000001F3" w14:textId="77777777" w:rsidR="009154CC" w:rsidRDefault="005758FC">
      <w:pPr>
        <w:spacing w:after="0" w:line="240" w:lineRule="auto"/>
        <w:jc w:val="both"/>
        <w:rPr>
          <w:rFonts w:ascii="Arial" w:eastAsia="Arial" w:hAnsi="Arial" w:cs="Arial"/>
        </w:rPr>
      </w:pPr>
      <w:r>
        <w:rPr>
          <w:rFonts w:ascii="Arial" w:eastAsia="Arial" w:hAnsi="Arial" w:cs="Arial"/>
        </w:rPr>
        <w:t xml:space="preserve">Se podrá terminar anticipadamente el contrato por causas imputables a la empresa beneficiaria, las cuales deberán ser calificadas debidamente por la Dirección Regional de Sercotec. </w:t>
      </w:r>
    </w:p>
    <w:p w14:paraId="000001F4" w14:textId="77777777" w:rsidR="009154CC" w:rsidRDefault="009154CC">
      <w:pPr>
        <w:spacing w:after="0" w:line="240" w:lineRule="auto"/>
        <w:jc w:val="both"/>
        <w:rPr>
          <w:rFonts w:ascii="Arial" w:eastAsia="Arial" w:hAnsi="Arial" w:cs="Arial"/>
        </w:rPr>
      </w:pPr>
    </w:p>
    <w:p w14:paraId="000001F5" w14:textId="77777777" w:rsidR="009154CC" w:rsidRDefault="005758FC">
      <w:pPr>
        <w:spacing w:after="0" w:line="240" w:lineRule="auto"/>
        <w:jc w:val="both"/>
        <w:rPr>
          <w:rFonts w:ascii="Arial" w:eastAsia="Arial" w:hAnsi="Arial" w:cs="Arial"/>
        </w:rPr>
      </w:pPr>
      <w:r>
        <w:rPr>
          <w:rFonts w:ascii="Arial" w:eastAsia="Arial" w:hAnsi="Arial" w:cs="Arial"/>
        </w:rPr>
        <w:t>Constituyen incumplimiento imputable a la empresa beneficiaria las siguientes situaciones, entre otras:</w:t>
      </w:r>
    </w:p>
    <w:p w14:paraId="000001F6" w14:textId="77777777" w:rsidR="009154CC" w:rsidRDefault="009154CC">
      <w:pPr>
        <w:spacing w:after="0" w:line="240" w:lineRule="auto"/>
        <w:jc w:val="both"/>
        <w:rPr>
          <w:rFonts w:ascii="Arial" w:eastAsia="Arial" w:hAnsi="Arial" w:cs="Arial"/>
        </w:rPr>
      </w:pPr>
    </w:p>
    <w:p w14:paraId="000001F7"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Incumplimiento grave en la ejecución del proyecto, lo que deberá ser determinado por el/la Director/a Regional de Sercotec.</w:t>
      </w:r>
    </w:p>
    <w:p w14:paraId="000001F8"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Incumplimiento de cualquier disposición establecida en el Reglamento y/o bases de convocatoria.</w:t>
      </w:r>
    </w:p>
    <w:p w14:paraId="000001F9"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Disconformidad grave entre la información técnica y/o legal entregada, y la efectiva; (presentación de información y/o documentación falsa o adulterada).</w:t>
      </w:r>
    </w:p>
    <w:p w14:paraId="000001FA"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Otras causas imputables a la falta de diligencia de la empresa beneficiaria en el desempeño de sus actividades relacionadas con el proyecto y las obligaciones que establece el contrato, calificadas debidamente por Director o Directora Regional de Sercotec.</w:t>
      </w:r>
    </w:p>
    <w:p w14:paraId="000001FB" w14:textId="77777777" w:rsidR="009154CC" w:rsidRDefault="009154CC">
      <w:pPr>
        <w:spacing w:after="0" w:line="240" w:lineRule="auto"/>
        <w:jc w:val="both"/>
        <w:rPr>
          <w:rFonts w:ascii="Arial" w:eastAsia="Arial" w:hAnsi="Arial" w:cs="Arial"/>
        </w:rPr>
      </w:pPr>
    </w:p>
    <w:p w14:paraId="000001FC" w14:textId="77777777" w:rsidR="009154CC" w:rsidRDefault="005758FC">
      <w:pPr>
        <w:spacing w:after="0" w:line="240" w:lineRule="auto"/>
        <w:jc w:val="both"/>
        <w:rPr>
          <w:rFonts w:ascii="Arial" w:eastAsia="Arial" w:hAnsi="Arial" w:cs="Arial"/>
        </w:rPr>
      </w:pPr>
      <w:r>
        <w:rPr>
          <w:rFonts w:ascii="Arial" w:eastAsia="Aria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000001FD" w14:textId="77777777" w:rsidR="009154CC" w:rsidRDefault="009154CC">
      <w:pPr>
        <w:spacing w:after="0" w:line="240" w:lineRule="auto"/>
        <w:jc w:val="both"/>
        <w:rPr>
          <w:rFonts w:ascii="Arial" w:eastAsia="Arial" w:hAnsi="Arial" w:cs="Arial"/>
        </w:rPr>
      </w:pPr>
    </w:p>
    <w:p w14:paraId="000001FE" w14:textId="77777777" w:rsidR="009154CC" w:rsidRDefault="005758FC">
      <w:pPr>
        <w:spacing w:after="0" w:line="240" w:lineRule="auto"/>
        <w:jc w:val="both"/>
        <w:rPr>
          <w:rFonts w:ascii="Arial" w:eastAsia="Arial" w:hAnsi="Arial" w:cs="Arial"/>
        </w:rPr>
      </w:pPr>
      <w:r>
        <w:rPr>
          <w:rFonts w:ascii="Arial" w:eastAsia="Aria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00001FF" w14:textId="77777777" w:rsidR="009154CC" w:rsidRDefault="009154CC">
      <w:pPr>
        <w:spacing w:after="0" w:line="240" w:lineRule="auto"/>
        <w:jc w:val="both"/>
        <w:rPr>
          <w:rFonts w:ascii="Arial" w:eastAsia="Arial" w:hAnsi="Arial" w:cs="Arial"/>
        </w:rPr>
      </w:pPr>
    </w:p>
    <w:p w14:paraId="00000200" w14:textId="77777777" w:rsidR="009154CC" w:rsidRDefault="005758FC">
      <w:pPr>
        <w:spacing w:after="0" w:line="240" w:lineRule="auto"/>
        <w:jc w:val="both"/>
        <w:rPr>
          <w:rFonts w:ascii="Arial" w:eastAsia="Arial" w:hAnsi="Arial" w:cs="Arial"/>
        </w:rPr>
      </w:pPr>
      <w:r>
        <w:rPr>
          <w:rFonts w:ascii="Arial" w:eastAsia="Arial" w:hAnsi="Arial" w:cs="Arial"/>
        </w:rPr>
        <w:t>En el caso de término anticipado por causas imputables a la empresa beneficiaria, ésta no podrá postular por un período de tres años a un instrumento de Sercotec que considere la entrega de un subsidio. El plazo antes mencionado, comenzará a regir desde la fecha de notificación de dicho incumplimiento.</w:t>
      </w:r>
    </w:p>
    <w:p w14:paraId="00000201" w14:textId="77777777" w:rsidR="009154CC" w:rsidRDefault="005758FC">
      <w:pPr>
        <w:spacing w:after="0" w:line="240" w:lineRule="auto"/>
        <w:jc w:val="both"/>
        <w:rPr>
          <w:rFonts w:ascii="Arial" w:eastAsia="Arial" w:hAnsi="Arial" w:cs="Arial"/>
        </w:rPr>
      </w:pPr>
      <w:r>
        <w:rPr>
          <w:rFonts w:ascii="Arial" w:eastAsia="Arial" w:hAnsi="Arial" w:cs="Arial"/>
        </w:rPr>
        <w:t xml:space="preserve"> </w:t>
      </w:r>
    </w:p>
    <w:p w14:paraId="00000202" w14:textId="77777777" w:rsidR="009154CC" w:rsidRDefault="005758FC">
      <w:pPr>
        <w:pStyle w:val="Ttulo2"/>
        <w:numPr>
          <w:ilvl w:val="1"/>
          <w:numId w:val="25"/>
        </w:numPr>
      </w:pPr>
      <w:bookmarkStart w:id="26" w:name="_Toc185001085"/>
      <w:r>
        <w:t>Incumplimiento del Contrato (verificado con posterioridad a la vigencia del contrato).</w:t>
      </w:r>
      <w:bookmarkEnd w:id="26"/>
    </w:p>
    <w:p w14:paraId="00000203" w14:textId="77777777" w:rsidR="009154CC" w:rsidRDefault="009154CC">
      <w:pPr>
        <w:spacing w:after="0" w:line="240" w:lineRule="auto"/>
        <w:jc w:val="both"/>
        <w:rPr>
          <w:rFonts w:ascii="Arial" w:eastAsia="Arial" w:hAnsi="Arial" w:cs="Arial"/>
        </w:rPr>
      </w:pPr>
    </w:p>
    <w:p w14:paraId="00000204" w14:textId="77777777" w:rsidR="009154CC" w:rsidRDefault="005758FC">
      <w:pPr>
        <w:spacing w:after="0" w:line="240" w:lineRule="auto"/>
        <w:jc w:val="both"/>
        <w:rPr>
          <w:rFonts w:ascii="Arial" w:eastAsia="Arial" w:hAnsi="Arial" w:cs="Arial"/>
        </w:rPr>
      </w:pPr>
      <w:r>
        <w:rPr>
          <w:rFonts w:ascii="Arial" w:eastAsia="Aria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o Director Regional de Sercotec. </w:t>
      </w:r>
    </w:p>
    <w:p w14:paraId="00000205" w14:textId="77777777" w:rsidR="009154CC" w:rsidRDefault="009154CC">
      <w:pPr>
        <w:spacing w:after="0" w:line="240" w:lineRule="auto"/>
        <w:jc w:val="both"/>
        <w:rPr>
          <w:rFonts w:ascii="Arial" w:eastAsia="Arial" w:hAnsi="Arial" w:cs="Arial"/>
        </w:rPr>
      </w:pPr>
    </w:p>
    <w:p w14:paraId="00000206" w14:textId="77777777" w:rsidR="009154CC" w:rsidRDefault="005758FC">
      <w:pPr>
        <w:spacing w:after="0" w:line="240" w:lineRule="auto"/>
        <w:jc w:val="both"/>
        <w:rPr>
          <w:rFonts w:ascii="Arial" w:eastAsia="Arial" w:hAnsi="Arial" w:cs="Arial"/>
        </w:rPr>
      </w:pPr>
      <w:r>
        <w:rPr>
          <w:rFonts w:ascii="Arial" w:eastAsia="Arial" w:hAnsi="Arial" w:cs="Arial"/>
        </w:rPr>
        <w:t>Constituyen incumplimiento imputable a la empresa beneficiaria las siguientes situaciones, entre otras:</w:t>
      </w:r>
    </w:p>
    <w:p w14:paraId="00000207" w14:textId="77777777" w:rsidR="009154CC" w:rsidRDefault="009154CC">
      <w:pPr>
        <w:spacing w:after="0" w:line="240" w:lineRule="auto"/>
        <w:jc w:val="both"/>
        <w:rPr>
          <w:rFonts w:ascii="Arial" w:eastAsia="Arial" w:hAnsi="Arial" w:cs="Arial"/>
        </w:rPr>
      </w:pPr>
    </w:p>
    <w:p w14:paraId="00000208"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Incumplimiento grave en la ejecución del proyecto, lo que deberá ser determinado por el/la Director/a Regional de Sercotec.</w:t>
      </w:r>
    </w:p>
    <w:p w14:paraId="00000209"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Incumplimiento de cualquier disposición establecida en el Reglamento y/o bases de convocatoria.</w:t>
      </w:r>
    </w:p>
    <w:p w14:paraId="0000020A"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Disconformidad grave entre la información técnica y/o legal entregada, y la efectiva; (presentación de información y/o documentación falsa o adulterada).</w:t>
      </w:r>
    </w:p>
    <w:p w14:paraId="0000020B"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0000020C" w14:textId="77777777" w:rsidR="009154CC" w:rsidRDefault="009154CC">
      <w:pPr>
        <w:spacing w:after="0" w:line="240" w:lineRule="auto"/>
        <w:jc w:val="both"/>
        <w:rPr>
          <w:rFonts w:ascii="Arial" w:eastAsia="Arial" w:hAnsi="Arial" w:cs="Arial"/>
        </w:rPr>
      </w:pPr>
    </w:p>
    <w:p w14:paraId="0000020D" w14:textId="77777777" w:rsidR="009154CC" w:rsidRDefault="005758FC">
      <w:pPr>
        <w:spacing w:after="0" w:line="240" w:lineRule="auto"/>
        <w:jc w:val="both"/>
        <w:rPr>
          <w:rFonts w:ascii="Arial" w:eastAsia="Arial" w:hAnsi="Arial" w:cs="Arial"/>
        </w:rPr>
      </w:pPr>
      <w:r>
        <w:rPr>
          <w:rFonts w:ascii="Arial" w:eastAsia="Arial" w:hAnsi="Arial" w:cs="Arial"/>
        </w:rPr>
        <w:t xml:space="preserve">La solicitud para establecer el incumplimiento de contrato por alguna de estas causales (u otras), debe ser presentada a la Dirección Regional de Sercotec, por el Agente Operador </w:t>
      </w:r>
      <w:r>
        <w:rPr>
          <w:rFonts w:ascii="Arial" w:eastAsia="Arial" w:hAnsi="Arial" w:cs="Arial"/>
        </w:rPr>
        <w:lastRenderedPageBreak/>
        <w:t xml:space="preserve">Sercotec por escrito, acompañada de los antecedentes que fundamentan dicha solicitud, en el plazo de 10 (diez) días hábiles desde que tenga conocimiento del mismo. </w:t>
      </w:r>
    </w:p>
    <w:p w14:paraId="0000020E" w14:textId="77777777" w:rsidR="009154CC" w:rsidRDefault="009154CC">
      <w:pPr>
        <w:spacing w:after="0" w:line="240" w:lineRule="auto"/>
        <w:jc w:val="both"/>
        <w:rPr>
          <w:rFonts w:ascii="Arial" w:eastAsia="Arial" w:hAnsi="Arial" w:cs="Arial"/>
        </w:rPr>
      </w:pPr>
    </w:p>
    <w:p w14:paraId="0000020F" w14:textId="77777777" w:rsidR="009154CC" w:rsidRDefault="005758FC">
      <w:pPr>
        <w:spacing w:after="0" w:line="240" w:lineRule="auto"/>
        <w:jc w:val="both"/>
        <w:rPr>
          <w:rFonts w:ascii="Arial" w:eastAsia="Arial" w:hAnsi="Arial" w:cs="Arial"/>
        </w:rPr>
      </w:pPr>
      <w:r>
        <w:rPr>
          <w:rFonts w:ascii="Arial" w:eastAsia="Aria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0000210" w14:textId="77777777" w:rsidR="009154CC" w:rsidRDefault="009154CC">
      <w:pPr>
        <w:spacing w:after="0" w:line="240" w:lineRule="auto"/>
        <w:jc w:val="both"/>
        <w:rPr>
          <w:rFonts w:ascii="Arial" w:eastAsia="Arial" w:hAnsi="Arial" w:cs="Arial"/>
        </w:rPr>
      </w:pPr>
    </w:p>
    <w:p w14:paraId="00000211" w14:textId="77777777" w:rsidR="009154CC" w:rsidRDefault="005758FC">
      <w:pPr>
        <w:spacing w:after="0" w:line="240" w:lineRule="auto"/>
        <w:jc w:val="both"/>
        <w:rPr>
          <w:rFonts w:ascii="Arial" w:eastAsia="Arial" w:hAnsi="Arial" w:cs="Arial"/>
        </w:rPr>
      </w:pPr>
      <w:r>
        <w:rPr>
          <w:rFonts w:ascii="Arial" w:eastAsia="Arial" w:hAnsi="Arial" w:cs="Arial"/>
        </w:rPr>
        <w:t>En el caso de incumplimiento de contrato por parte de la empresa beneficiaria, ésta no podrá postular por un período de tres años a un instrumento de Sercotec que considere la entrega de un subsidio. El plazo antes mencionado, comenzará a regir desde la fecha de notificación de dicho incumplimiento.</w:t>
      </w:r>
    </w:p>
    <w:p w14:paraId="00000212" w14:textId="77777777" w:rsidR="009154CC" w:rsidRDefault="009154CC">
      <w:pPr>
        <w:spacing w:after="0" w:line="240" w:lineRule="auto"/>
        <w:jc w:val="both"/>
        <w:rPr>
          <w:rFonts w:ascii="Arial" w:eastAsia="Arial" w:hAnsi="Arial" w:cs="Arial"/>
        </w:rPr>
      </w:pPr>
    </w:p>
    <w:p w14:paraId="00000213" w14:textId="77777777" w:rsidR="009154CC" w:rsidRDefault="005758FC">
      <w:pPr>
        <w:spacing w:after="0" w:line="240" w:lineRule="auto"/>
        <w:jc w:val="both"/>
        <w:rPr>
          <w:rFonts w:ascii="Arial" w:eastAsia="Arial" w:hAnsi="Arial" w:cs="Arial"/>
        </w:rPr>
      </w:pPr>
      <w:r>
        <w:rPr>
          <w:rFonts w:ascii="Arial" w:eastAsia="Arial" w:hAnsi="Arial" w:cs="Arial"/>
        </w:rPr>
        <w:t>Sin perjuicio de lo anteriormente señalado, en el caso que se detecten acciones dolosas o fraudulentas por parte de la empresa beneficiaria, Sercotec se reserva el derecho a iniciar las acciones civiles o penales que correspondan.</w:t>
      </w:r>
    </w:p>
    <w:p w14:paraId="00000214" w14:textId="77777777" w:rsidR="009154CC" w:rsidRDefault="009154CC">
      <w:pPr>
        <w:spacing w:after="0" w:line="240" w:lineRule="auto"/>
        <w:jc w:val="both"/>
        <w:rPr>
          <w:rFonts w:ascii="Arial" w:eastAsia="Arial" w:hAnsi="Arial" w:cs="Arial"/>
        </w:rPr>
      </w:pPr>
    </w:p>
    <w:p w14:paraId="00000215" w14:textId="77777777" w:rsidR="009154CC" w:rsidRDefault="005758FC">
      <w:pPr>
        <w:spacing w:after="0" w:line="240" w:lineRule="auto"/>
        <w:jc w:val="both"/>
        <w:rPr>
          <w:rFonts w:ascii="Arial" w:eastAsia="Arial" w:hAnsi="Arial" w:cs="Arial"/>
        </w:rPr>
      </w:pPr>
      <w:r>
        <w:rPr>
          <w:rFonts w:ascii="Arial" w:eastAsia="Aria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00000216" w14:textId="77777777" w:rsidR="009154CC" w:rsidRDefault="009154CC">
      <w:pPr>
        <w:spacing w:after="0" w:line="240" w:lineRule="auto"/>
        <w:jc w:val="both"/>
        <w:rPr>
          <w:rFonts w:ascii="Arial" w:eastAsia="Arial" w:hAnsi="Arial" w:cs="Arial"/>
        </w:rPr>
      </w:pPr>
    </w:p>
    <w:p w14:paraId="00000217" w14:textId="77777777" w:rsidR="009154CC" w:rsidRDefault="005758FC">
      <w:pPr>
        <w:spacing w:after="0" w:line="240" w:lineRule="auto"/>
        <w:jc w:val="both"/>
        <w:rPr>
          <w:rFonts w:ascii="Arial" w:eastAsia="Arial" w:hAnsi="Arial" w:cs="Arial"/>
        </w:rPr>
      </w:pPr>
      <w:r>
        <w:rPr>
          <w:rFonts w:ascii="Arial" w:eastAsia="Arial" w:hAnsi="Arial" w:cs="Arial"/>
        </w:rPr>
        <w:t>Por su parte, en caso que no se hayan ejecutado los recursos asignados, será restituido el total del aporte empresarial, en el plazo mencionado anteriormente.</w:t>
      </w:r>
    </w:p>
    <w:p w14:paraId="00000218" w14:textId="77777777" w:rsidR="009154CC" w:rsidRDefault="009154CC">
      <w:pPr>
        <w:spacing w:after="0" w:line="240" w:lineRule="auto"/>
        <w:jc w:val="both"/>
        <w:rPr>
          <w:rFonts w:ascii="Arial" w:eastAsia="Arial" w:hAnsi="Arial" w:cs="Arial"/>
          <w:b/>
        </w:rPr>
      </w:pPr>
    </w:p>
    <w:p w14:paraId="00000219" w14:textId="77777777" w:rsidR="009154CC" w:rsidRDefault="005758FC">
      <w:pPr>
        <w:pStyle w:val="Ttulo1"/>
        <w:numPr>
          <w:ilvl w:val="0"/>
          <w:numId w:val="25"/>
        </w:numPr>
        <w:ind w:left="284" w:hanging="284"/>
      </w:pPr>
      <w:bookmarkStart w:id="27" w:name="_Toc185001086"/>
      <w:r>
        <w:t>OTROS</w:t>
      </w:r>
      <w:bookmarkEnd w:id="27"/>
    </w:p>
    <w:p w14:paraId="0000021A" w14:textId="77777777" w:rsidR="009154CC" w:rsidRDefault="009154CC">
      <w:pPr>
        <w:spacing w:after="0" w:line="240" w:lineRule="auto"/>
        <w:jc w:val="both"/>
        <w:rPr>
          <w:rFonts w:ascii="Arial" w:eastAsia="Arial" w:hAnsi="Arial" w:cs="Arial"/>
          <w:b/>
        </w:rPr>
      </w:pPr>
    </w:p>
    <w:p w14:paraId="0000021B" w14:textId="77777777" w:rsidR="009154CC" w:rsidRDefault="005758FC">
      <w:pPr>
        <w:spacing w:after="0" w:line="240" w:lineRule="auto"/>
        <w:jc w:val="both"/>
        <w:rPr>
          <w:rFonts w:ascii="Arial" w:eastAsia="Arial" w:hAnsi="Arial" w:cs="Arial"/>
        </w:rPr>
      </w:pPr>
      <w:r>
        <w:rPr>
          <w:rFonts w:ascii="Arial" w:eastAsia="Arial" w:hAnsi="Arial" w:cs="Arial"/>
        </w:rPr>
        <w:t>Los/as beneficiarios autorizan a Sercotec a utilizar y distribuir, para actividades de difusión, material escrito o audiovisual referente al proyecto apoyado por la institución.</w:t>
      </w:r>
    </w:p>
    <w:p w14:paraId="0000021C" w14:textId="77777777" w:rsidR="009154CC" w:rsidRDefault="005758FC">
      <w:pPr>
        <w:spacing w:after="0" w:line="240" w:lineRule="auto"/>
        <w:jc w:val="both"/>
        <w:rPr>
          <w:rFonts w:ascii="Arial" w:eastAsia="Arial" w:hAnsi="Arial" w:cs="Arial"/>
        </w:rPr>
      </w:pPr>
      <w:r>
        <w:rPr>
          <w:rFonts w:ascii="Arial" w:eastAsia="Aria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0000021D" w14:textId="77777777" w:rsidR="009154CC" w:rsidRDefault="009154CC">
      <w:pPr>
        <w:spacing w:after="0" w:line="240" w:lineRule="auto"/>
        <w:jc w:val="both"/>
        <w:rPr>
          <w:rFonts w:ascii="Arial" w:eastAsia="Arial" w:hAnsi="Arial" w:cs="Arial"/>
        </w:rPr>
      </w:pPr>
    </w:p>
    <w:p w14:paraId="0000021E" w14:textId="0F6B211C" w:rsidR="009154CC" w:rsidRPr="0041668A" w:rsidRDefault="005758FC">
      <w:pPr>
        <w:spacing w:after="0" w:line="240" w:lineRule="auto"/>
        <w:jc w:val="both"/>
        <w:rPr>
          <w:rFonts w:ascii="Arial" w:eastAsia="Arial" w:hAnsi="Arial" w:cs="Arial"/>
        </w:rPr>
      </w:pPr>
      <w:r>
        <w:rPr>
          <w:rFonts w:ascii="Arial" w:eastAsia="Arial" w:hAnsi="Arial" w:cs="Arial"/>
        </w:rPr>
        <w:t xml:space="preserve">La </w:t>
      </w:r>
      <w:r w:rsidRPr="0041668A">
        <w:rPr>
          <w:rFonts w:ascii="Arial" w:eastAsia="Arial" w:hAnsi="Arial" w:cs="Arial"/>
        </w:rPr>
        <w:t>participación en esta convocatoria implica el conocimiento y aceptación de las características del</w:t>
      </w:r>
      <w:r w:rsidR="0043247D" w:rsidRPr="0041668A">
        <w:rPr>
          <w:rFonts w:ascii="Arial" w:eastAsia="Arial" w:hAnsi="Arial" w:cs="Arial"/>
        </w:rPr>
        <w:t xml:space="preserve"> Programa</w:t>
      </w:r>
      <w:r w:rsidRPr="0041668A">
        <w:rPr>
          <w:rFonts w:ascii="Arial" w:eastAsia="Arial" w:hAnsi="Arial" w:cs="Arial"/>
        </w:rPr>
        <w:t xml:space="preserve"> FNDR Almacenes de Chile, </w:t>
      </w:r>
      <w:r w:rsidR="00593CF6" w:rsidRPr="0041668A">
        <w:rPr>
          <w:rFonts w:ascii="Arial" w:eastAsia="Arial" w:hAnsi="Arial" w:cs="Arial"/>
        </w:rPr>
        <w:t xml:space="preserve">Programa </w:t>
      </w:r>
      <w:r w:rsidRPr="0041668A">
        <w:rPr>
          <w:rFonts w:ascii="Arial" w:eastAsia="Arial" w:hAnsi="Arial" w:cs="Arial"/>
        </w:rPr>
        <w:t xml:space="preserve">Fomento Productivo FNDR, </w:t>
      </w:r>
      <w:r w:rsidR="00593CF6" w:rsidRPr="0041668A">
        <w:rPr>
          <w:rFonts w:ascii="Arial" w:eastAsia="Arial" w:hAnsi="Arial" w:cs="Arial"/>
        </w:rPr>
        <w:t>P</w:t>
      </w:r>
      <w:r w:rsidRPr="0041668A">
        <w:rPr>
          <w:rFonts w:ascii="Arial" w:eastAsia="Arial" w:hAnsi="Arial" w:cs="Arial"/>
        </w:rPr>
        <w:t xml:space="preserve">rovincia </w:t>
      </w:r>
      <w:r w:rsidR="00593CF6" w:rsidRPr="0041668A">
        <w:rPr>
          <w:rFonts w:ascii="Arial" w:eastAsia="Arial" w:hAnsi="Arial" w:cs="Arial"/>
        </w:rPr>
        <w:t xml:space="preserve">de </w:t>
      </w:r>
      <w:r w:rsidR="00411145" w:rsidRPr="0041668A">
        <w:rPr>
          <w:rFonts w:ascii="Arial" w:eastAsia="Arial" w:hAnsi="Arial" w:cs="Arial"/>
        </w:rPr>
        <w:t>Itata</w:t>
      </w:r>
      <w:r w:rsidR="00593CF6" w:rsidRPr="0041668A">
        <w:rPr>
          <w:rFonts w:ascii="Arial" w:eastAsia="Arial" w:hAnsi="Arial" w:cs="Arial"/>
        </w:rPr>
        <w:t>,</w:t>
      </w:r>
      <w:r w:rsidRPr="0041668A">
        <w:rPr>
          <w:rFonts w:ascii="Arial" w:eastAsia="Arial" w:hAnsi="Arial" w:cs="Arial"/>
        </w:rPr>
        <w:t xml:space="preserve"> Región de Ñuble, 2025.</w:t>
      </w:r>
    </w:p>
    <w:p w14:paraId="0000021F" w14:textId="77777777" w:rsidR="009154CC" w:rsidRPr="0041668A" w:rsidRDefault="009154CC">
      <w:pPr>
        <w:spacing w:after="0" w:line="240" w:lineRule="auto"/>
        <w:jc w:val="both"/>
        <w:rPr>
          <w:rFonts w:ascii="Arial" w:eastAsia="Arial" w:hAnsi="Arial" w:cs="Arial"/>
        </w:rPr>
      </w:pPr>
    </w:p>
    <w:p w14:paraId="00000220" w14:textId="77777777" w:rsidR="009154CC" w:rsidRDefault="005758FC">
      <w:pPr>
        <w:spacing w:after="0" w:line="240" w:lineRule="auto"/>
        <w:jc w:val="both"/>
        <w:rPr>
          <w:rFonts w:ascii="Arial" w:eastAsia="Arial" w:hAnsi="Arial" w:cs="Arial"/>
        </w:rPr>
      </w:pPr>
      <w:r w:rsidRPr="0041668A">
        <w:rPr>
          <w:rFonts w:ascii="Arial" w:eastAsia="Arial" w:hAnsi="Arial" w:cs="Arial"/>
        </w:rPr>
        <w:t>Con su participación, la empresa beneficiaria acepta entregar, a solicitud de Sercotec, a sus funcionarios/as o terceros que</w:t>
      </w:r>
      <w:r>
        <w:rPr>
          <w:rFonts w:ascii="Arial" w:eastAsia="Arial" w:hAnsi="Arial" w:cs="Arial"/>
        </w:rPr>
        <w:t xml:space="preserv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00000221" w14:textId="77777777" w:rsidR="009154CC" w:rsidRDefault="009154CC">
      <w:pPr>
        <w:spacing w:after="0" w:line="240" w:lineRule="auto"/>
        <w:jc w:val="both"/>
        <w:rPr>
          <w:rFonts w:ascii="Arial" w:eastAsia="Arial" w:hAnsi="Arial" w:cs="Arial"/>
        </w:rPr>
      </w:pPr>
    </w:p>
    <w:p w14:paraId="00000222" w14:textId="77777777" w:rsidR="009154CC" w:rsidRDefault="005758FC">
      <w:pPr>
        <w:numPr>
          <w:ilvl w:val="0"/>
          <w:numId w:val="1"/>
        </w:numPr>
        <w:spacing w:after="0" w:line="240" w:lineRule="auto"/>
        <w:jc w:val="both"/>
        <w:rPr>
          <w:rFonts w:ascii="Arial" w:eastAsia="Arial" w:hAnsi="Arial" w:cs="Arial"/>
        </w:rPr>
      </w:pPr>
      <w:r>
        <w:rPr>
          <w:rFonts w:ascii="Arial" w:eastAsia="Arial" w:hAnsi="Arial" w:cs="Arial"/>
        </w:rPr>
        <w:t>Aumento de ventas.</w:t>
      </w:r>
    </w:p>
    <w:p w14:paraId="00000223" w14:textId="77777777" w:rsidR="009154CC" w:rsidRDefault="005758FC">
      <w:pPr>
        <w:numPr>
          <w:ilvl w:val="0"/>
          <w:numId w:val="1"/>
        </w:numPr>
        <w:spacing w:after="0" w:line="240" w:lineRule="auto"/>
        <w:jc w:val="both"/>
        <w:rPr>
          <w:rFonts w:ascii="Arial" w:eastAsia="Arial" w:hAnsi="Arial" w:cs="Arial"/>
        </w:rPr>
      </w:pPr>
      <w:r>
        <w:rPr>
          <w:rFonts w:ascii="Arial" w:eastAsia="Arial" w:hAnsi="Arial" w:cs="Arial"/>
        </w:rPr>
        <w:t>Aumento en la cantidad de boletas emitidas.</w:t>
      </w:r>
    </w:p>
    <w:p w14:paraId="00000224" w14:textId="77777777" w:rsidR="009154CC" w:rsidRDefault="005758FC">
      <w:pPr>
        <w:numPr>
          <w:ilvl w:val="0"/>
          <w:numId w:val="1"/>
        </w:numPr>
        <w:spacing w:after="0" w:line="240" w:lineRule="auto"/>
        <w:jc w:val="both"/>
        <w:rPr>
          <w:rFonts w:ascii="Arial" w:eastAsia="Arial" w:hAnsi="Arial" w:cs="Arial"/>
        </w:rPr>
      </w:pPr>
      <w:r>
        <w:rPr>
          <w:rFonts w:ascii="Arial" w:eastAsia="Arial" w:hAnsi="Arial" w:cs="Arial"/>
        </w:rPr>
        <w:t>Aumento en el margen de contribución.</w:t>
      </w:r>
    </w:p>
    <w:p w14:paraId="00000225" w14:textId="77777777" w:rsidR="009154CC" w:rsidRDefault="005758FC">
      <w:pPr>
        <w:numPr>
          <w:ilvl w:val="0"/>
          <w:numId w:val="1"/>
        </w:numPr>
        <w:spacing w:after="0" w:line="240" w:lineRule="auto"/>
        <w:jc w:val="both"/>
        <w:rPr>
          <w:rFonts w:ascii="Arial" w:eastAsia="Arial" w:hAnsi="Arial" w:cs="Arial"/>
        </w:rPr>
      </w:pPr>
      <w:r>
        <w:rPr>
          <w:rFonts w:ascii="Arial" w:eastAsia="Arial" w:hAnsi="Arial" w:cs="Arial"/>
        </w:rPr>
        <w:t>Otros indicadores cualitativos relacionados con el objeto del Programa.</w:t>
      </w:r>
    </w:p>
    <w:p w14:paraId="00000226" w14:textId="77777777" w:rsidR="009154CC" w:rsidRDefault="009154CC">
      <w:pPr>
        <w:spacing w:after="0" w:line="240" w:lineRule="auto"/>
        <w:jc w:val="both"/>
        <w:rPr>
          <w:rFonts w:ascii="Arial" w:eastAsia="Arial" w:hAnsi="Arial" w:cs="Arial"/>
        </w:rPr>
      </w:pPr>
    </w:p>
    <w:p w14:paraId="00000227" w14:textId="77777777" w:rsidR="009154CC" w:rsidRDefault="005758FC">
      <w:pPr>
        <w:spacing w:after="0" w:line="240" w:lineRule="auto"/>
        <w:jc w:val="both"/>
        <w:rPr>
          <w:rFonts w:ascii="Arial" w:eastAsia="Arial" w:hAnsi="Arial" w:cs="Arial"/>
        </w:rPr>
      </w:pPr>
      <w:r>
        <w:rPr>
          <w:rFonts w:ascii="Arial" w:eastAsia="Aria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Pr>
          <w:rFonts w:ascii="Arial" w:eastAsia="Aria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00000228" w14:textId="77777777" w:rsidR="009154CC" w:rsidRDefault="009154CC">
      <w:pPr>
        <w:spacing w:after="0" w:line="240" w:lineRule="auto"/>
        <w:jc w:val="both"/>
        <w:rPr>
          <w:rFonts w:ascii="Arial" w:eastAsia="Arial" w:hAnsi="Arial" w:cs="Arial"/>
        </w:rPr>
      </w:pPr>
    </w:p>
    <w:p w14:paraId="00000229" w14:textId="77777777" w:rsidR="009154CC" w:rsidRDefault="005758FC">
      <w:pPr>
        <w:spacing w:after="0" w:line="240" w:lineRule="auto"/>
        <w:jc w:val="both"/>
        <w:rPr>
          <w:rFonts w:ascii="Arial" w:eastAsia="Arial" w:hAnsi="Arial" w:cs="Arial"/>
        </w:rPr>
      </w:pPr>
      <w:r>
        <w:rPr>
          <w:rFonts w:ascii="Arial" w:eastAsia="Aria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0000022A" w14:textId="77777777" w:rsidR="009154CC" w:rsidRDefault="009154CC">
      <w:pPr>
        <w:spacing w:after="0" w:line="240" w:lineRule="auto"/>
        <w:jc w:val="both"/>
        <w:rPr>
          <w:rFonts w:ascii="Arial" w:eastAsia="Arial" w:hAnsi="Arial" w:cs="Arial"/>
        </w:rPr>
      </w:pPr>
    </w:p>
    <w:p w14:paraId="0000022B" w14:textId="77777777" w:rsidR="009154CC" w:rsidRDefault="005758FC">
      <w:pPr>
        <w:spacing w:after="0" w:line="240" w:lineRule="auto"/>
        <w:jc w:val="both"/>
        <w:rPr>
          <w:rFonts w:ascii="Arial" w:eastAsia="Arial" w:hAnsi="Arial" w:cs="Arial"/>
        </w:rPr>
      </w:pPr>
      <w:r>
        <w:rPr>
          <w:rFonts w:ascii="Arial" w:eastAsia="Aria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0000022C" w14:textId="77777777" w:rsidR="009154CC" w:rsidRDefault="009154CC">
      <w:pPr>
        <w:spacing w:after="0" w:line="240" w:lineRule="auto"/>
        <w:jc w:val="both"/>
        <w:rPr>
          <w:rFonts w:ascii="Arial" w:eastAsia="Arial" w:hAnsi="Arial" w:cs="Arial"/>
        </w:rPr>
      </w:pPr>
    </w:p>
    <w:p w14:paraId="0000022D" w14:textId="77777777" w:rsidR="009154CC" w:rsidRDefault="005758FC">
      <w:pPr>
        <w:spacing w:after="0" w:line="240" w:lineRule="auto"/>
        <w:jc w:val="both"/>
        <w:rPr>
          <w:rFonts w:ascii="Arial" w:eastAsia="Arial" w:hAnsi="Arial" w:cs="Arial"/>
        </w:rPr>
      </w:pPr>
      <w:r>
        <w:rPr>
          <w:rFonts w:ascii="Arial" w:eastAsia="Arial" w:hAnsi="Arial" w:cs="Arial"/>
          <w:noProof/>
          <w:lang w:val="en-US" w:eastAsia="en-US"/>
        </w:rPr>
        <mc:AlternateContent>
          <mc:Choice Requires="wps">
            <w:drawing>
              <wp:inline distT="0" distB="0" distL="0" distR="0" wp14:anchorId="04EDD683" wp14:editId="334B07C1">
                <wp:extent cx="5606415" cy="1658531"/>
                <wp:effectExtent l="0" t="0" r="0" b="0"/>
                <wp:docPr id="213" name="Rectángulo 213"/>
                <wp:cNvGraphicFramePr/>
                <a:graphic xmlns:a="http://schemas.openxmlformats.org/drawingml/2006/main">
                  <a:graphicData uri="http://schemas.microsoft.com/office/word/2010/wordprocessingShape">
                    <wps:wsp>
                      <wps:cNvSpPr/>
                      <wps:spPr>
                        <a:xfrm>
                          <a:off x="2558668" y="2966610"/>
                          <a:ext cx="5574665" cy="1626781"/>
                        </a:xfrm>
                        <a:prstGeom prst="rect">
                          <a:avLst/>
                        </a:prstGeom>
                        <a:solidFill>
                          <a:srgbClr val="AEABAB"/>
                        </a:solidFill>
                        <a:ln w="31750" cap="flat" cmpd="sng">
                          <a:solidFill>
                            <a:srgbClr val="000000"/>
                          </a:solidFill>
                          <a:prstDash val="solid"/>
                          <a:miter lim="800000"/>
                          <a:headEnd type="none" w="sm" len="sm"/>
                          <a:tailEnd type="none" w="sm" len="sm"/>
                        </a:ln>
                      </wps:spPr>
                      <wps:txbx>
                        <w:txbxContent>
                          <w:p w14:paraId="433456F1" w14:textId="77777777" w:rsidR="00280607" w:rsidRDefault="00280607">
                            <w:pPr>
                              <w:spacing w:after="0" w:line="275"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w:t>
                            </w:r>
                          </w:p>
                          <w:p w14:paraId="49F82B46" w14:textId="77777777" w:rsidR="00280607" w:rsidRDefault="00280607">
                            <w:pPr>
                              <w:spacing w:after="0" w:line="275" w:lineRule="auto"/>
                              <w:jc w:val="both"/>
                              <w:textDirection w:val="btLr"/>
                            </w:pPr>
                          </w:p>
                          <w:p w14:paraId="50A10075" w14:textId="77777777" w:rsidR="00280607" w:rsidRDefault="00280607">
                            <w:pPr>
                              <w:spacing w:after="0" w:line="275" w:lineRule="auto"/>
                              <w:jc w:val="both"/>
                              <w:textDirection w:val="btLr"/>
                            </w:pPr>
                            <w:r>
                              <w:rPr>
                                <w:rFonts w:ascii="Arial" w:eastAsia="Aria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4B9B7526" w14:textId="77777777" w:rsidR="00280607" w:rsidRDefault="00280607">
                            <w:pPr>
                              <w:spacing w:line="275" w:lineRule="auto"/>
                              <w:jc w:val="both"/>
                              <w:textDirection w:val="btLr"/>
                            </w:pPr>
                          </w:p>
                        </w:txbxContent>
                      </wps:txbx>
                      <wps:bodyPr spcFirstLastPara="1" wrap="square" lIns="91425" tIns="45700" rIns="91425" bIns="45700" anchor="t"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4EDD683" id="Rectángulo 213" o:spid="_x0000_s1031" style="width:441.45pt;height:1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" fillcolor="#aeabab" strokeweight="2.5pt">
                <v:stroke startarrowwidth="narrow" startarrowlength="short" endarrowwidth="narrow" endarrowlength="short"/>
                <v:textbox inset="2.53958mm,1.2694mm,2.53958mm,1.2694mm">
                  <w:txbxContent>
                    <w:p w14:paraId="433456F1" w14:textId="77777777" w:rsidR="00280607" w:rsidRDefault="00280607">
                      <w:pPr>
                        <w:spacing w:after="0" w:line="275"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w:t>
                      </w:r>
                    </w:p>
                    <w:p w14:paraId="49F82B46" w14:textId="77777777" w:rsidR="00280607" w:rsidRDefault="00280607">
                      <w:pPr>
                        <w:spacing w:after="0" w:line="275" w:lineRule="auto"/>
                        <w:jc w:val="both"/>
                        <w:textDirection w:val="btLr"/>
                      </w:pPr>
                    </w:p>
                    <w:p w14:paraId="50A10075" w14:textId="77777777" w:rsidR="00280607" w:rsidRDefault="00280607">
                      <w:pPr>
                        <w:spacing w:after="0" w:line="275" w:lineRule="auto"/>
                        <w:jc w:val="both"/>
                        <w:textDirection w:val="btLr"/>
                      </w:pPr>
                      <w:r>
                        <w:rPr>
                          <w:rFonts w:ascii="Arial" w:eastAsia="Aria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4B9B7526" w14:textId="77777777" w:rsidR="00280607" w:rsidRDefault="00280607">
                      <w:pPr>
                        <w:spacing w:line="275" w:lineRule="auto"/>
                        <w:jc w:val="both"/>
                        <w:textDirection w:val="btLr"/>
                      </w:pPr>
                    </w:p>
                  </w:txbxContent>
                </v:textbox>
                <w10:anchorlock/>
              </v:rect>
            </w:pict>
          </mc:Fallback>
        </mc:AlternateContent>
      </w:r>
    </w:p>
    <w:p w14:paraId="0000022E" w14:textId="77777777" w:rsidR="009154CC" w:rsidRDefault="009154CC">
      <w:pPr>
        <w:spacing w:after="0" w:line="240" w:lineRule="auto"/>
        <w:rPr>
          <w:rFonts w:ascii="Arial" w:eastAsia="Arial" w:hAnsi="Arial" w:cs="Arial"/>
        </w:rPr>
      </w:pPr>
    </w:p>
    <w:p w14:paraId="00000249" w14:textId="77777777" w:rsidR="009154CC" w:rsidRDefault="009154CC">
      <w:pPr>
        <w:spacing w:after="0" w:line="240" w:lineRule="auto"/>
        <w:jc w:val="center"/>
        <w:rPr>
          <w:rFonts w:ascii="Arial" w:eastAsia="Arial" w:hAnsi="Arial" w:cs="Arial"/>
          <w:b/>
        </w:rPr>
      </w:pPr>
    </w:p>
    <w:p w14:paraId="0000024A" w14:textId="77777777" w:rsidR="009154CC" w:rsidRDefault="009154CC">
      <w:pPr>
        <w:spacing w:after="0" w:line="240" w:lineRule="auto"/>
        <w:jc w:val="center"/>
        <w:rPr>
          <w:rFonts w:ascii="Arial" w:eastAsia="Arial" w:hAnsi="Arial" w:cs="Arial"/>
          <w:b/>
        </w:rPr>
      </w:pPr>
    </w:p>
    <w:p w14:paraId="0000024B" w14:textId="77777777" w:rsidR="009154CC" w:rsidRDefault="009154CC">
      <w:pPr>
        <w:spacing w:after="0" w:line="240" w:lineRule="auto"/>
        <w:jc w:val="center"/>
        <w:rPr>
          <w:rFonts w:ascii="Arial" w:eastAsia="Arial" w:hAnsi="Arial" w:cs="Arial"/>
          <w:b/>
        </w:rPr>
      </w:pPr>
    </w:p>
    <w:p w14:paraId="0000024C" w14:textId="77777777" w:rsidR="009154CC" w:rsidRDefault="009154CC">
      <w:pPr>
        <w:spacing w:after="0" w:line="240" w:lineRule="auto"/>
        <w:jc w:val="center"/>
        <w:rPr>
          <w:rFonts w:ascii="Arial" w:eastAsia="Arial" w:hAnsi="Arial" w:cs="Arial"/>
          <w:b/>
        </w:rPr>
      </w:pPr>
    </w:p>
    <w:p w14:paraId="0000024D" w14:textId="77777777" w:rsidR="009154CC" w:rsidRDefault="009154CC">
      <w:pPr>
        <w:spacing w:after="0" w:line="240" w:lineRule="auto"/>
        <w:jc w:val="center"/>
        <w:rPr>
          <w:rFonts w:ascii="Arial" w:eastAsia="Arial" w:hAnsi="Arial" w:cs="Arial"/>
          <w:b/>
        </w:rPr>
      </w:pPr>
    </w:p>
    <w:p w14:paraId="0000024E" w14:textId="77777777" w:rsidR="009154CC" w:rsidRDefault="009154CC">
      <w:pPr>
        <w:spacing w:after="0" w:line="240" w:lineRule="auto"/>
        <w:jc w:val="center"/>
        <w:rPr>
          <w:rFonts w:ascii="Arial" w:eastAsia="Arial" w:hAnsi="Arial" w:cs="Arial"/>
          <w:b/>
        </w:rPr>
      </w:pPr>
    </w:p>
    <w:p w14:paraId="7D0B1CAA" w14:textId="2E57B074" w:rsidR="005672B2" w:rsidRDefault="005672B2">
      <w:pPr>
        <w:spacing w:after="0" w:line="240" w:lineRule="auto"/>
        <w:jc w:val="center"/>
        <w:rPr>
          <w:rFonts w:ascii="Arial" w:eastAsia="Arial" w:hAnsi="Arial" w:cs="Arial"/>
          <w:b/>
        </w:rPr>
      </w:pPr>
    </w:p>
    <w:p w14:paraId="75190E01" w14:textId="5D3B4196" w:rsidR="005672B2" w:rsidRDefault="005672B2">
      <w:pPr>
        <w:spacing w:after="0" w:line="240" w:lineRule="auto"/>
        <w:jc w:val="center"/>
        <w:rPr>
          <w:rFonts w:ascii="Arial" w:eastAsia="Arial" w:hAnsi="Arial" w:cs="Arial"/>
          <w:b/>
        </w:rPr>
      </w:pPr>
    </w:p>
    <w:p w14:paraId="454FEFD5" w14:textId="26B09E24" w:rsidR="005672B2" w:rsidRDefault="005672B2">
      <w:pPr>
        <w:spacing w:after="0" w:line="240" w:lineRule="auto"/>
        <w:jc w:val="center"/>
        <w:rPr>
          <w:rFonts w:ascii="Arial" w:eastAsia="Arial" w:hAnsi="Arial" w:cs="Arial"/>
          <w:b/>
        </w:rPr>
      </w:pPr>
    </w:p>
    <w:p w14:paraId="60AF83CC" w14:textId="48601634" w:rsidR="005672B2" w:rsidRDefault="005672B2">
      <w:pPr>
        <w:spacing w:after="0" w:line="240" w:lineRule="auto"/>
        <w:jc w:val="center"/>
        <w:rPr>
          <w:rFonts w:ascii="Arial" w:eastAsia="Arial" w:hAnsi="Arial" w:cs="Arial"/>
          <w:b/>
        </w:rPr>
      </w:pPr>
    </w:p>
    <w:p w14:paraId="2940B4B7" w14:textId="32619292" w:rsidR="005672B2" w:rsidRDefault="005672B2">
      <w:pPr>
        <w:spacing w:after="0" w:line="240" w:lineRule="auto"/>
        <w:jc w:val="center"/>
        <w:rPr>
          <w:rFonts w:ascii="Arial" w:eastAsia="Arial" w:hAnsi="Arial" w:cs="Arial"/>
          <w:b/>
        </w:rPr>
      </w:pPr>
    </w:p>
    <w:p w14:paraId="6440A675" w14:textId="353C1A70" w:rsidR="005672B2" w:rsidRDefault="005672B2">
      <w:pPr>
        <w:spacing w:after="0" w:line="240" w:lineRule="auto"/>
        <w:jc w:val="center"/>
        <w:rPr>
          <w:rFonts w:ascii="Arial" w:eastAsia="Arial" w:hAnsi="Arial" w:cs="Arial"/>
          <w:b/>
        </w:rPr>
      </w:pPr>
    </w:p>
    <w:p w14:paraId="5DCF1041" w14:textId="6BAF7816" w:rsidR="005672B2" w:rsidRDefault="005672B2">
      <w:pPr>
        <w:spacing w:after="0" w:line="240" w:lineRule="auto"/>
        <w:jc w:val="center"/>
        <w:rPr>
          <w:rFonts w:ascii="Arial" w:eastAsia="Arial" w:hAnsi="Arial" w:cs="Arial"/>
          <w:b/>
        </w:rPr>
      </w:pPr>
    </w:p>
    <w:p w14:paraId="48101B8B" w14:textId="68C5C349" w:rsidR="00280607" w:rsidRDefault="00280607" w:rsidP="00593CF6">
      <w:pPr>
        <w:rPr>
          <w:rFonts w:ascii="Arial" w:eastAsia="Arial" w:hAnsi="Arial" w:cs="Arial"/>
          <w:b/>
        </w:rPr>
      </w:pPr>
    </w:p>
    <w:p w14:paraId="2C24430E" w14:textId="77777777" w:rsidR="00280607" w:rsidRDefault="00280607">
      <w:pPr>
        <w:spacing w:after="0" w:line="240" w:lineRule="auto"/>
        <w:jc w:val="center"/>
        <w:rPr>
          <w:rFonts w:ascii="Arial" w:eastAsia="Arial" w:hAnsi="Arial" w:cs="Arial"/>
          <w:b/>
        </w:rPr>
      </w:pPr>
    </w:p>
    <w:p w14:paraId="5B25A888" w14:textId="77777777" w:rsidR="00280607" w:rsidRDefault="00280607">
      <w:pPr>
        <w:spacing w:after="0" w:line="240" w:lineRule="auto"/>
        <w:jc w:val="center"/>
        <w:rPr>
          <w:rFonts w:ascii="Arial" w:eastAsia="Arial" w:hAnsi="Arial" w:cs="Arial"/>
          <w:b/>
        </w:rPr>
      </w:pPr>
    </w:p>
    <w:p w14:paraId="00000254" w14:textId="625B1446" w:rsidR="009154CC" w:rsidRPr="0041668A" w:rsidRDefault="005758FC">
      <w:pPr>
        <w:spacing w:after="0" w:line="240" w:lineRule="auto"/>
        <w:jc w:val="center"/>
        <w:rPr>
          <w:rFonts w:ascii="Arial" w:eastAsia="Arial" w:hAnsi="Arial" w:cs="Arial"/>
          <w:b/>
          <w:sz w:val="40"/>
          <w:szCs w:val="40"/>
        </w:rPr>
      </w:pPr>
      <w:r w:rsidRPr="0041668A">
        <w:rPr>
          <w:rFonts w:ascii="Arial" w:eastAsia="Arial" w:hAnsi="Arial" w:cs="Arial"/>
          <w:b/>
          <w:sz w:val="40"/>
          <w:szCs w:val="40"/>
        </w:rPr>
        <w:t>ANEXOS</w:t>
      </w:r>
    </w:p>
    <w:p w14:paraId="00000255" w14:textId="77777777" w:rsidR="009154CC" w:rsidRPr="0041668A" w:rsidRDefault="009154CC">
      <w:pPr>
        <w:spacing w:after="0" w:line="240" w:lineRule="auto"/>
        <w:jc w:val="center"/>
        <w:rPr>
          <w:rFonts w:ascii="Arial" w:eastAsia="Arial" w:hAnsi="Arial" w:cs="Arial"/>
          <w:b/>
          <w:sz w:val="40"/>
          <w:szCs w:val="40"/>
        </w:rPr>
      </w:pPr>
    </w:p>
    <w:p w14:paraId="00000256" w14:textId="77777777" w:rsidR="009154CC" w:rsidRPr="0041668A" w:rsidRDefault="009154CC">
      <w:pPr>
        <w:spacing w:after="0" w:line="240" w:lineRule="auto"/>
        <w:jc w:val="center"/>
        <w:rPr>
          <w:rFonts w:ascii="Arial" w:eastAsia="Arial" w:hAnsi="Arial" w:cs="Arial"/>
          <w:b/>
          <w:sz w:val="40"/>
          <w:szCs w:val="40"/>
        </w:rPr>
      </w:pPr>
    </w:p>
    <w:p w14:paraId="5926F9DE" w14:textId="16AF194E" w:rsidR="00593CF6" w:rsidRPr="0041668A" w:rsidRDefault="00593CF6" w:rsidP="0041668A">
      <w:pPr>
        <w:spacing w:after="0" w:line="240" w:lineRule="auto"/>
        <w:rPr>
          <w:rFonts w:ascii="Arial" w:eastAsia="Arial" w:hAnsi="Arial" w:cs="Arial"/>
          <w:b/>
          <w:sz w:val="40"/>
          <w:szCs w:val="40"/>
        </w:rPr>
      </w:pPr>
    </w:p>
    <w:p w14:paraId="62BF91AE" w14:textId="77777777" w:rsidR="00593CF6" w:rsidRPr="0041668A" w:rsidRDefault="00593CF6">
      <w:pPr>
        <w:spacing w:after="0" w:line="240" w:lineRule="auto"/>
        <w:jc w:val="center"/>
        <w:rPr>
          <w:rFonts w:ascii="Arial" w:eastAsia="Arial" w:hAnsi="Arial" w:cs="Arial"/>
          <w:b/>
          <w:sz w:val="40"/>
          <w:szCs w:val="40"/>
        </w:rPr>
      </w:pPr>
    </w:p>
    <w:p w14:paraId="40FCFE49" w14:textId="77777777" w:rsidR="00593CF6" w:rsidRPr="0041668A" w:rsidRDefault="00593CF6">
      <w:pPr>
        <w:spacing w:after="0" w:line="240" w:lineRule="auto"/>
        <w:jc w:val="center"/>
        <w:rPr>
          <w:rFonts w:ascii="Arial" w:eastAsia="Arial" w:hAnsi="Arial" w:cs="Arial"/>
          <w:b/>
          <w:sz w:val="40"/>
          <w:szCs w:val="40"/>
        </w:rPr>
      </w:pPr>
    </w:p>
    <w:p w14:paraId="00000259" w14:textId="77777777" w:rsidR="009154CC" w:rsidRPr="0041668A" w:rsidRDefault="005758FC">
      <w:pPr>
        <w:spacing w:after="0" w:line="240" w:lineRule="auto"/>
        <w:jc w:val="center"/>
        <w:rPr>
          <w:rFonts w:ascii="Arial" w:eastAsia="Arial" w:hAnsi="Arial" w:cs="Arial"/>
          <w:b/>
          <w:sz w:val="40"/>
          <w:szCs w:val="40"/>
        </w:rPr>
      </w:pPr>
      <w:r w:rsidRPr="0041668A">
        <w:rPr>
          <w:rFonts w:ascii="Arial" w:eastAsia="Arial" w:hAnsi="Arial" w:cs="Arial"/>
          <w:b/>
          <w:sz w:val="40"/>
          <w:szCs w:val="40"/>
        </w:rPr>
        <w:t>CONVOCATORIA 2025</w:t>
      </w:r>
    </w:p>
    <w:p w14:paraId="0000025A" w14:textId="77777777" w:rsidR="009154CC" w:rsidRPr="0041668A" w:rsidRDefault="005758FC">
      <w:pPr>
        <w:spacing w:after="0" w:line="240" w:lineRule="auto"/>
        <w:jc w:val="center"/>
        <w:rPr>
          <w:rFonts w:ascii="Arial" w:eastAsia="Arial" w:hAnsi="Arial" w:cs="Arial"/>
          <w:b/>
          <w:sz w:val="40"/>
          <w:szCs w:val="40"/>
        </w:rPr>
      </w:pPr>
      <w:r w:rsidRPr="0041668A">
        <w:rPr>
          <w:rFonts w:ascii="Arial" w:eastAsia="Arial" w:hAnsi="Arial" w:cs="Arial"/>
          <w:b/>
          <w:sz w:val="40"/>
          <w:szCs w:val="40"/>
        </w:rPr>
        <w:t>“FNDR ALMACENES DE CHILE, PROGRAMA FOMENTO PRODUCTIVO FNDR, REGIÓN DE ÑUBLE, 2025”</w:t>
      </w:r>
    </w:p>
    <w:p w14:paraId="0000025B" w14:textId="77777777" w:rsidR="009154CC" w:rsidRDefault="009154CC">
      <w:pPr>
        <w:spacing w:after="0" w:line="240" w:lineRule="auto"/>
        <w:jc w:val="center"/>
        <w:rPr>
          <w:rFonts w:ascii="Arial" w:eastAsia="Arial" w:hAnsi="Arial" w:cs="Arial"/>
          <w:b/>
        </w:rPr>
      </w:pPr>
    </w:p>
    <w:p w14:paraId="0000025C" w14:textId="77777777" w:rsidR="009154CC" w:rsidRDefault="009154CC">
      <w:pPr>
        <w:spacing w:after="0" w:line="240" w:lineRule="auto"/>
        <w:jc w:val="center"/>
        <w:rPr>
          <w:rFonts w:ascii="Arial" w:eastAsia="Arial" w:hAnsi="Arial" w:cs="Arial"/>
          <w:b/>
        </w:rPr>
      </w:pPr>
    </w:p>
    <w:p w14:paraId="4AB94D09" w14:textId="77777777" w:rsidR="00593CF6" w:rsidRDefault="00593CF6">
      <w:pPr>
        <w:spacing w:after="0" w:line="240" w:lineRule="auto"/>
        <w:jc w:val="center"/>
        <w:rPr>
          <w:rFonts w:ascii="Arial" w:eastAsia="Arial" w:hAnsi="Arial" w:cs="Arial"/>
          <w:b/>
        </w:rPr>
      </w:pPr>
    </w:p>
    <w:p w14:paraId="709CBE94" w14:textId="77777777" w:rsidR="00593CF6" w:rsidRDefault="00593CF6">
      <w:pPr>
        <w:spacing w:after="0" w:line="240" w:lineRule="auto"/>
        <w:jc w:val="center"/>
        <w:rPr>
          <w:rFonts w:ascii="Arial" w:eastAsia="Arial" w:hAnsi="Arial" w:cs="Arial"/>
          <w:b/>
        </w:rPr>
      </w:pPr>
    </w:p>
    <w:p w14:paraId="11D6C742" w14:textId="77777777" w:rsidR="00593CF6" w:rsidRDefault="00593CF6">
      <w:pPr>
        <w:spacing w:after="0" w:line="240" w:lineRule="auto"/>
        <w:jc w:val="center"/>
        <w:rPr>
          <w:rFonts w:ascii="Arial" w:eastAsia="Arial" w:hAnsi="Arial" w:cs="Arial"/>
          <w:b/>
        </w:rPr>
      </w:pPr>
    </w:p>
    <w:p w14:paraId="5B60CA3F" w14:textId="77777777" w:rsidR="00593CF6" w:rsidRDefault="00593CF6">
      <w:pPr>
        <w:spacing w:after="0" w:line="240" w:lineRule="auto"/>
        <w:jc w:val="center"/>
        <w:rPr>
          <w:rFonts w:ascii="Arial" w:eastAsia="Arial" w:hAnsi="Arial" w:cs="Arial"/>
          <w:b/>
        </w:rPr>
      </w:pPr>
    </w:p>
    <w:p w14:paraId="35F853AE" w14:textId="77777777" w:rsidR="00411145" w:rsidRPr="0041668A" w:rsidRDefault="00411145" w:rsidP="00411145">
      <w:pPr>
        <w:spacing w:before="240" w:after="240" w:line="240" w:lineRule="auto"/>
        <w:jc w:val="center"/>
        <w:rPr>
          <w:rFonts w:ascii="Arial" w:eastAsia="Arial" w:hAnsi="Arial" w:cs="Arial"/>
          <w:b/>
          <w:sz w:val="40"/>
          <w:szCs w:val="40"/>
        </w:rPr>
      </w:pPr>
      <w:r w:rsidRPr="0041668A">
        <w:rPr>
          <w:rFonts w:ascii="Arial" w:eastAsia="Arial" w:hAnsi="Arial" w:cs="Arial"/>
          <w:b/>
          <w:sz w:val="40"/>
          <w:szCs w:val="40"/>
        </w:rPr>
        <w:t>PROVINCIA DE ITATA</w:t>
      </w:r>
    </w:p>
    <w:p w14:paraId="12AF0584" w14:textId="77777777" w:rsidR="00411145" w:rsidRPr="0041668A" w:rsidRDefault="00411145" w:rsidP="00411145">
      <w:pPr>
        <w:spacing w:before="240" w:after="240" w:line="240" w:lineRule="auto"/>
        <w:jc w:val="center"/>
        <w:rPr>
          <w:rFonts w:ascii="Arial" w:eastAsia="Arial" w:hAnsi="Arial" w:cs="Arial"/>
          <w:b/>
          <w:sz w:val="40"/>
          <w:szCs w:val="40"/>
        </w:rPr>
      </w:pPr>
    </w:p>
    <w:p w14:paraId="5F73617B" w14:textId="4C825D31" w:rsidR="00411145" w:rsidRPr="00234ABB" w:rsidRDefault="00411145" w:rsidP="00411145">
      <w:pPr>
        <w:spacing w:after="0" w:line="240" w:lineRule="auto"/>
        <w:ind w:left="720" w:hanging="720"/>
        <w:jc w:val="center"/>
        <w:rPr>
          <w:rFonts w:ascii="Arial" w:eastAsia="Arial" w:hAnsi="Arial" w:cs="Arial"/>
          <w:b/>
          <w:sz w:val="28"/>
          <w:szCs w:val="28"/>
        </w:rPr>
      </w:pPr>
      <w:r w:rsidRPr="0041668A">
        <w:rPr>
          <w:rFonts w:ascii="Arial" w:eastAsia="Arial" w:hAnsi="Arial" w:cs="Arial"/>
          <w:b/>
          <w:sz w:val="28"/>
          <w:szCs w:val="28"/>
        </w:rPr>
        <w:t>Comunas de: Quirihue – Cobquecura – Coelemu – Ninhue – Portezuelo – Ránquil - Treguaco</w:t>
      </w:r>
    </w:p>
    <w:p w14:paraId="686FA54A" w14:textId="77777777" w:rsidR="00411145" w:rsidRDefault="00411145" w:rsidP="00411145">
      <w:pPr>
        <w:spacing w:after="0" w:line="240" w:lineRule="auto"/>
        <w:jc w:val="center"/>
        <w:rPr>
          <w:rFonts w:ascii="Arial" w:eastAsia="Arial" w:hAnsi="Arial" w:cs="Arial"/>
          <w:b/>
        </w:rPr>
      </w:pPr>
    </w:p>
    <w:p w14:paraId="0000025F" w14:textId="77777777" w:rsidR="009154CC" w:rsidRDefault="009154CC">
      <w:pPr>
        <w:spacing w:after="0" w:line="240" w:lineRule="auto"/>
        <w:jc w:val="center"/>
        <w:rPr>
          <w:rFonts w:ascii="Arial" w:eastAsia="Arial" w:hAnsi="Arial" w:cs="Arial"/>
          <w:b/>
        </w:rPr>
      </w:pPr>
    </w:p>
    <w:p w14:paraId="67381AFA" w14:textId="77777777" w:rsidR="00593CF6" w:rsidRDefault="00593CF6">
      <w:pPr>
        <w:spacing w:after="0" w:line="240" w:lineRule="auto"/>
        <w:jc w:val="center"/>
        <w:rPr>
          <w:rFonts w:ascii="Arial" w:eastAsia="Arial" w:hAnsi="Arial" w:cs="Arial"/>
          <w:b/>
        </w:rPr>
      </w:pPr>
    </w:p>
    <w:p w14:paraId="51C7D0D7" w14:textId="77777777" w:rsidR="00593CF6" w:rsidRDefault="00593CF6">
      <w:pPr>
        <w:spacing w:after="0" w:line="240" w:lineRule="auto"/>
        <w:jc w:val="center"/>
        <w:rPr>
          <w:rFonts w:ascii="Arial" w:eastAsia="Arial" w:hAnsi="Arial" w:cs="Arial"/>
          <w:b/>
        </w:rPr>
      </w:pPr>
    </w:p>
    <w:p w14:paraId="16858735" w14:textId="77777777" w:rsidR="00593CF6" w:rsidRDefault="00593CF6">
      <w:pPr>
        <w:spacing w:after="0" w:line="240" w:lineRule="auto"/>
        <w:jc w:val="center"/>
        <w:rPr>
          <w:rFonts w:ascii="Arial" w:eastAsia="Arial" w:hAnsi="Arial" w:cs="Arial"/>
          <w:b/>
        </w:rPr>
      </w:pPr>
    </w:p>
    <w:p w14:paraId="019BC6EA" w14:textId="77777777" w:rsidR="00593CF6" w:rsidRDefault="00593CF6">
      <w:pPr>
        <w:spacing w:after="0" w:line="240" w:lineRule="auto"/>
        <w:jc w:val="center"/>
        <w:rPr>
          <w:rFonts w:ascii="Arial" w:eastAsia="Arial" w:hAnsi="Arial" w:cs="Arial"/>
          <w:b/>
        </w:rPr>
      </w:pPr>
    </w:p>
    <w:p w14:paraId="13023A38" w14:textId="77777777" w:rsidR="00593CF6" w:rsidRPr="0041668A" w:rsidRDefault="00593CF6">
      <w:pPr>
        <w:spacing w:after="0" w:line="240" w:lineRule="auto"/>
        <w:jc w:val="center"/>
        <w:rPr>
          <w:rFonts w:ascii="Arial" w:eastAsia="Arial" w:hAnsi="Arial" w:cs="Arial"/>
          <w:b/>
          <w:sz w:val="40"/>
          <w:szCs w:val="40"/>
        </w:rPr>
      </w:pPr>
    </w:p>
    <w:p w14:paraId="00000260" w14:textId="77777777" w:rsidR="009154CC" w:rsidRPr="0041668A" w:rsidRDefault="005758FC">
      <w:pPr>
        <w:spacing w:after="0" w:line="240" w:lineRule="auto"/>
        <w:jc w:val="center"/>
        <w:rPr>
          <w:rFonts w:ascii="Arial" w:eastAsia="Arial" w:hAnsi="Arial" w:cs="Arial"/>
          <w:b/>
          <w:sz w:val="40"/>
          <w:szCs w:val="40"/>
        </w:rPr>
      </w:pPr>
      <w:r w:rsidRPr="0041668A">
        <w:rPr>
          <w:rFonts w:ascii="Arial" w:eastAsia="Arial" w:hAnsi="Arial" w:cs="Arial"/>
          <w:b/>
          <w:sz w:val="40"/>
          <w:szCs w:val="40"/>
        </w:rPr>
        <w:t>REGIÓN DE ÑUBLE</w:t>
      </w:r>
    </w:p>
    <w:p w14:paraId="00000261" w14:textId="77777777" w:rsidR="009154CC" w:rsidRPr="0041668A" w:rsidRDefault="009154CC">
      <w:pPr>
        <w:spacing w:after="0" w:line="240" w:lineRule="auto"/>
        <w:jc w:val="center"/>
        <w:rPr>
          <w:rFonts w:ascii="Arial" w:eastAsia="Arial" w:hAnsi="Arial" w:cs="Arial"/>
          <w:b/>
          <w:sz w:val="40"/>
          <w:szCs w:val="40"/>
        </w:rPr>
      </w:pPr>
    </w:p>
    <w:p w14:paraId="00000262" w14:textId="34FFE8D5" w:rsidR="009154CC" w:rsidRDefault="005758FC">
      <w:pPr>
        <w:pStyle w:val="Ttulo1"/>
        <w:jc w:val="center"/>
        <w:rPr>
          <w:rFonts w:ascii="Arial" w:eastAsia="Arial" w:hAnsi="Arial" w:cs="Arial"/>
          <w:sz w:val="22"/>
        </w:rPr>
      </w:pPr>
      <w:r>
        <w:br w:type="page"/>
      </w:r>
      <w:bookmarkStart w:id="28" w:name="_Toc185001087"/>
      <w:r>
        <w:rPr>
          <w:rFonts w:ascii="Arial" w:eastAsia="Arial" w:hAnsi="Arial" w:cs="Arial"/>
          <w:sz w:val="22"/>
        </w:rPr>
        <w:lastRenderedPageBreak/>
        <w:t>ANEXO N°1</w:t>
      </w:r>
      <w:bookmarkEnd w:id="28"/>
    </w:p>
    <w:p w14:paraId="00000263" w14:textId="77777777" w:rsidR="009154CC" w:rsidRDefault="005758FC">
      <w:pPr>
        <w:spacing w:after="0" w:line="240" w:lineRule="auto"/>
        <w:jc w:val="center"/>
        <w:rPr>
          <w:rFonts w:ascii="Arial" w:eastAsia="Arial" w:hAnsi="Arial" w:cs="Arial"/>
          <w:b/>
        </w:rPr>
      </w:pPr>
      <w:bookmarkStart w:id="29" w:name="_heading=h.3as4poj" w:colFirst="0" w:colLast="0"/>
      <w:bookmarkEnd w:id="29"/>
      <w:r>
        <w:rPr>
          <w:rFonts w:ascii="Arial" w:eastAsia="Arial" w:hAnsi="Arial" w:cs="Arial"/>
          <w:b/>
        </w:rPr>
        <w:t>MEDIOS DE VERIFICACIÓN DEL CUMPLIMIENTO DE LOS REQUISITOS DE LA CONVOCATORIA</w:t>
      </w:r>
    </w:p>
    <w:p w14:paraId="00000264" w14:textId="77777777" w:rsidR="009154CC" w:rsidRDefault="009154CC">
      <w:pPr>
        <w:spacing w:after="0" w:line="240" w:lineRule="auto"/>
        <w:rPr>
          <w:rFonts w:ascii="Arial" w:eastAsia="Arial" w:hAnsi="Arial" w:cs="Arial"/>
          <w:b/>
        </w:rPr>
      </w:pPr>
    </w:p>
    <w:p w14:paraId="00000265" w14:textId="77777777" w:rsidR="009154CC" w:rsidRDefault="005758FC">
      <w:pPr>
        <w:spacing w:after="0" w:line="240" w:lineRule="auto"/>
        <w:jc w:val="both"/>
        <w:rPr>
          <w:rFonts w:ascii="Arial" w:eastAsia="Arial" w:hAnsi="Arial" w:cs="Arial"/>
          <w:b/>
        </w:rPr>
      </w:pPr>
      <w:r>
        <w:rPr>
          <w:rFonts w:ascii="Arial" w:eastAsia="Arial" w:hAnsi="Arial" w:cs="Arial"/>
          <w:b/>
        </w:rPr>
        <w:t>EVALUACIÓN DE ADMISIBILIDAD AUTOMÁTICA</w:t>
      </w:r>
    </w:p>
    <w:p w14:paraId="00000266" w14:textId="77777777" w:rsidR="009154CC" w:rsidRDefault="009154CC">
      <w:pPr>
        <w:spacing w:after="0" w:line="240" w:lineRule="auto"/>
        <w:rPr>
          <w:rFonts w:ascii="Arial" w:eastAsia="Arial" w:hAnsi="Arial" w:cs="Arial"/>
          <w:b/>
        </w:rPr>
      </w:pPr>
    </w:p>
    <w:tbl>
      <w:tblPr>
        <w:tblStyle w:val="a8"/>
        <w:tblW w:w="8828" w:type="dxa"/>
        <w:jc w:val="center"/>
        <w:tblInd w:w="0" w:type="dxa"/>
        <w:tblLayout w:type="fixed"/>
        <w:tblLook w:val="0400" w:firstRow="0" w:lastRow="0" w:firstColumn="0" w:lastColumn="0" w:noHBand="0" w:noVBand="1"/>
      </w:tblPr>
      <w:tblGrid>
        <w:gridCol w:w="4673"/>
        <w:gridCol w:w="4155"/>
      </w:tblGrid>
      <w:tr w:rsidR="009154CC" w14:paraId="25EA1B2F" w14:textId="77777777">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00000267" w14:textId="77777777" w:rsidR="009154CC" w:rsidRDefault="005758FC">
            <w:pPr>
              <w:spacing w:after="0" w:line="240" w:lineRule="auto"/>
              <w:jc w:val="center"/>
              <w:rPr>
                <w:rFonts w:ascii="Arial" w:eastAsia="Arial" w:hAnsi="Arial" w:cs="Arial"/>
                <w:color w:val="FFFFFF"/>
              </w:rPr>
            </w:pPr>
            <w:r>
              <w:rPr>
                <w:rFonts w:ascii="Arial" w:eastAsia="Arial" w:hAnsi="Arial" w:cs="Arial"/>
                <w:b/>
                <w:color w:val="FFFFFF"/>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00000268" w14:textId="77777777" w:rsidR="009154CC" w:rsidRDefault="005758FC">
            <w:pPr>
              <w:spacing w:after="0" w:line="240" w:lineRule="auto"/>
              <w:jc w:val="center"/>
              <w:rPr>
                <w:rFonts w:ascii="Arial" w:eastAsia="Arial" w:hAnsi="Arial" w:cs="Arial"/>
                <w:color w:val="FFFFFF"/>
              </w:rPr>
            </w:pPr>
            <w:r>
              <w:rPr>
                <w:rFonts w:ascii="Arial" w:eastAsia="Arial" w:hAnsi="Arial" w:cs="Arial"/>
                <w:b/>
                <w:color w:val="FFFFFF"/>
              </w:rPr>
              <w:t>Medio de verificación</w:t>
            </w:r>
          </w:p>
        </w:tc>
      </w:tr>
      <w:tr w:rsidR="009154CC" w14:paraId="21218E87"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9" w14:textId="3F554096" w:rsidR="009154CC" w:rsidRPr="00D76EA2" w:rsidRDefault="000B25D3" w:rsidP="00D76EA2">
            <w:pPr>
              <w:pStyle w:val="Prrafodelista"/>
              <w:numPr>
                <w:ilvl w:val="0"/>
                <w:numId w:val="42"/>
              </w:numPr>
              <w:spacing w:after="0" w:line="240" w:lineRule="auto"/>
              <w:jc w:val="both"/>
              <w:rPr>
                <w:rFonts w:ascii="Arial" w:eastAsia="Arial" w:hAnsi="Arial" w:cs="Arial"/>
                <w:color w:val="000000"/>
                <w:sz w:val="18"/>
                <w:szCs w:val="18"/>
              </w:rPr>
            </w:pPr>
            <w:r w:rsidRPr="00D76EA2">
              <w:rPr>
                <w:rFonts w:ascii="Arial" w:eastAsia="Arial" w:hAnsi="Arial" w:cs="Arial"/>
                <w:color w:val="000000"/>
                <w:sz w:val="18"/>
                <w:szCs w:val="18"/>
              </w:rPr>
              <w:t xml:space="preserve"> </w:t>
            </w:r>
            <w:r w:rsidR="005758FC" w:rsidRPr="00D76EA2">
              <w:rPr>
                <w:rFonts w:ascii="Arial" w:eastAsia="Arial" w:hAnsi="Arial" w:cs="Arial"/>
                <w:color w:val="000000"/>
                <w:sz w:val="18"/>
                <w:szCs w:val="18"/>
              </w:rPr>
              <w:t>Ser persona natural y/o jurídica con iniciación de actividades en primera categoría ante el Servicio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A" w14:textId="77777777" w:rsidR="009154CC" w:rsidRDefault="005758FC">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 la plataforma de postulación con información provista en línea por el Servicio de Impuestos Internos (se validará el requisito para el RUT de la empresa postulante).</w:t>
            </w:r>
          </w:p>
        </w:tc>
      </w:tr>
      <w:tr w:rsidR="009154CC" w14:paraId="1F658A37"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B" w14:textId="208D876E" w:rsidR="009154CC" w:rsidRPr="00D76EA2" w:rsidRDefault="005758FC" w:rsidP="00D76EA2">
            <w:pPr>
              <w:pStyle w:val="Prrafodelista"/>
              <w:numPr>
                <w:ilvl w:val="0"/>
                <w:numId w:val="42"/>
              </w:numPr>
              <w:spacing w:after="0" w:line="240" w:lineRule="auto"/>
              <w:jc w:val="both"/>
              <w:rPr>
                <w:rFonts w:ascii="Arial" w:eastAsia="Arial" w:hAnsi="Arial" w:cs="Arial"/>
                <w:color w:val="000000"/>
                <w:sz w:val="18"/>
                <w:szCs w:val="18"/>
              </w:rPr>
            </w:pPr>
            <w:r w:rsidRPr="00D76EA2">
              <w:rPr>
                <w:rFonts w:ascii="Arial" w:eastAsia="Arial" w:hAnsi="Arial" w:cs="Arial"/>
                <w:color w:val="000000"/>
                <w:sz w:val="18"/>
                <w:szCs w:val="18"/>
              </w:rPr>
              <w:t>La empresa debe tener una antigüedad superior a 12 meses de registro en primera categoría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C" w14:textId="77777777" w:rsidR="009154CC" w:rsidRDefault="005758F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Requisito validado automáticamente a través de la plataforma de postulación con información provista en línea por el Servicio de Impuestos Internos (se validará el requisito para el RUT de la empresa postulante).</w:t>
            </w:r>
          </w:p>
        </w:tc>
      </w:tr>
      <w:tr w:rsidR="009154CC" w14:paraId="15742A2A"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D" w14:textId="77777777" w:rsidR="009154CC" w:rsidRDefault="005758FC" w:rsidP="00D76EA2">
            <w:pPr>
              <w:numPr>
                <w:ilvl w:val="0"/>
                <w:numId w:val="4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No tener deudas laborales o previsionales ni multas impagas, asociadas al Rut de la empresa postulante, a la fecha de cierre de las postulaciones. Sercotec validará nuevamente esta condición al momento de formalizar.</w:t>
            </w:r>
          </w:p>
          <w:p w14:paraId="0000026E" w14:textId="77777777" w:rsidR="009154CC" w:rsidRDefault="009154CC">
            <w:pPr>
              <w:spacing w:after="0" w:line="240" w:lineRule="auto"/>
              <w:ind w:left="164"/>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F" w14:textId="77777777" w:rsidR="009154CC" w:rsidRDefault="005758F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Requisito validado automáticamente a través de la plataforma de postulación con información provista en línea por la Tesorería General de la República (se validará el requisito para el RUT de la empresa postulante).</w:t>
            </w:r>
          </w:p>
        </w:tc>
      </w:tr>
      <w:tr w:rsidR="009154CC" w14:paraId="248239FE"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0" w14:textId="77777777" w:rsidR="009154CC" w:rsidRDefault="005758FC" w:rsidP="00D76EA2">
            <w:pPr>
              <w:numPr>
                <w:ilvl w:val="0"/>
                <w:numId w:val="42"/>
              </w:numPr>
              <w:pBdr>
                <w:top w:val="nil"/>
                <w:left w:val="nil"/>
                <w:bottom w:val="nil"/>
                <w:right w:val="nil"/>
                <w:between w:val="nil"/>
              </w:pBdr>
              <w:tabs>
                <w:tab w:val="left" w:pos="3825"/>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proyecto deberá considerar un monto de $2.</w:t>
            </w:r>
            <w:r>
              <w:rPr>
                <w:rFonts w:ascii="Arial" w:eastAsia="Arial" w:hAnsi="Arial" w:cs="Arial"/>
                <w:sz w:val="18"/>
                <w:szCs w:val="18"/>
              </w:rPr>
              <w:t>3</w:t>
            </w:r>
            <w:r>
              <w:rPr>
                <w:rFonts w:ascii="Arial" w:eastAsia="Arial" w:hAnsi="Arial" w:cs="Arial"/>
                <w:color w:val="000000"/>
                <w:sz w:val="18"/>
                <w:szCs w:val="18"/>
              </w:rPr>
              <w:t>50.000 de financiamiento Sercotec. En caso de existir un error en los montos postulados, éstos podrán ajustarse durante el proceso de evaluación.</w:t>
            </w:r>
          </w:p>
          <w:p w14:paraId="00000271" w14:textId="77777777" w:rsidR="009154CC" w:rsidRDefault="009154CC">
            <w:pPr>
              <w:pBdr>
                <w:top w:val="nil"/>
                <w:left w:val="nil"/>
                <w:bottom w:val="nil"/>
                <w:right w:val="nil"/>
                <w:between w:val="nil"/>
              </w:pBdr>
              <w:tabs>
                <w:tab w:val="left" w:pos="3825"/>
              </w:tabs>
              <w:spacing w:after="0" w:line="240" w:lineRule="auto"/>
              <w:ind w:left="164"/>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2" w14:textId="77777777" w:rsidR="009154CC" w:rsidRDefault="005758FC">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del formulario enviado a la plataforma de postulación.</w:t>
            </w:r>
          </w:p>
        </w:tc>
      </w:tr>
      <w:tr w:rsidR="009154CC" w14:paraId="32F7899C"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3" w14:textId="77777777" w:rsidR="009154CC" w:rsidRDefault="005758FC" w:rsidP="00D76EA2">
            <w:pPr>
              <w:numPr>
                <w:ilvl w:val="0"/>
                <w:numId w:val="42"/>
              </w:numPr>
              <w:pBdr>
                <w:top w:val="nil"/>
                <w:left w:val="nil"/>
                <w:bottom w:val="nil"/>
                <w:right w:val="nil"/>
                <w:between w:val="nil"/>
              </w:pBdr>
              <w:tabs>
                <w:tab w:val="left" w:pos="3825"/>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No haber sido beneficiario/a de una convocatoria anterior del Programa Almacenes de Chile; Fondo Concursable Digitaliza tu Almacén</w:t>
            </w:r>
            <w:r>
              <w:rPr>
                <w:rFonts w:ascii="Arial" w:eastAsia="Arial" w:hAnsi="Arial" w:cs="Arial"/>
                <w:sz w:val="18"/>
                <w:szCs w:val="18"/>
              </w:rPr>
              <w:t>.</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4" w14:textId="77777777" w:rsidR="009154CC" w:rsidRDefault="005758F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Este requisito será verificado con la información interna de Sercotec asociado al RUT de la empresa postulante.</w:t>
            </w:r>
          </w:p>
        </w:tc>
      </w:tr>
      <w:tr w:rsidR="00625DC4" w14:paraId="357168C3"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2EF022" w14:textId="0D562C80" w:rsidR="00625DC4" w:rsidRDefault="00625DC4" w:rsidP="00D76EA2">
            <w:pPr>
              <w:numPr>
                <w:ilvl w:val="0"/>
                <w:numId w:val="42"/>
              </w:numPr>
              <w:tabs>
                <w:tab w:val="left" w:pos="3825"/>
              </w:tabs>
              <w:spacing w:after="0" w:line="240" w:lineRule="auto"/>
              <w:jc w:val="both"/>
              <w:rPr>
                <w:rFonts w:ascii="Arial" w:eastAsia="Arial" w:hAnsi="Arial" w:cs="Arial"/>
                <w:color w:val="000000"/>
                <w:sz w:val="18"/>
                <w:szCs w:val="18"/>
              </w:rPr>
            </w:pPr>
            <w:r w:rsidRPr="00625DC4">
              <w:rPr>
                <w:rFonts w:ascii="Arial" w:eastAsia="Arial" w:hAnsi="Arial" w:cs="Arial"/>
                <w:color w:val="000000"/>
                <w:sz w:val="18"/>
                <w:szCs w:val="18"/>
              </w:rPr>
              <w:t xml:space="preserve">No haber sido beneficiario/a de una convocatoria Crece 2024, cualquier fuente de financiamiento. </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BF56CA" w14:textId="5C7D7AC6" w:rsidR="00625DC4" w:rsidRDefault="00625DC4">
            <w:pPr>
              <w:spacing w:after="0" w:line="240" w:lineRule="auto"/>
              <w:jc w:val="both"/>
              <w:rPr>
                <w:rFonts w:ascii="Arial" w:eastAsia="Arial" w:hAnsi="Arial" w:cs="Arial"/>
                <w:color w:val="000000"/>
                <w:sz w:val="18"/>
                <w:szCs w:val="18"/>
              </w:rPr>
            </w:pPr>
            <w:r w:rsidRPr="00625DC4">
              <w:rPr>
                <w:rFonts w:ascii="Arial" w:eastAsia="Arial" w:hAnsi="Arial" w:cs="Arial"/>
                <w:color w:val="000000"/>
                <w:sz w:val="18"/>
                <w:szCs w:val="18"/>
              </w:rPr>
              <w:t xml:space="preserve">Este requisito será verificado por cada Dirección Regional, con la información interna de Sercotec, asociada al Rut de la empresa </w:t>
            </w:r>
            <w:r w:rsidR="000B25D3">
              <w:rPr>
                <w:rFonts w:ascii="Arial" w:eastAsia="Arial" w:hAnsi="Arial" w:cs="Arial"/>
                <w:color w:val="000000"/>
                <w:sz w:val="18"/>
                <w:szCs w:val="18"/>
              </w:rPr>
              <w:t>postulante.</w:t>
            </w:r>
          </w:p>
        </w:tc>
      </w:tr>
      <w:tr w:rsidR="009154CC" w14:paraId="5D66F252"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5" w14:textId="298D0576" w:rsidR="009154CC" w:rsidRPr="00D76EA2" w:rsidRDefault="005758FC" w:rsidP="00D76EA2">
            <w:pPr>
              <w:pStyle w:val="Prrafodelista"/>
              <w:numPr>
                <w:ilvl w:val="0"/>
                <w:numId w:val="42"/>
              </w:numPr>
              <w:pBdr>
                <w:top w:val="nil"/>
                <w:left w:val="nil"/>
                <w:bottom w:val="nil"/>
                <w:right w:val="nil"/>
                <w:between w:val="nil"/>
              </w:pBdr>
              <w:tabs>
                <w:tab w:val="left" w:pos="3825"/>
              </w:tabs>
              <w:spacing w:after="0" w:line="240" w:lineRule="auto"/>
              <w:jc w:val="both"/>
              <w:rPr>
                <w:rFonts w:ascii="Arial" w:eastAsia="Arial" w:hAnsi="Arial" w:cs="Arial"/>
                <w:color w:val="000000"/>
                <w:sz w:val="18"/>
                <w:szCs w:val="18"/>
              </w:rPr>
            </w:pPr>
            <w:r w:rsidRPr="00D76EA2">
              <w:rPr>
                <w:rFonts w:ascii="Arial" w:eastAsia="Arial" w:hAnsi="Arial" w:cs="Arial"/>
                <w:color w:val="000000"/>
                <w:sz w:val="18"/>
                <w:szCs w:val="18"/>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00000276" w14:textId="77777777" w:rsidR="009154CC" w:rsidRDefault="009154CC">
            <w:pPr>
              <w:pBdr>
                <w:top w:val="nil"/>
                <w:left w:val="nil"/>
                <w:bottom w:val="nil"/>
                <w:right w:val="nil"/>
                <w:between w:val="nil"/>
              </w:pBdr>
              <w:tabs>
                <w:tab w:val="left" w:pos="3825"/>
              </w:tabs>
              <w:spacing w:after="0" w:line="240" w:lineRule="auto"/>
              <w:ind w:left="164"/>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7" w14:textId="77777777" w:rsidR="009154CC" w:rsidRDefault="005758FC">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 la plataforma de postulación con información provista por la Dirección del Trabajo en su página web (se validará el requisito para el RUT de la empresa postulante).</w:t>
            </w:r>
          </w:p>
        </w:tc>
      </w:tr>
      <w:tr w:rsidR="009154CC" w14:paraId="516B2D06"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8" w14:textId="77777777" w:rsidR="009154CC" w:rsidRDefault="005758FC" w:rsidP="00D76EA2">
            <w:pPr>
              <w:numPr>
                <w:ilvl w:val="0"/>
                <w:numId w:val="42"/>
              </w:numPr>
              <w:pBdr>
                <w:top w:val="nil"/>
                <w:left w:val="nil"/>
                <w:bottom w:val="nil"/>
                <w:right w:val="nil"/>
                <w:between w:val="nil"/>
              </w:pBdr>
              <w:tabs>
                <w:tab w:val="left" w:pos="314"/>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00000279" w14:textId="77777777" w:rsidR="009154CC" w:rsidRDefault="009154CC">
            <w:pPr>
              <w:tabs>
                <w:tab w:val="left" w:pos="314"/>
              </w:tabs>
              <w:spacing w:after="0" w:line="240" w:lineRule="auto"/>
              <w:ind w:left="30"/>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A" w14:textId="77777777" w:rsidR="009154CC" w:rsidRDefault="005758FC">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 la plataforma de postulación con información interna de Sercotec.</w:t>
            </w:r>
          </w:p>
        </w:tc>
      </w:tr>
      <w:tr w:rsidR="009154CC" w14:paraId="17AB14FA"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B" w14:textId="50734A48" w:rsidR="009154CC" w:rsidRDefault="005758FC" w:rsidP="00D76EA2">
            <w:pPr>
              <w:numPr>
                <w:ilvl w:val="0"/>
                <w:numId w:val="42"/>
              </w:numPr>
              <w:pBdr>
                <w:top w:val="nil"/>
                <w:left w:val="nil"/>
                <w:bottom w:val="nil"/>
                <w:right w:val="nil"/>
                <w:between w:val="nil"/>
              </w:pBdr>
              <w:tabs>
                <w:tab w:val="left" w:pos="314"/>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Tener una empresa </w:t>
            </w:r>
            <w:r w:rsidRPr="0041668A">
              <w:rPr>
                <w:rFonts w:ascii="Arial" w:eastAsia="Arial" w:hAnsi="Arial" w:cs="Arial"/>
                <w:color w:val="000000"/>
                <w:sz w:val="18"/>
                <w:szCs w:val="18"/>
              </w:rPr>
              <w:t xml:space="preserve">registrada con domicilio </w:t>
            </w:r>
            <w:r w:rsidRPr="0041668A">
              <w:rPr>
                <w:rFonts w:ascii="Arial" w:eastAsia="Arial" w:hAnsi="Arial" w:cs="Arial"/>
                <w:sz w:val="18"/>
                <w:szCs w:val="18"/>
              </w:rPr>
              <w:t xml:space="preserve">actualmente en alguna de las comunas que componen la Provincia de </w:t>
            </w:r>
            <w:r w:rsidR="00411145" w:rsidRPr="0041668A">
              <w:rPr>
                <w:rFonts w:ascii="Arial" w:eastAsia="Arial" w:hAnsi="Arial" w:cs="Arial"/>
                <w:sz w:val="18"/>
                <w:szCs w:val="18"/>
              </w:rPr>
              <w:t>Itata</w:t>
            </w:r>
            <w:r w:rsidRPr="0041668A">
              <w:rPr>
                <w:rFonts w:ascii="Arial" w:eastAsia="Arial" w:hAnsi="Arial" w:cs="Arial"/>
                <w:sz w:val="18"/>
                <w:szCs w:val="18"/>
              </w:rPr>
              <w:t>, Región de Ñuble</w:t>
            </w:r>
            <w:r w:rsidRPr="0041668A">
              <w:rPr>
                <w:rFonts w:ascii="Arial" w:eastAsia="Arial" w:hAnsi="Arial" w:cs="Arial"/>
                <w:color w:val="000000"/>
                <w:sz w:val="18"/>
                <w:szCs w:val="18"/>
              </w:rPr>
              <w:t xml:space="preserve"> Lo anterior con información basada en el portal </w:t>
            </w:r>
            <w:hyperlink r:id="rId19">
              <w:r w:rsidRPr="0041668A">
                <w:rPr>
                  <w:rFonts w:ascii="Arial" w:eastAsia="Arial" w:hAnsi="Arial" w:cs="Arial"/>
                  <w:color w:val="0563C1"/>
                  <w:sz w:val="18"/>
                  <w:szCs w:val="18"/>
                  <w:u w:val="single"/>
                </w:rPr>
                <w:t>www.sercotec.cl</w:t>
              </w:r>
            </w:hyperlink>
          </w:p>
          <w:p w14:paraId="0000027C" w14:textId="77777777" w:rsidR="009154CC" w:rsidRDefault="009154CC">
            <w:pPr>
              <w:tabs>
                <w:tab w:val="left" w:pos="314"/>
              </w:tabs>
              <w:spacing w:after="0" w:line="240" w:lineRule="auto"/>
              <w:ind w:left="30"/>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D" w14:textId="77777777" w:rsidR="009154CC" w:rsidRDefault="005758FC">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 la plataforma de postulación.</w:t>
            </w:r>
          </w:p>
        </w:tc>
      </w:tr>
    </w:tbl>
    <w:p w14:paraId="0000027E" w14:textId="77777777" w:rsidR="009154CC" w:rsidRDefault="009154CC">
      <w:pPr>
        <w:spacing w:after="0" w:line="240" w:lineRule="auto"/>
        <w:jc w:val="both"/>
        <w:rPr>
          <w:rFonts w:ascii="Arial" w:eastAsia="Arial" w:hAnsi="Arial" w:cs="Arial"/>
          <w:b/>
          <w:color w:val="000000"/>
          <w:sz w:val="20"/>
          <w:szCs w:val="20"/>
        </w:rPr>
      </w:pPr>
    </w:p>
    <w:p w14:paraId="0000027F" w14:textId="77777777" w:rsidR="009154CC" w:rsidRDefault="009154CC">
      <w:pPr>
        <w:spacing w:after="0" w:line="240" w:lineRule="auto"/>
        <w:jc w:val="both"/>
        <w:rPr>
          <w:rFonts w:ascii="Arial" w:eastAsia="Arial" w:hAnsi="Arial" w:cs="Arial"/>
          <w:b/>
          <w:color w:val="000000"/>
          <w:sz w:val="20"/>
          <w:szCs w:val="20"/>
        </w:rPr>
      </w:pPr>
    </w:p>
    <w:p w14:paraId="00000280" w14:textId="77777777" w:rsidR="009154CC" w:rsidRDefault="009154CC">
      <w:pPr>
        <w:spacing w:after="0" w:line="240" w:lineRule="auto"/>
        <w:jc w:val="both"/>
        <w:rPr>
          <w:rFonts w:ascii="Arial" w:eastAsia="Arial" w:hAnsi="Arial" w:cs="Arial"/>
          <w:b/>
          <w:sz w:val="20"/>
          <w:szCs w:val="20"/>
        </w:rPr>
      </w:pPr>
    </w:p>
    <w:p w14:paraId="00000281" w14:textId="77777777" w:rsidR="009154CC" w:rsidRDefault="009154CC">
      <w:pPr>
        <w:spacing w:after="0" w:line="240" w:lineRule="auto"/>
        <w:jc w:val="both"/>
        <w:rPr>
          <w:rFonts w:ascii="Arial" w:eastAsia="Arial" w:hAnsi="Arial" w:cs="Arial"/>
          <w:b/>
          <w:sz w:val="20"/>
          <w:szCs w:val="20"/>
        </w:rPr>
      </w:pPr>
    </w:p>
    <w:p w14:paraId="00000282" w14:textId="77777777" w:rsidR="009154CC" w:rsidRDefault="009154CC">
      <w:pPr>
        <w:spacing w:after="0" w:line="240" w:lineRule="auto"/>
        <w:jc w:val="both"/>
        <w:rPr>
          <w:rFonts w:ascii="Arial" w:eastAsia="Arial" w:hAnsi="Arial" w:cs="Arial"/>
          <w:b/>
          <w:sz w:val="20"/>
          <w:szCs w:val="20"/>
        </w:rPr>
      </w:pPr>
    </w:p>
    <w:p w14:paraId="00000283" w14:textId="387844D1" w:rsidR="009154CC" w:rsidRDefault="009154CC">
      <w:pPr>
        <w:spacing w:after="0" w:line="240" w:lineRule="auto"/>
        <w:jc w:val="both"/>
        <w:rPr>
          <w:rFonts w:ascii="Arial" w:eastAsia="Arial" w:hAnsi="Arial" w:cs="Arial"/>
          <w:b/>
          <w:sz w:val="20"/>
          <w:szCs w:val="20"/>
        </w:rPr>
      </w:pPr>
    </w:p>
    <w:p w14:paraId="78F4E981" w14:textId="77777777" w:rsidR="005672B2" w:rsidRDefault="005672B2">
      <w:pPr>
        <w:spacing w:after="0" w:line="240" w:lineRule="auto"/>
        <w:jc w:val="both"/>
        <w:rPr>
          <w:rFonts w:ascii="Arial" w:eastAsia="Arial" w:hAnsi="Arial" w:cs="Arial"/>
          <w:b/>
          <w:sz w:val="20"/>
          <w:szCs w:val="20"/>
        </w:rPr>
      </w:pPr>
    </w:p>
    <w:p w14:paraId="00000284" w14:textId="77777777" w:rsidR="009154CC" w:rsidRDefault="009154CC">
      <w:pPr>
        <w:spacing w:after="0" w:line="240" w:lineRule="auto"/>
        <w:jc w:val="both"/>
        <w:rPr>
          <w:rFonts w:ascii="Arial" w:eastAsia="Arial" w:hAnsi="Arial" w:cs="Arial"/>
          <w:b/>
        </w:rPr>
      </w:pPr>
    </w:p>
    <w:p w14:paraId="00000285" w14:textId="77777777" w:rsidR="009154CC" w:rsidRDefault="005758FC">
      <w:pPr>
        <w:spacing w:after="0" w:line="240" w:lineRule="auto"/>
        <w:jc w:val="both"/>
        <w:rPr>
          <w:rFonts w:ascii="Arial" w:eastAsia="Arial" w:hAnsi="Arial" w:cs="Arial"/>
          <w:b/>
        </w:rPr>
      </w:pPr>
      <w:r>
        <w:rPr>
          <w:rFonts w:ascii="Arial" w:eastAsia="Arial" w:hAnsi="Arial" w:cs="Arial"/>
          <w:b/>
        </w:rPr>
        <w:t>EVALUACIÓN DE ADMISIBILIDAD MANUAL</w:t>
      </w:r>
    </w:p>
    <w:p w14:paraId="00000286" w14:textId="77777777" w:rsidR="009154CC" w:rsidRDefault="009154CC">
      <w:pPr>
        <w:spacing w:after="0" w:line="240" w:lineRule="auto"/>
        <w:jc w:val="both"/>
        <w:rPr>
          <w:rFonts w:ascii="Arial" w:eastAsia="Arial" w:hAnsi="Arial" w:cs="Arial"/>
          <w:b/>
        </w:rPr>
      </w:pPr>
    </w:p>
    <w:p w14:paraId="00000287" w14:textId="77777777" w:rsidR="009154CC" w:rsidRDefault="009154CC">
      <w:pPr>
        <w:spacing w:after="0" w:line="240" w:lineRule="auto"/>
        <w:jc w:val="both"/>
        <w:rPr>
          <w:rFonts w:ascii="Arial" w:eastAsia="Arial" w:hAnsi="Arial" w:cs="Arial"/>
        </w:rPr>
      </w:pPr>
    </w:p>
    <w:tbl>
      <w:tblPr>
        <w:tblStyle w:val="a9"/>
        <w:tblpPr w:leftFromText="141" w:rightFromText="141" w:vertAnchor="text" w:tblpY="1"/>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9154CC" w14:paraId="19506D79" w14:textId="77777777">
        <w:trPr>
          <w:trHeight w:val="286"/>
        </w:trPr>
        <w:tc>
          <w:tcPr>
            <w:tcW w:w="4673" w:type="dxa"/>
            <w:shd w:val="clear" w:color="auto" w:fill="808080"/>
          </w:tcPr>
          <w:p w14:paraId="00000288" w14:textId="77777777" w:rsidR="009154CC" w:rsidRDefault="005758FC">
            <w:pPr>
              <w:spacing w:after="0" w:line="240" w:lineRule="auto"/>
              <w:ind w:left="297" w:hanging="297"/>
              <w:jc w:val="center"/>
              <w:rPr>
                <w:rFonts w:ascii="Arial" w:eastAsia="Arial" w:hAnsi="Arial" w:cs="Arial"/>
                <w:b/>
                <w:color w:val="FFFFFF"/>
              </w:rPr>
            </w:pPr>
            <w:r>
              <w:rPr>
                <w:rFonts w:ascii="Arial" w:eastAsia="Arial" w:hAnsi="Arial" w:cs="Arial"/>
                <w:b/>
                <w:color w:val="FFFFFF"/>
              </w:rPr>
              <w:t>Requisito</w:t>
            </w:r>
          </w:p>
        </w:tc>
        <w:tc>
          <w:tcPr>
            <w:tcW w:w="4370" w:type="dxa"/>
            <w:shd w:val="clear" w:color="auto" w:fill="808080"/>
          </w:tcPr>
          <w:p w14:paraId="00000289"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Medio de verificación</w:t>
            </w:r>
          </w:p>
        </w:tc>
      </w:tr>
      <w:tr w:rsidR="009154CC" w14:paraId="7F4750DA" w14:textId="77777777">
        <w:trPr>
          <w:trHeight w:val="880"/>
        </w:trPr>
        <w:tc>
          <w:tcPr>
            <w:tcW w:w="4673" w:type="dxa"/>
            <w:shd w:val="clear" w:color="auto" w:fill="auto"/>
          </w:tcPr>
          <w:p w14:paraId="0000028A" w14:textId="77777777" w:rsidR="009154CC" w:rsidRDefault="005758FC">
            <w:pPr>
              <w:spacing w:after="0" w:line="240" w:lineRule="auto"/>
              <w:ind w:left="164" w:hanging="164"/>
              <w:jc w:val="both"/>
              <w:rPr>
                <w:rFonts w:ascii="Arial" w:eastAsia="Arial" w:hAnsi="Arial" w:cs="Arial"/>
                <w:color w:val="000000"/>
                <w:sz w:val="18"/>
                <w:szCs w:val="18"/>
              </w:rPr>
            </w:pPr>
            <w:r>
              <w:rPr>
                <w:rFonts w:ascii="Arial" w:eastAsia="Aria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0000028B" w14:textId="77777777" w:rsidR="009154CC" w:rsidRDefault="005758FC">
            <w:pPr>
              <w:spacing w:after="0" w:line="240" w:lineRule="auto"/>
              <w:jc w:val="both"/>
              <w:rPr>
                <w:rFonts w:ascii="Arial" w:eastAsia="Arial" w:hAnsi="Arial" w:cs="Arial"/>
                <w:sz w:val="18"/>
                <w:szCs w:val="18"/>
              </w:rPr>
            </w:pPr>
            <w:r>
              <w:rPr>
                <w:rFonts w:ascii="Arial" w:eastAsia="Arial" w:hAnsi="Arial" w:cs="Arial"/>
                <w:sz w:val="18"/>
                <w:szCs w:val="18"/>
              </w:rPr>
              <w:t>Carpeta tributaria electrónica completa para solicitar créditos.</w:t>
            </w:r>
          </w:p>
          <w:p w14:paraId="0000028C" w14:textId="77777777" w:rsidR="009154CC" w:rsidRDefault="009154CC">
            <w:pPr>
              <w:spacing w:after="0" w:line="240" w:lineRule="auto"/>
              <w:jc w:val="both"/>
              <w:rPr>
                <w:rFonts w:ascii="Arial" w:eastAsia="Arial" w:hAnsi="Arial" w:cs="Arial"/>
                <w:sz w:val="18"/>
                <w:szCs w:val="18"/>
              </w:rPr>
            </w:pPr>
          </w:p>
          <w:p w14:paraId="0000028D" w14:textId="77777777" w:rsidR="009154CC" w:rsidRDefault="005758FC">
            <w:pPr>
              <w:spacing w:after="0" w:line="240" w:lineRule="auto"/>
              <w:jc w:val="both"/>
              <w:rPr>
                <w:rFonts w:ascii="Arial" w:eastAsia="Arial" w:hAnsi="Arial" w:cs="Arial"/>
                <w:b/>
                <w:sz w:val="18"/>
                <w:szCs w:val="18"/>
              </w:rPr>
            </w:pPr>
            <w:r>
              <w:rPr>
                <w:rFonts w:ascii="Arial" w:eastAsia="Arial" w:hAnsi="Arial" w:cs="Arial"/>
                <w:sz w:val="18"/>
                <w:szCs w:val="18"/>
              </w:rPr>
              <w:t>Para la emisión de la carpeta tributaria antes mencionada, se debe ingresar a la página del Servicio de Impuestos Internos</w:t>
            </w:r>
            <w:r>
              <w:rPr>
                <w:rFonts w:ascii="Arial" w:eastAsia="Arial" w:hAnsi="Arial" w:cs="Arial"/>
                <w:b/>
                <w:sz w:val="18"/>
                <w:szCs w:val="18"/>
              </w:rPr>
              <w:t xml:space="preserve">. </w:t>
            </w:r>
            <w:hyperlink r:id="rId20">
              <w:r>
                <w:rPr>
                  <w:rFonts w:ascii="Arial" w:eastAsia="Arial" w:hAnsi="Arial" w:cs="Arial"/>
                  <w:b/>
                  <w:sz w:val="18"/>
                  <w:szCs w:val="18"/>
                </w:rPr>
                <w:t>www.sii.cl</w:t>
              </w:r>
            </w:hyperlink>
            <w:sdt>
              <w:sdtPr>
                <w:tag w:val="goog_rdk_5"/>
                <w:id w:val="2064138797"/>
              </w:sdtPr>
              <w:sdtEndPr/>
              <w:sdtContent>
                <w:r>
                  <w:rPr>
                    <w:rFonts w:ascii="Arial Unicode MS" w:eastAsia="Arial Unicode MS" w:hAnsi="Arial Unicode MS" w:cs="Arial Unicode MS"/>
                    <w:b/>
                    <w:sz w:val="18"/>
                    <w:szCs w:val="18"/>
                  </w:rPr>
                  <w:t xml:space="preserve"> → Servicios online → Situación tributaria → Carpeta tributaria electrónica → </w:t>
                </w:r>
              </w:sdtContent>
            </w:sdt>
            <w:hyperlink r:id="rId21" w:anchor="collapseTwo">
              <w:r>
                <w:rPr>
                  <w:rFonts w:ascii="Arial" w:eastAsia="Arial" w:hAnsi="Arial" w:cs="Arial"/>
                  <w:b/>
                  <w:sz w:val="18"/>
                  <w:szCs w:val="18"/>
                </w:rPr>
                <w:t>Generar carpeta tributaria</w:t>
              </w:r>
            </w:hyperlink>
            <w:r>
              <w:rPr>
                <w:rFonts w:ascii="Arial" w:eastAsia="Arial" w:hAnsi="Arial" w:cs="Arial"/>
                <w:b/>
                <w:sz w:val="18"/>
                <w:szCs w:val="18"/>
              </w:rPr>
              <w:t xml:space="preserve"> para solicitar créditos</w:t>
            </w:r>
          </w:p>
          <w:p w14:paraId="0000028E" w14:textId="77777777" w:rsidR="009154CC" w:rsidRDefault="009154CC">
            <w:pPr>
              <w:spacing w:after="0" w:line="240" w:lineRule="auto"/>
              <w:jc w:val="both"/>
              <w:rPr>
                <w:rFonts w:ascii="Arial" w:eastAsia="Arial" w:hAnsi="Arial" w:cs="Arial"/>
                <w:sz w:val="18"/>
                <w:szCs w:val="18"/>
              </w:rPr>
            </w:pPr>
          </w:p>
        </w:tc>
      </w:tr>
      <w:tr w:rsidR="009154CC" w14:paraId="6DF5ADAF" w14:textId="77777777">
        <w:trPr>
          <w:trHeight w:val="880"/>
        </w:trPr>
        <w:tc>
          <w:tcPr>
            <w:tcW w:w="4673" w:type="dxa"/>
            <w:shd w:val="clear" w:color="auto" w:fill="auto"/>
          </w:tcPr>
          <w:p w14:paraId="0000028F" w14:textId="7B6BC4F1" w:rsidR="009154CC" w:rsidRDefault="005758FC">
            <w:pPr>
              <w:spacing w:after="0" w:line="240" w:lineRule="auto"/>
              <w:ind w:left="164" w:hanging="164"/>
              <w:jc w:val="both"/>
              <w:rPr>
                <w:rFonts w:ascii="Arial" w:eastAsia="Arial" w:hAnsi="Arial" w:cs="Arial"/>
                <w:color w:val="000000"/>
                <w:sz w:val="18"/>
                <w:szCs w:val="18"/>
              </w:rPr>
            </w:pPr>
            <w:r>
              <w:rPr>
                <w:rFonts w:ascii="Arial" w:eastAsia="Arial" w:hAnsi="Arial" w:cs="Arial"/>
                <w:color w:val="000000"/>
                <w:sz w:val="18"/>
                <w:szCs w:val="18"/>
              </w:rPr>
              <w:t xml:space="preserve">b. </w:t>
            </w:r>
            <w:bookmarkStart w:id="30" w:name="_Hlk185434557"/>
            <w:r>
              <w:rPr>
                <w:rFonts w:ascii="Arial" w:eastAsia="Arial" w:hAnsi="Arial" w:cs="Arial"/>
                <w:color w:val="000000"/>
                <w:sz w:val="18"/>
                <w:szCs w:val="18"/>
              </w:rPr>
              <w:t>Ser una empresa del giro o desarrollar una actividad asociada al rubro almacén</w:t>
            </w:r>
            <w:r w:rsidR="00B1193B">
              <w:rPr>
                <w:rFonts w:ascii="Arial" w:eastAsia="Arial" w:hAnsi="Arial" w:cs="Arial"/>
                <w:color w:val="000000"/>
                <w:sz w:val="18"/>
                <w:szCs w:val="18"/>
              </w:rPr>
              <w:t xml:space="preserve"> </w:t>
            </w:r>
            <w:r w:rsidR="00B1193B" w:rsidRPr="00FB38D2">
              <w:rPr>
                <w:rFonts w:ascii="Arial" w:eastAsia="Arial" w:hAnsi="Arial" w:cs="Arial"/>
                <w:color w:val="000000"/>
                <w:sz w:val="18"/>
                <w:szCs w:val="18"/>
              </w:rPr>
              <w:t>y/o empresas que desarrollan un servicio</w:t>
            </w:r>
            <w:r w:rsidR="001D5A7D">
              <w:rPr>
                <w:rFonts w:ascii="Arial" w:eastAsia="Arial" w:hAnsi="Arial" w:cs="Arial"/>
                <w:color w:val="000000"/>
                <w:sz w:val="18"/>
                <w:szCs w:val="18"/>
              </w:rPr>
              <w:t xml:space="preserve"> </w:t>
            </w:r>
            <w:r w:rsidRPr="00FB38D2">
              <w:rPr>
                <w:rFonts w:ascii="Arial" w:eastAsia="Arial" w:hAnsi="Arial" w:cs="Arial"/>
                <w:color w:val="000000"/>
                <w:sz w:val="18"/>
                <w:szCs w:val="18"/>
              </w:rPr>
              <w:t>según lo definido en el punto 1.2. de las presentes bases. No</w:t>
            </w:r>
            <w:r>
              <w:rPr>
                <w:rFonts w:ascii="Arial" w:eastAsia="Arial" w:hAnsi="Arial" w:cs="Arial"/>
                <w:color w:val="000000"/>
                <w:sz w:val="18"/>
                <w:szCs w:val="18"/>
              </w:rPr>
              <w:t xml:space="preserve"> obstante, lo anterior, durante la evaluación técnica en terreno, si esta corresponde, se validará nuevamente esta condición, pudiendo no continuar en el proceso, en el caso que se detecte su incumplimiento.</w:t>
            </w:r>
            <w:r>
              <w:rPr>
                <w:rFonts w:ascii="Arial" w:eastAsia="Arial" w:hAnsi="Arial" w:cs="Arial"/>
                <w:color w:val="000000"/>
                <w:sz w:val="18"/>
                <w:szCs w:val="18"/>
              </w:rPr>
              <w:tab/>
            </w:r>
            <w:bookmarkEnd w:id="30"/>
          </w:p>
        </w:tc>
        <w:tc>
          <w:tcPr>
            <w:tcW w:w="4370" w:type="dxa"/>
            <w:shd w:val="clear" w:color="auto" w:fill="auto"/>
          </w:tcPr>
          <w:p w14:paraId="2F8FFB89" w14:textId="706F5E57" w:rsidR="009154CC" w:rsidRDefault="005758FC">
            <w:pPr>
              <w:spacing w:after="0" w:line="240" w:lineRule="auto"/>
              <w:jc w:val="both"/>
              <w:rPr>
                <w:rFonts w:ascii="Arial" w:eastAsia="Arial" w:hAnsi="Arial" w:cs="Arial"/>
                <w:color w:val="000000"/>
                <w:sz w:val="18"/>
                <w:szCs w:val="18"/>
              </w:rPr>
            </w:pPr>
            <w:bookmarkStart w:id="31" w:name="_Hlk185434568"/>
            <w:r>
              <w:rPr>
                <w:rFonts w:ascii="Arial" w:eastAsia="Arial" w:hAnsi="Arial" w:cs="Arial"/>
                <w:color w:val="000000"/>
                <w:sz w:val="18"/>
                <w:szCs w:val="18"/>
              </w:rPr>
              <w:t>Será verificado por Sercotec de acuerdo a la postulación realizada por el postulante y/o con la carpeta tributaria para solicitar créditos de la empresa postulante</w:t>
            </w:r>
            <w:bookmarkEnd w:id="31"/>
            <w:r w:rsidR="001D5A7D">
              <w:rPr>
                <w:rFonts w:ascii="Arial" w:eastAsia="Arial" w:hAnsi="Arial" w:cs="Arial"/>
                <w:color w:val="000000"/>
                <w:sz w:val="18"/>
                <w:szCs w:val="18"/>
              </w:rPr>
              <w:t>.</w:t>
            </w:r>
          </w:p>
          <w:p w14:paraId="50176F9B" w14:textId="77777777" w:rsidR="0000099C" w:rsidRDefault="0000099C">
            <w:pPr>
              <w:spacing w:after="0" w:line="240" w:lineRule="auto"/>
              <w:jc w:val="both"/>
              <w:rPr>
                <w:rFonts w:ascii="Arial" w:eastAsia="Arial" w:hAnsi="Arial" w:cs="Arial"/>
                <w:color w:val="000000"/>
                <w:sz w:val="18"/>
                <w:szCs w:val="18"/>
              </w:rPr>
            </w:pPr>
          </w:p>
          <w:p w14:paraId="00000290" w14:textId="77777777" w:rsidR="0000099C" w:rsidRDefault="0000099C">
            <w:pPr>
              <w:spacing w:after="0" w:line="240" w:lineRule="auto"/>
              <w:jc w:val="both"/>
              <w:rPr>
                <w:rFonts w:ascii="Arial" w:eastAsia="Arial" w:hAnsi="Arial" w:cs="Arial"/>
                <w:sz w:val="18"/>
                <w:szCs w:val="18"/>
              </w:rPr>
            </w:pPr>
          </w:p>
        </w:tc>
      </w:tr>
      <w:tr w:rsidR="009154CC" w14:paraId="05150166" w14:textId="77777777">
        <w:trPr>
          <w:trHeight w:val="840"/>
        </w:trPr>
        <w:tc>
          <w:tcPr>
            <w:tcW w:w="4673" w:type="dxa"/>
            <w:shd w:val="clear" w:color="auto" w:fill="auto"/>
          </w:tcPr>
          <w:p w14:paraId="00000291" w14:textId="77777777" w:rsidR="009154CC" w:rsidRDefault="005758FC">
            <w:pPr>
              <w:spacing w:after="0" w:line="240" w:lineRule="auto"/>
              <w:ind w:left="164" w:hanging="164"/>
              <w:jc w:val="both"/>
              <w:rPr>
                <w:rFonts w:ascii="Arial" w:eastAsia="Arial" w:hAnsi="Arial" w:cs="Arial"/>
                <w:sz w:val="18"/>
                <w:szCs w:val="18"/>
              </w:rPr>
            </w:pPr>
            <w:r>
              <w:rPr>
                <w:rFonts w:ascii="Arial" w:eastAsia="Arial" w:hAnsi="Arial" w:cs="Arial"/>
                <w:color w:val="000000"/>
                <w:sz w:val="18"/>
                <w:szCs w:val="18"/>
              </w:rPr>
              <w:t xml:space="preserve">c. Estar suscrito/a en la capacitación virtual Almacenes de Chile, contenida en el Portal de Capacitación de Sercotec ingresando a </w:t>
            </w:r>
            <w:hyperlink r:id="rId22">
              <w:r>
                <w:rPr>
                  <w:rFonts w:ascii="Arial" w:eastAsia="Arial" w:hAnsi="Arial" w:cs="Arial"/>
                  <w:color w:val="0563C1"/>
                  <w:sz w:val="18"/>
                  <w:szCs w:val="18"/>
                  <w:u w:val="single"/>
                </w:rPr>
                <w:t>https://capacitacion.sercotec.cl/</w:t>
              </w:r>
            </w:hyperlink>
            <w:r>
              <w:rPr>
                <w:rFonts w:ascii="Arial" w:eastAsia="Aria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00000292" w14:textId="77777777" w:rsidR="009154CC" w:rsidRDefault="005758FC">
            <w:pPr>
              <w:spacing w:after="0" w:line="240" w:lineRule="auto"/>
              <w:jc w:val="both"/>
              <w:rPr>
                <w:rFonts w:ascii="Arial" w:eastAsia="Arial" w:hAnsi="Arial" w:cs="Arial"/>
                <w:sz w:val="18"/>
                <w:szCs w:val="18"/>
              </w:rPr>
            </w:pPr>
            <w:r>
              <w:rPr>
                <w:rFonts w:ascii="Arial" w:eastAsia="Arial" w:hAnsi="Arial" w:cs="Arial"/>
                <w:sz w:val="18"/>
                <w:szCs w:val="18"/>
              </w:rPr>
              <w:t>Esta información será verificada por Sercotec y podrá estar asociada al RUT natural o jurídico de la empresa postulante.</w:t>
            </w:r>
          </w:p>
        </w:tc>
      </w:tr>
      <w:tr w:rsidR="009154CC" w14:paraId="11E34C0C" w14:textId="77777777">
        <w:trPr>
          <w:trHeight w:val="1686"/>
        </w:trPr>
        <w:tc>
          <w:tcPr>
            <w:tcW w:w="4673" w:type="dxa"/>
            <w:shd w:val="clear" w:color="auto" w:fill="auto"/>
          </w:tcPr>
          <w:p w14:paraId="00000293" w14:textId="490D8BF5" w:rsidR="009154CC" w:rsidRDefault="005758FC">
            <w:pPr>
              <w:spacing w:line="240" w:lineRule="auto"/>
              <w:ind w:left="164" w:hanging="164"/>
              <w:rPr>
                <w:rFonts w:ascii="Arial" w:eastAsia="Arial" w:hAnsi="Arial" w:cs="Arial"/>
                <w:sz w:val="18"/>
                <w:szCs w:val="18"/>
              </w:rPr>
            </w:pPr>
            <w:r>
              <w:rPr>
                <w:rFonts w:ascii="Arial" w:eastAsia="Arial" w:hAnsi="Arial" w:cs="Arial"/>
                <w:sz w:val="18"/>
                <w:szCs w:val="18"/>
              </w:rPr>
              <w:t xml:space="preserve">d. </w:t>
            </w:r>
            <w:r w:rsidRPr="0041668A">
              <w:rPr>
                <w:rFonts w:ascii="Arial" w:eastAsia="Arial" w:hAnsi="Arial" w:cs="Arial"/>
                <w:sz w:val="18"/>
                <w:szCs w:val="18"/>
              </w:rPr>
              <w:t>Tener domicilio comercial registrado ante el SII, en la región</w:t>
            </w:r>
            <w:r w:rsidR="00593CF6" w:rsidRPr="0041668A">
              <w:rPr>
                <w:rFonts w:ascii="Arial" w:eastAsia="Arial" w:hAnsi="Arial" w:cs="Arial"/>
                <w:sz w:val="18"/>
                <w:szCs w:val="18"/>
              </w:rPr>
              <w:t xml:space="preserve"> y provincia</w:t>
            </w:r>
            <w:r w:rsidRPr="0041668A">
              <w:rPr>
                <w:rFonts w:ascii="Arial" w:eastAsia="Arial" w:hAnsi="Arial" w:cs="Arial"/>
                <w:sz w:val="18"/>
                <w:szCs w:val="18"/>
              </w:rPr>
              <w:t xml:space="preserve"> de la presente</w:t>
            </w:r>
            <w:r>
              <w:rPr>
                <w:rFonts w:ascii="Arial" w:eastAsia="Arial" w:hAnsi="Arial" w:cs="Arial"/>
                <w:sz w:val="18"/>
                <w:szCs w:val="18"/>
              </w:rPr>
              <w:t xml:space="preserve"> Convocatoria</w:t>
            </w:r>
            <w:r w:rsidR="00593CF6">
              <w:rPr>
                <w:rFonts w:ascii="Arial" w:eastAsia="Arial" w:hAnsi="Arial" w:cs="Arial"/>
                <w:sz w:val="18"/>
                <w:szCs w:val="18"/>
              </w:rPr>
              <w:t>.</w:t>
            </w:r>
          </w:p>
        </w:tc>
        <w:tc>
          <w:tcPr>
            <w:tcW w:w="4370" w:type="dxa"/>
            <w:tcBorders>
              <w:bottom w:val="single" w:sz="4" w:space="0" w:color="000000"/>
            </w:tcBorders>
            <w:shd w:val="clear" w:color="auto" w:fill="auto"/>
          </w:tcPr>
          <w:p w14:paraId="00000294" w14:textId="77777777" w:rsidR="009154CC" w:rsidRDefault="005758FC">
            <w:pPr>
              <w:spacing w:after="0" w:line="240" w:lineRule="auto"/>
              <w:jc w:val="both"/>
              <w:rPr>
                <w:rFonts w:ascii="Arial" w:eastAsia="Arial" w:hAnsi="Arial" w:cs="Arial"/>
                <w:sz w:val="18"/>
                <w:szCs w:val="18"/>
              </w:rPr>
            </w:pPr>
            <w:r>
              <w:rPr>
                <w:rFonts w:ascii="Arial" w:eastAsia="Arial" w:hAnsi="Arial" w:cs="Arial"/>
                <w:sz w:val="18"/>
                <w:szCs w:val="18"/>
              </w:rPr>
              <w:t>Carpeta Tributaria Electrónica completa para “Solicitar Créditos” de la empresa postulante.</w:t>
            </w:r>
          </w:p>
        </w:tc>
      </w:tr>
    </w:tbl>
    <w:p w14:paraId="00000295" w14:textId="77777777" w:rsidR="009154CC" w:rsidRDefault="005758FC">
      <w:pPr>
        <w:spacing w:after="0" w:line="240" w:lineRule="auto"/>
        <w:jc w:val="both"/>
        <w:rPr>
          <w:rFonts w:ascii="Arial" w:eastAsia="Arial" w:hAnsi="Arial" w:cs="Arial"/>
        </w:rPr>
      </w:pPr>
      <w:r>
        <w:rPr>
          <w:rFonts w:ascii="Arial" w:eastAsia="Arial" w:hAnsi="Arial" w:cs="Arial"/>
        </w:rPr>
        <w:br/>
      </w:r>
    </w:p>
    <w:p w14:paraId="00000296" w14:textId="77777777" w:rsidR="009154CC" w:rsidRDefault="009154CC">
      <w:pPr>
        <w:spacing w:after="0" w:line="240" w:lineRule="auto"/>
        <w:jc w:val="both"/>
        <w:rPr>
          <w:rFonts w:ascii="Arial" w:eastAsia="Arial" w:hAnsi="Arial" w:cs="Arial"/>
        </w:rPr>
      </w:pPr>
    </w:p>
    <w:p w14:paraId="00000297" w14:textId="77777777" w:rsidR="009154CC" w:rsidRDefault="009154CC">
      <w:pPr>
        <w:spacing w:after="0" w:line="240" w:lineRule="auto"/>
        <w:jc w:val="both"/>
        <w:rPr>
          <w:rFonts w:ascii="Arial" w:eastAsia="Arial" w:hAnsi="Arial" w:cs="Arial"/>
        </w:rPr>
      </w:pPr>
    </w:p>
    <w:p w14:paraId="00000298" w14:textId="77777777" w:rsidR="009154CC" w:rsidRDefault="009154CC">
      <w:pPr>
        <w:spacing w:after="0" w:line="240" w:lineRule="auto"/>
        <w:jc w:val="both"/>
        <w:rPr>
          <w:rFonts w:ascii="Arial" w:eastAsia="Arial" w:hAnsi="Arial" w:cs="Arial"/>
        </w:rPr>
      </w:pPr>
    </w:p>
    <w:p w14:paraId="00000299" w14:textId="77777777" w:rsidR="009154CC" w:rsidRDefault="009154CC">
      <w:pPr>
        <w:spacing w:after="0" w:line="240" w:lineRule="auto"/>
        <w:jc w:val="both"/>
        <w:rPr>
          <w:rFonts w:ascii="Arial" w:eastAsia="Arial" w:hAnsi="Arial" w:cs="Arial"/>
        </w:rPr>
      </w:pPr>
    </w:p>
    <w:p w14:paraId="0000029A" w14:textId="77777777" w:rsidR="009154CC" w:rsidRDefault="009154CC">
      <w:pPr>
        <w:spacing w:after="0" w:line="240" w:lineRule="auto"/>
        <w:jc w:val="both"/>
        <w:rPr>
          <w:rFonts w:ascii="Arial" w:eastAsia="Arial" w:hAnsi="Arial" w:cs="Arial"/>
        </w:rPr>
      </w:pPr>
    </w:p>
    <w:p w14:paraId="0000029B" w14:textId="77777777" w:rsidR="009154CC" w:rsidRDefault="009154CC">
      <w:pPr>
        <w:spacing w:after="0" w:line="240" w:lineRule="auto"/>
        <w:jc w:val="both"/>
        <w:rPr>
          <w:rFonts w:ascii="Arial" w:eastAsia="Arial" w:hAnsi="Arial" w:cs="Arial"/>
        </w:rPr>
      </w:pPr>
    </w:p>
    <w:p w14:paraId="0000029C" w14:textId="77777777" w:rsidR="009154CC" w:rsidRDefault="009154CC">
      <w:pPr>
        <w:spacing w:after="0" w:line="240" w:lineRule="auto"/>
        <w:jc w:val="both"/>
        <w:rPr>
          <w:rFonts w:ascii="Arial" w:eastAsia="Arial" w:hAnsi="Arial" w:cs="Arial"/>
        </w:rPr>
      </w:pPr>
    </w:p>
    <w:p w14:paraId="0000029D" w14:textId="77777777" w:rsidR="009154CC" w:rsidRDefault="009154CC">
      <w:pPr>
        <w:spacing w:after="0" w:line="240" w:lineRule="auto"/>
        <w:jc w:val="both"/>
        <w:rPr>
          <w:rFonts w:ascii="Arial" w:eastAsia="Arial" w:hAnsi="Arial" w:cs="Arial"/>
        </w:rPr>
      </w:pPr>
    </w:p>
    <w:p w14:paraId="0000029E" w14:textId="77777777" w:rsidR="009154CC" w:rsidRDefault="009154CC">
      <w:pPr>
        <w:spacing w:after="0" w:line="240" w:lineRule="auto"/>
        <w:jc w:val="both"/>
        <w:rPr>
          <w:rFonts w:ascii="Arial" w:eastAsia="Arial" w:hAnsi="Arial" w:cs="Arial"/>
        </w:rPr>
      </w:pPr>
    </w:p>
    <w:p w14:paraId="0000029F" w14:textId="77777777" w:rsidR="009154CC" w:rsidRDefault="009154CC">
      <w:pPr>
        <w:spacing w:after="0" w:line="240" w:lineRule="auto"/>
        <w:jc w:val="both"/>
        <w:rPr>
          <w:rFonts w:ascii="Arial" w:eastAsia="Arial" w:hAnsi="Arial" w:cs="Arial"/>
        </w:rPr>
      </w:pPr>
    </w:p>
    <w:p w14:paraId="000002A0" w14:textId="4F37EBE9" w:rsidR="00B256B9" w:rsidRDefault="00B256B9">
      <w:pPr>
        <w:rPr>
          <w:rFonts w:ascii="Arial" w:eastAsia="Arial" w:hAnsi="Arial" w:cs="Arial"/>
        </w:rPr>
      </w:pPr>
      <w:r>
        <w:rPr>
          <w:rFonts w:ascii="Arial" w:eastAsia="Arial" w:hAnsi="Arial" w:cs="Arial"/>
        </w:rPr>
        <w:br w:type="page"/>
      </w:r>
    </w:p>
    <w:p w14:paraId="2F622270" w14:textId="77777777" w:rsidR="009154CC" w:rsidRDefault="009154CC">
      <w:pPr>
        <w:spacing w:after="0" w:line="240" w:lineRule="auto"/>
        <w:jc w:val="both"/>
        <w:rPr>
          <w:rFonts w:ascii="Arial" w:eastAsia="Arial" w:hAnsi="Arial" w:cs="Arial"/>
        </w:rPr>
      </w:pPr>
    </w:p>
    <w:p w14:paraId="000002AA" w14:textId="77777777" w:rsidR="009154CC" w:rsidRDefault="005758FC">
      <w:pPr>
        <w:spacing w:after="0" w:line="240" w:lineRule="auto"/>
        <w:jc w:val="both"/>
        <w:rPr>
          <w:rFonts w:ascii="Arial" w:eastAsia="Arial" w:hAnsi="Arial" w:cs="Arial"/>
          <w:b/>
        </w:rPr>
      </w:pPr>
      <w:r>
        <w:rPr>
          <w:rFonts w:ascii="Arial" w:eastAsia="Arial" w:hAnsi="Arial" w:cs="Arial"/>
          <w:b/>
        </w:rPr>
        <w:t>EVALUACIÓN TÉCNICA EN TERRENO</w:t>
      </w:r>
    </w:p>
    <w:p w14:paraId="000002AB" w14:textId="77777777" w:rsidR="009154CC" w:rsidRDefault="009154CC">
      <w:pPr>
        <w:spacing w:after="0" w:line="240" w:lineRule="auto"/>
        <w:jc w:val="both"/>
        <w:rPr>
          <w:rFonts w:ascii="Arial" w:eastAsia="Arial" w:hAnsi="Arial" w:cs="Arial"/>
          <w:b/>
        </w:rPr>
      </w:pPr>
    </w:p>
    <w:p w14:paraId="000002AC" w14:textId="77777777" w:rsidR="009154CC" w:rsidRDefault="009154CC">
      <w:pPr>
        <w:spacing w:after="0" w:line="240" w:lineRule="auto"/>
        <w:jc w:val="both"/>
        <w:rPr>
          <w:rFonts w:ascii="Arial" w:eastAsia="Arial" w:hAnsi="Arial" w:cs="Arial"/>
          <w:b/>
        </w:rPr>
      </w:pPr>
    </w:p>
    <w:tbl>
      <w:tblPr>
        <w:tblStyle w:val="aa"/>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9154CC" w14:paraId="57E91F5B" w14:textId="77777777">
        <w:trPr>
          <w:jc w:val="center"/>
        </w:trPr>
        <w:tc>
          <w:tcPr>
            <w:tcW w:w="4531" w:type="dxa"/>
            <w:shd w:val="clear" w:color="auto" w:fill="7F7F7F"/>
          </w:tcPr>
          <w:p w14:paraId="000002AD"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Requisito</w:t>
            </w:r>
          </w:p>
        </w:tc>
        <w:tc>
          <w:tcPr>
            <w:tcW w:w="4395" w:type="dxa"/>
            <w:shd w:val="clear" w:color="auto" w:fill="7F7F7F"/>
          </w:tcPr>
          <w:p w14:paraId="000002AE"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Medio de verificación</w:t>
            </w:r>
          </w:p>
        </w:tc>
      </w:tr>
      <w:tr w:rsidR="009154CC" w14:paraId="2564CC56" w14:textId="77777777">
        <w:trPr>
          <w:trHeight w:val="2394"/>
          <w:jc w:val="center"/>
        </w:trPr>
        <w:tc>
          <w:tcPr>
            <w:tcW w:w="4531" w:type="dxa"/>
            <w:shd w:val="clear" w:color="auto" w:fill="auto"/>
          </w:tcPr>
          <w:p w14:paraId="000002AF" w14:textId="77777777" w:rsidR="009154CC" w:rsidRDefault="005758FC">
            <w:pPr>
              <w:spacing w:after="0" w:line="240" w:lineRule="auto"/>
              <w:jc w:val="both"/>
              <w:rPr>
                <w:rFonts w:ascii="Arial" w:eastAsia="Arial" w:hAnsi="Arial" w:cs="Arial"/>
                <w:sz w:val="20"/>
                <w:szCs w:val="20"/>
              </w:rPr>
            </w:pPr>
            <w:r>
              <w:rPr>
                <w:rFonts w:ascii="Arial" w:eastAsia="Arial" w:hAnsi="Arial" w:cs="Arial"/>
                <w:color w:val="000000"/>
                <w:sz w:val="20"/>
                <w:szCs w:val="20"/>
              </w:rPr>
              <w:t>En</w:t>
            </w:r>
            <w:r>
              <w:rPr>
                <w:rFonts w:ascii="Arial" w:eastAsia="Aria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000002B0" w14:textId="77777777" w:rsidR="009154CC" w:rsidRDefault="009154CC">
            <w:pPr>
              <w:spacing w:after="0" w:line="240" w:lineRule="auto"/>
              <w:ind w:left="290"/>
              <w:jc w:val="both"/>
              <w:rPr>
                <w:rFonts w:ascii="Arial" w:eastAsia="Arial" w:hAnsi="Arial" w:cs="Arial"/>
                <w:sz w:val="20"/>
                <w:szCs w:val="20"/>
              </w:rPr>
            </w:pPr>
          </w:p>
          <w:p w14:paraId="000002B1" w14:textId="77777777" w:rsidR="009154CC" w:rsidRDefault="005758FC">
            <w:pPr>
              <w:numPr>
                <w:ilvl w:val="0"/>
                <w:numId w:val="39"/>
              </w:numPr>
              <w:spacing w:after="0" w:line="240" w:lineRule="auto"/>
              <w:jc w:val="both"/>
              <w:rPr>
                <w:rFonts w:ascii="Arial" w:eastAsia="Arial" w:hAnsi="Arial" w:cs="Arial"/>
                <w:sz w:val="20"/>
                <w:szCs w:val="20"/>
              </w:rPr>
            </w:pPr>
            <w:r>
              <w:rPr>
                <w:rFonts w:ascii="Arial" w:eastAsia="Arial" w:hAnsi="Arial" w:cs="Arial"/>
                <w:sz w:val="20"/>
                <w:szCs w:val="20"/>
              </w:rPr>
              <w:t xml:space="preserve">Dominio </w:t>
            </w:r>
          </w:p>
          <w:p w14:paraId="000002B2" w14:textId="77777777" w:rsidR="009154CC" w:rsidRDefault="005758FC">
            <w:pPr>
              <w:numPr>
                <w:ilvl w:val="0"/>
                <w:numId w:val="39"/>
              </w:numPr>
              <w:spacing w:after="0" w:line="240" w:lineRule="auto"/>
              <w:jc w:val="both"/>
              <w:rPr>
                <w:rFonts w:ascii="Arial" w:eastAsia="Arial" w:hAnsi="Arial" w:cs="Arial"/>
                <w:sz w:val="20"/>
                <w:szCs w:val="20"/>
              </w:rPr>
            </w:pPr>
            <w:r>
              <w:rPr>
                <w:rFonts w:ascii="Arial" w:eastAsia="Arial" w:hAnsi="Arial" w:cs="Arial"/>
                <w:sz w:val="20"/>
                <w:szCs w:val="20"/>
              </w:rPr>
              <w:t>Usufructo</w:t>
            </w:r>
          </w:p>
          <w:p w14:paraId="000002B3" w14:textId="77777777" w:rsidR="009154CC" w:rsidRDefault="005758FC">
            <w:pPr>
              <w:numPr>
                <w:ilvl w:val="0"/>
                <w:numId w:val="39"/>
              </w:numPr>
              <w:spacing w:after="0" w:line="240" w:lineRule="auto"/>
              <w:jc w:val="both"/>
              <w:rPr>
                <w:rFonts w:ascii="Arial" w:eastAsia="Arial" w:hAnsi="Arial" w:cs="Arial"/>
                <w:sz w:val="20"/>
                <w:szCs w:val="20"/>
              </w:rPr>
            </w:pPr>
            <w:r>
              <w:rPr>
                <w:rFonts w:ascii="Arial" w:eastAsia="Arial" w:hAnsi="Arial" w:cs="Arial"/>
                <w:sz w:val="20"/>
                <w:szCs w:val="20"/>
              </w:rPr>
              <w:t>Comodato</w:t>
            </w:r>
          </w:p>
          <w:p w14:paraId="000002B4" w14:textId="77777777" w:rsidR="009154CC" w:rsidRDefault="005758FC">
            <w:pPr>
              <w:numPr>
                <w:ilvl w:val="0"/>
                <w:numId w:val="39"/>
              </w:numPr>
              <w:spacing w:after="0" w:line="240" w:lineRule="auto"/>
              <w:jc w:val="both"/>
              <w:rPr>
                <w:rFonts w:ascii="Arial" w:eastAsia="Arial" w:hAnsi="Arial" w:cs="Arial"/>
                <w:sz w:val="20"/>
                <w:szCs w:val="20"/>
              </w:rPr>
            </w:pPr>
            <w:r>
              <w:rPr>
                <w:rFonts w:ascii="Arial" w:eastAsia="Arial" w:hAnsi="Arial" w:cs="Arial"/>
                <w:sz w:val="20"/>
                <w:szCs w:val="20"/>
              </w:rPr>
              <w:t>Arriendo</w:t>
            </w:r>
          </w:p>
          <w:p w14:paraId="000002B5" w14:textId="77777777" w:rsidR="009154CC" w:rsidRDefault="005758FC">
            <w:pPr>
              <w:numPr>
                <w:ilvl w:val="0"/>
                <w:numId w:val="39"/>
              </w:numPr>
              <w:spacing w:after="0" w:line="240" w:lineRule="auto"/>
              <w:jc w:val="both"/>
              <w:rPr>
                <w:rFonts w:ascii="Arial" w:eastAsia="Arial" w:hAnsi="Arial" w:cs="Arial"/>
                <w:sz w:val="20"/>
                <w:szCs w:val="20"/>
              </w:rPr>
            </w:pPr>
            <w:r>
              <w:rPr>
                <w:rFonts w:ascii="Arial" w:eastAsia="Arial" w:hAnsi="Arial" w:cs="Arial"/>
                <w:sz w:val="20"/>
                <w:szCs w:val="20"/>
              </w:rPr>
              <w:t>Usuario Autorizado por el propietario/a o por quien tenga facultad de realizarlo (por ejemplo, organismo público encargado de entregar la respectiva concesión).</w:t>
            </w:r>
          </w:p>
          <w:p w14:paraId="000002B6" w14:textId="77777777" w:rsidR="009154CC" w:rsidRDefault="009154CC">
            <w:pPr>
              <w:spacing w:after="0" w:line="240" w:lineRule="auto"/>
              <w:ind w:left="360"/>
              <w:jc w:val="both"/>
              <w:rPr>
                <w:rFonts w:ascii="Arial" w:eastAsia="Arial" w:hAnsi="Arial" w:cs="Arial"/>
                <w:sz w:val="20"/>
                <w:szCs w:val="20"/>
              </w:rPr>
            </w:pPr>
          </w:p>
          <w:p w14:paraId="000002B7" w14:textId="77777777" w:rsidR="009154CC" w:rsidRDefault="009154CC">
            <w:pPr>
              <w:spacing w:after="0" w:line="240" w:lineRule="auto"/>
              <w:jc w:val="both"/>
              <w:rPr>
                <w:rFonts w:ascii="Arial" w:eastAsia="Arial" w:hAnsi="Arial" w:cs="Arial"/>
                <w:sz w:val="20"/>
                <w:szCs w:val="20"/>
              </w:rPr>
            </w:pPr>
          </w:p>
          <w:p w14:paraId="000002B8" w14:textId="77777777" w:rsidR="009154CC" w:rsidRDefault="009154CC">
            <w:pPr>
              <w:spacing w:after="0" w:line="240" w:lineRule="auto"/>
              <w:jc w:val="both"/>
              <w:rPr>
                <w:rFonts w:ascii="Arial" w:eastAsia="Arial" w:hAnsi="Arial" w:cs="Arial"/>
                <w:sz w:val="20"/>
                <w:szCs w:val="20"/>
              </w:rPr>
            </w:pPr>
          </w:p>
          <w:p w14:paraId="000002B9"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000002BA"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En caso de ser propietaria</w:t>
            </w:r>
            <w:r>
              <w:rPr>
                <w:rFonts w:ascii="Arial" w:eastAsia="Aria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00002BB"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En caso de ser usufructuario/a:</w:t>
            </w:r>
            <w:r>
              <w:rPr>
                <w:rFonts w:ascii="Arial" w:eastAsia="Aria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000002BC"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 xml:space="preserve">En caso de ser comodatario/a: </w:t>
            </w:r>
            <w:r>
              <w:rPr>
                <w:rFonts w:ascii="Arial" w:eastAsia="Arial" w:hAnsi="Arial" w:cs="Arial"/>
                <w:color w:val="000000"/>
                <w:sz w:val="20"/>
                <w:szCs w:val="20"/>
              </w:rPr>
              <w:t>Copia del contrato de comodato que acredite su actual condición de comodataria.</w:t>
            </w:r>
          </w:p>
          <w:p w14:paraId="000002BD"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En caso de ser arrendatario/a</w:t>
            </w:r>
            <w:r>
              <w:rPr>
                <w:rFonts w:ascii="Arial" w:eastAsia="Arial" w:hAnsi="Arial" w:cs="Arial"/>
                <w:color w:val="000000"/>
                <w:sz w:val="20"/>
                <w:szCs w:val="20"/>
              </w:rPr>
              <w:t>: Copia del contrato de arriendo que acredite su actual condición de arrendataria.</w:t>
            </w:r>
          </w:p>
          <w:p w14:paraId="000002BE"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En caso de ser usuario/a autorizada de la propiedad</w:t>
            </w:r>
            <w:r>
              <w:rPr>
                <w:rFonts w:ascii="Arial" w:eastAsia="Aria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00002BF" w14:textId="77777777" w:rsidR="009154CC" w:rsidRDefault="005758FC">
            <w:pPr>
              <w:spacing w:after="0" w:line="240" w:lineRule="auto"/>
              <w:jc w:val="both"/>
              <w:rPr>
                <w:rFonts w:ascii="Arial" w:eastAsia="Arial" w:hAnsi="Arial" w:cs="Arial"/>
                <w:sz w:val="20"/>
                <w:szCs w:val="20"/>
              </w:rPr>
            </w:pPr>
            <w:r>
              <w:rPr>
                <w:rFonts w:ascii="Arial" w:eastAsia="Arial" w:hAnsi="Arial" w:cs="Arial"/>
                <w:b/>
                <w:sz w:val="20"/>
                <w:szCs w:val="20"/>
              </w:rPr>
              <w:t>En los casos en que el inmueble sea de la sociedad conyugal o patrimonio reservado del cónyuge</w:t>
            </w:r>
            <w:r>
              <w:rPr>
                <w:rFonts w:ascii="Arial" w:eastAsia="Arial" w:hAnsi="Arial" w:cs="Arial"/>
                <w:sz w:val="20"/>
                <w:szCs w:val="20"/>
              </w:rPr>
              <w:t>, se deberá acompañar copia de inscripción con vigencia de propiedad y certificado de matrimonio.</w:t>
            </w:r>
          </w:p>
          <w:p w14:paraId="000002C0" w14:textId="77777777" w:rsidR="009154CC" w:rsidRDefault="005758FC">
            <w:pPr>
              <w:spacing w:after="0" w:line="240" w:lineRule="auto"/>
              <w:jc w:val="both"/>
              <w:rPr>
                <w:rFonts w:ascii="Arial" w:eastAsia="Arial" w:hAnsi="Arial" w:cs="Arial"/>
                <w:b/>
                <w:sz w:val="20"/>
                <w:szCs w:val="20"/>
              </w:rPr>
            </w:pPr>
            <w:r>
              <w:rPr>
                <w:rFonts w:ascii="Arial" w:eastAsia="Arial" w:hAnsi="Arial" w:cs="Arial"/>
                <w:sz w:val="20"/>
                <w:szCs w:val="20"/>
              </w:rPr>
              <w:t xml:space="preserve">En los casos de que el inmueble sea parte de una comunidad se requerirá autorización judicial del o los comunero/s no beneficiario. </w:t>
            </w:r>
            <w:r>
              <w:rPr>
                <w:rFonts w:ascii="Arial" w:eastAsia="Arial" w:hAnsi="Arial" w:cs="Arial"/>
                <w:b/>
                <w:sz w:val="20"/>
                <w:szCs w:val="20"/>
              </w:rPr>
              <w:t>(Aplicable a Acuerdo de Unión Civil, con régimen de Comunidad).</w:t>
            </w:r>
          </w:p>
          <w:p w14:paraId="000002C1" w14:textId="77777777" w:rsidR="009154CC" w:rsidRDefault="009154CC">
            <w:pPr>
              <w:spacing w:after="0" w:line="240" w:lineRule="auto"/>
              <w:jc w:val="both"/>
              <w:rPr>
                <w:rFonts w:ascii="Arial" w:eastAsia="Arial" w:hAnsi="Arial" w:cs="Arial"/>
                <w:sz w:val="20"/>
                <w:szCs w:val="20"/>
              </w:rPr>
            </w:pPr>
          </w:p>
        </w:tc>
      </w:tr>
    </w:tbl>
    <w:p w14:paraId="000002C2" w14:textId="77777777" w:rsidR="009154CC" w:rsidRDefault="009154CC">
      <w:pPr>
        <w:spacing w:after="0" w:line="240" w:lineRule="auto"/>
        <w:rPr>
          <w:rFonts w:ascii="Arial" w:eastAsia="Arial" w:hAnsi="Arial" w:cs="Arial"/>
          <w:b/>
        </w:rPr>
      </w:pPr>
    </w:p>
    <w:p w14:paraId="000002C3" w14:textId="77777777" w:rsidR="009154CC" w:rsidRDefault="009154CC">
      <w:pPr>
        <w:spacing w:after="0" w:line="240" w:lineRule="auto"/>
        <w:rPr>
          <w:rFonts w:ascii="Arial" w:eastAsia="Arial" w:hAnsi="Arial" w:cs="Arial"/>
          <w:b/>
        </w:rPr>
      </w:pPr>
    </w:p>
    <w:p w14:paraId="000002C4" w14:textId="155E890D" w:rsidR="009154CC" w:rsidRPr="00B76BA2" w:rsidRDefault="009A79E5">
      <w:pPr>
        <w:spacing w:after="0" w:line="240" w:lineRule="auto"/>
        <w:jc w:val="both"/>
        <w:rPr>
          <w:rFonts w:ascii="Arial" w:eastAsia="Arial" w:hAnsi="Arial" w:cs="Arial"/>
        </w:rPr>
      </w:pPr>
      <w:r>
        <w:rPr>
          <w:rFonts w:ascii="Arial" w:eastAsia="Arial" w:hAnsi="Arial" w:cs="Arial"/>
          <w:color w:val="000000"/>
        </w:rPr>
        <w:t xml:space="preserve">En esta etapa, además se corroborará el cumplimiento del requisito referido a pertenecer al rubro </w:t>
      </w:r>
      <w:r w:rsidRPr="009A79E5">
        <w:rPr>
          <w:rFonts w:ascii="Arial" w:eastAsia="Arial" w:hAnsi="Arial" w:cs="Arial"/>
          <w:color w:val="000000"/>
        </w:rPr>
        <w:t>almacén y/o empresas que desarrollan un servicio.</w:t>
      </w:r>
    </w:p>
    <w:p w14:paraId="000002C5" w14:textId="77777777" w:rsidR="009154CC" w:rsidRDefault="009154CC">
      <w:pPr>
        <w:spacing w:after="0" w:line="240" w:lineRule="auto"/>
        <w:jc w:val="both"/>
        <w:rPr>
          <w:rFonts w:ascii="Arial" w:eastAsia="Arial" w:hAnsi="Arial" w:cs="Arial"/>
          <w:color w:val="000000"/>
        </w:rPr>
      </w:pPr>
    </w:p>
    <w:p w14:paraId="000002C6" w14:textId="77777777" w:rsidR="009154CC" w:rsidRDefault="009154CC">
      <w:pPr>
        <w:spacing w:after="0" w:line="240" w:lineRule="auto"/>
        <w:jc w:val="both"/>
        <w:rPr>
          <w:rFonts w:ascii="Arial" w:eastAsia="Arial" w:hAnsi="Arial" w:cs="Arial"/>
          <w:color w:val="000000"/>
        </w:rPr>
      </w:pPr>
    </w:p>
    <w:p w14:paraId="000002C7" w14:textId="77777777" w:rsidR="009154CC" w:rsidRDefault="009154CC">
      <w:pPr>
        <w:spacing w:after="0" w:line="240" w:lineRule="auto"/>
        <w:jc w:val="both"/>
        <w:rPr>
          <w:rFonts w:ascii="Arial" w:eastAsia="Arial" w:hAnsi="Arial" w:cs="Arial"/>
          <w:color w:val="000000"/>
        </w:rPr>
      </w:pPr>
    </w:p>
    <w:p w14:paraId="000002C8" w14:textId="77777777" w:rsidR="009154CC" w:rsidRDefault="009154CC">
      <w:pPr>
        <w:spacing w:after="0" w:line="240" w:lineRule="auto"/>
        <w:jc w:val="both"/>
        <w:rPr>
          <w:rFonts w:ascii="Arial" w:eastAsia="Arial" w:hAnsi="Arial" w:cs="Arial"/>
          <w:color w:val="000000"/>
        </w:rPr>
      </w:pPr>
    </w:p>
    <w:p w14:paraId="000002C9" w14:textId="77777777" w:rsidR="009154CC" w:rsidRDefault="009154CC">
      <w:pPr>
        <w:spacing w:after="0" w:line="240" w:lineRule="auto"/>
        <w:jc w:val="both"/>
        <w:rPr>
          <w:rFonts w:ascii="Arial" w:eastAsia="Arial" w:hAnsi="Arial" w:cs="Arial"/>
          <w:color w:val="000000"/>
        </w:rPr>
      </w:pPr>
    </w:p>
    <w:p w14:paraId="000002CA" w14:textId="77777777" w:rsidR="009154CC" w:rsidRDefault="009154CC">
      <w:pPr>
        <w:spacing w:after="0" w:line="240" w:lineRule="auto"/>
        <w:jc w:val="both"/>
        <w:rPr>
          <w:rFonts w:ascii="Arial" w:eastAsia="Arial" w:hAnsi="Arial" w:cs="Arial"/>
          <w:color w:val="000000"/>
        </w:rPr>
      </w:pPr>
    </w:p>
    <w:p w14:paraId="000002CB" w14:textId="77777777" w:rsidR="009154CC" w:rsidRDefault="009154CC">
      <w:pPr>
        <w:spacing w:after="0" w:line="240" w:lineRule="auto"/>
        <w:jc w:val="both"/>
        <w:rPr>
          <w:rFonts w:ascii="Arial" w:eastAsia="Arial" w:hAnsi="Arial" w:cs="Arial"/>
          <w:color w:val="000000"/>
        </w:rPr>
      </w:pPr>
    </w:p>
    <w:p w14:paraId="000002CC" w14:textId="77777777" w:rsidR="009154CC" w:rsidRDefault="009154CC">
      <w:pPr>
        <w:spacing w:after="0" w:line="240" w:lineRule="auto"/>
        <w:jc w:val="both"/>
        <w:rPr>
          <w:rFonts w:ascii="Arial" w:eastAsia="Arial" w:hAnsi="Arial" w:cs="Arial"/>
          <w:color w:val="000000"/>
        </w:rPr>
      </w:pPr>
    </w:p>
    <w:p w14:paraId="000002CD" w14:textId="77777777" w:rsidR="009154CC" w:rsidRDefault="009154CC">
      <w:pPr>
        <w:spacing w:after="0" w:line="240" w:lineRule="auto"/>
        <w:jc w:val="both"/>
        <w:rPr>
          <w:rFonts w:ascii="Arial" w:eastAsia="Arial" w:hAnsi="Arial" w:cs="Arial"/>
          <w:color w:val="000000"/>
        </w:rPr>
      </w:pPr>
    </w:p>
    <w:p w14:paraId="000002CE" w14:textId="77777777" w:rsidR="009154CC" w:rsidRDefault="009154CC">
      <w:pPr>
        <w:spacing w:after="0" w:line="240" w:lineRule="auto"/>
        <w:jc w:val="both"/>
        <w:rPr>
          <w:rFonts w:ascii="Arial" w:eastAsia="Arial" w:hAnsi="Arial" w:cs="Arial"/>
          <w:color w:val="000000"/>
        </w:rPr>
      </w:pPr>
    </w:p>
    <w:p w14:paraId="000002CF" w14:textId="77777777" w:rsidR="009154CC" w:rsidRDefault="005758FC">
      <w:pPr>
        <w:spacing w:after="0" w:line="240" w:lineRule="auto"/>
        <w:jc w:val="both"/>
        <w:rPr>
          <w:rFonts w:ascii="Arial" w:eastAsia="Arial" w:hAnsi="Arial" w:cs="Arial"/>
          <w:b/>
          <w:color w:val="000000"/>
        </w:rPr>
      </w:pPr>
      <w:r>
        <w:rPr>
          <w:rFonts w:ascii="Arial" w:eastAsia="Arial" w:hAnsi="Arial" w:cs="Arial"/>
          <w:b/>
        </w:rPr>
        <w:t xml:space="preserve">REQUISITOS PARA </w:t>
      </w:r>
      <w:r>
        <w:rPr>
          <w:rFonts w:ascii="Arial" w:eastAsia="Arial" w:hAnsi="Arial" w:cs="Arial"/>
          <w:b/>
          <w:color w:val="000000"/>
        </w:rPr>
        <w:t xml:space="preserve">LA FORMALIZACIÓN </w:t>
      </w:r>
    </w:p>
    <w:p w14:paraId="000002D0" w14:textId="77777777" w:rsidR="009154CC" w:rsidRDefault="009154CC">
      <w:pPr>
        <w:spacing w:after="0" w:line="240" w:lineRule="auto"/>
        <w:jc w:val="both"/>
        <w:rPr>
          <w:rFonts w:ascii="Arial" w:eastAsia="Arial" w:hAnsi="Arial" w:cs="Arial"/>
          <w:b/>
          <w:color w:val="000000"/>
        </w:rPr>
      </w:pPr>
    </w:p>
    <w:p w14:paraId="000002D1" w14:textId="77777777" w:rsidR="009154CC" w:rsidRDefault="009154CC">
      <w:pPr>
        <w:spacing w:after="0" w:line="240" w:lineRule="auto"/>
        <w:jc w:val="both"/>
        <w:rPr>
          <w:rFonts w:ascii="Arial" w:eastAsia="Arial" w:hAnsi="Arial" w:cs="Arial"/>
          <w:b/>
        </w:rPr>
      </w:pPr>
    </w:p>
    <w:tbl>
      <w:tblPr>
        <w:tblStyle w:val="ab"/>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9154CC" w14:paraId="26FFD6C3" w14:textId="77777777">
        <w:trPr>
          <w:trHeight w:val="60"/>
          <w:jc w:val="center"/>
        </w:trPr>
        <w:tc>
          <w:tcPr>
            <w:tcW w:w="5098" w:type="dxa"/>
            <w:shd w:val="clear" w:color="auto" w:fill="7F7F7F"/>
          </w:tcPr>
          <w:p w14:paraId="000002D2"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Requisito</w:t>
            </w:r>
          </w:p>
        </w:tc>
        <w:tc>
          <w:tcPr>
            <w:tcW w:w="3707" w:type="dxa"/>
            <w:shd w:val="clear" w:color="auto" w:fill="7F7F7F"/>
          </w:tcPr>
          <w:p w14:paraId="000002D3"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Medio de verificación</w:t>
            </w:r>
          </w:p>
        </w:tc>
      </w:tr>
      <w:tr w:rsidR="009154CC" w14:paraId="3FDEB04F" w14:textId="77777777">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000002D4" w14:textId="77777777"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 xml:space="preserve">Enterar al AOS el aporte empresarial comprometido en el proyecto adjudicado, cuyo monto debe corresponder al 10%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000002D5" w14:textId="5043B29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Comprobante de ingreso, depósito o de transferencia electrónica correspondiente al aporte empresarial comprometido en el proyecto postulado y aprobado.</w:t>
            </w:r>
          </w:p>
        </w:tc>
      </w:tr>
      <w:tr w:rsidR="009154CC" w14:paraId="5D1EACC0" w14:textId="77777777">
        <w:trPr>
          <w:trHeight w:val="480"/>
          <w:jc w:val="center"/>
        </w:trPr>
        <w:tc>
          <w:tcPr>
            <w:tcW w:w="5098" w:type="dxa"/>
            <w:shd w:val="clear" w:color="auto" w:fill="auto"/>
          </w:tcPr>
          <w:p w14:paraId="000002D6" w14:textId="77777777" w:rsidR="009154CC" w:rsidRDefault="005758FC">
            <w:pPr>
              <w:numPr>
                <w:ilvl w:val="0"/>
                <w:numId w:val="3"/>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Copia simple de la cédula de identidad del/la seleccionado o seleccionada</w:t>
            </w:r>
          </w:p>
        </w:tc>
        <w:tc>
          <w:tcPr>
            <w:tcW w:w="3707" w:type="dxa"/>
            <w:shd w:val="clear" w:color="auto" w:fill="auto"/>
          </w:tcPr>
          <w:p w14:paraId="000002D7"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Fotocopia simple de la cédula de identidad.</w:t>
            </w:r>
          </w:p>
        </w:tc>
      </w:tr>
      <w:tr w:rsidR="009154CC" w14:paraId="7CD62AB9" w14:textId="77777777">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000002D8" w14:textId="77777777" w:rsidR="009154CC" w:rsidRDefault="005758FC">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000002D9"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 xml:space="preserve">Declaración jurada simple de probidad, según formato de anexo N° 2.  </w:t>
            </w:r>
          </w:p>
        </w:tc>
      </w:tr>
      <w:tr w:rsidR="009154CC" w14:paraId="3F31E767" w14:textId="77777777">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000002DA" w14:textId="53F7AF53"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000002DB"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Declaración jurada simple de no consanguinidad en la rendición de los gastos según formato anexo N° 3.</w:t>
            </w:r>
          </w:p>
        </w:tc>
      </w:tr>
      <w:tr w:rsidR="009154CC" w14:paraId="78873F58" w14:textId="77777777">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000002DC" w14:textId="77777777"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En caso de ser persona jurídica, la empresa deberá estar legalmente constituida, así como también deberán estar vigentes los poderes del representante de ésta. Se excluyen las sociedades de hecho.</w:t>
            </w:r>
          </w:p>
          <w:p w14:paraId="000002DD" w14:textId="77777777" w:rsidR="009154CC" w:rsidRDefault="005758FC">
            <w:pPr>
              <w:spacing w:after="0" w:line="240" w:lineRule="auto"/>
              <w:ind w:left="360"/>
              <w:jc w:val="both"/>
              <w:rPr>
                <w:rFonts w:ascii="Arial" w:eastAsia="Arial" w:hAnsi="Arial" w:cs="Arial"/>
                <w:sz w:val="20"/>
                <w:szCs w:val="20"/>
              </w:rPr>
            </w:pPr>
            <w:r>
              <w:rPr>
                <w:rFonts w:ascii="Arial" w:eastAsia="Aria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000002DE" w14:textId="77777777" w:rsidR="009154CC" w:rsidRDefault="005758FC">
            <w:pPr>
              <w:pBdr>
                <w:top w:val="nil"/>
                <w:left w:val="nil"/>
                <w:bottom w:val="nil"/>
                <w:right w:val="nil"/>
                <w:between w:val="nil"/>
              </w:pBdr>
              <w:spacing w:line="240" w:lineRule="auto"/>
              <w:ind w:left="28"/>
              <w:jc w:val="both"/>
              <w:rPr>
                <w:rFonts w:ascii="Arial" w:eastAsia="Arial" w:hAnsi="Arial" w:cs="Arial"/>
                <w:color w:val="000000"/>
                <w:sz w:val="20"/>
                <w:szCs w:val="20"/>
              </w:rPr>
            </w:pPr>
            <w:r>
              <w:rPr>
                <w:rFonts w:ascii="Arial" w:eastAsia="Aria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30 días contados desde la fecha de inicio de la convocatoria).</w:t>
            </w:r>
          </w:p>
          <w:p w14:paraId="000002DF" w14:textId="77777777" w:rsidR="009154CC" w:rsidRDefault="005758FC">
            <w:pPr>
              <w:spacing w:after="0" w:line="240" w:lineRule="auto"/>
              <w:jc w:val="both"/>
              <w:rPr>
                <w:rFonts w:ascii="Arial" w:eastAsia="Arial" w:hAnsi="Arial" w:cs="Arial"/>
                <w:sz w:val="20"/>
                <w:szCs w:val="20"/>
              </w:rPr>
            </w:pPr>
            <w:r>
              <w:rPr>
                <w:rFonts w:ascii="Arial" w:eastAsia="Arial" w:hAnsi="Arial" w:cs="Arial"/>
                <w:color w:val="000000"/>
                <w:sz w:val="20"/>
                <w:szCs w:val="20"/>
              </w:rPr>
              <w:t xml:space="preserve">Sucesiones hereditarias, copia del certificado de posesión efectiva y/o Sentencia definitiva en el que conste la transmisión de los derechos. Además de los antecedentes en los que conste la </w:t>
            </w:r>
            <w:r>
              <w:rPr>
                <w:rFonts w:ascii="Arial" w:eastAsia="Arial" w:hAnsi="Arial" w:cs="Arial"/>
                <w:color w:val="000000"/>
                <w:sz w:val="20"/>
                <w:szCs w:val="20"/>
              </w:rPr>
              <w:lastRenderedPageBreak/>
              <w:t xml:space="preserve">personería si la comunidad es formada por más de un heredero. </w:t>
            </w:r>
          </w:p>
        </w:tc>
      </w:tr>
      <w:tr w:rsidR="009154CC" w14:paraId="77960681" w14:textId="77777777">
        <w:trPr>
          <w:trHeight w:val="480"/>
          <w:jc w:val="center"/>
        </w:trPr>
        <w:tc>
          <w:tcPr>
            <w:tcW w:w="5098" w:type="dxa"/>
            <w:shd w:val="clear" w:color="auto" w:fill="auto"/>
          </w:tcPr>
          <w:p w14:paraId="000002E0" w14:textId="77777777" w:rsidR="009154CC" w:rsidRDefault="005758FC">
            <w:pPr>
              <w:numPr>
                <w:ilvl w:val="0"/>
                <w:numId w:val="3"/>
              </w:numPr>
              <w:spacing w:after="0" w:line="240" w:lineRule="auto"/>
              <w:jc w:val="both"/>
              <w:rPr>
                <w:rFonts w:ascii="Arial" w:eastAsia="Arial" w:hAnsi="Arial" w:cs="Arial"/>
                <w:color w:val="000000"/>
                <w:sz w:val="20"/>
                <w:szCs w:val="20"/>
              </w:rPr>
            </w:pPr>
            <w:r>
              <w:rPr>
                <w:rFonts w:ascii="Arial" w:eastAsia="Aria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000002E1"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00002E2"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a la cual deberá acceder con su RUT y Contraseña de la Tesorería General de la Republica.</w:t>
            </w:r>
          </w:p>
        </w:tc>
      </w:tr>
      <w:tr w:rsidR="009154CC" w14:paraId="518486A9" w14:textId="77777777">
        <w:trPr>
          <w:trHeight w:val="480"/>
          <w:jc w:val="center"/>
        </w:trPr>
        <w:tc>
          <w:tcPr>
            <w:tcW w:w="5098" w:type="dxa"/>
            <w:shd w:val="clear" w:color="auto" w:fill="auto"/>
          </w:tcPr>
          <w:p w14:paraId="000002E3" w14:textId="77777777" w:rsidR="009154CC" w:rsidRDefault="005758FC">
            <w:pPr>
              <w:numPr>
                <w:ilvl w:val="0"/>
                <w:numId w:val="3"/>
              </w:numPr>
              <w:spacing w:after="0" w:line="240" w:lineRule="auto"/>
              <w:jc w:val="both"/>
              <w:rPr>
                <w:rFonts w:ascii="Arial" w:eastAsia="Arial" w:hAnsi="Arial" w:cs="Arial"/>
                <w:color w:val="000000"/>
                <w:sz w:val="20"/>
                <w:szCs w:val="20"/>
              </w:rPr>
            </w:pPr>
            <w:r>
              <w:rPr>
                <w:rFonts w:ascii="Arial" w:eastAsia="Aria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000002E4"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Este requisito será verificado con la información interna de Sercotec asociado al RUT de la empresa seleccionada.</w:t>
            </w:r>
          </w:p>
        </w:tc>
      </w:tr>
      <w:tr w:rsidR="009154CC" w14:paraId="642EEEB7" w14:textId="77777777">
        <w:trPr>
          <w:trHeight w:val="480"/>
          <w:jc w:val="center"/>
        </w:trPr>
        <w:tc>
          <w:tcPr>
            <w:tcW w:w="5098" w:type="dxa"/>
            <w:shd w:val="clear" w:color="auto" w:fill="auto"/>
          </w:tcPr>
          <w:p w14:paraId="000002E5" w14:textId="77777777"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 xml:space="preserve">Declaración mensual y pago simultáneo de impuestos Formulario 29 del Servicio de Impuestos Internos, correspondientes a los últimos 6 meses previos a la firma del contrato o las que correspondan para completar 12 meses previo al inicio de la ejecución. </w:t>
            </w:r>
          </w:p>
        </w:tc>
        <w:tc>
          <w:tcPr>
            <w:tcW w:w="3707" w:type="dxa"/>
            <w:shd w:val="clear" w:color="auto" w:fill="auto"/>
          </w:tcPr>
          <w:p w14:paraId="000002E6"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Documentación emitida por el Servicio de Impuestos Internos, correspondiente al periodo solicitado.</w:t>
            </w:r>
          </w:p>
        </w:tc>
      </w:tr>
      <w:tr w:rsidR="009154CC" w14:paraId="7788BCD7" w14:textId="77777777">
        <w:trPr>
          <w:trHeight w:val="480"/>
          <w:jc w:val="center"/>
        </w:trPr>
        <w:tc>
          <w:tcPr>
            <w:tcW w:w="5098" w:type="dxa"/>
            <w:shd w:val="clear" w:color="auto" w:fill="auto"/>
          </w:tcPr>
          <w:p w14:paraId="000002E7" w14:textId="77777777"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en el periodo de los meses 9 y 12 a partir del período de postulación o según corresponda.</w:t>
            </w:r>
          </w:p>
        </w:tc>
        <w:tc>
          <w:tcPr>
            <w:tcW w:w="3707" w:type="dxa"/>
            <w:shd w:val="clear" w:color="auto" w:fill="auto"/>
          </w:tcPr>
          <w:p w14:paraId="000002E8"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Declaración jurada simple por compromiso de entrega de información contenida en el anexo N°4</w:t>
            </w:r>
          </w:p>
        </w:tc>
      </w:tr>
      <w:tr w:rsidR="009154CC" w14:paraId="53C1868E" w14:textId="77777777">
        <w:trPr>
          <w:trHeight w:val="480"/>
          <w:jc w:val="center"/>
        </w:trPr>
        <w:tc>
          <w:tcPr>
            <w:tcW w:w="5098" w:type="dxa"/>
            <w:shd w:val="clear" w:color="auto" w:fill="auto"/>
          </w:tcPr>
          <w:p w14:paraId="000002E9" w14:textId="77777777"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00002EA"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Este requisito será validado a través de Certificado de Antecedentes Laborales y Previsionales (F30) disponible en https://www.dt.gob.cl/portal/1626/w3-article-100359.html</w:t>
            </w:r>
          </w:p>
        </w:tc>
      </w:tr>
      <w:tr w:rsidR="009154CC" w14:paraId="4253D891" w14:textId="77777777">
        <w:trPr>
          <w:trHeight w:val="480"/>
          <w:jc w:val="center"/>
        </w:trPr>
        <w:tc>
          <w:tcPr>
            <w:tcW w:w="5098" w:type="dxa"/>
            <w:shd w:val="clear" w:color="auto" w:fill="auto"/>
          </w:tcPr>
          <w:p w14:paraId="000002EB" w14:textId="77777777"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color w:val="000000"/>
                <w:sz w:val="20"/>
                <w:szCs w:val="20"/>
              </w:rPr>
              <w:t xml:space="preserve">Haber realizado el Chequeo Digital disponible en </w:t>
            </w:r>
            <w:hyperlink r:id="rId23">
              <w:r>
                <w:rPr>
                  <w:rFonts w:ascii="Arial" w:eastAsia="Arial" w:hAnsi="Arial" w:cs="Arial"/>
                  <w:color w:val="0563C1"/>
                  <w:sz w:val="20"/>
                  <w:szCs w:val="20"/>
                  <w:u w:val="single"/>
                </w:rPr>
                <w:t>https://www.chequeodigital.cl/</w:t>
              </w:r>
            </w:hyperlink>
            <w:r>
              <w:rPr>
                <w:rFonts w:ascii="Arial" w:eastAsia="Aria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000002EC" w14:textId="77777777" w:rsidR="009154CC" w:rsidRDefault="005758FC">
            <w:pPr>
              <w:spacing w:after="0" w:line="240" w:lineRule="auto"/>
              <w:jc w:val="both"/>
              <w:rPr>
                <w:rFonts w:ascii="Arial" w:eastAsia="Arial" w:hAnsi="Arial" w:cs="Arial"/>
                <w:sz w:val="20"/>
                <w:szCs w:val="20"/>
              </w:rPr>
            </w:pPr>
            <w:r>
              <w:rPr>
                <w:rFonts w:ascii="Arial" w:eastAsia="Aria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24360A" w14:paraId="4B2DACF0" w14:textId="77777777">
        <w:trPr>
          <w:trHeight w:val="480"/>
          <w:jc w:val="center"/>
        </w:trPr>
        <w:tc>
          <w:tcPr>
            <w:tcW w:w="5098" w:type="dxa"/>
            <w:shd w:val="clear" w:color="auto" w:fill="auto"/>
          </w:tcPr>
          <w:p w14:paraId="554DC825" w14:textId="32505DBD" w:rsidR="0024360A" w:rsidRPr="00FB38D2" w:rsidRDefault="0024360A">
            <w:pPr>
              <w:numPr>
                <w:ilvl w:val="0"/>
                <w:numId w:val="3"/>
              </w:numPr>
              <w:spacing w:after="0" w:line="240" w:lineRule="auto"/>
              <w:jc w:val="both"/>
              <w:rPr>
                <w:rFonts w:ascii="Arial" w:eastAsia="Arial" w:hAnsi="Arial" w:cs="Arial"/>
                <w:color w:val="000000"/>
                <w:sz w:val="20"/>
                <w:szCs w:val="20"/>
              </w:rPr>
            </w:pPr>
            <w:r w:rsidRPr="00FB38D2">
              <w:rPr>
                <w:rFonts w:ascii="Arial" w:eastAsia="Arial" w:hAnsi="Arial" w:cs="Arial"/>
                <w:color w:val="000000"/>
                <w:sz w:val="18"/>
                <w:szCs w:val="18"/>
              </w:rPr>
              <w:t>No haber sido beneficiario/a de una convocatoria anterior del Programa Almacenes de Chile; Fondo Concursable Digitaliza tu Almacén</w:t>
            </w:r>
            <w:r w:rsidRPr="00FB38D2">
              <w:rPr>
                <w:rFonts w:ascii="Arial" w:eastAsia="Arial" w:hAnsi="Arial" w:cs="Arial"/>
                <w:sz w:val="18"/>
                <w:szCs w:val="18"/>
              </w:rPr>
              <w:t>.</w:t>
            </w:r>
          </w:p>
        </w:tc>
        <w:tc>
          <w:tcPr>
            <w:tcW w:w="3707" w:type="dxa"/>
            <w:shd w:val="clear" w:color="auto" w:fill="auto"/>
          </w:tcPr>
          <w:p w14:paraId="240411DA" w14:textId="2A257FCE" w:rsidR="0024360A" w:rsidRPr="00FB38D2" w:rsidRDefault="0024360A">
            <w:pPr>
              <w:spacing w:after="0" w:line="240" w:lineRule="auto"/>
              <w:jc w:val="both"/>
              <w:rPr>
                <w:rFonts w:ascii="Arial" w:eastAsia="Arial" w:hAnsi="Arial" w:cs="Arial"/>
                <w:color w:val="000000"/>
                <w:sz w:val="20"/>
                <w:szCs w:val="20"/>
              </w:rPr>
            </w:pPr>
            <w:r w:rsidRPr="00FB38D2">
              <w:rPr>
                <w:rFonts w:ascii="Arial" w:eastAsia="Arial" w:hAnsi="Arial" w:cs="Arial"/>
                <w:color w:val="000000"/>
                <w:sz w:val="18"/>
                <w:szCs w:val="18"/>
              </w:rPr>
              <w:t>Este requisito será verificado con la información interna de Sercotec asociado al RUT de la empresa postulante.</w:t>
            </w:r>
          </w:p>
        </w:tc>
      </w:tr>
      <w:tr w:rsidR="00F24891" w14:paraId="5C6446D3" w14:textId="77777777">
        <w:trPr>
          <w:trHeight w:val="480"/>
          <w:jc w:val="center"/>
        </w:trPr>
        <w:tc>
          <w:tcPr>
            <w:tcW w:w="5098" w:type="dxa"/>
            <w:shd w:val="clear" w:color="auto" w:fill="auto"/>
          </w:tcPr>
          <w:p w14:paraId="0F4076C6" w14:textId="51DE5DA7" w:rsidR="00F24891" w:rsidRPr="00FB38D2" w:rsidRDefault="002C6C95" w:rsidP="002C6C95">
            <w:pPr>
              <w:pStyle w:val="Prrafodelista"/>
              <w:numPr>
                <w:ilvl w:val="0"/>
                <w:numId w:val="3"/>
              </w:numPr>
              <w:rPr>
                <w:rFonts w:ascii="Arial" w:eastAsia="Arial" w:hAnsi="Arial" w:cs="Arial"/>
                <w:color w:val="000000"/>
                <w:sz w:val="20"/>
                <w:szCs w:val="20"/>
              </w:rPr>
            </w:pPr>
            <w:bookmarkStart w:id="32" w:name="_Hlk184123625"/>
            <w:r w:rsidRPr="00FB38D2">
              <w:rPr>
                <w:rFonts w:ascii="Arial" w:eastAsia="Arial" w:hAnsi="Arial" w:cs="Arial"/>
                <w:color w:val="000000"/>
                <w:sz w:val="20"/>
                <w:szCs w:val="20"/>
              </w:rPr>
              <w:t xml:space="preserve">No haber sido beneficiario/a de una convocatoria Crece 2024, cualquier fuente de financiamiento. </w:t>
            </w:r>
          </w:p>
        </w:tc>
        <w:tc>
          <w:tcPr>
            <w:tcW w:w="3707" w:type="dxa"/>
            <w:shd w:val="clear" w:color="auto" w:fill="auto"/>
          </w:tcPr>
          <w:p w14:paraId="37193072" w14:textId="0F29D46F" w:rsidR="00F24891" w:rsidRPr="00FB38D2" w:rsidRDefault="002C6C95" w:rsidP="0024360A">
            <w:pPr>
              <w:rPr>
                <w:rFonts w:ascii="Arial" w:eastAsia="Arial" w:hAnsi="Arial" w:cs="Arial"/>
                <w:color w:val="000000"/>
                <w:sz w:val="20"/>
                <w:szCs w:val="20"/>
              </w:rPr>
            </w:pPr>
            <w:r w:rsidRPr="00FB38D2">
              <w:rPr>
                <w:rFonts w:ascii="Arial" w:eastAsia="Arial" w:hAnsi="Arial" w:cs="Arial"/>
                <w:color w:val="000000"/>
                <w:sz w:val="20"/>
                <w:szCs w:val="20"/>
              </w:rPr>
              <w:t>Este requisito será verificado por cada Dirección Regional, con la información interna de Sercotec , asociada al Rut de la empresa seleccionada.</w:t>
            </w:r>
          </w:p>
        </w:tc>
      </w:tr>
      <w:bookmarkEnd w:id="32"/>
      <w:tr w:rsidR="009154CC" w14:paraId="25A80A7E" w14:textId="77777777">
        <w:trPr>
          <w:trHeight w:val="480"/>
          <w:jc w:val="center"/>
        </w:trPr>
        <w:tc>
          <w:tcPr>
            <w:tcW w:w="5098" w:type="dxa"/>
            <w:shd w:val="clear" w:color="auto" w:fill="auto"/>
          </w:tcPr>
          <w:p w14:paraId="000002ED" w14:textId="77777777" w:rsidR="009154CC" w:rsidRDefault="005758FC">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000002EE" w14:textId="15C6421B"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Este requisito será verificado por el AOS o Dirección Regional a través de la consulta al Registro Nacional de Deudores de Pensiones de Alimentos, asociado el Rut del/la</w:t>
            </w:r>
            <w:r w:rsidR="00EE5200">
              <w:rPr>
                <w:rFonts w:ascii="Arial" w:eastAsia="Arial" w:hAnsi="Arial" w:cs="Arial"/>
                <w:color w:val="000000"/>
                <w:sz w:val="20"/>
                <w:szCs w:val="20"/>
              </w:rPr>
              <w:t xml:space="preserve"> </w:t>
            </w:r>
            <w:r>
              <w:rPr>
                <w:rFonts w:ascii="Arial" w:eastAsia="Arial" w:hAnsi="Arial" w:cs="Arial"/>
                <w:color w:val="000000"/>
                <w:sz w:val="20"/>
                <w:szCs w:val="20"/>
              </w:rPr>
              <w:t>postulante seleccionado/a.</w:t>
            </w:r>
          </w:p>
        </w:tc>
      </w:tr>
      <w:tr w:rsidR="002B3357" w:rsidRPr="00280607" w14:paraId="423466EA" w14:textId="77777777">
        <w:trPr>
          <w:trHeight w:val="480"/>
          <w:jc w:val="center"/>
        </w:trPr>
        <w:tc>
          <w:tcPr>
            <w:tcW w:w="5098" w:type="dxa"/>
            <w:shd w:val="clear" w:color="auto" w:fill="auto"/>
          </w:tcPr>
          <w:p w14:paraId="7154EC60" w14:textId="5A482B15" w:rsidR="002B3357" w:rsidRPr="00280607" w:rsidRDefault="002B3357">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rPr>
            </w:pPr>
            <w:r w:rsidRPr="00280607">
              <w:rPr>
                <w:rFonts w:ascii="Arial" w:eastAsia="Arial" w:hAnsi="Arial" w:cs="Arial"/>
                <w:color w:val="000000"/>
                <w:sz w:val="20"/>
                <w:szCs w:val="20"/>
              </w:rPr>
              <w:lastRenderedPageBreak/>
              <w:t>Estar inscrito en el Registro Nacional de Pymes a cargo del Ministerio de Economía, Fomento y Turismo</w:t>
            </w:r>
          </w:p>
        </w:tc>
        <w:tc>
          <w:tcPr>
            <w:tcW w:w="3707" w:type="dxa"/>
            <w:shd w:val="clear" w:color="auto" w:fill="auto"/>
          </w:tcPr>
          <w:p w14:paraId="61FD01A1" w14:textId="54E6E649" w:rsidR="002B3357" w:rsidRPr="00280607" w:rsidRDefault="002B3357">
            <w:pPr>
              <w:spacing w:after="0" w:line="240" w:lineRule="auto"/>
              <w:jc w:val="both"/>
              <w:rPr>
                <w:rFonts w:ascii="Arial" w:eastAsia="Arial" w:hAnsi="Arial" w:cs="Arial"/>
                <w:color w:val="000000"/>
                <w:sz w:val="20"/>
                <w:szCs w:val="20"/>
              </w:rPr>
            </w:pPr>
            <w:r w:rsidRPr="00280607">
              <w:rPr>
                <w:rFonts w:ascii="Arial" w:eastAsia="Aria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tc>
      </w:tr>
      <w:tr w:rsidR="0000099C" w:rsidRPr="00280607" w14:paraId="0656316C" w14:textId="77777777" w:rsidTr="00D346FA">
        <w:trPr>
          <w:trHeight w:val="480"/>
          <w:jc w:val="center"/>
        </w:trPr>
        <w:tc>
          <w:tcPr>
            <w:tcW w:w="5098" w:type="dxa"/>
            <w:shd w:val="clear" w:color="auto" w:fill="auto"/>
          </w:tcPr>
          <w:p w14:paraId="2513AEE9" w14:textId="3504D319" w:rsidR="0000099C" w:rsidRPr="00D346FA" w:rsidRDefault="0000099C">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rPr>
            </w:pPr>
            <w:bookmarkStart w:id="33" w:name="_Hlk185435362"/>
            <w:bookmarkStart w:id="34" w:name="_Hlk185435369"/>
            <w:r w:rsidRPr="00593CF6">
              <w:rPr>
                <w:rFonts w:ascii="Arial" w:eastAsia="Arial" w:hAnsi="Arial" w:cs="Arial"/>
                <w:color w:val="000000"/>
                <w:sz w:val="20"/>
                <w:szCs w:val="20"/>
              </w:rPr>
              <w:t>Ser una empresa del giro o desarrollar una actividad asociada al rubro almacén y/o empresas que desarrollan un servicio, según lo definido en el punto 1.2. de las presentes bases.</w:t>
            </w:r>
            <w:r w:rsidRPr="00D346FA">
              <w:rPr>
                <w:rFonts w:ascii="Arial" w:eastAsia="Arial" w:hAnsi="Arial" w:cs="Arial"/>
                <w:color w:val="000000"/>
                <w:sz w:val="18"/>
                <w:szCs w:val="18"/>
              </w:rPr>
              <w:t xml:space="preserve"> </w:t>
            </w:r>
            <w:bookmarkEnd w:id="33"/>
          </w:p>
        </w:tc>
        <w:tc>
          <w:tcPr>
            <w:tcW w:w="3707" w:type="dxa"/>
            <w:shd w:val="clear" w:color="auto" w:fill="auto"/>
          </w:tcPr>
          <w:p w14:paraId="7F29EC2B" w14:textId="13E93396" w:rsidR="0000099C" w:rsidRPr="00D346FA" w:rsidRDefault="00A54360" w:rsidP="00B76BA2">
            <w:pPr>
              <w:spacing w:after="0" w:line="240" w:lineRule="auto"/>
              <w:jc w:val="both"/>
              <w:rPr>
                <w:lang w:val="es-ES"/>
              </w:rPr>
            </w:pPr>
            <w:r w:rsidRPr="00D346FA">
              <w:rPr>
                <w:rFonts w:ascii="Arial" w:eastAsia="Arial" w:hAnsi="Arial" w:cs="Arial"/>
                <w:color w:val="000000"/>
                <w:sz w:val="20"/>
                <w:szCs w:val="20"/>
              </w:rPr>
              <w:t xml:space="preserve">Será verificado por Sercotec de acuerdo a la </w:t>
            </w:r>
            <w:r w:rsidR="00B76BA2" w:rsidRPr="00D346FA">
              <w:rPr>
                <w:rFonts w:ascii="Arial" w:eastAsia="Arial" w:hAnsi="Arial" w:cs="Arial"/>
                <w:color w:val="000000"/>
                <w:sz w:val="20"/>
                <w:szCs w:val="20"/>
              </w:rPr>
              <w:t xml:space="preserve">información obtenida en etapas anteriores </w:t>
            </w:r>
            <w:r w:rsidRPr="00D346FA">
              <w:rPr>
                <w:rFonts w:ascii="Arial" w:eastAsia="Arial" w:hAnsi="Arial" w:cs="Arial"/>
                <w:color w:val="000000"/>
                <w:sz w:val="20"/>
                <w:szCs w:val="20"/>
              </w:rPr>
              <w:t>y/o con la carpeta tributaria para solicitar créditos de la empresa postulante</w:t>
            </w:r>
            <w:r w:rsidR="00B76BA2" w:rsidRPr="00D346FA">
              <w:rPr>
                <w:rFonts w:ascii="Arial" w:eastAsia="Arial" w:hAnsi="Arial" w:cs="Arial"/>
                <w:color w:val="000000"/>
                <w:sz w:val="20"/>
                <w:szCs w:val="20"/>
              </w:rPr>
              <w:t>.</w:t>
            </w:r>
          </w:p>
        </w:tc>
      </w:tr>
      <w:bookmarkEnd w:id="34"/>
    </w:tbl>
    <w:p w14:paraId="000002EF" w14:textId="77777777" w:rsidR="009154CC" w:rsidRDefault="009154CC">
      <w:pPr>
        <w:spacing w:line="240" w:lineRule="auto"/>
        <w:jc w:val="center"/>
        <w:rPr>
          <w:rFonts w:ascii="Arial" w:eastAsia="Arial" w:hAnsi="Arial" w:cs="Arial"/>
          <w:b/>
        </w:rPr>
      </w:pPr>
    </w:p>
    <w:p w14:paraId="000002F0" w14:textId="77777777" w:rsidR="009154CC" w:rsidRDefault="009154CC">
      <w:pPr>
        <w:spacing w:line="240" w:lineRule="auto"/>
        <w:jc w:val="center"/>
        <w:rPr>
          <w:rFonts w:ascii="Arial" w:eastAsia="Arial" w:hAnsi="Arial" w:cs="Arial"/>
          <w:b/>
        </w:rPr>
      </w:pPr>
    </w:p>
    <w:p w14:paraId="000002F1" w14:textId="77777777" w:rsidR="009154CC" w:rsidRDefault="009154CC">
      <w:pPr>
        <w:spacing w:line="240" w:lineRule="auto"/>
        <w:jc w:val="center"/>
        <w:rPr>
          <w:rFonts w:ascii="Arial" w:eastAsia="Arial" w:hAnsi="Arial" w:cs="Arial"/>
          <w:b/>
        </w:rPr>
      </w:pPr>
    </w:p>
    <w:p w14:paraId="000002F2" w14:textId="77777777" w:rsidR="009154CC" w:rsidRDefault="009154CC">
      <w:pPr>
        <w:spacing w:line="240" w:lineRule="auto"/>
        <w:jc w:val="center"/>
        <w:rPr>
          <w:rFonts w:ascii="Arial" w:eastAsia="Arial" w:hAnsi="Arial" w:cs="Arial"/>
          <w:b/>
        </w:rPr>
      </w:pPr>
    </w:p>
    <w:p w14:paraId="000002F3" w14:textId="66497B9E" w:rsidR="00D108B0" w:rsidRDefault="00D108B0">
      <w:pPr>
        <w:rPr>
          <w:rFonts w:ascii="Arial" w:eastAsia="Arial" w:hAnsi="Arial" w:cs="Arial"/>
          <w:b/>
        </w:rPr>
      </w:pPr>
      <w:r>
        <w:rPr>
          <w:rFonts w:ascii="Arial" w:eastAsia="Arial" w:hAnsi="Arial" w:cs="Arial"/>
          <w:b/>
        </w:rPr>
        <w:br w:type="page"/>
      </w:r>
    </w:p>
    <w:p w14:paraId="000002F4" w14:textId="77777777" w:rsidR="009154CC" w:rsidRDefault="005758FC">
      <w:pPr>
        <w:spacing w:line="240" w:lineRule="auto"/>
        <w:jc w:val="center"/>
        <w:rPr>
          <w:rFonts w:ascii="Arial" w:eastAsia="Arial" w:hAnsi="Arial" w:cs="Arial"/>
          <w:b/>
        </w:rPr>
      </w:pPr>
      <w:r>
        <w:rPr>
          <w:rFonts w:ascii="Arial" w:eastAsia="Arial" w:hAnsi="Arial" w:cs="Arial"/>
          <w:b/>
        </w:rPr>
        <w:lastRenderedPageBreak/>
        <w:t>ANEXO N° 2.A</w:t>
      </w:r>
    </w:p>
    <w:p w14:paraId="000002F5" w14:textId="77777777" w:rsidR="009154CC" w:rsidRDefault="005758FC">
      <w:pPr>
        <w:spacing w:line="240" w:lineRule="auto"/>
        <w:jc w:val="center"/>
        <w:rPr>
          <w:rFonts w:ascii="Arial" w:eastAsia="Arial" w:hAnsi="Arial" w:cs="Arial"/>
          <w:b/>
        </w:rPr>
      </w:pPr>
      <w:r>
        <w:rPr>
          <w:rFonts w:ascii="Arial" w:eastAsia="Arial" w:hAnsi="Arial" w:cs="Arial"/>
          <w:b/>
        </w:rPr>
        <w:t xml:space="preserve">DECLARACIÓN JURADA SIMPLE DE PROBIDAD </w:t>
      </w:r>
    </w:p>
    <w:p w14:paraId="000002F6" w14:textId="77777777" w:rsidR="009154CC" w:rsidRDefault="005758FC">
      <w:pPr>
        <w:spacing w:line="240" w:lineRule="auto"/>
        <w:jc w:val="center"/>
        <w:rPr>
          <w:rFonts w:ascii="Arial" w:eastAsia="Arial" w:hAnsi="Arial" w:cs="Arial"/>
          <w:b/>
        </w:rPr>
      </w:pPr>
      <w:r>
        <w:rPr>
          <w:rFonts w:ascii="Arial" w:eastAsia="Arial" w:hAnsi="Arial" w:cs="Arial"/>
          <w:b/>
        </w:rPr>
        <w:t>(PERSONA NATURAL)</w:t>
      </w:r>
    </w:p>
    <w:p w14:paraId="000002F7" w14:textId="77777777" w:rsidR="009154CC" w:rsidRDefault="009154CC">
      <w:pPr>
        <w:spacing w:line="240" w:lineRule="auto"/>
        <w:jc w:val="center"/>
        <w:rPr>
          <w:rFonts w:ascii="Arial" w:eastAsia="Arial" w:hAnsi="Arial" w:cs="Arial"/>
          <w:b/>
        </w:rPr>
      </w:pPr>
    </w:p>
    <w:p w14:paraId="000002F8" w14:textId="363B36C6" w:rsidR="009154CC" w:rsidRPr="0041668A" w:rsidRDefault="005758FC">
      <w:pPr>
        <w:spacing w:line="240" w:lineRule="auto"/>
        <w:jc w:val="both"/>
        <w:rPr>
          <w:rFonts w:ascii="Arial" w:eastAsia="Arial" w:hAnsi="Arial" w:cs="Arial"/>
        </w:rPr>
      </w:pPr>
      <w:r>
        <w:rPr>
          <w:rFonts w:ascii="Arial" w:eastAsia="Arial" w:hAnsi="Arial" w:cs="Arial"/>
        </w:rPr>
        <w:t xml:space="preserve">En____________, a ____ de_________________________ de </w:t>
      </w:r>
      <w:r w:rsidRPr="00FB38D2">
        <w:rPr>
          <w:rFonts w:ascii="Arial" w:eastAsia="Arial" w:hAnsi="Arial" w:cs="Arial"/>
        </w:rPr>
        <w:t>2025,</w:t>
      </w:r>
      <w:r>
        <w:rPr>
          <w:rFonts w:ascii="Arial" w:eastAsia="Arial" w:hAnsi="Arial" w:cs="Arial"/>
        </w:rPr>
        <w:t xml:space="preserve"> don/doña ________________________________, Cédula de Identidad N°_______________, domiciliado </w:t>
      </w:r>
      <w:r w:rsidRPr="0041668A">
        <w:rPr>
          <w:rFonts w:ascii="Arial" w:eastAsia="Arial" w:hAnsi="Arial" w:cs="Arial"/>
        </w:rPr>
        <w:t>en ________________________ declara bajo juramento, para efectos de la convocatoria “</w:t>
      </w:r>
      <w:r w:rsidRPr="0041668A">
        <w:rPr>
          <w:rFonts w:ascii="Arial" w:eastAsia="Arial" w:hAnsi="Arial" w:cs="Arial"/>
          <w:sz w:val="20"/>
          <w:szCs w:val="20"/>
        </w:rPr>
        <w:t>FNDR ALMACENES DE CHILE, PROGRAMA FOMENTO PRODUCTIVO FNDR,PROVINCIA DE</w:t>
      </w:r>
      <w:r w:rsidR="00E36C34" w:rsidRPr="0041668A">
        <w:rPr>
          <w:rFonts w:ascii="Arial" w:eastAsia="Arial" w:hAnsi="Arial" w:cs="Arial"/>
          <w:sz w:val="20"/>
          <w:szCs w:val="20"/>
        </w:rPr>
        <w:t xml:space="preserve"> </w:t>
      </w:r>
      <w:r w:rsidR="00411145" w:rsidRPr="0041668A">
        <w:rPr>
          <w:rFonts w:ascii="Arial" w:eastAsia="Arial" w:hAnsi="Arial" w:cs="Arial"/>
          <w:sz w:val="20"/>
          <w:szCs w:val="20"/>
        </w:rPr>
        <w:t>ITATA</w:t>
      </w:r>
      <w:r w:rsidRPr="0041668A">
        <w:rPr>
          <w:rFonts w:ascii="Arial" w:eastAsia="Arial" w:hAnsi="Arial" w:cs="Arial"/>
          <w:sz w:val="20"/>
          <w:szCs w:val="20"/>
        </w:rPr>
        <w:t>, REGIÓN DE ÑUBLE, 2025</w:t>
      </w:r>
      <w:r w:rsidRPr="0041668A">
        <w:rPr>
          <w:rFonts w:ascii="Arial" w:eastAsia="Arial" w:hAnsi="Arial" w:cs="Arial"/>
        </w:rPr>
        <w:t>,  que:</w:t>
      </w:r>
    </w:p>
    <w:p w14:paraId="000002F9" w14:textId="77777777" w:rsidR="009154CC" w:rsidRPr="0041668A" w:rsidRDefault="009154CC">
      <w:pPr>
        <w:spacing w:line="240" w:lineRule="auto"/>
        <w:jc w:val="both"/>
        <w:rPr>
          <w:rFonts w:ascii="Arial" w:eastAsia="Arial" w:hAnsi="Arial" w:cs="Arial"/>
          <w:color w:val="000000"/>
        </w:rPr>
      </w:pPr>
    </w:p>
    <w:p w14:paraId="000002FA" w14:textId="77777777" w:rsidR="009154CC" w:rsidRDefault="005758FC">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sidRPr="0041668A">
        <w:rPr>
          <w:rFonts w:ascii="Arial" w:eastAsia="Aria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w:t>
      </w:r>
      <w:r>
        <w:rPr>
          <w:rFonts w:ascii="Arial" w:eastAsia="Arial" w:hAnsi="Arial" w:cs="Arial"/>
          <w:color w:val="000000"/>
        </w:rPr>
        <w:t xml:space="preserve"> o de quienes participen en la asignación de recursos correspondientes a la convocatoria, incluido el personal de la Dirección Regional de Sercotec que intervenga en la presente convocatoria.</w:t>
      </w:r>
    </w:p>
    <w:p w14:paraId="000002FB" w14:textId="77777777" w:rsidR="009154CC" w:rsidRDefault="009154CC">
      <w:pPr>
        <w:pBdr>
          <w:top w:val="nil"/>
          <w:left w:val="nil"/>
          <w:bottom w:val="nil"/>
          <w:right w:val="nil"/>
          <w:between w:val="nil"/>
        </w:pBdr>
        <w:spacing w:after="0" w:line="240" w:lineRule="auto"/>
        <w:ind w:left="360"/>
        <w:jc w:val="both"/>
        <w:rPr>
          <w:rFonts w:ascii="Arial" w:eastAsia="Arial" w:hAnsi="Arial" w:cs="Arial"/>
          <w:color w:val="000000"/>
        </w:rPr>
      </w:pPr>
    </w:p>
    <w:p w14:paraId="000002FC" w14:textId="77777777" w:rsidR="009154CC" w:rsidRDefault="005758FC">
      <w:pPr>
        <w:numPr>
          <w:ilvl w:val="0"/>
          <w:numId w:val="18"/>
        </w:num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000002FD" w14:textId="77777777" w:rsidR="009154CC" w:rsidRDefault="009154CC">
      <w:pPr>
        <w:spacing w:line="240" w:lineRule="auto"/>
        <w:jc w:val="both"/>
        <w:rPr>
          <w:rFonts w:ascii="Arial" w:eastAsia="Arial" w:hAnsi="Arial" w:cs="Arial"/>
        </w:rPr>
      </w:pPr>
    </w:p>
    <w:p w14:paraId="000002FE" w14:textId="77777777" w:rsidR="009154CC" w:rsidRDefault="009154CC">
      <w:pPr>
        <w:spacing w:line="240" w:lineRule="auto"/>
        <w:jc w:val="both"/>
        <w:rPr>
          <w:rFonts w:ascii="Arial" w:eastAsia="Arial" w:hAnsi="Arial" w:cs="Arial"/>
        </w:rPr>
      </w:pPr>
    </w:p>
    <w:p w14:paraId="000002FF" w14:textId="77777777" w:rsidR="009154CC" w:rsidRDefault="009154CC">
      <w:pPr>
        <w:spacing w:line="240" w:lineRule="auto"/>
        <w:ind w:left="1065"/>
        <w:jc w:val="both"/>
        <w:rPr>
          <w:rFonts w:ascii="Arial" w:eastAsia="Arial" w:hAnsi="Arial" w:cs="Arial"/>
        </w:rPr>
      </w:pPr>
    </w:p>
    <w:p w14:paraId="00000300" w14:textId="77777777" w:rsidR="009154CC" w:rsidRDefault="005758FC">
      <w:pPr>
        <w:spacing w:line="240" w:lineRule="auto"/>
        <w:ind w:left="1065"/>
        <w:jc w:val="both"/>
        <w:rPr>
          <w:rFonts w:ascii="Arial" w:eastAsia="Arial" w:hAnsi="Arial" w:cs="Arial"/>
        </w:rPr>
      </w:pPr>
      <w:r>
        <w:rPr>
          <w:rFonts w:ascii="Arial" w:eastAsia="Arial" w:hAnsi="Arial" w:cs="Arial"/>
        </w:rPr>
        <w:t>Da fe de con su firma;</w:t>
      </w:r>
    </w:p>
    <w:tbl>
      <w:tblPr>
        <w:tblStyle w:val="ac"/>
        <w:tblW w:w="3997" w:type="dxa"/>
        <w:tblInd w:w="2479" w:type="dxa"/>
        <w:tblLayout w:type="fixed"/>
        <w:tblLook w:val="0000" w:firstRow="0" w:lastRow="0" w:firstColumn="0" w:lastColumn="0" w:noHBand="0" w:noVBand="0"/>
      </w:tblPr>
      <w:tblGrid>
        <w:gridCol w:w="540"/>
        <w:gridCol w:w="626"/>
        <w:gridCol w:w="2831"/>
      </w:tblGrid>
      <w:tr w:rsidR="009154CC" w14:paraId="3AA7591E" w14:textId="77777777">
        <w:tc>
          <w:tcPr>
            <w:tcW w:w="540" w:type="dxa"/>
            <w:shd w:val="clear" w:color="auto" w:fill="auto"/>
          </w:tcPr>
          <w:p w14:paraId="00000301" w14:textId="77777777" w:rsidR="009154CC" w:rsidRDefault="009154CC">
            <w:pPr>
              <w:spacing w:line="240" w:lineRule="auto"/>
              <w:rPr>
                <w:rFonts w:ascii="Arial" w:eastAsia="Arial" w:hAnsi="Arial" w:cs="Arial"/>
              </w:rPr>
            </w:pPr>
          </w:p>
        </w:tc>
        <w:tc>
          <w:tcPr>
            <w:tcW w:w="626" w:type="dxa"/>
            <w:shd w:val="clear" w:color="auto" w:fill="auto"/>
          </w:tcPr>
          <w:p w14:paraId="00000302" w14:textId="77777777" w:rsidR="009154CC" w:rsidRDefault="009154CC">
            <w:pPr>
              <w:spacing w:line="240" w:lineRule="auto"/>
              <w:rPr>
                <w:rFonts w:ascii="Arial" w:eastAsia="Arial" w:hAnsi="Arial" w:cs="Arial"/>
              </w:rPr>
            </w:pPr>
          </w:p>
        </w:tc>
        <w:tc>
          <w:tcPr>
            <w:tcW w:w="2831" w:type="dxa"/>
            <w:tcBorders>
              <w:top w:val="single" w:sz="4" w:space="0" w:color="000000"/>
            </w:tcBorders>
            <w:shd w:val="clear" w:color="auto" w:fill="auto"/>
          </w:tcPr>
          <w:p w14:paraId="00000303" w14:textId="77777777" w:rsidR="009154CC" w:rsidRDefault="005758FC">
            <w:pPr>
              <w:spacing w:line="240" w:lineRule="auto"/>
              <w:jc w:val="center"/>
              <w:rPr>
                <w:rFonts w:ascii="Arial" w:eastAsia="Arial" w:hAnsi="Arial" w:cs="Arial"/>
              </w:rPr>
            </w:pPr>
            <w:r>
              <w:rPr>
                <w:rFonts w:ascii="Arial" w:eastAsia="Arial" w:hAnsi="Arial" w:cs="Arial"/>
                <w:b/>
              </w:rPr>
              <w:t>Firma</w:t>
            </w:r>
          </w:p>
        </w:tc>
      </w:tr>
      <w:tr w:rsidR="009154CC" w14:paraId="4112A978" w14:textId="77777777">
        <w:tc>
          <w:tcPr>
            <w:tcW w:w="540" w:type="dxa"/>
            <w:shd w:val="clear" w:color="auto" w:fill="auto"/>
          </w:tcPr>
          <w:p w14:paraId="00000304" w14:textId="77777777" w:rsidR="009154CC" w:rsidRDefault="009154CC">
            <w:pPr>
              <w:spacing w:line="240" w:lineRule="auto"/>
              <w:rPr>
                <w:rFonts w:ascii="Arial" w:eastAsia="Arial" w:hAnsi="Arial" w:cs="Arial"/>
              </w:rPr>
            </w:pPr>
          </w:p>
        </w:tc>
        <w:tc>
          <w:tcPr>
            <w:tcW w:w="626" w:type="dxa"/>
            <w:shd w:val="clear" w:color="auto" w:fill="auto"/>
          </w:tcPr>
          <w:p w14:paraId="00000305" w14:textId="77777777" w:rsidR="009154CC" w:rsidRDefault="009154CC">
            <w:pPr>
              <w:spacing w:line="240" w:lineRule="auto"/>
              <w:rPr>
                <w:rFonts w:ascii="Arial" w:eastAsia="Arial" w:hAnsi="Arial" w:cs="Arial"/>
              </w:rPr>
            </w:pPr>
          </w:p>
        </w:tc>
        <w:tc>
          <w:tcPr>
            <w:tcW w:w="2831" w:type="dxa"/>
            <w:shd w:val="clear" w:color="auto" w:fill="auto"/>
          </w:tcPr>
          <w:p w14:paraId="00000306" w14:textId="77777777" w:rsidR="009154CC" w:rsidRDefault="005758FC">
            <w:pPr>
              <w:spacing w:line="240" w:lineRule="auto"/>
              <w:rPr>
                <w:rFonts w:ascii="Arial" w:eastAsia="Arial" w:hAnsi="Arial" w:cs="Arial"/>
                <w:b/>
              </w:rPr>
            </w:pPr>
            <w:r>
              <w:rPr>
                <w:rFonts w:ascii="Arial" w:eastAsia="Arial" w:hAnsi="Arial" w:cs="Arial"/>
                <w:b/>
              </w:rPr>
              <w:t>Nombre:</w:t>
            </w:r>
          </w:p>
          <w:p w14:paraId="00000307" w14:textId="77777777" w:rsidR="009154CC" w:rsidRDefault="005758FC">
            <w:pPr>
              <w:spacing w:line="240" w:lineRule="auto"/>
              <w:rPr>
                <w:rFonts w:ascii="Arial" w:eastAsia="Arial" w:hAnsi="Arial" w:cs="Arial"/>
              </w:rPr>
            </w:pPr>
            <w:r>
              <w:rPr>
                <w:rFonts w:ascii="Arial" w:eastAsia="Arial" w:hAnsi="Arial" w:cs="Arial"/>
                <w:b/>
              </w:rPr>
              <w:t>Cédula de Identidad:</w:t>
            </w:r>
          </w:p>
        </w:tc>
      </w:tr>
    </w:tbl>
    <w:p w14:paraId="00000308" w14:textId="77777777" w:rsidR="009154CC" w:rsidRDefault="009154CC">
      <w:pPr>
        <w:spacing w:after="0" w:line="240" w:lineRule="auto"/>
        <w:jc w:val="center"/>
        <w:rPr>
          <w:rFonts w:ascii="Arial" w:eastAsia="Arial" w:hAnsi="Arial" w:cs="Arial"/>
          <w:b/>
        </w:rPr>
      </w:pPr>
    </w:p>
    <w:p w14:paraId="00000309" w14:textId="77777777" w:rsidR="009154CC" w:rsidRDefault="009154CC">
      <w:pPr>
        <w:spacing w:after="0" w:line="240" w:lineRule="auto"/>
        <w:jc w:val="center"/>
        <w:rPr>
          <w:rFonts w:ascii="Arial" w:eastAsia="Arial" w:hAnsi="Arial" w:cs="Arial"/>
          <w:b/>
        </w:rPr>
      </w:pPr>
    </w:p>
    <w:p w14:paraId="0000030A" w14:textId="77777777" w:rsidR="009154CC" w:rsidRDefault="009154CC">
      <w:pPr>
        <w:spacing w:after="0" w:line="240" w:lineRule="auto"/>
        <w:jc w:val="center"/>
        <w:rPr>
          <w:rFonts w:ascii="Arial" w:eastAsia="Arial" w:hAnsi="Arial" w:cs="Arial"/>
          <w:b/>
        </w:rPr>
      </w:pPr>
    </w:p>
    <w:p w14:paraId="0000030B" w14:textId="77777777" w:rsidR="009154CC" w:rsidRDefault="009154CC">
      <w:pPr>
        <w:spacing w:after="0" w:line="240" w:lineRule="auto"/>
        <w:jc w:val="center"/>
        <w:rPr>
          <w:rFonts w:ascii="Arial" w:eastAsia="Arial" w:hAnsi="Arial" w:cs="Arial"/>
          <w:b/>
        </w:rPr>
      </w:pPr>
    </w:p>
    <w:p w14:paraId="0000030C" w14:textId="77777777" w:rsidR="009154CC" w:rsidRDefault="009154CC">
      <w:pPr>
        <w:spacing w:after="0" w:line="240" w:lineRule="auto"/>
        <w:jc w:val="center"/>
        <w:rPr>
          <w:rFonts w:ascii="Arial" w:eastAsia="Arial" w:hAnsi="Arial" w:cs="Arial"/>
          <w:b/>
        </w:rPr>
      </w:pPr>
    </w:p>
    <w:p w14:paraId="0000030D" w14:textId="77777777" w:rsidR="009154CC" w:rsidRDefault="009154CC">
      <w:pPr>
        <w:spacing w:after="0" w:line="240" w:lineRule="auto"/>
        <w:jc w:val="center"/>
        <w:rPr>
          <w:rFonts w:ascii="Arial" w:eastAsia="Arial" w:hAnsi="Arial" w:cs="Arial"/>
          <w:b/>
        </w:rPr>
      </w:pPr>
    </w:p>
    <w:p w14:paraId="0000030E" w14:textId="77777777" w:rsidR="009154CC" w:rsidRDefault="009154CC">
      <w:pPr>
        <w:spacing w:after="0" w:line="240" w:lineRule="auto"/>
        <w:jc w:val="center"/>
        <w:rPr>
          <w:rFonts w:ascii="Arial" w:eastAsia="Arial" w:hAnsi="Arial" w:cs="Arial"/>
          <w:b/>
        </w:rPr>
      </w:pPr>
    </w:p>
    <w:p w14:paraId="0000030F" w14:textId="77777777" w:rsidR="009154CC" w:rsidRDefault="009154CC">
      <w:pPr>
        <w:spacing w:after="0" w:line="240" w:lineRule="auto"/>
        <w:jc w:val="center"/>
        <w:rPr>
          <w:rFonts w:ascii="Arial" w:eastAsia="Arial" w:hAnsi="Arial" w:cs="Arial"/>
          <w:b/>
        </w:rPr>
      </w:pPr>
    </w:p>
    <w:p w14:paraId="00000310" w14:textId="77777777" w:rsidR="009154CC" w:rsidRDefault="009154CC">
      <w:pPr>
        <w:spacing w:after="0" w:line="240" w:lineRule="auto"/>
        <w:jc w:val="center"/>
        <w:rPr>
          <w:rFonts w:ascii="Arial" w:eastAsia="Arial" w:hAnsi="Arial" w:cs="Arial"/>
          <w:b/>
        </w:rPr>
      </w:pPr>
    </w:p>
    <w:p w14:paraId="00000311" w14:textId="77777777" w:rsidR="009154CC" w:rsidRDefault="005758FC">
      <w:pPr>
        <w:pStyle w:val="Ttulo1"/>
        <w:jc w:val="center"/>
        <w:rPr>
          <w:rFonts w:ascii="Arial" w:eastAsia="Arial" w:hAnsi="Arial" w:cs="Arial"/>
          <w:sz w:val="22"/>
        </w:rPr>
      </w:pPr>
      <w:bookmarkStart w:id="35" w:name="_Toc185001088"/>
      <w:r>
        <w:rPr>
          <w:rFonts w:ascii="Arial" w:eastAsia="Arial" w:hAnsi="Arial" w:cs="Arial"/>
          <w:sz w:val="22"/>
        </w:rPr>
        <w:lastRenderedPageBreak/>
        <w:t>ANEXO N° 2.B</w:t>
      </w:r>
      <w:bookmarkEnd w:id="35"/>
    </w:p>
    <w:p w14:paraId="00000312" w14:textId="77777777" w:rsidR="009154CC" w:rsidRDefault="005758FC">
      <w:pPr>
        <w:spacing w:line="240" w:lineRule="auto"/>
        <w:jc w:val="center"/>
        <w:rPr>
          <w:rFonts w:ascii="Arial" w:eastAsia="Arial" w:hAnsi="Arial" w:cs="Arial"/>
          <w:b/>
        </w:rPr>
      </w:pPr>
      <w:r>
        <w:rPr>
          <w:rFonts w:ascii="Arial" w:eastAsia="Arial" w:hAnsi="Arial" w:cs="Arial"/>
          <w:b/>
        </w:rPr>
        <w:t xml:space="preserve">DECLARACIÓN JURADA SIMPLE DE PROBIDAD </w:t>
      </w:r>
    </w:p>
    <w:p w14:paraId="00000313" w14:textId="77777777" w:rsidR="009154CC" w:rsidRDefault="005758FC">
      <w:pPr>
        <w:spacing w:line="240" w:lineRule="auto"/>
        <w:jc w:val="center"/>
        <w:rPr>
          <w:rFonts w:ascii="Arial" w:eastAsia="Arial" w:hAnsi="Arial" w:cs="Arial"/>
          <w:b/>
        </w:rPr>
      </w:pPr>
      <w:r>
        <w:rPr>
          <w:rFonts w:ascii="Arial" w:eastAsia="Arial" w:hAnsi="Arial" w:cs="Arial"/>
          <w:b/>
        </w:rPr>
        <w:t>(PERSONA JURÍDICA)</w:t>
      </w:r>
    </w:p>
    <w:p w14:paraId="00000314" w14:textId="77777777" w:rsidR="009154CC" w:rsidRDefault="009154CC">
      <w:pPr>
        <w:spacing w:line="240" w:lineRule="auto"/>
        <w:jc w:val="both"/>
        <w:rPr>
          <w:rFonts w:ascii="Arial" w:eastAsia="Arial" w:hAnsi="Arial" w:cs="Arial"/>
        </w:rPr>
      </w:pPr>
    </w:p>
    <w:p w14:paraId="00000315" w14:textId="16F6F2C2" w:rsidR="009154CC" w:rsidRPr="0041668A" w:rsidRDefault="005758FC">
      <w:pPr>
        <w:spacing w:line="240" w:lineRule="auto"/>
        <w:jc w:val="both"/>
        <w:rPr>
          <w:rFonts w:ascii="Arial" w:eastAsia="Arial" w:hAnsi="Arial" w:cs="Arial"/>
        </w:rPr>
      </w:pPr>
      <w:r>
        <w:rPr>
          <w:rFonts w:ascii="Arial" w:eastAsia="Arial" w:hAnsi="Arial" w:cs="Arial"/>
        </w:rPr>
        <w:t xml:space="preserve">En____________, a ____ de_________________________ </w:t>
      </w:r>
      <w:r w:rsidRPr="009A04D9">
        <w:rPr>
          <w:rFonts w:ascii="Arial" w:eastAsia="Arial" w:hAnsi="Arial" w:cs="Arial"/>
        </w:rPr>
        <w:t>de 2025, la e</w:t>
      </w:r>
      <w:r>
        <w:rPr>
          <w:rFonts w:ascii="Arial" w:eastAsia="Arial" w:hAnsi="Arial" w:cs="Arial"/>
        </w:rPr>
        <w:t xml:space="preserve">mpresa (razón social): ________________________________________, RUT N°_______________, representada por don/doña </w:t>
      </w:r>
      <w:r w:rsidRPr="0041668A">
        <w:rPr>
          <w:rFonts w:ascii="Arial" w:eastAsia="Arial" w:hAnsi="Arial" w:cs="Arial"/>
        </w:rPr>
        <w:t>______________________________________, Cédula de Identidad N° _________, ambos domiciliados para estos efectos en ______________________  declara bajo juramento, para efectos de la convocatoria “</w:t>
      </w:r>
      <w:r w:rsidRPr="0041668A">
        <w:rPr>
          <w:rFonts w:ascii="Arial" w:eastAsia="Arial" w:hAnsi="Arial" w:cs="Arial"/>
          <w:sz w:val="20"/>
          <w:szCs w:val="20"/>
        </w:rPr>
        <w:t xml:space="preserve">FNDR ALMACENES DE CHILE, PROGRAMA FOMENTO PRODUCTIVO FNDR,PROVINCIA DE </w:t>
      </w:r>
      <w:r w:rsidR="00411145" w:rsidRPr="0041668A">
        <w:rPr>
          <w:rFonts w:ascii="Arial" w:eastAsia="Arial" w:hAnsi="Arial" w:cs="Arial"/>
          <w:sz w:val="20"/>
          <w:szCs w:val="20"/>
        </w:rPr>
        <w:t>ITATA</w:t>
      </w:r>
      <w:r w:rsidRPr="0041668A">
        <w:rPr>
          <w:rFonts w:ascii="Arial" w:eastAsia="Arial" w:hAnsi="Arial" w:cs="Arial"/>
          <w:sz w:val="20"/>
          <w:szCs w:val="20"/>
        </w:rPr>
        <w:t>, REGIÓN DE ÑUBLE, 2025</w:t>
      </w:r>
      <w:r w:rsidRPr="0041668A">
        <w:rPr>
          <w:rFonts w:ascii="Arial" w:eastAsia="Arial" w:hAnsi="Arial" w:cs="Arial"/>
        </w:rPr>
        <w:t>,  que:</w:t>
      </w:r>
    </w:p>
    <w:p w14:paraId="00000316" w14:textId="77777777" w:rsidR="009154CC" w:rsidRDefault="005758FC">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sidRPr="0041668A">
        <w:rPr>
          <w:rFonts w:ascii="Arial" w:eastAsia="Arial" w:hAnsi="Arial" w:cs="Arial"/>
          <w:color w:val="000000"/>
        </w:rPr>
        <w:t>Ninguno de los socios integrantes de esta empresa o el representante legal podrá tener contrato vigente, incluso a honorarios, con el Servicio de Cooperación</w:t>
      </w:r>
      <w:r>
        <w:rPr>
          <w:rFonts w:ascii="Arial" w:eastAsia="Arial" w:hAnsi="Arial" w:cs="Arial"/>
          <w:color w:val="000000"/>
        </w:rPr>
        <w:t xml:space="preserve">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0000317" w14:textId="77777777" w:rsidR="009154CC" w:rsidRDefault="009154CC">
      <w:pPr>
        <w:pBdr>
          <w:top w:val="nil"/>
          <w:left w:val="nil"/>
          <w:bottom w:val="nil"/>
          <w:right w:val="nil"/>
          <w:between w:val="nil"/>
        </w:pBdr>
        <w:spacing w:after="0" w:line="240" w:lineRule="auto"/>
        <w:ind w:left="360"/>
        <w:jc w:val="both"/>
        <w:rPr>
          <w:rFonts w:ascii="Arial" w:eastAsia="Arial" w:hAnsi="Arial" w:cs="Arial"/>
          <w:color w:val="000000"/>
        </w:rPr>
      </w:pPr>
    </w:p>
    <w:p w14:paraId="00000318" w14:textId="77777777" w:rsidR="009154CC" w:rsidRDefault="005758FC">
      <w:pPr>
        <w:numPr>
          <w:ilvl w:val="0"/>
          <w:numId w:val="18"/>
        </w:num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0000319" w14:textId="77777777" w:rsidR="009154CC" w:rsidRDefault="009154CC">
      <w:pPr>
        <w:spacing w:line="240" w:lineRule="auto"/>
        <w:jc w:val="both"/>
        <w:rPr>
          <w:rFonts w:ascii="Arial" w:eastAsia="Arial" w:hAnsi="Arial" w:cs="Arial"/>
          <w:color w:val="000000"/>
        </w:rPr>
      </w:pPr>
    </w:p>
    <w:p w14:paraId="0000031A" w14:textId="77777777" w:rsidR="009154CC" w:rsidRDefault="009154CC">
      <w:pPr>
        <w:spacing w:line="240" w:lineRule="auto"/>
        <w:jc w:val="both"/>
        <w:rPr>
          <w:rFonts w:ascii="Arial" w:eastAsia="Arial" w:hAnsi="Arial" w:cs="Arial"/>
          <w:color w:val="000000"/>
        </w:rPr>
      </w:pPr>
    </w:p>
    <w:p w14:paraId="0000031B" w14:textId="77777777" w:rsidR="009154CC" w:rsidRDefault="009154CC">
      <w:pPr>
        <w:spacing w:line="240" w:lineRule="auto"/>
        <w:jc w:val="both"/>
        <w:rPr>
          <w:rFonts w:ascii="Arial" w:eastAsia="Arial" w:hAnsi="Arial" w:cs="Arial"/>
        </w:rPr>
      </w:pPr>
    </w:p>
    <w:p w14:paraId="0000031C" w14:textId="77777777" w:rsidR="009154CC" w:rsidRDefault="009154CC">
      <w:pPr>
        <w:spacing w:line="240" w:lineRule="auto"/>
        <w:jc w:val="both"/>
        <w:rPr>
          <w:rFonts w:ascii="Arial" w:eastAsia="Arial" w:hAnsi="Arial" w:cs="Arial"/>
        </w:rPr>
      </w:pPr>
    </w:p>
    <w:p w14:paraId="0000031D" w14:textId="77777777" w:rsidR="009154CC" w:rsidRDefault="005758FC">
      <w:pPr>
        <w:spacing w:line="240" w:lineRule="auto"/>
        <w:ind w:left="1065"/>
        <w:jc w:val="both"/>
        <w:rPr>
          <w:rFonts w:ascii="Arial" w:eastAsia="Arial" w:hAnsi="Arial" w:cs="Arial"/>
        </w:rPr>
      </w:pPr>
      <w:r>
        <w:rPr>
          <w:rFonts w:ascii="Arial" w:eastAsia="Arial" w:hAnsi="Arial" w:cs="Arial"/>
        </w:rPr>
        <w:t>Da fe de con su firma;</w:t>
      </w:r>
    </w:p>
    <w:tbl>
      <w:tblPr>
        <w:tblStyle w:val="ad"/>
        <w:tblW w:w="5851" w:type="dxa"/>
        <w:tblInd w:w="2479" w:type="dxa"/>
        <w:tblLayout w:type="fixed"/>
        <w:tblLook w:val="0000" w:firstRow="0" w:lastRow="0" w:firstColumn="0" w:lastColumn="0" w:noHBand="0" w:noVBand="0"/>
      </w:tblPr>
      <w:tblGrid>
        <w:gridCol w:w="540"/>
        <w:gridCol w:w="626"/>
        <w:gridCol w:w="4685"/>
      </w:tblGrid>
      <w:tr w:rsidR="009154CC" w14:paraId="03FC24B5" w14:textId="77777777">
        <w:tc>
          <w:tcPr>
            <w:tcW w:w="540" w:type="dxa"/>
            <w:shd w:val="clear" w:color="auto" w:fill="auto"/>
          </w:tcPr>
          <w:p w14:paraId="0000031E" w14:textId="77777777" w:rsidR="009154CC" w:rsidRDefault="009154CC">
            <w:pPr>
              <w:spacing w:line="240" w:lineRule="auto"/>
              <w:rPr>
                <w:rFonts w:ascii="Arial" w:eastAsia="Arial" w:hAnsi="Arial" w:cs="Arial"/>
              </w:rPr>
            </w:pPr>
          </w:p>
        </w:tc>
        <w:tc>
          <w:tcPr>
            <w:tcW w:w="626" w:type="dxa"/>
            <w:shd w:val="clear" w:color="auto" w:fill="auto"/>
          </w:tcPr>
          <w:p w14:paraId="0000031F" w14:textId="77777777" w:rsidR="009154CC" w:rsidRDefault="009154CC">
            <w:pPr>
              <w:spacing w:line="240" w:lineRule="auto"/>
              <w:rPr>
                <w:rFonts w:ascii="Arial" w:eastAsia="Arial" w:hAnsi="Arial" w:cs="Arial"/>
              </w:rPr>
            </w:pPr>
          </w:p>
        </w:tc>
        <w:tc>
          <w:tcPr>
            <w:tcW w:w="4685" w:type="dxa"/>
            <w:tcBorders>
              <w:top w:val="single" w:sz="4" w:space="0" w:color="000000"/>
            </w:tcBorders>
            <w:shd w:val="clear" w:color="auto" w:fill="auto"/>
          </w:tcPr>
          <w:p w14:paraId="00000320" w14:textId="77777777" w:rsidR="009154CC" w:rsidRDefault="005758FC">
            <w:pPr>
              <w:spacing w:line="240" w:lineRule="auto"/>
              <w:jc w:val="center"/>
              <w:rPr>
                <w:rFonts w:ascii="Arial" w:eastAsia="Arial" w:hAnsi="Arial" w:cs="Arial"/>
                <w:b/>
              </w:rPr>
            </w:pPr>
            <w:r>
              <w:rPr>
                <w:rFonts w:ascii="Arial" w:eastAsia="Arial" w:hAnsi="Arial" w:cs="Arial"/>
                <w:b/>
              </w:rPr>
              <w:t>Firma (Representante)</w:t>
            </w:r>
          </w:p>
        </w:tc>
      </w:tr>
      <w:tr w:rsidR="009154CC" w14:paraId="7B18EB7F" w14:textId="77777777">
        <w:tc>
          <w:tcPr>
            <w:tcW w:w="540" w:type="dxa"/>
            <w:shd w:val="clear" w:color="auto" w:fill="auto"/>
          </w:tcPr>
          <w:p w14:paraId="00000321" w14:textId="77777777" w:rsidR="009154CC" w:rsidRDefault="009154CC">
            <w:pPr>
              <w:spacing w:line="240" w:lineRule="auto"/>
              <w:rPr>
                <w:rFonts w:ascii="Arial" w:eastAsia="Arial" w:hAnsi="Arial" w:cs="Arial"/>
              </w:rPr>
            </w:pPr>
          </w:p>
        </w:tc>
        <w:tc>
          <w:tcPr>
            <w:tcW w:w="626" w:type="dxa"/>
            <w:shd w:val="clear" w:color="auto" w:fill="auto"/>
          </w:tcPr>
          <w:p w14:paraId="00000322" w14:textId="77777777" w:rsidR="009154CC" w:rsidRDefault="009154CC">
            <w:pPr>
              <w:spacing w:line="240" w:lineRule="auto"/>
              <w:rPr>
                <w:rFonts w:ascii="Arial" w:eastAsia="Arial" w:hAnsi="Arial" w:cs="Arial"/>
              </w:rPr>
            </w:pPr>
          </w:p>
        </w:tc>
        <w:tc>
          <w:tcPr>
            <w:tcW w:w="4685" w:type="dxa"/>
            <w:shd w:val="clear" w:color="auto" w:fill="auto"/>
          </w:tcPr>
          <w:p w14:paraId="00000323" w14:textId="77777777" w:rsidR="009154CC" w:rsidRDefault="005758FC">
            <w:pPr>
              <w:spacing w:line="240" w:lineRule="auto"/>
              <w:rPr>
                <w:rFonts w:ascii="Arial" w:eastAsia="Arial" w:hAnsi="Arial" w:cs="Arial"/>
                <w:b/>
              </w:rPr>
            </w:pPr>
            <w:r>
              <w:rPr>
                <w:rFonts w:ascii="Arial" w:eastAsia="Arial" w:hAnsi="Arial" w:cs="Arial"/>
                <w:b/>
              </w:rPr>
              <w:t>Nombre:</w:t>
            </w:r>
          </w:p>
          <w:p w14:paraId="00000324" w14:textId="77777777" w:rsidR="009154CC" w:rsidRDefault="005758FC">
            <w:pPr>
              <w:spacing w:line="240" w:lineRule="auto"/>
              <w:rPr>
                <w:rFonts w:ascii="Arial" w:eastAsia="Arial" w:hAnsi="Arial" w:cs="Arial"/>
              </w:rPr>
            </w:pPr>
            <w:r>
              <w:rPr>
                <w:rFonts w:ascii="Arial" w:eastAsia="Arial" w:hAnsi="Arial" w:cs="Arial"/>
                <w:b/>
              </w:rPr>
              <w:t>Cédula de Identidad:</w:t>
            </w:r>
          </w:p>
        </w:tc>
      </w:tr>
    </w:tbl>
    <w:p w14:paraId="00000325" w14:textId="77777777" w:rsidR="009154CC" w:rsidRDefault="009154CC">
      <w:pPr>
        <w:spacing w:line="240" w:lineRule="auto"/>
        <w:jc w:val="both"/>
        <w:rPr>
          <w:rFonts w:ascii="Arial" w:eastAsia="Arial" w:hAnsi="Arial" w:cs="Arial"/>
        </w:rPr>
      </w:pPr>
    </w:p>
    <w:p w14:paraId="00000326" w14:textId="77777777" w:rsidR="009154CC" w:rsidRDefault="009154CC">
      <w:pPr>
        <w:spacing w:line="240" w:lineRule="auto"/>
        <w:jc w:val="both"/>
        <w:rPr>
          <w:rFonts w:ascii="Arial" w:eastAsia="Arial" w:hAnsi="Arial" w:cs="Arial"/>
        </w:rPr>
      </w:pPr>
    </w:p>
    <w:p w14:paraId="00000327" w14:textId="77777777" w:rsidR="009154CC" w:rsidRDefault="009154CC">
      <w:pPr>
        <w:spacing w:line="240" w:lineRule="auto"/>
        <w:jc w:val="both"/>
        <w:rPr>
          <w:rFonts w:ascii="Arial" w:eastAsia="Arial" w:hAnsi="Arial" w:cs="Arial"/>
        </w:rPr>
      </w:pPr>
    </w:p>
    <w:p w14:paraId="00000328" w14:textId="77777777" w:rsidR="009154CC" w:rsidRDefault="009154CC">
      <w:pPr>
        <w:spacing w:line="240" w:lineRule="auto"/>
        <w:jc w:val="both"/>
        <w:rPr>
          <w:rFonts w:ascii="Arial" w:eastAsia="Arial" w:hAnsi="Arial" w:cs="Arial"/>
        </w:rPr>
      </w:pPr>
    </w:p>
    <w:p w14:paraId="00000329" w14:textId="77777777" w:rsidR="009154CC" w:rsidRDefault="005758FC">
      <w:pPr>
        <w:pStyle w:val="Ttulo1"/>
        <w:jc w:val="center"/>
        <w:rPr>
          <w:rFonts w:ascii="Arial" w:eastAsia="Arial" w:hAnsi="Arial" w:cs="Arial"/>
          <w:sz w:val="22"/>
        </w:rPr>
      </w:pPr>
      <w:bookmarkStart w:id="36" w:name="_Toc185001089"/>
      <w:r>
        <w:rPr>
          <w:rFonts w:ascii="Arial" w:eastAsia="Arial" w:hAnsi="Arial" w:cs="Arial"/>
          <w:sz w:val="22"/>
        </w:rPr>
        <w:lastRenderedPageBreak/>
        <w:t>ANEXO N° 2.C</w:t>
      </w:r>
      <w:bookmarkEnd w:id="36"/>
    </w:p>
    <w:p w14:paraId="0000032A" w14:textId="77777777" w:rsidR="009154CC" w:rsidRDefault="005758FC">
      <w:pPr>
        <w:spacing w:line="240" w:lineRule="auto"/>
        <w:jc w:val="center"/>
        <w:rPr>
          <w:rFonts w:ascii="Arial" w:eastAsia="Arial" w:hAnsi="Arial" w:cs="Arial"/>
          <w:b/>
        </w:rPr>
      </w:pPr>
      <w:r>
        <w:rPr>
          <w:rFonts w:ascii="Arial" w:eastAsia="Arial" w:hAnsi="Arial" w:cs="Arial"/>
          <w:b/>
        </w:rPr>
        <w:t xml:space="preserve">DECLARACIÓN JURADA SIMPLE DE PROBIDAD </w:t>
      </w:r>
    </w:p>
    <w:p w14:paraId="0000032B" w14:textId="77777777" w:rsidR="009154CC" w:rsidRDefault="005758FC">
      <w:pPr>
        <w:spacing w:line="240" w:lineRule="auto"/>
        <w:jc w:val="center"/>
        <w:rPr>
          <w:rFonts w:ascii="Arial" w:eastAsia="Arial" w:hAnsi="Arial" w:cs="Arial"/>
          <w:b/>
        </w:rPr>
      </w:pPr>
      <w:r>
        <w:rPr>
          <w:rFonts w:ascii="Arial" w:eastAsia="Arial" w:hAnsi="Arial" w:cs="Arial"/>
          <w:b/>
        </w:rPr>
        <w:t>(SUCESIÓN HEREDITARIA)</w:t>
      </w:r>
    </w:p>
    <w:p w14:paraId="0000032C" w14:textId="77777777" w:rsidR="009154CC" w:rsidRDefault="009154CC">
      <w:pPr>
        <w:spacing w:line="240" w:lineRule="auto"/>
        <w:jc w:val="both"/>
        <w:rPr>
          <w:rFonts w:ascii="Arial" w:eastAsia="Arial" w:hAnsi="Arial" w:cs="Arial"/>
        </w:rPr>
      </w:pPr>
    </w:p>
    <w:p w14:paraId="0000032D" w14:textId="12D3B932" w:rsidR="009154CC" w:rsidRDefault="005758FC">
      <w:pPr>
        <w:spacing w:line="240" w:lineRule="auto"/>
        <w:jc w:val="both"/>
        <w:rPr>
          <w:rFonts w:ascii="Arial" w:eastAsia="Arial" w:hAnsi="Arial" w:cs="Arial"/>
        </w:rPr>
      </w:pPr>
      <w:r>
        <w:rPr>
          <w:rFonts w:ascii="Arial" w:eastAsia="Arial" w:hAnsi="Arial" w:cs="Arial"/>
        </w:rPr>
        <w:t xml:space="preserve">En____________, a ____ de_________________________ </w:t>
      </w:r>
      <w:r w:rsidRPr="009A04D9">
        <w:rPr>
          <w:rFonts w:ascii="Arial" w:eastAsia="Arial" w:hAnsi="Arial" w:cs="Arial"/>
        </w:rPr>
        <w:t>de 2025</w:t>
      </w:r>
      <w:r>
        <w:rPr>
          <w:rFonts w:ascii="Arial" w:eastAsia="Arial" w:hAnsi="Arial" w:cs="Arial"/>
        </w:rPr>
        <w:t>,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Pr="0041668A">
        <w:rPr>
          <w:rFonts w:ascii="Arial" w:eastAsia="Arial" w:hAnsi="Arial" w:cs="Arial"/>
        </w:rPr>
        <w:t xml:space="preserve">FNDR ALMACENES DE CHILE, PROGRAMA FOMENTO PRODUCTIVO FNDR,“PROVINCIA DE </w:t>
      </w:r>
      <w:r w:rsidR="00411145" w:rsidRPr="0041668A">
        <w:rPr>
          <w:rFonts w:ascii="Arial" w:eastAsia="Arial" w:hAnsi="Arial" w:cs="Arial"/>
          <w:sz w:val="20"/>
          <w:szCs w:val="20"/>
        </w:rPr>
        <w:t>ITATA</w:t>
      </w:r>
      <w:r w:rsidRPr="0041668A">
        <w:rPr>
          <w:rFonts w:ascii="Arial" w:eastAsia="Arial" w:hAnsi="Arial" w:cs="Arial"/>
        </w:rPr>
        <w:t>”, REGIÓN DE ÑUBLE, 2025”  que:</w:t>
      </w:r>
    </w:p>
    <w:p w14:paraId="0000032E" w14:textId="77777777" w:rsidR="009154CC" w:rsidRDefault="005758FC">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Ninguno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000032F" w14:textId="77777777" w:rsidR="009154CC" w:rsidRDefault="009154CC">
      <w:pPr>
        <w:pBdr>
          <w:top w:val="nil"/>
          <w:left w:val="nil"/>
          <w:bottom w:val="nil"/>
          <w:right w:val="nil"/>
          <w:between w:val="nil"/>
        </w:pBdr>
        <w:spacing w:after="0" w:line="240" w:lineRule="auto"/>
        <w:ind w:left="360"/>
        <w:jc w:val="both"/>
        <w:rPr>
          <w:rFonts w:ascii="Arial" w:eastAsia="Arial" w:hAnsi="Arial" w:cs="Arial"/>
          <w:color w:val="000000"/>
        </w:rPr>
      </w:pPr>
    </w:p>
    <w:p w14:paraId="00000330" w14:textId="77777777" w:rsidR="009154CC" w:rsidRDefault="005758FC">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0000331" w14:textId="77777777" w:rsidR="009154CC" w:rsidRDefault="009154CC">
      <w:pPr>
        <w:pBdr>
          <w:top w:val="nil"/>
          <w:left w:val="nil"/>
          <w:bottom w:val="nil"/>
          <w:right w:val="nil"/>
          <w:between w:val="nil"/>
        </w:pBdr>
        <w:spacing w:line="240" w:lineRule="auto"/>
        <w:ind w:left="360"/>
        <w:jc w:val="both"/>
        <w:rPr>
          <w:rFonts w:ascii="Arial" w:eastAsia="Arial" w:hAnsi="Arial" w:cs="Arial"/>
          <w:color w:val="000000"/>
        </w:rPr>
      </w:pPr>
    </w:p>
    <w:p w14:paraId="00000332" w14:textId="77777777" w:rsidR="009154CC" w:rsidRDefault="009154CC">
      <w:pPr>
        <w:spacing w:line="240" w:lineRule="auto"/>
        <w:jc w:val="both"/>
        <w:rPr>
          <w:rFonts w:ascii="Arial" w:eastAsia="Arial" w:hAnsi="Arial" w:cs="Arial"/>
        </w:rPr>
      </w:pPr>
    </w:p>
    <w:p w14:paraId="00000333" w14:textId="77777777" w:rsidR="009154CC" w:rsidRDefault="009154CC">
      <w:pPr>
        <w:spacing w:line="240" w:lineRule="auto"/>
        <w:jc w:val="both"/>
        <w:rPr>
          <w:rFonts w:ascii="Arial" w:eastAsia="Arial" w:hAnsi="Arial" w:cs="Arial"/>
        </w:rPr>
      </w:pPr>
    </w:p>
    <w:p w14:paraId="00000334" w14:textId="77777777" w:rsidR="009154CC" w:rsidRDefault="005758FC">
      <w:pPr>
        <w:spacing w:line="240" w:lineRule="auto"/>
        <w:ind w:left="1065"/>
        <w:jc w:val="both"/>
        <w:rPr>
          <w:rFonts w:ascii="Arial" w:eastAsia="Arial" w:hAnsi="Arial" w:cs="Arial"/>
        </w:rPr>
      </w:pPr>
      <w:r>
        <w:rPr>
          <w:rFonts w:ascii="Arial" w:eastAsia="Arial" w:hAnsi="Arial" w:cs="Arial"/>
        </w:rPr>
        <w:t>Da fe de con su firma;</w:t>
      </w:r>
    </w:p>
    <w:tbl>
      <w:tblPr>
        <w:tblStyle w:val="ae"/>
        <w:tblW w:w="5851" w:type="dxa"/>
        <w:tblInd w:w="2479" w:type="dxa"/>
        <w:tblLayout w:type="fixed"/>
        <w:tblLook w:val="0000" w:firstRow="0" w:lastRow="0" w:firstColumn="0" w:lastColumn="0" w:noHBand="0" w:noVBand="0"/>
      </w:tblPr>
      <w:tblGrid>
        <w:gridCol w:w="540"/>
        <w:gridCol w:w="626"/>
        <w:gridCol w:w="4685"/>
      </w:tblGrid>
      <w:tr w:rsidR="009154CC" w14:paraId="060F6CBD" w14:textId="77777777">
        <w:tc>
          <w:tcPr>
            <w:tcW w:w="540" w:type="dxa"/>
            <w:shd w:val="clear" w:color="auto" w:fill="auto"/>
          </w:tcPr>
          <w:p w14:paraId="00000335" w14:textId="77777777" w:rsidR="009154CC" w:rsidRDefault="009154CC">
            <w:pPr>
              <w:spacing w:line="240" w:lineRule="auto"/>
              <w:rPr>
                <w:rFonts w:ascii="Arial" w:eastAsia="Arial" w:hAnsi="Arial" w:cs="Arial"/>
              </w:rPr>
            </w:pPr>
          </w:p>
        </w:tc>
        <w:tc>
          <w:tcPr>
            <w:tcW w:w="626" w:type="dxa"/>
            <w:shd w:val="clear" w:color="auto" w:fill="auto"/>
          </w:tcPr>
          <w:p w14:paraId="00000336" w14:textId="77777777" w:rsidR="009154CC" w:rsidRDefault="009154CC">
            <w:pPr>
              <w:spacing w:line="240" w:lineRule="auto"/>
              <w:rPr>
                <w:rFonts w:ascii="Arial" w:eastAsia="Arial" w:hAnsi="Arial" w:cs="Arial"/>
              </w:rPr>
            </w:pPr>
          </w:p>
        </w:tc>
        <w:tc>
          <w:tcPr>
            <w:tcW w:w="4685" w:type="dxa"/>
            <w:tcBorders>
              <w:top w:val="single" w:sz="4" w:space="0" w:color="000000"/>
            </w:tcBorders>
            <w:shd w:val="clear" w:color="auto" w:fill="auto"/>
          </w:tcPr>
          <w:p w14:paraId="00000337" w14:textId="77777777" w:rsidR="009154CC" w:rsidRDefault="005758FC">
            <w:pPr>
              <w:spacing w:line="240" w:lineRule="auto"/>
              <w:jc w:val="center"/>
              <w:rPr>
                <w:rFonts w:ascii="Arial" w:eastAsia="Arial" w:hAnsi="Arial" w:cs="Arial"/>
                <w:b/>
              </w:rPr>
            </w:pPr>
            <w:r>
              <w:rPr>
                <w:rFonts w:ascii="Arial" w:eastAsia="Arial" w:hAnsi="Arial" w:cs="Arial"/>
                <w:b/>
              </w:rPr>
              <w:t>Firma (Representante)</w:t>
            </w:r>
          </w:p>
        </w:tc>
      </w:tr>
      <w:tr w:rsidR="009154CC" w14:paraId="18CB3D0B" w14:textId="77777777">
        <w:tc>
          <w:tcPr>
            <w:tcW w:w="540" w:type="dxa"/>
            <w:shd w:val="clear" w:color="auto" w:fill="auto"/>
          </w:tcPr>
          <w:p w14:paraId="00000338" w14:textId="77777777" w:rsidR="009154CC" w:rsidRDefault="009154CC">
            <w:pPr>
              <w:spacing w:line="240" w:lineRule="auto"/>
              <w:rPr>
                <w:rFonts w:ascii="Arial" w:eastAsia="Arial" w:hAnsi="Arial" w:cs="Arial"/>
              </w:rPr>
            </w:pPr>
          </w:p>
        </w:tc>
        <w:tc>
          <w:tcPr>
            <w:tcW w:w="626" w:type="dxa"/>
            <w:shd w:val="clear" w:color="auto" w:fill="auto"/>
          </w:tcPr>
          <w:p w14:paraId="00000339" w14:textId="77777777" w:rsidR="009154CC" w:rsidRDefault="009154CC">
            <w:pPr>
              <w:spacing w:line="240" w:lineRule="auto"/>
              <w:rPr>
                <w:rFonts w:ascii="Arial" w:eastAsia="Arial" w:hAnsi="Arial" w:cs="Arial"/>
              </w:rPr>
            </w:pPr>
          </w:p>
        </w:tc>
        <w:tc>
          <w:tcPr>
            <w:tcW w:w="4685" w:type="dxa"/>
            <w:shd w:val="clear" w:color="auto" w:fill="auto"/>
          </w:tcPr>
          <w:p w14:paraId="0000033A" w14:textId="77777777" w:rsidR="009154CC" w:rsidRDefault="005758FC">
            <w:pPr>
              <w:spacing w:line="240" w:lineRule="auto"/>
              <w:rPr>
                <w:rFonts w:ascii="Arial" w:eastAsia="Arial" w:hAnsi="Arial" w:cs="Arial"/>
                <w:b/>
              </w:rPr>
            </w:pPr>
            <w:r>
              <w:rPr>
                <w:rFonts w:ascii="Arial" w:eastAsia="Arial" w:hAnsi="Arial" w:cs="Arial"/>
                <w:b/>
              </w:rPr>
              <w:t>Nombre:</w:t>
            </w:r>
          </w:p>
          <w:p w14:paraId="3BB70B18" w14:textId="77777777" w:rsidR="009154CC" w:rsidRDefault="005758FC">
            <w:pPr>
              <w:spacing w:line="240" w:lineRule="auto"/>
              <w:rPr>
                <w:rFonts w:ascii="Arial" w:eastAsia="Arial" w:hAnsi="Arial" w:cs="Arial"/>
                <w:b/>
              </w:rPr>
            </w:pPr>
            <w:r>
              <w:rPr>
                <w:rFonts w:ascii="Arial" w:eastAsia="Arial" w:hAnsi="Arial" w:cs="Arial"/>
                <w:b/>
              </w:rPr>
              <w:t>Cédula de Identidad:</w:t>
            </w:r>
          </w:p>
          <w:p w14:paraId="0000033B" w14:textId="77777777" w:rsidR="00D108B0" w:rsidRDefault="00D108B0">
            <w:pPr>
              <w:spacing w:line="240" w:lineRule="auto"/>
              <w:rPr>
                <w:rFonts w:ascii="Arial" w:eastAsia="Arial" w:hAnsi="Arial" w:cs="Arial"/>
              </w:rPr>
            </w:pPr>
          </w:p>
        </w:tc>
      </w:tr>
    </w:tbl>
    <w:p w14:paraId="1DC416C4" w14:textId="77777777" w:rsidR="00D108B0" w:rsidRDefault="00D108B0">
      <w:pPr>
        <w:pStyle w:val="Ttulo1"/>
        <w:ind w:left="0" w:firstLine="0"/>
        <w:jc w:val="center"/>
        <w:rPr>
          <w:rFonts w:ascii="Arial" w:eastAsia="Arial" w:hAnsi="Arial" w:cs="Arial"/>
          <w:sz w:val="22"/>
        </w:rPr>
      </w:pPr>
      <w:bookmarkStart w:id="37" w:name="_heading=h.2p2csry" w:colFirst="0" w:colLast="0"/>
      <w:bookmarkEnd w:id="37"/>
    </w:p>
    <w:p w14:paraId="4A1CFD88" w14:textId="77777777" w:rsidR="00D108B0" w:rsidRDefault="00D108B0">
      <w:pPr>
        <w:rPr>
          <w:rFonts w:ascii="Arial" w:eastAsia="Arial" w:hAnsi="Arial" w:cs="Arial"/>
          <w:b/>
        </w:rPr>
      </w:pPr>
      <w:r>
        <w:rPr>
          <w:rFonts w:ascii="Arial" w:eastAsia="Arial" w:hAnsi="Arial" w:cs="Arial"/>
        </w:rPr>
        <w:br w:type="page"/>
      </w:r>
    </w:p>
    <w:p w14:paraId="00000341" w14:textId="06AA30C1" w:rsidR="009154CC" w:rsidRDefault="005758FC">
      <w:pPr>
        <w:pStyle w:val="Ttulo1"/>
        <w:ind w:left="0" w:firstLine="0"/>
        <w:jc w:val="center"/>
        <w:rPr>
          <w:rFonts w:ascii="Arial" w:eastAsia="Arial" w:hAnsi="Arial" w:cs="Arial"/>
          <w:sz w:val="22"/>
        </w:rPr>
      </w:pPr>
      <w:bookmarkStart w:id="38" w:name="_Toc185001090"/>
      <w:r>
        <w:rPr>
          <w:rFonts w:ascii="Arial" w:eastAsia="Arial" w:hAnsi="Arial" w:cs="Arial"/>
          <w:sz w:val="22"/>
        </w:rPr>
        <w:lastRenderedPageBreak/>
        <w:t>ANEXO N°3.A</w:t>
      </w:r>
      <w:bookmarkEnd w:id="38"/>
    </w:p>
    <w:p w14:paraId="00000342" w14:textId="77777777" w:rsidR="009154CC" w:rsidRDefault="005758FC">
      <w:pPr>
        <w:pBdr>
          <w:top w:val="nil"/>
          <w:left w:val="nil"/>
          <w:bottom w:val="nil"/>
          <w:right w:val="nil"/>
          <w:between w:val="nil"/>
        </w:pBdr>
        <w:spacing w:after="0" w:line="240" w:lineRule="auto"/>
        <w:rPr>
          <w:rFonts w:ascii="Arial" w:eastAsia="Arial" w:hAnsi="Arial" w:cs="Arial"/>
          <w:b/>
          <w:color w:val="000000"/>
        </w:rPr>
      </w:pPr>
      <w:bookmarkStart w:id="39" w:name="_heading=h.3o7alnk" w:colFirst="0" w:colLast="0"/>
      <w:bookmarkEnd w:id="39"/>
      <w:r>
        <w:rPr>
          <w:rFonts w:ascii="Arial" w:eastAsia="Arial" w:hAnsi="Arial" w:cs="Arial"/>
          <w:b/>
          <w:color w:val="000000"/>
        </w:rPr>
        <w:t xml:space="preserve">DECLARACIÓN JURADA SIMPLE DE NO CONSANGUINEIDAD EN LA RENDICIÓN DE LOS GASTOS </w:t>
      </w:r>
    </w:p>
    <w:p w14:paraId="00000343" w14:textId="77777777" w:rsidR="009154CC" w:rsidRDefault="005758FC">
      <w:pPr>
        <w:pBdr>
          <w:top w:val="nil"/>
          <w:left w:val="nil"/>
          <w:bottom w:val="nil"/>
          <w:right w:val="nil"/>
          <w:between w:val="nil"/>
        </w:pBdr>
        <w:spacing w:after="0" w:line="240" w:lineRule="auto"/>
        <w:jc w:val="center"/>
        <w:rPr>
          <w:rFonts w:ascii="Arial" w:eastAsia="Arial" w:hAnsi="Arial" w:cs="Arial"/>
          <w:b/>
          <w:color w:val="000000"/>
        </w:rPr>
      </w:pPr>
      <w:bookmarkStart w:id="40" w:name="_heading=h.23ckvvd" w:colFirst="0" w:colLast="0"/>
      <w:bookmarkEnd w:id="40"/>
      <w:r>
        <w:rPr>
          <w:rFonts w:ascii="Arial" w:eastAsia="Arial" w:hAnsi="Arial" w:cs="Arial"/>
          <w:b/>
          <w:color w:val="000000"/>
        </w:rPr>
        <w:t>(PERSONA NATURAL)</w:t>
      </w:r>
    </w:p>
    <w:p w14:paraId="00000344" w14:textId="77777777" w:rsidR="009154CC" w:rsidRDefault="009154CC">
      <w:pPr>
        <w:pBdr>
          <w:top w:val="nil"/>
          <w:left w:val="nil"/>
          <w:bottom w:val="nil"/>
          <w:right w:val="nil"/>
          <w:between w:val="nil"/>
        </w:pBdr>
        <w:spacing w:after="0" w:line="240" w:lineRule="auto"/>
        <w:jc w:val="center"/>
        <w:rPr>
          <w:rFonts w:ascii="Arial" w:eastAsia="Arial" w:hAnsi="Arial" w:cs="Arial"/>
          <w:b/>
          <w:sz w:val="20"/>
          <w:szCs w:val="20"/>
        </w:rPr>
      </w:pPr>
      <w:bookmarkStart w:id="41" w:name="_heading=h.ihv636" w:colFirst="0" w:colLast="0"/>
      <w:bookmarkEnd w:id="41"/>
    </w:p>
    <w:p w14:paraId="00000345" w14:textId="6FAC218F" w:rsidR="009154CC" w:rsidRPr="0041668A" w:rsidRDefault="005758FC">
      <w:pPr>
        <w:spacing w:line="240" w:lineRule="auto"/>
        <w:jc w:val="both"/>
        <w:rPr>
          <w:rFonts w:ascii="Arial" w:eastAsia="Arial" w:hAnsi="Arial" w:cs="Arial"/>
          <w:b/>
          <w:sz w:val="20"/>
          <w:szCs w:val="20"/>
        </w:rPr>
      </w:pPr>
      <w:r>
        <w:rPr>
          <w:rFonts w:ascii="Arial" w:eastAsia="Arial" w:hAnsi="Arial" w:cs="Arial"/>
          <w:sz w:val="20"/>
          <w:szCs w:val="20"/>
        </w:rPr>
        <w:t xml:space="preserve">En____________, a ____ de_________________________ de </w:t>
      </w:r>
      <w:r w:rsidRPr="009A04D9">
        <w:rPr>
          <w:rFonts w:ascii="Arial" w:eastAsia="Arial" w:hAnsi="Arial" w:cs="Arial"/>
          <w:sz w:val="20"/>
          <w:szCs w:val="20"/>
        </w:rPr>
        <w:t>2025,</w:t>
      </w:r>
      <w:r>
        <w:rPr>
          <w:rFonts w:ascii="Arial" w:eastAsia="Arial" w:hAnsi="Arial" w:cs="Arial"/>
          <w:sz w:val="20"/>
          <w:szCs w:val="20"/>
        </w:rPr>
        <w:t xml:space="preserve"> don/doña ________________________________, Cédula de Identidad N°_______________, domiciliado en ________________________ declara bajo juramento, </w:t>
      </w:r>
      <w:r w:rsidRPr="0041668A">
        <w:rPr>
          <w:rFonts w:ascii="Arial" w:eastAsia="Arial" w:hAnsi="Arial" w:cs="Arial"/>
          <w:sz w:val="20"/>
          <w:szCs w:val="20"/>
        </w:rPr>
        <w:t xml:space="preserve">para efectos de la convocatoria </w:t>
      </w:r>
      <w:r w:rsidRPr="0041668A">
        <w:rPr>
          <w:rFonts w:ascii="Arial" w:eastAsia="Arial" w:hAnsi="Arial" w:cs="Arial"/>
        </w:rPr>
        <w:t>“</w:t>
      </w:r>
      <w:r w:rsidRPr="0041668A">
        <w:rPr>
          <w:rFonts w:ascii="Arial" w:eastAsia="Arial" w:hAnsi="Arial" w:cs="Arial"/>
          <w:sz w:val="20"/>
          <w:szCs w:val="20"/>
        </w:rPr>
        <w:t>FNDR ALMACENES DE CHILE, PROGRAMA FOMENTO PRODUCTIVO FNDR,“PROVINCIA DE</w:t>
      </w:r>
      <w:r w:rsidR="00593CF6" w:rsidRPr="0041668A">
        <w:rPr>
          <w:rFonts w:ascii="Arial" w:eastAsia="Arial" w:hAnsi="Arial" w:cs="Arial"/>
          <w:sz w:val="20"/>
          <w:szCs w:val="20"/>
        </w:rPr>
        <w:t xml:space="preserve"> </w:t>
      </w:r>
      <w:r w:rsidR="00411145" w:rsidRPr="0041668A">
        <w:rPr>
          <w:rFonts w:ascii="Arial" w:eastAsia="Arial" w:hAnsi="Arial" w:cs="Arial"/>
          <w:sz w:val="20"/>
          <w:szCs w:val="20"/>
        </w:rPr>
        <w:t>ITATA</w:t>
      </w:r>
      <w:r w:rsidRPr="0041668A">
        <w:rPr>
          <w:rFonts w:ascii="Arial" w:eastAsia="Arial" w:hAnsi="Arial" w:cs="Arial"/>
          <w:sz w:val="20"/>
          <w:szCs w:val="20"/>
        </w:rPr>
        <w:t>”, REGIÓN DE ÑUBLE, 2025</w:t>
      </w:r>
      <w:r w:rsidRPr="0041668A">
        <w:rPr>
          <w:rFonts w:ascii="Arial" w:eastAsia="Arial" w:hAnsi="Arial" w:cs="Arial"/>
        </w:rPr>
        <w:t>”</w:t>
      </w:r>
      <w:r w:rsidRPr="0041668A">
        <w:rPr>
          <w:rFonts w:ascii="Arial" w:eastAsia="Arial" w:hAnsi="Arial" w:cs="Arial"/>
          <w:sz w:val="20"/>
          <w:szCs w:val="20"/>
        </w:rPr>
        <w:t>,  que (seleccionar a partir de su proyecto):</w:t>
      </w:r>
    </w:p>
    <w:p w14:paraId="00000346" w14:textId="77777777" w:rsidR="009154CC" w:rsidRPr="0041668A" w:rsidRDefault="005758FC">
      <w:pPr>
        <w:spacing w:after="0" w:line="240" w:lineRule="auto"/>
        <w:ind w:firstLine="284"/>
        <w:jc w:val="both"/>
        <w:rPr>
          <w:rFonts w:ascii="Arial" w:eastAsia="Arial" w:hAnsi="Arial" w:cs="Arial"/>
          <w:sz w:val="20"/>
          <w:szCs w:val="20"/>
        </w:rPr>
      </w:pPr>
      <w:r w:rsidRPr="0041668A">
        <w:rPr>
          <w:rFonts w:ascii="Arial" w:eastAsia="Arial" w:hAnsi="Arial" w:cs="Arial"/>
          <w:sz w:val="20"/>
          <w:szCs w:val="20"/>
        </w:rPr>
        <w:t xml:space="preserve">-  El gasto rendido en el ítem de </w:t>
      </w:r>
      <w:r w:rsidRPr="0041668A">
        <w:rPr>
          <w:rFonts w:ascii="Arial" w:eastAsia="Arial" w:hAnsi="Arial" w:cs="Arial"/>
          <w:sz w:val="20"/>
          <w:szCs w:val="20"/>
          <w:u w:val="single"/>
        </w:rPr>
        <w:t xml:space="preserve">asistencia técnica </w:t>
      </w:r>
      <w:r w:rsidRPr="0041668A">
        <w:rPr>
          <w:rFonts w:ascii="Arial" w:eastAsia="Arial" w:hAnsi="Arial" w:cs="Arial"/>
          <w:b/>
          <w:sz w:val="20"/>
          <w:szCs w:val="20"/>
          <w:u w:val="single"/>
        </w:rPr>
        <w:t xml:space="preserve">NO </w:t>
      </w:r>
      <w:r w:rsidRPr="0041668A">
        <w:rPr>
          <w:rFonts w:ascii="Arial" w:eastAsia="Arial" w:hAnsi="Arial" w:cs="Arial"/>
          <w:sz w:val="20"/>
          <w:szCs w:val="20"/>
          <w:u w:val="single"/>
        </w:rPr>
        <w:t>corresponde</w:t>
      </w:r>
      <w:r w:rsidRPr="0041668A">
        <w:rPr>
          <w:rFonts w:ascii="Arial" w:eastAsia="Arial" w:hAnsi="Arial" w:cs="Arial"/>
          <w:sz w:val="20"/>
          <w:szCs w:val="20"/>
        </w:rPr>
        <w:t> a mis propias boletas de honorarios, de socios, o comuneros hereditarios, de representantes legales, ni tampoco de sus respectivos cónyuges o conviviente civil y parientes por consanguineidad y por afinidad hasta el segundo grado inclusive (hijos, padres, abuelos, hermanos).</w:t>
      </w:r>
      <w:r w:rsidRPr="0041668A">
        <w:rPr>
          <w:noProof/>
          <w:lang w:val="en-US" w:eastAsia="en-US"/>
        </w:rPr>
        <mc:AlternateContent>
          <mc:Choice Requires="wps">
            <w:drawing>
              <wp:anchor distT="0" distB="0" distL="114300" distR="114300" simplePos="0" relativeHeight="251659264" behindDoc="0" locked="0" layoutInCell="1" hidden="0" allowOverlap="1" wp14:anchorId="60753860" wp14:editId="0C009CBC">
                <wp:simplePos x="0" y="0"/>
                <wp:positionH relativeFrom="column">
                  <wp:posOffset>1</wp:posOffset>
                </wp:positionH>
                <wp:positionV relativeFrom="paragraph">
                  <wp:posOffset>-12699</wp:posOffset>
                </wp:positionV>
                <wp:extent cx="165100" cy="165100"/>
                <wp:effectExtent l="0" t="0" r="0" b="0"/>
                <wp:wrapNone/>
                <wp:docPr id="221" name="Rectángulo 2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464907E"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0753860" id="Rectángulo 221" o:spid="_x0000_s1032" style="position:absolute;left:0;text-align:left;margin-left:0;margin-top:-1pt;width:13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" strokeweight="2pt">
                <v:stroke startarrowwidth="narrow" startarrowlength="short" endarrowwidth="narrow" endarrowlength="short" joinstyle="round"/>
                <v:textbox inset="2.53958mm,2.53958mm,2.53958mm,2.53958mm">
                  <w:txbxContent>
                    <w:p w14:paraId="6464907E" w14:textId="77777777" w:rsidR="00280607" w:rsidRDefault="00280607">
                      <w:pPr>
                        <w:spacing w:after="0" w:line="240" w:lineRule="auto"/>
                        <w:textDirection w:val="btLr"/>
                      </w:pPr>
                    </w:p>
                  </w:txbxContent>
                </v:textbox>
              </v:rect>
            </w:pict>
          </mc:Fallback>
        </mc:AlternateContent>
      </w:r>
    </w:p>
    <w:p w14:paraId="00000347" w14:textId="77777777" w:rsidR="009154CC" w:rsidRDefault="005758FC">
      <w:pPr>
        <w:spacing w:after="0" w:line="240" w:lineRule="auto"/>
        <w:ind w:firstLine="284"/>
        <w:jc w:val="both"/>
        <w:rPr>
          <w:rFonts w:ascii="Arial" w:eastAsia="Arial" w:hAnsi="Arial" w:cs="Arial"/>
          <w:sz w:val="20"/>
          <w:szCs w:val="20"/>
        </w:rPr>
      </w:pPr>
      <w:r w:rsidRPr="0041668A">
        <w:rPr>
          <w:rFonts w:ascii="Arial" w:eastAsia="Arial" w:hAnsi="Arial" w:cs="Arial"/>
          <w:sz w:val="20"/>
          <w:szCs w:val="20"/>
        </w:rPr>
        <w:t xml:space="preserve">-   El gasto rendido en el ítem de </w:t>
      </w:r>
      <w:r w:rsidRPr="0041668A">
        <w:rPr>
          <w:rFonts w:ascii="Arial" w:eastAsia="Arial" w:hAnsi="Arial" w:cs="Arial"/>
          <w:sz w:val="20"/>
          <w:szCs w:val="20"/>
          <w:u w:val="single"/>
        </w:rPr>
        <w:t xml:space="preserve">capacitación </w:t>
      </w:r>
      <w:r w:rsidRPr="0041668A">
        <w:rPr>
          <w:rFonts w:ascii="Arial" w:eastAsia="Arial" w:hAnsi="Arial" w:cs="Arial"/>
          <w:b/>
          <w:sz w:val="20"/>
          <w:szCs w:val="20"/>
          <w:u w:val="single"/>
        </w:rPr>
        <w:t xml:space="preserve">NO </w:t>
      </w:r>
      <w:r w:rsidRPr="0041668A">
        <w:rPr>
          <w:rFonts w:ascii="Arial" w:eastAsia="Arial" w:hAnsi="Arial" w:cs="Arial"/>
          <w:sz w:val="20"/>
          <w:szCs w:val="20"/>
          <w:u w:val="single"/>
        </w:rPr>
        <w:t>corresponde</w:t>
      </w:r>
      <w:r w:rsidRPr="0041668A">
        <w:rPr>
          <w:rFonts w:ascii="Arial" w:eastAsia="Arial" w:hAnsi="Arial" w:cs="Arial"/>
          <w:sz w:val="20"/>
          <w:szCs w:val="20"/>
        </w:rPr>
        <w:t xml:space="preserve"> a mis propias boletas de honorarios, de socios, o comuneros hereditarios, de representantes, ni tampoco</w:t>
      </w:r>
      <w:r>
        <w:rPr>
          <w:rFonts w:ascii="Arial" w:eastAsia="Arial" w:hAnsi="Arial" w:cs="Arial"/>
          <w:sz w:val="20"/>
          <w:szCs w:val="20"/>
        </w:rPr>
        <w:t xml:space="preserve"> de sus respectivos cónyuges o conviviente civil y parientes por consanguineidad y afinidad hasta el segundo grado inclusive.   </w:t>
      </w:r>
      <w:r>
        <w:rPr>
          <w:noProof/>
          <w:lang w:val="en-US" w:eastAsia="en-US"/>
        </w:rPr>
        <mc:AlternateContent>
          <mc:Choice Requires="wps">
            <w:drawing>
              <wp:anchor distT="0" distB="0" distL="114300" distR="114300" simplePos="0" relativeHeight="251660288" behindDoc="0" locked="0" layoutInCell="1" hidden="0" allowOverlap="1" wp14:anchorId="0E899451" wp14:editId="4F0BADDC">
                <wp:simplePos x="0" y="0"/>
                <wp:positionH relativeFrom="column">
                  <wp:posOffset>-12699</wp:posOffset>
                </wp:positionH>
                <wp:positionV relativeFrom="paragraph">
                  <wp:posOffset>-12699</wp:posOffset>
                </wp:positionV>
                <wp:extent cx="165100" cy="165100"/>
                <wp:effectExtent l="0" t="0" r="0" b="0"/>
                <wp:wrapNone/>
                <wp:docPr id="233" name="Rectángulo 2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C14E329"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E899451" id="Rectángulo 233" o:spid="_x0000_s1033" style="position:absolute;left:0;text-align:left;margin-left:-1pt;margin-top:-1pt;width:13pt;height: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" strokeweight="2pt">
                <v:stroke startarrowwidth="narrow" startarrowlength="short" endarrowwidth="narrow" endarrowlength="short" joinstyle="round"/>
                <v:textbox inset="2.53958mm,2.53958mm,2.53958mm,2.53958mm">
                  <w:txbxContent>
                    <w:p w14:paraId="4C14E329" w14:textId="77777777" w:rsidR="00280607" w:rsidRDefault="00280607">
                      <w:pPr>
                        <w:spacing w:after="0" w:line="240" w:lineRule="auto"/>
                        <w:textDirection w:val="btLr"/>
                      </w:pPr>
                    </w:p>
                  </w:txbxContent>
                </v:textbox>
              </v:rect>
            </w:pict>
          </mc:Fallback>
        </mc:AlternateContent>
      </w:r>
    </w:p>
    <w:p w14:paraId="00000348"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 El gasto rendido en el ítem </w:t>
      </w:r>
      <w:r>
        <w:rPr>
          <w:rFonts w:ascii="Arial" w:eastAsia="Arial" w:hAnsi="Arial" w:cs="Arial"/>
          <w:sz w:val="20"/>
          <w:szCs w:val="20"/>
          <w:u w:val="single"/>
        </w:rPr>
        <w:t>acciones de marketing</w:t>
      </w:r>
      <w:r>
        <w:rPr>
          <w:rFonts w:ascii="Arial" w:eastAsia="Arial" w:hAnsi="Arial" w:cs="Arial"/>
          <w:sz w:val="20"/>
          <w:szCs w:val="20"/>
        </w:rPr>
        <w:t xml:space="preserve"> de</w:t>
      </w:r>
      <w:r>
        <w:rPr>
          <w:rFonts w:ascii="Arial" w:eastAsia="Arial" w:hAnsi="Arial" w:cs="Arial"/>
          <w:sz w:val="20"/>
          <w:szCs w:val="20"/>
          <w:u w:val="single"/>
        </w:rPr>
        <w:t xml:space="preserve"> </w:t>
      </w:r>
      <w:r>
        <w:rPr>
          <w:rFonts w:ascii="Arial" w:eastAsia="Arial" w:hAnsi="Arial" w:cs="Arial"/>
          <w:b/>
          <w:sz w:val="20"/>
          <w:szCs w:val="20"/>
          <w:u w:val="single"/>
        </w:rPr>
        <w:t>NO</w:t>
      </w:r>
      <w:r>
        <w:rPr>
          <w:rFonts w:ascii="Arial" w:eastAsia="Arial" w:hAnsi="Arial" w:cs="Arial"/>
          <w:sz w:val="20"/>
          <w:szCs w:val="20"/>
          <w:u w:val="single"/>
        </w:rPr>
        <w:t xml:space="preserve"> corresponde al </w:t>
      </w:r>
      <w:r>
        <w:rPr>
          <w:rFonts w:ascii="Arial" w:eastAsia="Arial" w:hAnsi="Arial" w:cs="Arial"/>
          <w:sz w:val="20"/>
          <w:szCs w:val="20"/>
        </w:rPr>
        <w:t>pago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61312" behindDoc="0" locked="0" layoutInCell="1" hidden="0" allowOverlap="1" wp14:anchorId="0E19A0E0" wp14:editId="083D5D96">
                <wp:simplePos x="0" y="0"/>
                <wp:positionH relativeFrom="column">
                  <wp:posOffset>25401</wp:posOffset>
                </wp:positionH>
                <wp:positionV relativeFrom="paragraph">
                  <wp:posOffset>-12699</wp:posOffset>
                </wp:positionV>
                <wp:extent cx="165100" cy="165100"/>
                <wp:effectExtent l="0" t="0" r="0" b="0"/>
                <wp:wrapNone/>
                <wp:docPr id="220" name="Rectángulo 2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3825B8"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E19A0E0" id="Rectángulo 220" o:spid="_x0000_s1034" style="position:absolute;left:0;text-align:left;margin-left:2pt;margin-top:-1pt;width:13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" strokeweight="2pt">
                <v:stroke startarrowwidth="narrow" startarrowlength="short" endarrowwidth="narrow" endarrowlength="short" joinstyle="round"/>
                <v:textbox inset="2.53958mm,2.53958mm,2.53958mm,2.53958mm">
                  <w:txbxContent>
                    <w:p w14:paraId="4E3825B8" w14:textId="77777777" w:rsidR="00280607" w:rsidRDefault="00280607">
                      <w:pPr>
                        <w:spacing w:after="0" w:line="240" w:lineRule="auto"/>
                        <w:textDirection w:val="btLr"/>
                      </w:pPr>
                    </w:p>
                  </w:txbxContent>
                </v:textbox>
              </v:rect>
            </w:pict>
          </mc:Fallback>
        </mc:AlternateContent>
      </w:r>
    </w:p>
    <w:p w14:paraId="00000349"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 El gasto rendido asociado al servicio de fletes, servicios de instalación, preparación de instalaciones donde se ubicarán, y otros de similar índole en el ítem </w:t>
      </w:r>
      <w:r>
        <w:rPr>
          <w:rFonts w:ascii="Arial" w:eastAsia="Arial" w:hAnsi="Arial" w:cs="Arial"/>
          <w:sz w:val="20"/>
          <w:szCs w:val="20"/>
          <w:u w:val="single"/>
        </w:rPr>
        <w:t>activos NO corresponde al pago</w:t>
      </w:r>
      <w:r>
        <w:rPr>
          <w:rFonts w:ascii="Arial" w:eastAsia="Arial" w:hAnsi="Arial" w:cs="Arial"/>
          <w:sz w:val="20"/>
          <w:szCs w:val="20"/>
        </w:rPr>
        <w:t xml:space="preserve">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62336" behindDoc="0" locked="0" layoutInCell="1" hidden="0" allowOverlap="1" wp14:anchorId="353BFD6A" wp14:editId="59758EA4">
                <wp:simplePos x="0" y="0"/>
                <wp:positionH relativeFrom="column">
                  <wp:posOffset>-12699</wp:posOffset>
                </wp:positionH>
                <wp:positionV relativeFrom="paragraph">
                  <wp:posOffset>-12699</wp:posOffset>
                </wp:positionV>
                <wp:extent cx="165100" cy="165100"/>
                <wp:effectExtent l="0" t="0" r="0" b="0"/>
                <wp:wrapNone/>
                <wp:docPr id="205" name="Rectángulo 20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30E620B"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53BFD6A" id="Rectángulo 205" o:spid="_x0000_s1035" style="position:absolute;left:0;text-align:left;margin-left:-1pt;margin-top:-1pt;width:13pt;height:1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" strokeweight="2pt">
                <v:stroke startarrowwidth="narrow" startarrowlength="short" endarrowwidth="narrow" endarrowlength="short" joinstyle="round"/>
                <v:textbox inset="2.53958mm,2.53958mm,2.53958mm,2.53958mm">
                  <w:txbxContent>
                    <w:p w14:paraId="730E620B" w14:textId="77777777" w:rsidR="00280607" w:rsidRDefault="00280607">
                      <w:pPr>
                        <w:spacing w:after="0" w:line="240" w:lineRule="auto"/>
                        <w:textDirection w:val="btLr"/>
                      </w:pPr>
                    </w:p>
                  </w:txbxContent>
                </v:textbox>
              </v:rect>
            </w:pict>
          </mc:Fallback>
        </mc:AlternateContent>
      </w:r>
    </w:p>
    <w:p w14:paraId="0000034A"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asociado al servicio de flete en el sub ítem en </w:t>
      </w:r>
      <w:r>
        <w:rPr>
          <w:rFonts w:ascii="Arial" w:eastAsia="Arial" w:hAnsi="Arial" w:cs="Arial"/>
          <w:sz w:val="20"/>
          <w:szCs w:val="20"/>
          <w:u w:val="single"/>
        </w:rPr>
        <w:t>habilitación de infraestructura</w:t>
      </w:r>
      <w:r>
        <w:rPr>
          <w:rFonts w:ascii="Arial" w:eastAsia="Arial" w:hAnsi="Arial" w:cs="Arial"/>
          <w:sz w:val="20"/>
          <w:szCs w:val="20"/>
        </w:rPr>
        <w:t xml:space="preserve"> NO corresponde al pago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63360" behindDoc="0" locked="0" layoutInCell="1" hidden="0" allowOverlap="1" wp14:anchorId="0DEE2031" wp14:editId="0355BFE3">
                <wp:simplePos x="0" y="0"/>
                <wp:positionH relativeFrom="column">
                  <wp:posOffset>-12699</wp:posOffset>
                </wp:positionH>
                <wp:positionV relativeFrom="paragraph">
                  <wp:posOffset>-12699</wp:posOffset>
                </wp:positionV>
                <wp:extent cx="165100" cy="165100"/>
                <wp:effectExtent l="0" t="0" r="0" b="0"/>
                <wp:wrapNone/>
                <wp:docPr id="232" name="Rectángulo 2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B4D55"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DEE2031" id="Rectángulo 232" o:spid="_x0000_s1036" style="position:absolute;left:0;text-align:left;margin-left:-1pt;margin-top:-1pt;width:13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KKFA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" strokeweight="2pt">
                <v:stroke startarrowwidth="narrow" startarrowlength="short" endarrowwidth="narrow" endarrowlength="short" joinstyle="round"/>
                <v:textbox inset="2.53958mm,2.53958mm,2.53958mm,2.53958mm">
                  <w:txbxContent>
                    <w:p w14:paraId="756B4D55" w14:textId="77777777" w:rsidR="00280607" w:rsidRDefault="00280607">
                      <w:pPr>
                        <w:spacing w:after="0" w:line="240" w:lineRule="auto"/>
                        <w:textDirection w:val="btLr"/>
                      </w:pPr>
                    </w:p>
                  </w:txbxContent>
                </v:textbox>
              </v:rect>
            </w:pict>
          </mc:Fallback>
        </mc:AlternateContent>
      </w:r>
    </w:p>
    <w:p w14:paraId="0000034B"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El gasto rendido en ítem </w:t>
      </w:r>
      <w:r>
        <w:rPr>
          <w:rFonts w:ascii="Arial" w:eastAsia="Arial" w:hAnsi="Arial" w:cs="Arial"/>
          <w:sz w:val="20"/>
          <w:szCs w:val="20"/>
          <w:u w:val="single"/>
        </w:rPr>
        <w:t xml:space="preserve">nuevas contrataciones </w:t>
      </w:r>
      <w:r>
        <w:rPr>
          <w:rFonts w:ascii="Arial" w:eastAsia="Arial" w:hAnsi="Arial" w:cs="Arial"/>
          <w:b/>
          <w:sz w:val="20"/>
          <w:szCs w:val="20"/>
          <w:u w:val="single"/>
        </w:rPr>
        <w:t xml:space="preserve">NO </w:t>
      </w:r>
      <w:r>
        <w:rPr>
          <w:rFonts w:ascii="Arial" w:eastAsia="Arial" w:hAnsi="Arial" w:cs="Arial"/>
          <w:sz w:val="20"/>
          <w:szCs w:val="20"/>
          <w:u w:val="single"/>
        </w:rPr>
        <w:t>corresponde</w:t>
      </w:r>
      <w:r>
        <w:rPr>
          <w:rFonts w:ascii="Arial" w:eastAsia="Arial" w:hAnsi="Arial" w:cs="Arial"/>
          <w:sz w:val="20"/>
          <w:szCs w:val="20"/>
        </w:rPr>
        <w:t xml:space="preserve"> a mi propia remuneración, ni de socios, o comuneros hereditarios, representantes legales, ni de su respectivo cónyuge o conviviente civil, hijos y parientes por consanguineidad y afinidad hasta el segundo grado inclusive.</w:t>
      </w:r>
      <w:r>
        <w:rPr>
          <w:noProof/>
          <w:lang w:val="en-US" w:eastAsia="en-US"/>
        </w:rPr>
        <mc:AlternateContent>
          <mc:Choice Requires="wps">
            <w:drawing>
              <wp:anchor distT="0" distB="0" distL="114300" distR="114300" simplePos="0" relativeHeight="251664384" behindDoc="0" locked="0" layoutInCell="1" hidden="0" allowOverlap="1" wp14:anchorId="0BAF10E7" wp14:editId="5628328D">
                <wp:simplePos x="0" y="0"/>
                <wp:positionH relativeFrom="column">
                  <wp:posOffset>1</wp:posOffset>
                </wp:positionH>
                <wp:positionV relativeFrom="paragraph">
                  <wp:posOffset>-12699</wp:posOffset>
                </wp:positionV>
                <wp:extent cx="165100" cy="165100"/>
                <wp:effectExtent l="0" t="0" r="0" b="0"/>
                <wp:wrapNone/>
                <wp:docPr id="235" name="Rectángulo 2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A833F02"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BAF10E7" id="Rectángulo 235" o:spid="_x0000_s1037" style="position:absolute;left:0;text-align:left;margin-left:0;margin-top:-1pt;width:13pt;height:1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EFFQ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qgSWXm1de9wgC16sNZF8gBA3gDTAFaWnoabE3/eARMZ8tjQ176tJPaUtuHbw2tle&#10;O2BF52hXRETOTs59zLuT2mLdh310Suf2XcicadO45hadVyvtw7Wfoy4fgOUP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Am&#10;cAEF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7A833F02" w14:textId="77777777" w:rsidR="00280607" w:rsidRDefault="00280607">
                      <w:pPr>
                        <w:spacing w:after="0" w:line="240" w:lineRule="auto"/>
                        <w:textDirection w:val="btLr"/>
                      </w:pPr>
                    </w:p>
                  </w:txbxContent>
                </v:textbox>
              </v:rect>
            </w:pict>
          </mc:Fallback>
        </mc:AlternateContent>
      </w:r>
    </w:p>
    <w:p w14:paraId="0000034C"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en el ítem de </w:t>
      </w:r>
      <w:r>
        <w:rPr>
          <w:rFonts w:ascii="Arial" w:eastAsia="Arial" w:hAnsi="Arial" w:cs="Arial"/>
          <w:sz w:val="20"/>
          <w:szCs w:val="20"/>
          <w:u w:val="single"/>
        </w:rPr>
        <w:t>nuevos arriendos</w:t>
      </w:r>
      <w:r>
        <w:rPr>
          <w:rFonts w:ascii="Arial" w:eastAsia="Arial" w:hAnsi="Arial" w:cs="Arial"/>
          <w:sz w:val="20"/>
          <w:szCs w:val="20"/>
        </w:rPr>
        <w:t xml:space="preserve"> de bienes raíces (industriales, comerciales o agrícolas), y/o maquinarias necesarias para el desarrollo del proyecto, contratados con posterioridad a la firma de contrato con SERCOTEC,  </w:t>
      </w:r>
      <w:r>
        <w:rPr>
          <w:rFonts w:ascii="Arial" w:eastAsia="Arial" w:hAnsi="Arial" w:cs="Arial"/>
          <w:b/>
          <w:sz w:val="20"/>
          <w:szCs w:val="20"/>
          <w:u w:val="single"/>
        </w:rPr>
        <w:t>NO</w:t>
      </w:r>
      <w:r>
        <w:rPr>
          <w:rFonts w:ascii="Arial" w:eastAsia="Arial" w:hAnsi="Arial" w:cs="Arial"/>
          <w:sz w:val="20"/>
          <w:szCs w:val="20"/>
          <w:u w:val="single"/>
        </w:rPr>
        <w:t> corresponde</w:t>
      </w:r>
      <w:r>
        <w:rPr>
          <w:rFonts w:ascii="Arial" w:eastAsia="Arial" w:hAnsi="Arial" w:cs="Arial"/>
          <w:sz w:val="20"/>
          <w:szCs w:val="20"/>
        </w:rPr>
        <w:t> al arrendamiento de bienes propios ni de alguno de los socios/as,  o comuneros/as hereditarios, representantes legales ni tampoco de sus respectivos cónyuges o conviviente civil y parientes por consanguineidad  y afinidad hasta el segundo grado inclusive.</w:t>
      </w:r>
      <w:r>
        <w:rPr>
          <w:noProof/>
          <w:lang w:val="en-US" w:eastAsia="en-US"/>
        </w:rPr>
        <mc:AlternateContent>
          <mc:Choice Requires="wps">
            <w:drawing>
              <wp:anchor distT="0" distB="0" distL="114300" distR="114300" simplePos="0" relativeHeight="251665408" behindDoc="0" locked="0" layoutInCell="1" hidden="0" allowOverlap="1" wp14:anchorId="5F2833BF" wp14:editId="24560F23">
                <wp:simplePos x="0" y="0"/>
                <wp:positionH relativeFrom="column">
                  <wp:posOffset>1</wp:posOffset>
                </wp:positionH>
                <wp:positionV relativeFrom="paragraph">
                  <wp:posOffset>-12699</wp:posOffset>
                </wp:positionV>
                <wp:extent cx="165100" cy="165100"/>
                <wp:effectExtent l="0" t="0" r="0" b="0"/>
                <wp:wrapNone/>
                <wp:docPr id="234" name="Rectángulo 2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93B757C"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F2833BF" id="Rectángulo 234" o:spid="_x0000_s1038" style="position:absolute;left:0;text-align:left;margin-left:0;margin-top:-1pt;width:13pt;height: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OFQ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6gSWXm1de9wgC16sNZF8gBA3gDTAFaWnoabE3/eARMZ8tjQ176tJPaUtuHbw2tle&#10;O2BF52hXRETOTs59zLuT2mLdh310Suf2XcicadO45hadVyvtw7Wfoy4fgOUP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D/&#10;yPRO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593B757C" w14:textId="77777777" w:rsidR="00280607" w:rsidRDefault="00280607">
                      <w:pPr>
                        <w:spacing w:after="0" w:line="240" w:lineRule="auto"/>
                        <w:textDirection w:val="btLr"/>
                      </w:pPr>
                    </w:p>
                  </w:txbxContent>
                </v:textbox>
              </v:rect>
            </w:pict>
          </mc:Fallback>
        </mc:AlternateContent>
      </w:r>
    </w:p>
    <w:p w14:paraId="0000034D"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asociado al servicio de flete en el sub ítem de </w:t>
      </w:r>
      <w:r>
        <w:rPr>
          <w:rFonts w:ascii="Arial" w:eastAsia="Arial" w:hAnsi="Arial" w:cs="Arial"/>
          <w:sz w:val="20"/>
          <w:szCs w:val="20"/>
          <w:u w:val="single"/>
        </w:rPr>
        <w:t>materias primas y materiales NO corresponde al pago</w:t>
      </w:r>
      <w:r>
        <w:rPr>
          <w:rFonts w:ascii="Arial" w:eastAsia="Arial" w:hAnsi="Arial" w:cs="Arial"/>
          <w:sz w:val="20"/>
          <w:szCs w:val="20"/>
        </w:rPr>
        <w:t xml:space="preserve">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66432" behindDoc="0" locked="0" layoutInCell="1" hidden="0" allowOverlap="1" wp14:anchorId="148F8902" wp14:editId="6187DCA7">
                <wp:simplePos x="0" y="0"/>
                <wp:positionH relativeFrom="column">
                  <wp:posOffset>1</wp:posOffset>
                </wp:positionH>
                <wp:positionV relativeFrom="paragraph">
                  <wp:posOffset>-12699</wp:posOffset>
                </wp:positionV>
                <wp:extent cx="165100" cy="165100"/>
                <wp:effectExtent l="0" t="0" r="0" b="0"/>
                <wp:wrapNone/>
                <wp:docPr id="208" name="Rectángulo 20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9EBB03D"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48F8902" id="Rectángulo 208" o:spid="_x0000_s1039" style="position:absolute;left:0;text-align:left;margin-left:0;margin-top:-1pt;width:13pt;height:1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B3&#10;XXfB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59EBB03D" w14:textId="77777777" w:rsidR="00280607" w:rsidRDefault="00280607">
                      <w:pPr>
                        <w:spacing w:after="0" w:line="240" w:lineRule="auto"/>
                        <w:textDirection w:val="btLr"/>
                      </w:pPr>
                    </w:p>
                  </w:txbxContent>
                </v:textbox>
              </v:rect>
            </w:pict>
          </mc:Fallback>
        </mc:AlternateContent>
      </w:r>
    </w:p>
    <w:p w14:paraId="0000034E"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asociado al servicio de flete en el sub ítem de </w:t>
      </w:r>
      <w:r>
        <w:rPr>
          <w:rFonts w:ascii="Arial" w:eastAsia="Arial" w:hAnsi="Arial" w:cs="Arial"/>
          <w:sz w:val="20"/>
          <w:szCs w:val="20"/>
          <w:u w:val="single"/>
        </w:rPr>
        <w:t xml:space="preserve">mercadería </w:t>
      </w:r>
      <w:r>
        <w:rPr>
          <w:rFonts w:ascii="Arial" w:eastAsia="Arial" w:hAnsi="Arial" w:cs="Arial"/>
          <w:b/>
          <w:sz w:val="20"/>
          <w:szCs w:val="20"/>
          <w:u w:val="single"/>
        </w:rPr>
        <w:t>NO</w:t>
      </w:r>
      <w:r>
        <w:rPr>
          <w:rFonts w:ascii="Arial" w:eastAsia="Arial" w:hAnsi="Arial" w:cs="Arial"/>
          <w:sz w:val="20"/>
          <w:szCs w:val="20"/>
          <w:u w:val="single"/>
        </w:rPr>
        <w:t xml:space="preserve"> corresponde al pago</w:t>
      </w:r>
      <w:r>
        <w:rPr>
          <w:rFonts w:ascii="Arial" w:eastAsia="Arial" w:hAnsi="Arial" w:cs="Arial"/>
          <w:sz w:val="20"/>
          <w:szCs w:val="20"/>
        </w:rPr>
        <w:t xml:space="preserve"> a alguno de los socios/as, o comuneros hereditarios, representantes o de su respectivo cónyuge o conviviente civil, familiares por consanguineidad y afinidad hasta segundo grado inclusive (hijos, padre, madre y hermanos)</w:t>
      </w:r>
      <w:r>
        <w:rPr>
          <w:noProof/>
          <w:lang w:val="en-US" w:eastAsia="en-US"/>
        </w:rPr>
        <mc:AlternateContent>
          <mc:Choice Requires="wps">
            <w:drawing>
              <wp:anchor distT="0" distB="0" distL="114300" distR="114300" simplePos="0" relativeHeight="251667456" behindDoc="0" locked="0" layoutInCell="1" hidden="0" allowOverlap="1" wp14:anchorId="3428E516" wp14:editId="1FE93E7B">
                <wp:simplePos x="0" y="0"/>
                <wp:positionH relativeFrom="column">
                  <wp:posOffset>12701</wp:posOffset>
                </wp:positionH>
                <wp:positionV relativeFrom="paragraph">
                  <wp:posOffset>-12699</wp:posOffset>
                </wp:positionV>
                <wp:extent cx="165100" cy="165100"/>
                <wp:effectExtent l="0" t="0" r="0" b="0"/>
                <wp:wrapNone/>
                <wp:docPr id="231" name="Rectángulo 2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81BD76"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428E516" id="Rectángulo 231" o:spid="_x0000_s1040" style="position:absolute;left:0;text-align:left;margin-left:1pt;margin-top:-1pt;width:13pt;height:1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" strokeweight="2pt">
                <v:stroke startarrowwidth="narrow" startarrowlength="short" endarrowwidth="narrow" endarrowlength="short" joinstyle="round"/>
                <v:textbox inset="2.53958mm,2.53958mm,2.53958mm,2.53958mm">
                  <w:txbxContent>
                    <w:p w14:paraId="0881BD76" w14:textId="77777777" w:rsidR="00280607" w:rsidRDefault="00280607">
                      <w:pPr>
                        <w:spacing w:after="0" w:line="240" w:lineRule="auto"/>
                        <w:textDirection w:val="btLr"/>
                      </w:pPr>
                    </w:p>
                  </w:txbxContent>
                </v:textbox>
              </v:rect>
            </w:pict>
          </mc:Fallback>
        </mc:AlternateContent>
      </w:r>
    </w:p>
    <w:p w14:paraId="0000034F" w14:textId="77777777" w:rsidR="009154CC" w:rsidRDefault="009154CC">
      <w:pPr>
        <w:spacing w:line="240" w:lineRule="auto"/>
        <w:jc w:val="both"/>
        <w:rPr>
          <w:rFonts w:ascii="Arial" w:eastAsia="Arial" w:hAnsi="Arial" w:cs="Arial"/>
          <w:sz w:val="20"/>
          <w:szCs w:val="20"/>
        </w:rPr>
      </w:pPr>
    </w:p>
    <w:p w14:paraId="00000350" w14:textId="77777777" w:rsidR="009154CC" w:rsidRDefault="005758FC">
      <w:pPr>
        <w:spacing w:line="240" w:lineRule="auto"/>
        <w:ind w:firstLine="284"/>
        <w:jc w:val="both"/>
        <w:rPr>
          <w:rFonts w:ascii="Arial" w:eastAsia="Arial" w:hAnsi="Arial" w:cs="Arial"/>
          <w:b/>
          <w:sz w:val="20"/>
          <w:szCs w:val="20"/>
        </w:rPr>
      </w:pPr>
      <w:r>
        <w:rPr>
          <w:rFonts w:ascii="Arial" w:eastAsia="Arial" w:hAnsi="Arial" w:cs="Arial"/>
          <w:b/>
          <w:sz w:val="20"/>
          <w:szCs w:val="20"/>
        </w:rPr>
        <w:t xml:space="preserve">Da fe de con su firma;                                  </w:t>
      </w:r>
    </w:p>
    <w:p w14:paraId="00000351" w14:textId="77777777" w:rsidR="009154CC" w:rsidRDefault="005758FC">
      <w:pPr>
        <w:spacing w:line="240" w:lineRule="auto"/>
        <w:ind w:firstLine="284"/>
        <w:jc w:val="both"/>
        <w:rPr>
          <w:rFonts w:ascii="Arial" w:eastAsia="Arial" w:hAnsi="Arial" w:cs="Arial"/>
          <w:b/>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Firma:</w:t>
      </w:r>
    </w:p>
    <w:p w14:paraId="00000352" w14:textId="77777777" w:rsidR="009154CC" w:rsidRDefault="005758FC">
      <w:pPr>
        <w:spacing w:line="240" w:lineRule="auto"/>
        <w:ind w:firstLine="284"/>
        <w:jc w:val="both"/>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Nombre:</w:t>
      </w:r>
    </w:p>
    <w:p w14:paraId="190ECB69" w14:textId="3D8E777B" w:rsidR="00AC3F55" w:rsidRDefault="005758FC" w:rsidP="00AC3F55">
      <w:pPr>
        <w:spacing w:line="240" w:lineRule="auto"/>
        <w:ind w:firstLine="284"/>
        <w:jc w:val="both"/>
        <w:rPr>
          <w:rFonts w:ascii="Arial" w:eastAsia="Arial" w:hAnsi="Arial" w:cs="Arial"/>
          <w:b/>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Cédula de Identidad:</w:t>
      </w:r>
      <w:r w:rsidR="00AC3F55">
        <w:rPr>
          <w:rFonts w:ascii="Arial" w:eastAsia="Arial" w:hAnsi="Arial" w:cs="Arial"/>
        </w:rPr>
        <w:br w:type="page"/>
      </w:r>
    </w:p>
    <w:p w14:paraId="00000355" w14:textId="413E960A" w:rsidR="009154CC" w:rsidRDefault="005758FC">
      <w:pPr>
        <w:pStyle w:val="Ttulo1"/>
        <w:ind w:left="0" w:firstLine="0"/>
        <w:jc w:val="center"/>
        <w:rPr>
          <w:rFonts w:ascii="Arial" w:eastAsia="Arial" w:hAnsi="Arial" w:cs="Arial"/>
          <w:sz w:val="22"/>
        </w:rPr>
      </w:pPr>
      <w:bookmarkStart w:id="42" w:name="_Toc185001091"/>
      <w:r>
        <w:rPr>
          <w:rFonts w:ascii="Arial" w:eastAsia="Arial" w:hAnsi="Arial" w:cs="Arial"/>
          <w:sz w:val="22"/>
        </w:rPr>
        <w:lastRenderedPageBreak/>
        <w:t>ANEXO N°3.B</w:t>
      </w:r>
      <w:bookmarkEnd w:id="42"/>
    </w:p>
    <w:p w14:paraId="00000356" w14:textId="77777777" w:rsidR="009154CC" w:rsidRDefault="005758FC">
      <w:pPr>
        <w:spacing w:line="240" w:lineRule="auto"/>
        <w:jc w:val="center"/>
        <w:rPr>
          <w:rFonts w:ascii="Arial" w:eastAsia="Arial" w:hAnsi="Arial" w:cs="Arial"/>
          <w:b/>
        </w:rPr>
      </w:pPr>
      <w:r>
        <w:rPr>
          <w:rFonts w:ascii="Arial" w:eastAsia="Arial" w:hAnsi="Arial" w:cs="Arial"/>
          <w:b/>
        </w:rPr>
        <w:t>DECLARACIÓN JURADA SIMPLE DE NO CONSANGUINEDAD EN LA RENDICIÓN DE LOS GASTOS</w:t>
      </w:r>
    </w:p>
    <w:p w14:paraId="00000357" w14:textId="77777777" w:rsidR="009154CC" w:rsidRPr="009A04D9" w:rsidRDefault="005758FC">
      <w:pPr>
        <w:spacing w:line="240" w:lineRule="auto"/>
        <w:jc w:val="center"/>
        <w:rPr>
          <w:rFonts w:ascii="Arial" w:eastAsia="Arial" w:hAnsi="Arial" w:cs="Arial"/>
          <w:b/>
        </w:rPr>
      </w:pPr>
      <w:r w:rsidRPr="009A04D9">
        <w:rPr>
          <w:rFonts w:ascii="Arial" w:eastAsia="Arial" w:hAnsi="Arial" w:cs="Arial"/>
          <w:b/>
        </w:rPr>
        <w:t>(PERSONA JURÍDICA)</w:t>
      </w:r>
    </w:p>
    <w:p w14:paraId="00000358" w14:textId="741B0C88" w:rsidR="009154CC" w:rsidRPr="0041668A" w:rsidRDefault="005758FC">
      <w:pPr>
        <w:spacing w:line="240" w:lineRule="auto"/>
        <w:jc w:val="both"/>
        <w:rPr>
          <w:rFonts w:ascii="Arial" w:eastAsia="Arial" w:hAnsi="Arial" w:cs="Arial"/>
          <w:sz w:val="20"/>
          <w:szCs w:val="20"/>
        </w:rPr>
      </w:pPr>
      <w:r w:rsidRPr="009A04D9">
        <w:rPr>
          <w:rFonts w:ascii="Arial" w:eastAsia="Arial" w:hAnsi="Arial" w:cs="Arial"/>
          <w:sz w:val="20"/>
          <w:szCs w:val="20"/>
        </w:rPr>
        <w:t>En_____, a ____ de________ de 2025</w:t>
      </w:r>
      <w:r>
        <w:rPr>
          <w:rFonts w:ascii="Arial" w:eastAsia="Arial" w:hAnsi="Arial" w:cs="Arial"/>
          <w:sz w:val="20"/>
          <w:szCs w:val="20"/>
        </w:rPr>
        <w:t xml:space="preserve">, la empresa (razón social): ________, RUT N°___, representada por don/doña________, Cédula de Identidad N° _____, ambos domiciliados para estos efectos en ________declara bajo juramento, para efectos de la convocatoria </w:t>
      </w:r>
      <w:r>
        <w:rPr>
          <w:rFonts w:ascii="Arial" w:eastAsia="Arial" w:hAnsi="Arial" w:cs="Arial"/>
        </w:rPr>
        <w:t>“</w:t>
      </w:r>
      <w:r w:rsidRPr="0041668A">
        <w:rPr>
          <w:rFonts w:ascii="Arial" w:eastAsia="Arial" w:hAnsi="Arial" w:cs="Arial"/>
        </w:rPr>
        <w:t xml:space="preserve">FNDR ALMACENES DE CHILE, PROGRAMA FOMENTO PRODUCTIVO FNDR,“PROVINCIA DE </w:t>
      </w:r>
      <w:r w:rsidR="00411145" w:rsidRPr="0041668A">
        <w:rPr>
          <w:rFonts w:ascii="Arial" w:eastAsia="Arial" w:hAnsi="Arial" w:cs="Arial"/>
          <w:sz w:val="20"/>
          <w:szCs w:val="20"/>
        </w:rPr>
        <w:t>ITATA</w:t>
      </w:r>
      <w:r w:rsidRPr="0041668A">
        <w:rPr>
          <w:rFonts w:ascii="Arial" w:eastAsia="Arial" w:hAnsi="Arial" w:cs="Arial"/>
        </w:rPr>
        <w:t>”, REGIÓN DE ÑUBLE, 2025”</w:t>
      </w:r>
      <w:r w:rsidRPr="0041668A">
        <w:rPr>
          <w:rFonts w:ascii="Arial" w:eastAsia="Arial" w:hAnsi="Arial" w:cs="Arial"/>
          <w:sz w:val="20"/>
          <w:szCs w:val="20"/>
        </w:rPr>
        <w:t>, que (seleccionar a partir de su proyecto):</w:t>
      </w:r>
    </w:p>
    <w:p w14:paraId="00000359" w14:textId="77777777" w:rsidR="009154CC" w:rsidRDefault="005758FC">
      <w:pPr>
        <w:spacing w:line="240" w:lineRule="auto"/>
        <w:ind w:firstLine="142"/>
        <w:jc w:val="both"/>
        <w:rPr>
          <w:rFonts w:ascii="Arial" w:eastAsia="Arial" w:hAnsi="Arial" w:cs="Arial"/>
          <w:sz w:val="18"/>
          <w:szCs w:val="18"/>
        </w:rPr>
      </w:pPr>
      <w:r w:rsidRPr="0041668A">
        <w:rPr>
          <w:rFonts w:ascii="Arial" w:eastAsia="Arial" w:hAnsi="Arial" w:cs="Arial"/>
          <w:sz w:val="20"/>
          <w:szCs w:val="20"/>
        </w:rPr>
        <w:t xml:space="preserve">-   El gasto </w:t>
      </w:r>
      <w:r w:rsidRPr="0041668A">
        <w:rPr>
          <w:rFonts w:ascii="Arial" w:eastAsia="Arial" w:hAnsi="Arial" w:cs="Arial"/>
          <w:sz w:val="18"/>
          <w:szCs w:val="18"/>
        </w:rPr>
        <w:t xml:space="preserve">rendido en el ítem de </w:t>
      </w:r>
      <w:r w:rsidRPr="0041668A">
        <w:rPr>
          <w:rFonts w:ascii="Arial" w:eastAsia="Arial" w:hAnsi="Arial" w:cs="Arial"/>
          <w:sz w:val="18"/>
          <w:szCs w:val="18"/>
          <w:u w:val="single"/>
        </w:rPr>
        <w:t xml:space="preserve">asistencia técnica </w:t>
      </w:r>
      <w:r w:rsidRPr="0041668A">
        <w:rPr>
          <w:rFonts w:ascii="Arial" w:eastAsia="Arial" w:hAnsi="Arial" w:cs="Arial"/>
          <w:b/>
          <w:sz w:val="18"/>
          <w:szCs w:val="18"/>
          <w:u w:val="single"/>
        </w:rPr>
        <w:t xml:space="preserve">NO </w:t>
      </w:r>
      <w:r w:rsidRPr="0041668A">
        <w:rPr>
          <w:rFonts w:ascii="Arial" w:eastAsia="Arial" w:hAnsi="Arial" w:cs="Arial"/>
          <w:sz w:val="18"/>
          <w:szCs w:val="18"/>
          <w:u w:val="single"/>
        </w:rPr>
        <w:t>corresponde</w:t>
      </w:r>
      <w:r w:rsidRPr="0041668A">
        <w:rPr>
          <w:rFonts w:ascii="Arial" w:eastAsia="Arial" w:hAnsi="Arial" w:cs="Arial"/>
          <w:sz w:val="18"/>
          <w:szCs w:val="18"/>
        </w:rPr>
        <w:t> a mis propias boletas de honorarios, de socios, o comuneros hereditarios, de representantes legales, ni tampoco de sus respectivos cónyuges o conviviente civil y parientes por consanguineidad y afinidad hasta el segundo grado inclusive (hijos, padres, abuelos, hermanos).</w:t>
      </w:r>
      <w:r w:rsidRPr="0041668A">
        <w:rPr>
          <w:noProof/>
          <w:lang w:val="en-US" w:eastAsia="en-US"/>
        </w:rPr>
        <mc:AlternateContent>
          <mc:Choice Requires="wps">
            <w:drawing>
              <wp:anchor distT="0" distB="0" distL="114300" distR="114300" simplePos="0" relativeHeight="251668480" behindDoc="0" locked="0" layoutInCell="1" hidden="0" allowOverlap="1" wp14:anchorId="520EC515" wp14:editId="1BAB8CA6">
                <wp:simplePos x="0" y="0"/>
                <wp:positionH relativeFrom="column">
                  <wp:posOffset>1</wp:posOffset>
                </wp:positionH>
                <wp:positionV relativeFrom="paragraph">
                  <wp:posOffset>-12699</wp:posOffset>
                </wp:positionV>
                <wp:extent cx="165100" cy="165100"/>
                <wp:effectExtent l="0" t="0" r="0" b="0"/>
                <wp:wrapNone/>
                <wp:docPr id="215" name="Rectángulo 2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9724D0"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20EC515" id="Rectángulo 215" o:spid="_x0000_s1041" style="position:absolute;left:0;text-align:left;margin-left:0;margin-top:-1pt;width:13pt;height:1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" strokeweight="2pt">
                <v:stroke startarrowwidth="narrow" startarrowlength="short" endarrowwidth="narrow" endarrowlength="short" joinstyle="round"/>
                <v:textbox inset="2.53958mm,2.53958mm,2.53958mm,2.53958mm">
                  <w:txbxContent>
                    <w:p w14:paraId="529724D0" w14:textId="77777777" w:rsidR="00280607" w:rsidRDefault="00280607">
                      <w:pPr>
                        <w:spacing w:after="0" w:line="240" w:lineRule="auto"/>
                        <w:textDirection w:val="btLr"/>
                      </w:pPr>
                    </w:p>
                  </w:txbxContent>
                </v:textbox>
              </v:rect>
            </w:pict>
          </mc:Fallback>
        </mc:AlternateContent>
      </w:r>
    </w:p>
    <w:p w14:paraId="0000035A" w14:textId="77777777" w:rsidR="009154CC" w:rsidRDefault="005758FC">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en el ítem de </w:t>
      </w:r>
      <w:r>
        <w:rPr>
          <w:rFonts w:ascii="Arial" w:eastAsia="Arial" w:hAnsi="Arial" w:cs="Arial"/>
          <w:sz w:val="18"/>
          <w:szCs w:val="18"/>
          <w:u w:val="single"/>
        </w:rPr>
        <w:t xml:space="preserve">capacitación </w:t>
      </w:r>
      <w:r>
        <w:rPr>
          <w:rFonts w:ascii="Arial" w:eastAsia="Arial" w:hAnsi="Arial" w:cs="Arial"/>
          <w:b/>
          <w:sz w:val="18"/>
          <w:szCs w:val="18"/>
          <w:u w:val="single"/>
        </w:rPr>
        <w:t xml:space="preserve">NO </w:t>
      </w:r>
      <w:r>
        <w:rPr>
          <w:rFonts w:ascii="Arial" w:eastAsia="Arial" w:hAnsi="Arial" w:cs="Arial"/>
          <w:sz w:val="18"/>
          <w:szCs w:val="18"/>
          <w:u w:val="single"/>
        </w:rPr>
        <w:t>corresponde</w:t>
      </w:r>
      <w:r>
        <w:rPr>
          <w:rFonts w:ascii="Arial" w:eastAsia="Arial" w:hAnsi="Arial" w:cs="Arial"/>
          <w:sz w:val="18"/>
          <w:szCs w:val="18"/>
        </w:rPr>
        <w:t xml:space="preserve"> a mis propias boletas de honorarios, de socios, o comuneros hereditarios, de representantes, ni tampoco de sus respectivos cónyuges o conviviente civil y parientes por consanguineidad y afinidad hasta el segundo grado inclusive (hijos, padres, abuelos, hermanos).   </w:t>
      </w:r>
      <w:r>
        <w:rPr>
          <w:noProof/>
          <w:lang w:val="en-US" w:eastAsia="en-US"/>
        </w:rPr>
        <mc:AlternateContent>
          <mc:Choice Requires="wps">
            <w:drawing>
              <wp:anchor distT="0" distB="0" distL="114300" distR="114300" simplePos="0" relativeHeight="251669504" behindDoc="0" locked="0" layoutInCell="1" hidden="0" allowOverlap="1" wp14:anchorId="1F3F83DD" wp14:editId="62B27AAB">
                <wp:simplePos x="0" y="0"/>
                <wp:positionH relativeFrom="column">
                  <wp:posOffset>-12699</wp:posOffset>
                </wp:positionH>
                <wp:positionV relativeFrom="paragraph">
                  <wp:posOffset>-12699</wp:posOffset>
                </wp:positionV>
                <wp:extent cx="165100" cy="165100"/>
                <wp:effectExtent l="0" t="0" r="0" b="0"/>
                <wp:wrapNone/>
                <wp:docPr id="227" name="Rectángulo 22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5356DD0"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F3F83DD" id="Rectángulo 227" o:spid="_x0000_s1042" style="position:absolute;left:0;text-align:left;margin-left:-1pt;margin-top:-1pt;width:13pt;height:1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" strokeweight="2pt">
                <v:stroke startarrowwidth="narrow" startarrowlength="short" endarrowwidth="narrow" endarrowlength="short" joinstyle="round"/>
                <v:textbox inset="2.53958mm,2.53958mm,2.53958mm,2.53958mm">
                  <w:txbxContent>
                    <w:p w14:paraId="15356DD0" w14:textId="77777777" w:rsidR="00280607" w:rsidRDefault="00280607">
                      <w:pPr>
                        <w:spacing w:after="0" w:line="240" w:lineRule="auto"/>
                        <w:textDirection w:val="btLr"/>
                      </w:pPr>
                    </w:p>
                  </w:txbxContent>
                </v:textbox>
              </v:rect>
            </w:pict>
          </mc:Fallback>
        </mc:AlternateContent>
      </w:r>
    </w:p>
    <w:p w14:paraId="0000035B" w14:textId="77777777" w:rsidR="009154CC" w:rsidRDefault="005758FC">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en el ítem </w:t>
      </w:r>
      <w:r>
        <w:rPr>
          <w:rFonts w:ascii="Arial" w:eastAsia="Arial" w:hAnsi="Arial" w:cs="Arial"/>
          <w:sz w:val="18"/>
          <w:szCs w:val="18"/>
          <w:u w:val="single"/>
        </w:rPr>
        <w:t>acciones de marketing</w:t>
      </w:r>
      <w:r>
        <w:rPr>
          <w:rFonts w:ascii="Arial" w:eastAsia="Arial" w:hAnsi="Arial" w:cs="Arial"/>
          <w:sz w:val="18"/>
          <w:szCs w:val="18"/>
        </w:rPr>
        <w:t xml:space="preserve"> de</w:t>
      </w:r>
      <w:r>
        <w:rPr>
          <w:rFonts w:ascii="Arial" w:eastAsia="Arial" w:hAnsi="Arial" w:cs="Arial"/>
          <w:sz w:val="18"/>
          <w:szCs w:val="18"/>
          <w:u w:val="single"/>
        </w:rPr>
        <w:t xml:space="preserve"> </w:t>
      </w:r>
      <w:r>
        <w:rPr>
          <w:rFonts w:ascii="Arial" w:eastAsia="Arial" w:hAnsi="Arial" w:cs="Arial"/>
          <w:b/>
          <w:sz w:val="18"/>
          <w:szCs w:val="18"/>
          <w:u w:val="single"/>
        </w:rPr>
        <w:t>NO</w:t>
      </w:r>
      <w:r>
        <w:rPr>
          <w:rFonts w:ascii="Arial" w:eastAsia="Arial" w:hAnsi="Arial" w:cs="Arial"/>
          <w:sz w:val="18"/>
          <w:szCs w:val="18"/>
          <w:u w:val="single"/>
        </w:rPr>
        <w:t xml:space="preserve"> corresponde al </w:t>
      </w:r>
      <w:r>
        <w:rPr>
          <w:rFonts w:ascii="Arial" w:eastAsia="Arial" w:hAnsi="Arial" w:cs="Arial"/>
          <w:sz w:val="18"/>
          <w:szCs w:val="18"/>
        </w:rPr>
        <w:t>pago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70528" behindDoc="0" locked="0" layoutInCell="1" hidden="0" allowOverlap="1" wp14:anchorId="7418D39A" wp14:editId="777AA0D8">
                <wp:simplePos x="0" y="0"/>
                <wp:positionH relativeFrom="column">
                  <wp:posOffset>25401</wp:posOffset>
                </wp:positionH>
                <wp:positionV relativeFrom="paragraph">
                  <wp:posOffset>-12699</wp:posOffset>
                </wp:positionV>
                <wp:extent cx="165100" cy="165100"/>
                <wp:effectExtent l="0" t="0" r="0" b="0"/>
                <wp:wrapNone/>
                <wp:docPr id="237" name="Rectángulo 23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C7A85FD"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418D39A" id="Rectángulo 237" o:spid="_x0000_s1043" style="position:absolute;left:0;text-align:left;margin-left:2pt;margin-top:-1pt;width:13pt;height:1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" strokeweight="2pt">
                <v:stroke startarrowwidth="narrow" startarrowlength="short" endarrowwidth="narrow" endarrowlength="short" joinstyle="round"/>
                <v:textbox inset="2.53958mm,2.53958mm,2.53958mm,2.53958mm">
                  <w:txbxContent>
                    <w:p w14:paraId="6C7A85FD" w14:textId="77777777" w:rsidR="00280607" w:rsidRDefault="00280607">
                      <w:pPr>
                        <w:spacing w:after="0" w:line="240" w:lineRule="auto"/>
                        <w:textDirection w:val="btLr"/>
                      </w:pPr>
                    </w:p>
                  </w:txbxContent>
                </v:textbox>
              </v:rect>
            </w:pict>
          </mc:Fallback>
        </mc:AlternateContent>
      </w:r>
    </w:p>
    <w:p w14:paraId="0000035C" w14:textId="77777777" w:rsidR="009154CC" w:rsidRDefault="005758FC">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asociado al servicio de fletes, servicios de instalación, preparación de instalaciones donde se ubicarán, y otros de similar índole en el ítem </w:t>
      </w:r>
      <w:r>
        <w:rPr>
          <w:rFonts w:ascii="Arial" w:eastAsia="Arial" w:hAnsi="Arial" w:cs="Arial"/>
          <w:sz w:val="18"/>
          <w:szCs w:val="18"/>
          <w:u w:val="single"/>
        </w:rPr>
        <w:t>activos NO corresponde al pago</w:t>
      </w:r>
      <w:r>
        <w:rPr>
          <w:rFonts w:ascii="Arial" w:eastAsia="Arial" w:hAnsi="Arial" w:cs="Arial"/>
          <w:sz w:val="18"/>
          <w:szCs w:val="18"/>
        </w:rPr>
        <w:t xml:space="preserve">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71552" behindDoc="0" locked="0" layoutInCell="1" hidden="0" allowOverlap="1" wp14:anchorId="36797FDF" wp14:editId="6E2B5C29">
                <wp:simplePos x="0" y="0"/>
                <wp:positionH relativeFrom="column">
                  <wp:posOffset>-12699</wp:posOffset>
                </wp:positionH>
                <wp:positionV relativeFrom="paragraph">
                  <wp:posOffset>-12699</wp:posOffset>
                </wp:positionV>
                <wp:extent cx="165100" cy="165100"/>
                <wp:effectExtent l="0" t="0" r="0" b="0"/>
                <wp:wrapNone/>
                <wp:docPr id="236" name="Rectángulo 23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57D6CC"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6797FDF" id="Rectángulo 236" o:spid="_x0000_s1044" style="position:absolute;left:0;text-align:left;margin-left:-1pt;margin-top:-1pt;width:13pt;height:1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" strokeweight="2pt">
                <v:stroke startarrowwidth="narrow" startarrowlength="short" endarrowwidth="narrow" endarrowlength="short" joinstyle="round"/>
                <v:textbox inset="2.53958mm,2.53958mm,2.53958mm,2.53958mm">
                  <w:txbxContent>
                    <w:p w14:paraId="0D57D6CC" w14:textId="77777777" w:rsidR="00280607" w:rsidRDefault="00280607">
                      <w:pPr>
                        <w:spacing w:after="0" w:line="240" w:lineRule="auto"/>
                        <w:textDirection w:val="btLr"/>
                      </w:pPr>
                    </w:p>
                  </w:txbxContent>
                </v:textbox>
              </v:rect>
            </w:pict>
          </mc:Fallback>
        </mc:AlternateContent>
      </w:r>
    </w:p>
    <w:p w14:paraId="0000035D" w14:textId="77777777" w:rsidR="009154CC" w:rsidRDefault="005758FC">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asociado al servicio de flete en el sub ítem en </w:t>
      </w:r>
      <w:r>
        <w:rPr>
          <w:rFonts w:ascii="Arial" w:eastAsia="Arial" w:hAnsi="Arial" w:cs="Arial"/>
          <w:sz w:val="18"/>
          <w:szCs w:val="18"/>
          <w:u w:val="single"/>
        </w:rPr>
        <w:t>habilitación de infraestructura</w:t>
      </w:r>
      <w:r>
        <w:rPr>
          <w:rFonts w:ascii="Arial" w:eastAsia="Arial" w:hAnsi="Arial" w:cs="Arial"/>
          <w:sz w:val="18"/>
          <w:szCs w:val="18"/>
        </w:rPr>
        <w:t xml:space="preserve"> NO corresponde al pago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72576" behindDoc="0" locked="0" layoutInCell="1" hidden="0" allowOverlap="1" wp14:anchorId="107B7C0C" wp14:editId="6C52823E">
                <wp:simplePos x="0" y="0"/>
                <wp:positionH relativeFrom="column">
                  <wp:posOffset>-12699</wp:posOffset>
                </wp:positionH>
                <wp:positionV relativeFrom="paragraph">
                  <wp:posOffset>-12699</wp:posOffset>
                </wp:positionV>
                <wp:extent cx="165100" cy="165100"/>
                <wp:effectExtent l="0" t="0" r="0" b="0"/>
                <wp:wrapNone/>
                <wp:docPr id="228" name="Rectángulo 2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3CDFB2E"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07B7C0C" id="Rectángulo 228" o:spid="_x0000_s1045" style="position:absolute;left:0;text-align:left;margin-left:-1pt;margin-top:-1pt;width:13pt;height:1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" strokeweight="2pt">
                <v:stroke startarrowwidth="narrow" startarrowlength="short" endarrowwidth="narrow" endarrowlength="short" joinstyle="round"/>
                <v:textbox inset="2.53958mm,2.53958mm,2.53958mm,2.53958mm">
                  <w:txbxContent>
                    <w:p w14:paraId="33CDFB2E" w14:textId="77777777" w:rsidR="00280607" w:rsidRDefault="00280607">
                      <w:pPr>
                        <w:spacing w:after="0" w:line="240" w:lineRule="auto"/>
                        <w:textDirection w:val="btLr"/>
                      </w:pPr>
                    </w:p>
                  </w:txbxContent>
                </v:textbox>
              </v:rect>
            </w:pict>
          </mc:Fallback>
        </mc:AlternateContent>
      </w:r>
    </w:p>
    <w:p w14:paraId="0000035E" w14:textId="77777777" w:rsidR="009154CC" w:rsidRDefault="005758FC">
      <w:pPr>
        <w:spacing w:line="240" w:lineRule="auto"/>
        <w:ind w:firstLine="142"/>
        <w:jc w:val="both"/>
        <w:rPr>
          <w:rFonts w:ascii="Arial" w:eastAsia="Arial" w:hAnsi="Arial" w:cs="Arial"/>
          <w:sz w:val="18"/>
          <w:szCs w:val="18"/>
        </w:rPr>
      </w:pPr>
      <w:r>
        <w:rPr>
          <w:rFonts w:ascii="Arial" w:eastAsia="Arial" w:hAnsi="Arial" w:cs="Arial"/>
          <w:color w:val="000000"/>
          <w:sz w:val="18"/>
          <w:szCs w:val="18"/>
        </w:rPr>
        <w:t xml:space="preserve">-   </w:t>
      </w:r>
      <w:r>
        <w:rPr>
          <w:rFonts w:ascii="Arial" w:eastAsia="Arial" w:hAnsi="Arial" w:cs="Arial"/>
          <w:sz w:val="18"/>
          <w:szCs w:val="18"/>
        </w:rPr>
        <w:t xml:space="preserve">El gasto rendido en ítem </w:t>
      </w:r>
      <w:r>
        <w:rPr>
          <w:rFonts w:ascii="Arial" w:eastAsia="Arial" w:hAnsi="Arial" w:cs="Arial"/>
          <w:sz w:val="18"/>
          <w:szCs w:val="18"/>
          <w:u w:val="single"/>
        </w:rPr>
        <w:t xml:space="preserve">nuevas contrataciones </w:t>
      </w:r>
      <w:r>
        <w:rPr>
          <w:rFonts w:ascii="Arial" w:eastAsia="Arial" w:hAnsi="Arial" w:cs="Arial"/>
          <w:b/>
          <w:sz w:val="18"/>
          <w:szCs w:val="18"/>
          <w:u w:val="single"/>
        </w:rPr>
        <w:t xml:space="preserve">NO </w:t>
      </w:r>
      <w:r>
        <w:rPr>
          <w:rFonts w:ascii="Arial" w:eastAsia="Arial" w:hAnsi="Arial" w:cs="Arial"/>
          <w:sz w:val="18"/>
          <w:szCs w:val="18"/>
          <w:u w:val="single"/>
        </w:rPr>
        <w:t>corresponde</w:t>
      </w:r>
      <w:r>
        <w:rPr>
          <w:rFonts w:ascii="Arial" w:eastAsia="Arial" w:hAnsi="Arial" w:cs="Arial"/>
          <w:sz w:val="18"/>
          <w:szCs w:val="18"/>
        </w:rPr>
        <w:t xml:space="preserve"> a mi propia remuneración, ni de socios, o comuneros hereditarios, representantes legales, ni de su respectivo cónyuge o conviviente civil, hijos y parientes por consanguineidad y afinidad hasta el segundo grado inclusive.</w:t>
      </w:r>
      <w:r>
        <w:rPr>
          <w:noProof/>
          <w:lang w:val="en-US" w:eastAsia="en-US"/>
        </w:rPr>
        <mc:AlternateContent>
          <mc:Choice Requires="wps">
            <w:drawing>
              <wp:anchor distT="0" distB="0" distL="114300" distR="114300" simplePos="0" relativeHeight="251673600" behindDoc="0" locked="0" layoutInCell="1" hidden="0" allowOverlap="1" wp14:anchorId="345B72F8" wp14:editId="3356640B">
                <wp:simplePos x="0" y="0"/>
                <wp:positionH relativeFrom="column">
                  <wp:posOffset>1</wp:posOffset>
                </wp:positionH>
                <wp:positionV relativeFrom="paragraph">
                  <wp:posOffset>-12699</wp:posOffset>
                </wp:positionV>
                <wp:extent cx="165100" cy="165100"/>
                <wp:effectExtent l="0" t="0" r="0" b="0"/>
                <wp:wrapNone/>
                <wp:docPr id="230" name="Rectángulo 2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3DC910"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45B72F8" id="Rectángulo 230" o:spid="_x0000_s1046" style="position:absolute;left:0;text-align:left;margin-left:0;margin-top:-1pt;width:13pt;height:1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Z1FA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" strokeweight="2pt">
                <v:stroke startarrowwidth="narrow" startarrowlength="short" endarrowwidth="narrow" endarrowlength="short" joinstyle="round"/>
                <v:textbox inset="2.53958mm,2.53958mm,2.53958mm,2.53958mm">
                  <w:txbxContent>
                    <w:p w14:paraId="0A3DC910" w14:textId="77777777" w:rsidR="00280607" w:rsidRDefault="00280607">
                      <w:pPr>
                        <w:spacing w:after="0" w:line="240" w:lineRule="auto"/>
                        <w:textDirection w:val="btLr"/>
                      </w:pPr>
                    </w:p>
                  </w:txbxContent>
                </v:textbox>
              </v:rect>
            </w:pict>
          </mc:Fallback>
        </mc:AlternateContent>
      </w:r>
    </w:p>
    <w:p w14:paraId="0000035F" w14:textId="77777777" w:rsidR="009154CC" w:rsidRDefault="005758FC">
      <w:pPr>
        <w:pBdr>
          <w:top w:val="nil"/>
          <w:left w:val="nil"/>
          <w:bottom w:val="nil"/>
          <w:right w:val="nil"/>
          <w:between w:val="nil"/>
        </w:pBd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en el ítem de </w:t>
      </w:r>
      <w:r>
        <w:rPr>
          <w:rFonts w:ascii="Arial" w:eastAsia="Arial" w:hAnsi="Arial" w:cs="Arial"/>
          <w:sz w:val="18"/>
          <w:szCs w:val="18"/>
          <w:u w:val="single"/>
        </w:rPr>
        <w:t>nuevos arriendos</w:t>
      </w:r>
      <w:r>
        <w:rPr>
          <w:rFonts w:ascii="Arial" w:eastAsia="Arial" w:hAnsi="Arial" w:cs="Arial"/>
          <w:sz w:val="18"/>
          <w:szCs w:val="18"/>
        </w:rPr>
        <w:t xml:space="preserve"> de bienes raíces (industriales, comerciales o agrícolas), y/o maquinarias necesarias para el desarrollo del proyecto, contratados con posterioridad a la firma de contrato con SERCOTEC,  </w:t>
      </w:r>
      <w:r>
        <w:rPr>
          <w:rFonts w:ascii="Arial" w:eastAsia="Arial" w:hAnsi="Arial" w:cs="Arial"/>
          <w:b/>
          <w:sz w:val="18"/>
          <w:szCs w:val="18"/>
          <w:u w:val="single"/>
        </w:rPr>
        <w:t>NO</w:t>
      </w:r>
      <w:r>
        <w:rPr>
          <w:rFonts w:ascii="Arial" w:eastAsia="Arial" w:hAnsi="Arial" w:cs="Arial"/>
          <w:sz w:val="18"/>
          <w:szCs w:val="18"/>
          <w:u w:val="single"/>
        </w:rPr>
        <w:t> corresponde</w:t>
      </w:r>
      <w:r>
        <w:rPr>
          <w:rFonts w:ascii="Arial" w:eastAsia="Arial" w:hAnsi="Arial" w:cs="Arial"/>
          <w:sz w:val="18"/>
          <w:szCs w:val="18"/>
        </w:rPr>
        <w:t> al arrendamiento de bienes propios ni de alguno de los socios/as,  o comuneros/as hereditarios, representantes legales ni tampoco de sus respectivos cónyuges o conviviente civil y parientes por consanguineidad y afinidad hasta el segundo grado inclusive.</w:t>
      </w:r>
      <w:r>
        <w:rPr>
          <w:noProof/>
          <w:lang w:val="en-US" w:eastAsia="en-US"/>
        </w:rPr>
        <mc:AlternateContent>
          <mc:Choice Requires="wps">
            <w:drawing>
              <wp:anchor distT="0" distB="0" distL="114300" distR="114300" simplePos="0" relativeHeight="251674624" behindDoc="0" locked="0" layoutInCell="1" hidden="0" allowOverlap="1" wp14:anchorId="1448CC92" wp14:editId="47DCB6F5">
                <wp:simplePos x="0" y="0"/>
                <wp:positionH relativeFrom="column">
                  <wp:posOffset>1</wp:posOffset>
                </wp:positionH>
                <wp:positionV relativeFrom="paragraph">
                  <wp:posOffset>-12699</wp:posOffset>
                </wp:positionV>
                <wp:extent cx="165100" cy="165100"/>
                <wp:effectExtent l="0" t="0" r="0" b="0"/>
                <wp:wrapNone/>
                <wp:docPr id="206" name="Rectángulo 20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132F27F"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448CC92" id="Rectángulo 206" o:spid="_x0000_s1047" style="position:absolute;left:0;text-align:left;margin-left:0;margin-top:-1pt;width:13pt;height:1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0X6FQ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qwSWXm1de9wgC16sNZF8gBA3gDTAFaWnoabE3/eARMZ8tjQ176tJPaUtuHbw2tle&#10;O2BF52hXRETOTs59zLuT2mLdh310Suf2XcicadO45hadVyvtw7Wfoy4fgOUP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Du&#10;70X6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6132F27F" w14:textId="77777777" w:rsidR="00280607" w:rsidRDefault="00280607">
                      <w:pPr>
                        <w:spacing w:after="0" w:line="240" w:lineRule="auto"/>
                        <w:textDirection w:val="btLr"/>
                      </w:pPr>
                    </w:p>
                  </w:txbxContent>
                </v:textbox>
              </v:rect>
            </w:pict>
          </mc:Fallback>
        </mc:AlternateContent>
      </w:r>
    </w:p>
    <w:p w14:paraId="00000360" w14:textId="77777777" w:rsidR="009154CC" w:rsidRDefault="005758FC">
      <w:pPr>
        <w:pBdr>
          <w:top w:val="nil"/>
          <w:left w:val="nil"/>
          <w:bottom w:val="nil"/>
          <w:right w:val="nil"/>
          <w:between w:val="nil"/>
        </w:pBdr>
        <w:spacing w:line="240" w:lineRule="auto"/>
        <w:ind w:firstLine="142"/>
        <w:jc w:val="both"/>
        <w:rPr>
          <w:rFonts w:ascii="Arial" w:eastAsia="Arial" w:hAnsi="Arial" w:cs="Arial"/>
          <w:sz w:val="18"/>
          <w:szCs w:val="18"/>
        </w:rPr>
      </w:pPr>
      <w:r>
        <w:rPr>
          <w:rFonts w:ascii="Arial" w:eastAsia="Arial" w:hAnsi="Arial" w:cs="Arial"/>
          <w:sz w:val="18"/>
          <w:szCs w:val="18"/>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75648" behindDoc="0" locked="0" layoutInCell="1" hidden="0" allowOverlap="1" wp14:anchorId="7963BE80" wp14:editId="02902B1E">
                <wp:simplePos x="0" y="0"/>
                <wp:positionH relativeFrom="column">
                  <wp:posOffset>1</wp:posOffset>
                </wp:positionH>
                <wp:positionV relativeFrom="paragraph">
                  <wp:posOffset>-12699</wp:posOffset>
                </wp:positionV>
                <wp:extent cx="165100" cy="165100"/>
                <wp:effectExtent l="0" t="0" r="0" b="0"/>
                <wp:wrapNone/>
                <wp:docPr id="224" name="Rectángulo 2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89AC9B9"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963BE80" id="Rectángulo 224" o:spid="_x0000_s1048" style="position:absolute;left:0;text-align:left;margin-left:0;margin-top:-1pt;width:13pt;height:1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7CxFQ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6wSWXm1de9wgC16sNZF8gBA3gDTAFaWnoabE3/eARMZ8tjQ176tJPaUtuHbw2tle&#10;O2BF52hXRETOTs59zLuT2mLdh310Suf2XcicadO45hadVyvtw7Wfoy4fgOUP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A3&#10;V7Cx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389AC9B9" w14:textId="77777777" w:rsidR="00280607" w:rsidRDefault="00280607">
                      <w:pPr>
                        <w:spacing w:after="0" w:line="240" w:lineRule="auto"/>
                        <w:textDirection w:val="btLr"/>
                      </w:pPr>
                    </w:p>
                  </w:txbxContent>
                </v:textbox>
              </v:rect>
            </w:pict>
          </mc:Fallback>
        </mc:AlternateContent>
      </w:r>
    </w:p>
    <w:p w14:paraId="00000361" w14:textId="77777777" w:rsidR="009154CC" w:rsidRDefault="005758FC">
      <w:pPr>
        <w:pBdr>
          <w:top w:val="nil"/>
          <w:left w:val="nil"/>
          <w:bottom w:val="nil"/>
          <w:right w:val="nil"/>
          <w:between w:val="nil"/>
        </w:pBdr>
        <w:spacing w:line="240" w:lineRule="auto"/>
        <w:ind w:firstLine="142"/>
        <w:jc w:val="both"/>
        <w:rPr>
          <w:rFonts w:ascii="Arial" w:eastAsia="Arial" w:hAnsi="Arial" w:cs="Arial"/>
          <w:sz w:val="18"/>
          <w:szCs w:val="18"/>
        </w:rPr>
      </w:pPr>
      <w:r>
        <w:rPr>
          <w:rFonts w:ascii="Arial" w:eastAsia="Arial" w:hAnsi="Arial" w:cs="Arial"/>
          <w:sz w:val="18"/>
          <w:szCs w:val="18"/>
        </w:rPr>
        <w:t>-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76672" behindDoc="0" locked="0" layoutInCell="1" hidden="0" allowOverlap="1" wp14:anchorId="6FD2BFB0" wp14:editId="0310C013">
                <wp:simplePos x="0" y="0"/>
                <wp:positionH relativeFrom="column">
                  <wp:posOffset>12701</wp:posOffset>
                </wp:positionH>
                <wp:positionV relativeFrom="paragraph">
                  <wp:posOffset>-12699</wp:posOffset>
                </wp:positionV>
                <wp:extent cx="165100" cy="165100"/>
                <wp:effectExtent l="0" t="0" r="0" b="0"/>
                <wp:wrapNone/>
                <wp:docPr id="222" name="Rectángulo 2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6D5B681"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FD2BFB0" id="Rectángulo 222" o:spid="_x0000_s1049" style="position:absolute;left:0;text-align:left;margin-left:1pt;margin-top:-1pt;width:13pt;height:1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" strokeweight="2pt">
                <v:stroke startarrowwidth="narrow" startarrowlength="short" endarrowwidth="narrow" endarrowlength="short" joinstyle="round"/>
                <v:textbox inset="2.53958mm,2.53958mm,2.53958mm,2.53958mm">
                  <w:txbxContent>
                    <w:p w14:paraId="16D5B681" w14:textId="77777777" w:rsidR="00280607" w:rsidRDefault="00280607">
                      <w:pPr>
                        <w:spacing w:after="0" w:line="240" w:lineRule="auto"/>
                        <w:textDirection w:val="btLr"/>
                      </w:pPr>
                    </w:p>
                  </w:txbxContent>
                </v:textbox>
              </v:rect>
            </w:pict>
          </mc:Fallback>
        </mc:AlternateContent>
      </w:r>
    </w:p>
    <w:p w14:paraId="00000362" w14:textId="77777777" w:rsidR="009154CC" w:rsidRDefault="005758FC">
      <w:pPr>
        <w:spacing w:line="240" w:lineRule="auto"/>
        <w:jc w:val="both"/>
        <w:rPr>
          <w:rFonts w:ascii="Arial" w:eastAsia="Arial" w:hAnsi="Arial" w:cs="Arial"/>
          <w:sz w:val="18"/>
          <w:szCs w:val="18"/>
        </w:rPr>
      </w:pPr>
      <w:r>
        <w:rPr>
          <w:rFonts w:ascii="Arial" w:eastAsia="Arial" w:hAnsi="Arial" w:cs="Arial"/>
          <w:sz w:val="18"/>
          <w:szCs w:val="18"/>
        </w:rPr>
        <w:t>Da fe de con su firma;</w:t>
      </w:r>
    </w:p>
    <w:tbl>
      <w:tblPr>
        <w:tblStyle w:val="af"/>
        <w:tblW w:w="4680" w:type="dxa"/>
        <w:tblInd w:w="1639" w:type="dxa"/>
        <w:tblLayout w:type="fixed"/>
        <w:tblLook w:val="0000" w:firstRow="0" w:lastRow="0" w:firstColumn="0" w:lastColumn="0" w:noHBand="0" w:noVBand="0"/>
      </w:tblPr>
      <w:tblGrid>
        <w:gridCol w:w="4680"/>
      </w:tblGrid>
      <w:tr w:rsidR="009154CC" w14:paraId="1FC72E95" w14:textId="77777777">
        <w:trPr>
          <w:trHeight w:val="240"/>
        </w:trPr>
        <w:tc>
          <w:tcPr>
            <w:tcW w:w="4680" w:type="dxa"/>
            <w:tcBorders>
              <w:top w:val="single" w:sz="4" w:space="0" w:color="000000"/>
            </w:tcBorders>
            <w:shd w:val="clear" w:color="auto" w:fill="auto"/>
          </w:tcPr>
          <w:p w14:paraId="00000363" w14:textId="77777777" w:rsidR="009154CC" w:rsidRDefault="005758FC">
            <w:pPr>
              <w:spacing w:after="0" w:line="240" w:lineRule="auto"/>
              <w:jc w:val="both"/>
              <w:rPr>
                <w:rFonts w:ascii="Arial" w:eastAsia="Arial" w:hAnsi="Arial" w:cs="Arial"/>
                <w:b/>
                <w:sz w:val="19"/>
                <w:szCs w:val="19"/>
              </w:rPr>
            </w:pPr>
            <w:r>
              <w:rPr>
                <w:rFonts w:ascii="Arial" w:eastAsia="Arial" w:hAnsi="Arial" w:cs="Arial"/>
                <w:b/>
                <w:sz w:val="19"/>
                <w:szCs w:val="19"/>
              </w:rPr>
              <w:t>Firma (Representante legal)</w:t>
            </w:r>
          </w:p>
        </w:tc>
      </w:tr>
      <w:tr w:rsidR="009154CC" w14:paraId="3752DB0D" w14:textId="77777777">
        <w:tc>
          <w:tcPr>
            <w:tcW w:w="4680" w:type="dxa"/>
            <w:shd w:val="clear" w:color="auto" w:fill="auto"/>
          </w:tcPr>
          <w:p w14:paraId="00000364" w14:textId="77777777" w:rsidR="009154CC" w:rsidRDefault="005758FC">
            <w:pPr>
              <w:spacing w:after="0" w:line="240" w:lineRule="auto"/>
              <w:jc w:val="both"/>
              <w:rPr>
                <w:rFonts w:ascii="Arial" w:eastAsia="Arial" w:hAnsi="Arial" w:cs="Arial"/>
                <w:b/>
                <w:sz w:val="19"/>
                <w:szCs w:val="19"/>
              </w:rPr>
            </w:pPr>
            <w:r>
              <w:rPr>
                <w:rFonts w:ascii="Arial" w:eastAsia="Arial" w:hAnsi="Arial" w:cs="Arial"/>
                <w:b/>
                <w:sz w:val="19"/>
                <w:szCs w:val="19"/>
              </w:rPr>
              <w:t>Nombre:</w:t>
            </w:r>
          </w:p>
          <w:p w14:paraId="00000365" w14:textId="77777777" w:rsidR="009154CC" w:rsidRDefault="005758FC">
            <w:pPr>
              <w:spacing w:after="0" w:line="240" w:lineRule="auto"/>
              <w:jc w:val="both"/>
              <w:rPr>
                <w:rFonts w:ascii="Arial" w:eastAsia="Arial" w:hAnsi="Arial" w:cs="Arial"/>
                <w:sz w:val="19"/>
                <w:szCs w:val="19"/>
              </w:rPr>
            </w:pPr>
            <w:r>
              <w:rPr>
                <w:rFonts w:ascii="Arial" w:eastAsia="Arial" w:hAnsi="Arial" w:cs="Arial"/>
                <w:b/>
                <w:sz w:val="19"/>
                <w:szCs w:val="19"/>
              </w:rPr>
              <w:t>Cédula de Identidad:</w:t>
            </w:r>
          </w:p>
        </w:tc>
      </w:tr>
    </w:tbl>
    <w:p w14:paraId="00000366" w14:textId="77777777" w:rsidR="009154CC" w:rsidRDefault="009154CC">
      <w:pPr>
        <w:pStyle w:val="Ttulo1"/>
        <w:jc w:val="center"/>
      </w:pPr>
      <w:bookmarkStart w:id="43" w:name="_heading=h.1hmsyys" w:colFirst="0" w:colLast="0"/>
      <w:bookmarkEnd w:id="43"/>
    </w:p>
    <w:p w14:paraId="00000367" w14:textId="77777777" w:rsidR="009154CC" w:rsidRDefault="005758FC">
      <w:pPr>
        <w:pStyle w:val="Ttulo1"/>
        <w:jc w:val="center"/>
      </w:pPr>
      <w:bookmarkStart w:id="44" w:name="_Toc185001092"/>
      <w:r>
        <w:t>ANEXO N°3.C</w:t>
      </w:r>
      <w:bookmarkEnd w:id="44"/>
    </w:p>
    <w:p w14:paraId="00000368" w14:textId="77777777" w:rsidR="009154CC" w:rsidRPr="009A04D9" w:rsidRDefault="005758FC">
      <w:pPr>
        <w:spacing w:line="240" w:lineRule="auto"/>
        <w:jc w:val="center"/>
        <w:rPr>
          <w:rFonts w:ascii="Arial" w:eastAsia="Arial" w:hAnsi="Arial" w:cs="Arial"/>
          <w:b/>
        </w:rPr>
      </w:pPr>
      <w:r>
        <w:rPr>
          <w:rFonts w:ascii="Arial" w:eastAsia="Arial" w:hAnsi="Arial" w:cs="Arial"/>
          <w:b/>
        </w:rPr>
        <w:t xml:space="preserve">DECLARACIÓN JURADA SIMPLE DE NO CONSANGUINEDAD EN LA RENDICIÓN DE </w:t>
      </w:r>
      <w:r w:rsidRPr="009A04D9">
        <w:rPr>
          <w:rFonts w:ascii="Arial" w:eastAsia="Arial" w:hAnsi="Arial" w:cs="Arial"/>
          <w:b/>
        </w:rPr>
        <w:t xml:space="preserve">LOS GASTOS </w:t>
      </w:r>
      <w:r w:rsidRPr="009A04D9">
        <w:rPr>
          <w:rFonts w:ascii="Arial" w:eastAsia="Arial" w:hAnsi="Arial" w:cs="Arial"/>
          <w:b/>
          <w:sz w:val="19"/>
          <w:szCs w:val="19"/>
        </w:rPr>
        <w:t>(SUCESIÓN HEREDITARIA)</w:t>
      </w:r>
    </w:p>
    <w:p w14:paraId="00000369" w14:textId="00C86FBB" w:rsidR="009154CC" w:rsidRPr="0041668A" w:rsidRDefault="005758FC">
      <w:pPr>
        <w:spacing w:line="240" w:lineRule="auto"/>
        <w:jc w:val="both"/>
        <w:rPr>
          <w:rFonts w:ascii="Arial" w:eastAsia="Arial" w:hAnsi="Arial" w:cs="Arial"/>
          <w:sz w:val="19"/>
          <w:szCs w:val="19"/>
        </w:rPr>
      </w:pPr>
      <w:r w:rsidRPr="009A04D9">
        <w:rPr>
          <w:rFonts w:ascii="Arial" w:eastAsia="Arial" w:hAnsi="Arial" w:cs="Arial"/>
          <w:sz w:val="19"/>
          <w:szCs w:val="19"/>
        </w:rPr>
        <w:t>En_____, a ____ de________ de 2025, la Sucesión (nombre indicado en el rut): ________, RUT N°___, representada por don/doña________</w:t>
      </w:r>
      <w:r>
        <w:rPr>
          <w:rFonts w:ascii="Arial" w:eastAsia="Arial" w:hAnsi="Arial" w:cs="Arial"/>
          <w:sz w:val="19"/>
          <w:szCs w:val="19"/>
        </w:rPr>
        <w:t xml:space="preserve">, Cédula de Identidad N° </w:t>
      </w:r>
      <w:r w:rsidRPr="0041668A">
        <w:rPr>
          <w:rFonts w:ascii="Arial" w:eastAsia="Arial" w:hAnsi="Arial" w:cs="Arial"/>
          <w:sz w:val="19"/>
          <w:szCs w:val="19"/>
        </w:rPr>
        <w:t xml:space="preserve">_____, ambos domiciliados para estos efectos en ________declara bajo juramento, para efectos de la convocatoria </w:t>
      </w:r>
      <w:r w:rsidRPr="0041668A">
        <w:rPr>
          <w:rFonts w:ascii="Arial" w:eastAsia="Arial" w:hAnsi="Arial" w:cs="Arial"/>
        </w:rPr>
        <w:t xml:space="preserve">“FNDR ALMACENES DE CHILE, PROGRAMA FOMENTO PRODUCTIVO FNDR,“PROVINCIA DE </w:t>
      </w:r>
      <w:r w:rsidR="00411145" w:rsidRPr="0041668A">
        <w:rPr>
          <w:rFonts w:ascii="Arial" w:eastAsia="Arial" w:hAnsi="Arial" w:cs="Arial"/>
          <w:sz w:val="20"/>
          <w:szCs w:val="20"/>
        </w:rPr>
        <w:t>ITATA</w:t>
      </w:r>
      <w:r w:rsidR="00593CF6" w:rsidRPr="0041668A">
        <w:rPr>
          <w:rFonts w:ascii="Arial" w:eastAsia="Arial" w:hAnsi="Arial" w:cs="Arial"/>
        </w:rPr>
        <w:t>”</w:t>
      </w:r>
      <w:r w:rsidRPr="0041668A">
        <w:rPr>
          <w:rFonts w:ascii="Arial" w:eastAsia="Arial" w:hAnsi="Arial" w:cs="Arial"/>
        </w:rPr>
        <w:t>, REGIÓN DE ÑUBLE, 2025”</w:t>
      </w:r>
      <w:r w:rsidRPr="0041668A">
        <w:rPr>
          <w:rFonts w:ascii="Arial" w:eastAsia="Arial" w:hAnsi="Arial" w:cs="Arial"/>
          <w:sz w:val="19"/>
          <w:szCs w:val="19"/>
        </w:rPr>
        <w:t>, que (seleccionar a partir de su proyecto):</w:t>
      </w:r>
    </w:p>
    <w:p w14:paraId="0000036A" w14:textId="77777777" w:rsidR="009154CC" w:rsidRPr="0041668A" w:rsidRDefault="005758FC">
      <w:pPr>
        <w:spacing w:line="240" w:lineRule="auto"/>
        <w:jc w:val="both"/>
        <w:rPr>
          <w:rFonts w:ascii="Arial" w:eastAsia="Arial" w:hAnsi="Arial" w:cs="Arial"/>
          <w:sz w:val="19"/>
          <w:szCs w:val="19"/>
        </w:rPr>
      </w:pPr>
      <w:r w:rsidRPr="0041668A">
        <w:rPr>
          <w:rFonts w:ascii="Arial" w:eastAsia="Arial" w:hAnsi="Arial" w:cs="Arial"/>
          <w:sz w:val="19"/>
          <w:szCs w:val="19"/>
        </w:rPr>
        <w:t xml:space="preserve">-   El gasto rendido en el ítem de </w:t>
      </w:r>
      <w:r w:rsidRPr="0041668A">
        <w:rPr>
          <w:rFonts w:ascii="Arial" w:eastAsia="Arial" w:hAnsi="Arial" w:cs="Arial"/>
          <w:sz w:val="19"/>
          <w:szCs w:val="19"/>
          <w:u w:val="single"/>
        </w:rPr>
        <w:t xml:space="preserve">asistencia técnica </w:t>
      </w:r>
      <w:r w:rsidRPr="0041668A">
        <w:rPr>
          <w:rFonts w:ascii="Arial" w:eastAsia="Arial" w:hAnsi="Arial" w:cs="Arial"/>
          <w:b/>
          <w:sz w:val="19"/>
          <w:szCs w:val="19"/>
          <w:u w:val="single"/>
        </w:rPr>
        <w:t xml:space="preserve">NO </w:t>
      </w:r>
      <w:r w:rsidRPr="0041668A">
        <w:rPr>
          <w:rFonts w:ascii="Arial" w:eastAsia="Arial" w:hAnsi="Arial" w:cs="Arial"/>
          <w:sz w:val="19"/>
          <w:szCs w:val="19"/>
          <w:u w:val="single"/>
        </w:rPr>
        <w:t>corresponde</w:t>
      </w:r>
      <w:r w:rsidRPr="0041668A">
        <w:rPr>
          <w:rFonts w:ascii="Arial" w:eastAsia="Arial" w:hAnsi="Arial" w:cs="Arial"/>
          <w:sz w:val="19"/>
          <w:szCs w:val="19"/>
        </w:rPr>
        <w:t> a mis propias boletas de honorarios, de socios, o comuneros hereditarios, de representantes legales, ni tampoco de sus respectivos cónyuges o conviviente civil y parientes por consanguineidad y afinidad hasta el segundo grado inclusive (hijos, padres, abuelos, hermanos).</w:t>
      </w:r>
      <w:r w:rsidRPr="0041668A">
        <w:rPr>
          <w:noProof/>
          <w:lang w:val="en-US" w:eastAsia="en-US"/>
        </w:rPr>
        <mc:AlternateContent>
          <mc:Choice Requires="wps">
            <w:drawing>
              <wp:anchor distT="0" distB="0" distL="114300" distR="114300" simplePos="0" relativeHeight="251677696" behindDoc="0" locked="0" layoutInCell="1" hidden="0" allowOverlap="1" wp14:anchorId="34A54A22" wp14:editId="4419BACB">
                <wp:simplePos x="0" y="0"/>
                <wp:positionH relativeFrom="column">
                  <wp:posOffset>1</wp:posOffset>
                </wp:positionH>
                <wp:positionV relativeFrom="paragraph">
                  <wp:posOffset>-12699</wp:posOffset>
                </wp:positionV>
                <wp:extent cx="165100" cy="165100"/>
                <wp:effectExtent l="0" t="0" r="0" b="0"/>
                <wp:wrapNone/>
                <wp:docPr id="207" name="Rectángulo 20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9D42751"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4A54A22" id="Rectángulo 207" o:spid="_x0000_s1050" style="position:absolute;left:0;text-align:left;margin-left:0;margin-top:-1pt;width:13pt;height:1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smFQ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Jwksvdq69rhBFrxYayL5ACFuAGmAK0pPQ02Jv+8BiYz5bGlq3leTekpbcO3gtbO9&#10;dsCKztGuiIicnZz7mHcntcW6D/volM7tu5A506ZxzS06r1bah2s/R10+AMsf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CF&#10;Jlsm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29D42751" w14:textId="77777777" w:rsidR="00280607" w:rsidRDefault="00280607">
                      <w:pPr>
                        <w:spacing w:after="0" w:line="240" w:lineRule="auto"/>
                        <w:textDirection w:val="btLr"/>
                      </w:pPr>
                    </w:p>
                  </w:txbxContent>
                </v:textbox>
              </v:rect>
            </w:pict>
          </mc:Fallback>
        </mc:AlternateContent>
      </w:r>
    </w:p>
    <w:p w14:paraId="0000036B" w14:textId="77777777" w:rsidR="009154CC" w:rsidRDefault="005758FC">
      <w:pPr>
        <w:spacing w:line="240" w:lineRule="auto"/>
        <w:jc w:val="both"/>
        <w:rPr>
          <w:rFonts w:ascii="Arial" w:eastAsia="Arial" w:hAnsi="Arial" w:cs="Arial"/>
          <w:sz w:val="19"/>
          <w:szCs w:val="19"/>
        </w:rPr>
      </w:pPr>
      <w:r w:rsidRPr="0041668A">
        <w:rPr>
          <w:rFonts w:ascii="Arial" w:eastAsia="Arial" w:hAnsi="Arial" w:cs="Arial"/>
          <w:sz w:val="19"/>
          <w:szCs w:val="19"/>
        </w:rPr>
        <w:t xml:space="preserve">-   El gasto rendido en el ítem de </w:t>
      </w:r>
      <w:r w:rsidRPr="0041668A">
        <w:rPr>
          <w:rFonts w:ascii="Arial" w:eastAsia="Arial" w:hAnsi="Arial" w:cs="Arial"/>
          <w:sz w:val="19"/>
          <w:szCs w:val="19"/>
          <w:u w:val="single"/>
        </w:rPr>
        <w:t xml:space="preserve">capacitación </w:t>
      </w:r>
      <w:r w:rsidRPr="0041668A">
        <w:rPr>
          <w:rFonts w:ascii="Arial" w:eastAsia="Arial" w:hAnsi="Arial" w:cs="Arial"/>
          <w:b/>
          <w:sz w:val="19"/>
          <w:szCs w:val="19"/>
          <w:u w:val="single"/>
        </w:rPr>
        <w:t xml:space="preserve">NO </w:t>
      </w:r>
      <w:r w:rsidRPr="0041668A">
        <w:rPr>
          <w:rFonts w:ascii="Arial" w:eastAsia="Arial" w:hAnsi="Arial" w:cs="Arial"/>
          <w:sz w:val="19"/>
          <w:szCs w:val="19"/>
          <w:u w:val="single"/>
        </w:rPr>
        <w:t>corresponde</w:t>
      </w:r>
      <w:r w:rsidRPr="0041668A">
        <w:rPr>
          <w:rFonts w:ascii="Arial" w:eastAsia="Aria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 hermanos).</w:t>
      </w:r>
      <w:r>
        <w:rPr>
          <w:rFonts w:ascii="Arial" w:eastAsia="Arial" w:hAnsi="Arial" w:cs="Arial"/>
          <w:sz w:val="19"/>
          <w:szCs w:val="19"/>
        </w:rPr>
        <w:t>   </w:t>
      </w:r>
      <w:r>
        <w:rPr>
          <w:noProof/>
          <w:lang w:val="en-US" w:eastAsia="en-US"/>
        </w:rPr>
        <mc:AlternateContent>
          <mc:Choice Requires="wps">
            <w:drawing>
              <wp:anchor distT="0" distB="0" distL="114300" distR="114300" simplePos="0" relativeHeight="251678720" behindDoc="0" locked="0" layoutInCell="1" hidden="0" allowOverlap="1" wp14:anchorId="2A1FD052" wp14:editId="218793B6">
                <wp:simplePos x="0" y="0"/>
                <wp:positionH relativeFrom="column">
                  <wp:posOffset>-12699</wp:posOffset>
                </wp:positionH>
                <wp:positionV relativeFrom="paragraph">
                  <wp:posOffset>-12699</wp:posOffset>
                </wp:positionV>
                <wp:extent cx="165100" cy="165100"/>
                <wp:effectExtent l="0" t="0" r="0" b="0"/>
                <wp:wrapNone/>
                <wp:docPr id="226" name="Rectángulo 22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48FF756"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A1FD052" id="Rectángulo 226" o:spid="_x0000_s1051" style="position:absolute;left:0;text-align:left;margin-left:-1pt;margin-top:-1pt;width:13pt;height:1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ipFAIAAEgEAAAOAAAAZHJzL2Uyb0RvYy54bWysVNuO0zAQfUfiHyy/s7lsC6VqukJbipBW&#10;bKWFD5g6dmPJsc3YbdK/Z+yWbReQkBB5cGfiyZlz5t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" strokeweight="2pt">
                <v:stroke startarrowwidth="narrow" startarrowlength="short" endarrowwidth="narrow" endarrowlength="short" joinstyle="round"/>
                <v:textbox inset="2.53958mm,2.53958mm,2.53958mm,2.53958mm">
                  <w:txbxContent>
                    <w:p w14:paraId="648FF756" w14:textId="77777777" w:rsidR="00280607" w:rsidRDefault="00280607">
                      <w:pPr>
                        <w:spacing w:after="0" w:line="240" w:lineRule="auto"/>
                        <w:textDirection w:val="btLr"/>
                      </w:pPr>
                    </w:p>
                  </w:txbxContent>
                </v:textbox>
              </v:rect>
            </w:pict>
          </mc:Fallback>
        </mc:AlternateContent>
      </w:r>
    </w:p>
    <w:p w14:paraId="0000036C" w14:textId="77777777" w:rsidR="009154CC" w:rsidRDefault="005758FC">
      <w:pPr>
        <w:spacing w:line="240" w:lineRule="auto"/>
        <w:jc w:val="both"/>
        <w:rPr>
          <w:rFonts w:ascii="Arial" w:eastAsia="Arial" w:hAnsi="Arial" w:cs="Arial"/>
          <w:sz w:val="19"/>
          <w:szCs w:val="19"/>
        </w:rPr>
      </w:pPr>
      <w:r>
        <w:rPr>
          <w:rFonts w:ascii="Arial" w:eastAsia="Arial" w:hAnsi="Arial" w:cs="Arial"/>
          <w:sz w:val="19"/>
          <w:szCs w:val="19"/>
        </w:rPr>
        <w:t xml:space="preserve">      El gasto rendido en el ítem </w:t>
      </w:r>
      <w:r>
        <w:rPr>
          <w:rFonts w:ascii="Arial" w:eastAsia="Arial" w:hAnsi="Arial" w:cs="Arial"/>
          <w:sz w:val="19"/>
          <w:szCs w:val="19"/>
          <w:u w:val="single"/>
        </w:rPr>
        <w:t>acciones de marketing</w:t>
      </w:r>
      <w:r>
        <w:rPr>
          <w:rFonts w:ascii="Arial" w:eastAsia="Arial" w:hAnsi="Arial" w:cs="Arial"/>
          <w:sz w:val="19"/>
          <w:szCs w:val="19"/>
        </w:rPr>
        <w:t xml:space="preserve"> de</w:t>
      </w:r>
      <w:r>
        <w:rPr>
          <w:rFonts w:ascii="Arial" w:eastAsia="Arial" w:hAnsi="Arial" w:cs="Arial"/>
          <w:sz w:val="19"/>
          <w:szCs w:val="19"/>
          <w:u w:val="single"/>
        </w:rPr>
        <w:t xml:space="preserve"> </w:t>
      </w:r>
      <w:r>
        <w:rPr>
          <w:rFonts w:ascii="Arial" w:eastAsia="Arial" w:hAnsi="Arial" w:cs="Arial"/>
          <w:b/>
          <w:sz w:val="19"/>
          <w:szCs w:val="19"/>
          <w:u w:val="single"/>
        </w:rPr>
        <w:t>NO</w:t>
      </w:r>
      <w:r>
        <w:rPr>
          <w:rFonts w:ascii="Arial" w:eastAsia="Arial" w:hAnsi="Arial" w:cs="Arial"/>
          <w:sz w:val="19"/>
          <w:szCs w:val="19"/>
          <w:u w:val="single"/>
        </w:rPr>
        <w:t xml:space="preserve"> corresponde al </w:t>
      </w:r>
      <w:r>
        <w:rPr>
          <w:rFonts w:ascii="Arial" w:eastAsia="Arial" w:hAnsi="Arial" w:cs="Arial"/>
          <w:sz w:val="19"/>
          <w:szCs w:val="19"/>
        </w:rPr>
        <w:t>pago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79744" behindDoc="0" locked="0" layoutInCell="1" hidden="0" allowOverlap="1" wp14:anchorId="693A7040" wp14:editId="01F13DDE">
                <wp:simplePos x="0" y="0"/>
                <wp:positionH relativeFrom="column">
                  <wp:posOffset>25401</wp:posOffset>
                </wp:positionH>
                <wp:positionV relativeFrom="paragraph">
                  <wp:posOffset>-12699</wp:posOffset>
                </wp:positionV>
                <wp:extent cx="165100" cy="165100"/>
                <wp:effectExtent l="0" t="0" r="0" b="0"/>
                <wp:wrapNone/>
                <wp:docPr id="216" name="Rectángulo 2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6661E70"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93A7040" id="Rectángulo 216" o:spid="_x0000_s1052" style="position:absolute;left:0;text-align:left;margin-left:2pt;margin-top:-1pt;width:13pt;height:1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" strokeweight="2pt">
                <v:stroke startarrowwidth="narrow" startarrowlength="short" endarrowwidth="narrow" endarrowlength="short" joinstyle="round"/>
                <v:textbox inset="2.53958mm,2.53958mm,2.53958mm,2.53958mm">
                  <w:txbxContent>
                    <w:p w14:paraId="66661E70" w14:textId="77777777" w:rsidR="00280607" w:rsidRDefault="00280607">
                      <w:pPr>
                        <w:spacing w:after="0" w:line="240" w:lineRule="auto"/>
                        <w:textDirection w:val="btLr"/>
                      </w:pPr>
                    </w:p>
                  </w:txbxContent>
                </v:textbox>
              </v:rect>
            </w:pict>
          </mc:Fallback>
        </mc:AlternateContent>
      </w:r>
    </w:p>
    <w:p w14:paraId="0000036D" w14:textId="77777777" w:rsidR="009154CC" w:rsidRDefault="005758FC">
      <w:pPr>
        <w:spacing w:line="240" w:lineRule="auto"/>
        <w:jc w:val="both"/>
        <w:rPr>
          <w:rFonts w:ascii="Arial" w:eastAsia="Arial" w:hAnsi="Arial" w:cs="Arial"/>
          <w:sz w:val="19"/>
          <w:szCs w:val="19"/>
        </w:rPr>
      </w:pPr>
      <w:r>
        <w:rPr>
          <w:rFonts w:ascii="Arial" w:eastAsia="Arial" w:hAnsi="Arial" w:cs="Arial"/>
          <w:sz w:val="19"/>
          <w:szCs w:val="19"/>
        </w:rPr>
        <w:t xml:space="preserve">     El gasto rendido asociado al servicio de fletes, servicios de instalación, preparación de instalaciones donde se ubicarán, y otros de similar índole en el ítem </w:t>
      </w:r>
      <w:r>
        <w:rPr>
          <w:rFonts w:ascii="Arial" w:eastAsia="Arial" w:hAnsi="Arial" w:cs="Arial"/>
          <w:sz w:val="19"/>
          <w:szCs w:val="19"/>
          <w:u w:val="single"/>
        </w:rPr>
        <w:t>activos NO corresponde al pago</w:t>
      </w:r>
      <w:r>
        <w:rPr>
          <w:rFonts w:ascii="Arial" w:eastAsia="Arial" w:hAnsi="Arial" w:cs="Arial"/>
          <w:sz w:val="19"/>
          <w:szCs w:val="19"/>
        </w:rPr>
        <w:t xml:space="preserve">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80768" behindDoc="0" locked="0" layoutInCell="1" hidden="0" allowOverlap="1" wp14:anchorId="1EDF0F5E" wp14:editId="6E5D58F2">
                <wp:simplePos x="0" y="0"/>
                <wp:positionH relativeFrom="column">
                  <wp:posOffset>-12699</wp:posOffset>
                </wp:positionH>
                <wp:positionV relativeFrom="paragraph">
                  <wp:posOffset>-12699</wp:posOffset>
                </wp:positionV>
                <wp:extent cx="165100" cy="165100"/>
                <wp:effectExtent l="0" t="0" r="0" b="0"/>
                <wp:wrapNone/>
                <wp:docPr id="229" name="Rectángulo 2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5D9B6"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EDF0F5E" id="Rectángulo 229" o:spid="_x0000_s1053" style="position:absolute;left:0;text-align:left;margin-left:-1pt;margin-top:-1pt;width:13pt;height:1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" strokeweight="2pt">
                <v:stroke startarrowwidth="narrow" startarrowlength="short" endarrowwidth="narrow" endarrowlength="short" joinstyle="round"/>
                <v:textbox inset="2.53958mm,2.53958mm,2.53958mm,2.53958mm">
                  <w:txbxContent>
                    <w:p w14:paraId="2525D9B6" w14:textId="77777777" w:rsidR="00280607" w:rsidRDefault="00280607">
                      <w:pPr>
                        <w:spacing w:after="0" w:line="240" w:lineRule="auto"/>
                        <w:textDirection w:val="btLr"/>
                      </w:pPr>
                    </w:p>
                  </w:txbxContent>
                </v:textbox>
              </v:rect>
            </w:pict>
          </mc:Fallback>
        </mc:AlternateContent>
      </w:r>
    </w:p>
    <w:p w14:paraId="0000036E" w14:textId="77777777" w:rsidR="009154CC" w:rsidRDefault="005758FC">
      <w:pPr>
        <w:spacing w:line="240" w:lineRule="auto"/>
        <w:jc w:val="both"/>
        <w:rPr>
          <w:rFonts w:ascii="Arial" w:eastAsia="Arial" w:hAnsi="Arial" w:cs="Arial"/>
          <w:sz w:val="19"/>
          <w:szCs w:val="19"/>
        </w:rPr>
      </w:pPr>
      <w:r>
        <w:rPr>
          <w:rFonts w:ascii="Arial" w:eastAsia="Arial" w:hAnsi="Arial" w:cs="Arial"/>
          <w:sz w:val="19"/>
          <w:szCs w:val="19"/>
        </w:rPr>
        <w:t xml:space="preserve">   El gasto rendido asociado al servicio de flete en el sub ítem en </w:t>
      </w:r>
      <w:r>
        <w:rPr>
          <w:rFonts w:ascii="Arial" w:eastAsia="Arial" w:hAnsi="Arial" w:cs="Arial"/>
          <w:sz w:val="19"/>
          <w:szCs w:val="19"/>
          <w:u w:val="single"/>
        </w:rPr>
        <w:t>habilitación de infraestructura</w:t>
      </w:r>
      <w:r>
        <w:rPr>
          <w:rFonts w:ascii="Arial" w:eastAsia="Arial" w:hAnsi="Arial" w:cs="Arial"/>
          <w:sz w:val="19"/>
          <w:szCs w:val="19"/>
        </w:rPr>
        <w:t xml:space="preserve"> NO corresponde al pago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81792" behindDoc="0" locked="0" layoutInCell="1" hidden="0" allowOverlap="1" wp14:anchorId="0E2A3DEB" wp14:editId="0596198C">
                <wp:simplePos x="0" y="0"/>
                <wp:positionH relativeFrom="column">
                  <wp:posOffset>-12699</wp:posOffset>
                </wp:positionH>
                <wp:positionV relativeFrom="paragraph">
                  <wp:posOffset>-12699</wp:posOffset>
                </wp:positionV>
                <wp:extent cx="165100" cy="165100"/>
                <wp:effectExtent l="0" t="0" r="0" b="0"/>
                <wp:wrapNone/>
                <wp:docPr id="219" name="Rectángulo 2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35FB49"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E2A3DEB" id="Rectángulo 219" o:spid="_x0000_s1054" style="position:absolute;left:0;text-align:left;margin-left:-1pt;margin-top:-1pt;width:13pt;height:1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" strokeweight="2pt">
                <v:stroke startarrowwidth="narrow" startarrowlength="short" endarrowwidth="narrow" endarrowlength="short" joinstyle="round"/>
                <v:textbox inset="2.53958mm,2.53958mm,2.53958mm,2.53958mm">
                  <w:txbxContent>
                    <w:p w14:paraId="0D35FB49" w14:textId="77777777" w:rsidR="00280607" w:rsidRDefault="00280607">
                      <w:pPr>
                        <w:spacing w:after="0" w:line="240" w:lineRule="auto"/>
                        <w:textDirection w:val="btLr"/>
                      </w:pPr>
                    </w:p>
                  </w:txbxContent>
                </v:textbox>
              </v:rect>
            </w:pict>
          </mc:Fallback>
        </mc:AlternateContent>
      </w:r>
    </w:p>
    <w:p w14:paraId="0000036F" w14:textId="77777777" w:rsidR="009154CC" w:rsidRDefault="005758FC">
      <w:pPr>
        <w:spacing w:line="240" w:lineRule="auto"/>
        <w:jc w:val="both"/>
        <w:rPr>
          <w:rFonts w:ascii="Arial" w:eastAsia="Arial" w:hAnsi="Arial" w:cs="Arial"/>
          <w:sz w:val="19"/>
          <w:szCs w:val="19"/>
        </w:rPr>
      </w:pPr>
      <w:r>
        <w:rPr>
          <w:rFonts w:ascii="Arial" w:eastAsia="Arial" w:hAnsi="Arial" w:cs="Arial"/>
          <w:color w:val="000000"/>
          <w:sz w:val="19"/>
          <w:szCs w:val="19"/>
        </w:rPr>
        <w:t xml:space="preserve">-   </w:t>
      </w:r>
      <w:r>
        <w:rPr>
          <w:rFonts w:ascii="Arial" w:eastAsia="Arial" w:hAnsi="Arial" w:cs="Arial"/>
          <w:sz w:val="19"/>
          <w:szCs w:val="19"/>
        </w:rPr>
        <w:t xml:space="preserve">El gasto rendido en ítem </w:t>
      </w:r>
      <w:r>
        <w:rPr>
          <w:rFonts w:ascii="Arial" w:eastAsia="Arial" w:hAnsi="Arial" w:cs="Arial"/>
          <w:sz w:val="19"/>
          <w:szCs w:val="19"/>
          <w:u w:val="single"/>
        </w:rPr>
        <w:t xml:space="preserve">nuevas contrataciones </w:t>
      </w:r>
      <w:r>
        <w:rPr>
          <w:rFonts w:ascii="Arial" w:eastAsia="Arial" w:hAnsi="Arial" w:cs="Arial"/>
          <w:b/>
          <w:sz w:val="19"/>
          <w:szCs w:val="19"/>
          <w:u w:val="single"/>
        </w:rPr>
        <w:t xml:space="preserve">NO </w:t>
      </w:r>
      <w:r>
        <w:rPr>
          <w:rFonts w:ascii="Arial" w:eastAsia="Arial" w:hAnsi="Arial" w:cs="Arial"/>
          <w:sz w:val="19"/>
          <w:szCs w:val="19"/>
          <w:u w:val="single"/>
        </w:rPr>
        <w:t>corresponde</w:t>
      </w:r>
      <w:r>
        <w:rPr>
          <w:rFonts w:ascii="Arial" w:eastAsia="Arial" w:hAnsi="Arial" w:cs="Arial"/>
          <w:sz w:val="19"/>
          <w:szCs w:val="19"/>
        </w:rPr>
        <w:t xml:space="preserve"> a mi propia remuneración, ni de socios, o comuneros hereditarios, representantes legales, ni de su respectivo cónyuge o conviviente civil, hijos y parientes por consanguineidad y afinidad hasta el segundo grado inclusive.</w:t>
      </w:r>
      <w:r>
        <w:rPr>
          <w:noProof/>
          <w:lang w:val="en-US" w:eastAsia="en-US"/>
        </w:rPr>
        <mc:AlternateContent>
          <mc:Choice Requires="wps">
            <w:drawing>
              <wp:anchor distT="0" distB="0" distL="114300" distR="114300" simplePos="0" relativeHeight="251682816" behindDoc="0" locked="0" layoutInCell="1" hidden="0" allowOverlap="1" wp14:anchorId="6A5EB3AC" wp14:editId="4E1FC6F1">
                <wp:simplePos x="0" y="0"/>
                <wp:positionH relativeFrom="column">
                  <wp:posOffset>1</wp:posOffset>
                </wp:positionH>
                <wp:positionV relativeFrom="paragraph">
                  <wp:posOffset>-12699</wp:posOffset>
                </wp:positionV>
                <wp:extent cx="165100" cy="165100"/>
                <wp:effectExtent l="0" t="0" r="0" b="0"/>
                <wp:wrapNone/>
                <wp:docPr id="225" name="Rectángulo 2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429426B"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A5EB3AC" id="Rectángulo 225" o:spid="_x0000_s1055" style="position:absolute;left:0;text-align:left;margin-left:0;margin-top:-1pt;width:13pt;height:1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Ao&#10;Vn9d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7429426B" w14:textId="77777777" w:rsidR="00280607" w:rsidRDefault="00280607">
                      <w:pPr>
                        <w:spacing w:after="0" w:line="240" w:lineRule="auto"/>
                        <w:textDirection w:val="btLr"/>
                      </w:pPr>
                    </w:p>
                  </w:txbxContent>
                </v:textbox>
              </v:rect>
            </w:pict>
          </mc:Fallback>
        </mc:AlternateContent>
      </w:r>
    </w:p>
    <w:p w14:paraId="00000370" w14:textId="77777777" w:rsidR="009154CC" w:rsidRDefault="005758FC">
      <w:pPr>
        <w:pBdr>
          <w:top w:val="nil"/>
          <w:left w:val="nil"/>
          <w:bottom w:val="nil"/>
          <w:right w:val="nil"/>
          <w:between w:val="nil"/>
        </w:pBdr>
        <w:spacing w:line="240" w:lineRule="auto"/>
        <w:jc w:val="both"/>
        <w:rPr>
          <w:rFonts w:ascii="Arial" w:eastAsia="Arial" w:hAnsi="Arial" w:cs="Arial"/>
          <w:sz w:val="19"/>
          <w:szCs w:val="19"/>
        </w:rPr>
      </w:pPr>
      <w:r>
        <w:rPr>
          <w:rFonts w:ascii="Arial" w:eastAsia="Arial" w:hAnsi="Arial" w:cs="Arial"/>
          <w:sz w:val="19"/>
          <w:szCs w:val="19"/>
        </w:rPr>
        <w:t xml:space="preserve">-  El gasto rendido en el ítem de </w:t>
      </w:r>
      <w:r>
        <w:rPr>
          <w:rFonts w:ascii="Arial" w:eastAsia="Arial" w:hAnsi="Arial" w:cs="Arial"/>
          <w:sz w:val="19"/>
          <w:szCs w:val="19"/>
          <w:u w:val="single"/>
        </w:rPr>
        <w:t>nuevos arriendos</w:t>
      </w:r>
      <w:r>
        <w:rPr>
          <w:rFonts w:ascii="Arial" w:eastAsia="Arial" w:hAnsi="Arial" w:cs="Arial"/>
          <w:sz w:val="19"/>
          <w:szCs w:val="19"/>
        </w:rPr>
        <w:t xml:space="preserve"> de bienes raíces (industriales, comerciales o agrícolas), y/o maquinarias necesarias para el desarrollo del proyecto, contratados con posterioridad a la firma de contrato con SERCOTEC,  </w:t>
      </w:r>
      <w:r>
        <w:rPr>
          <w:rFonts w:ascii="Arial" w:eastAsia="Arial" w:hAnsi="Arial" w:cs="Arial"/>
          <w:b/>
          <w:sz w:val="19"/>
          <w:szCs w:val="19"/>
          <w:u w:val="single"/>
        </w:rPr>
        <w:t>NO</w:t>
      </w:r>
      <w:r>
        <w:rPr>
          <w:rFonts w:ascii="Arial" w:eastAsia="Arial" w:hAnsi="Arial" w:cs="Arial"/>
          <w:sz w:val="19"/>
          <w:szCs w:val="19"/>
          <w:u w:val="single"/>
        </w:rPr>
        <w:t> corresponde</w:t>
      </w:r>
      <w:r>
        <w:rPr>
          <w:rFonts w:ascii="Arial" w:eastAsia="Arial" w:hAnsi="Arial" w:cs="Arial"/>
          <w:sz w:val="19"/>
          <w:szCs w:val="19"/>
        </w:rPr>
        <w:t> al arrendamiento de bienes propios ni de alguno de los socios/as,  o comuneros/as hereditarios, representantes legales ni tampoco de sus respectivos cónyuges o conviviente civil y parientes por consanguineidad y afinidad hasta el segundo grado inclusive.</w:t>
      </w:r>
      <w:r>
        <w:rPr>
          <w:noProof/>
          <w:lang w:val="en-US" w:eastAsia="en-US"/>
        </w:rPr>
        <mc:AlternateContent>
          <mc:Choice Requires="wps">
            <w:drawing>
              <wp:anchor distT="0" distB="0" distL="114300" distR="114300" simplePos="0" relativeHeight="251683840" behindDoc="0" locked="0" layoutInCell="1" hidden="0" allowOverlap="1" wp14:anchorId="341FF640" wp14:editId="4936C1E7">
                <wp:simplePos x="0" y="0"/>
                <wp:positionH relativeFrom="column">
                  <wp:posOffset>1</wp:posOffset>
                </wp:positionH>
                <wp:positionV relativeFrom="paragraph">
                  <wp:posOffset>-12699</wp:posOffset>
                </wp:positionV>
                <wp:extent cx="165100" cy="165100"/>
                <wp:effectExtent l="0" t="0" r="0" b="0"/>
                <wp:wrapNone/>
                <wp:docPr id="223" name="Rectángulo 2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BF8CB2B"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41FF640" id="Rectángulo 223" o:spid="_x0000_s1056" style="position:absolute;left:0;text-align:left;margin-left:0;margin-top:-1pt;width:13pt;height:1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" strokeweight="2pt">
                <v:stroke startarrowwidth="narrow" startarrowlength="short" endarrowwidth="narrow" endarrowlength="short" joinstyle="round"/>
                <v:textbox inset="2.53958mm,2.53958mm,2.53958mm,2.53958mm">
                  <w:txbxContent>
                    <w:p w14:paraId="2BF8CB2B" w14:textId="77777777" w:rsidR="00280607" w:rsidRDefault="00280607">
                      <w:pPr>
                        <w:spacing w:after="0" w:line="240" w:lineRule="auto"/>
                        <w:textDirection w:val="btLr"/>
                      </w:pPr>
                    </w:p>
                  </w:txbxContent>
                </v:textbox>
              </v:rect>
            </w:pict>
          </mc:Fallback>
        </mc:AlternateContent>
      </w:r>
    </w:p>
    <w:p w14:paraId="00000371" w14:textId="77777777" w:rsidR="009154CC" w:rsidRDefault="005758FC">
      <w:pPr>
        <w:pBdr>
          <w:top w:val="nil"/>
          <w:left w:val="nil"/>
          <w:bottom w:val="nil"/>
          <w:right w:val="nil"/>
          <w:between w:val="nil"/>
        </w:pBdr>
        <w:spacing w:line="240" w:lineRule="auto"/>
        <w:jc w:val="both"/>
        <w:rPr>
          <w:rFonts w:ascii="Arial" w:eastAsia="Arial" w:hAnsi="Arial" w:cs="Arial"/>
          <w:sz w:val="19"/>
          <w:szCs w:val="19"/>
        </w:rPr>
      </w:pPr>
      <w:r>
        <w:rPr>
          <w:rFonts w:ascii="Arial" w:eastAsia="Aria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84864" behindDoc="0" locked="0" layoutInCell="1" hidden="0" allowOverlap="1" wp14:anchorId="54B98DCA" wp14:editId="6D81542C">
                <wp:simplePos x="0" y="0"/>
                <wp:positionH relativeFrom="column">
                  <wp:posOffset>1</wp:posOffset>
                </wp:positionH>
                <wp:positionV relativeFrom="paragraph">
                  <wp:posOffset>-12699</wp:posOffset>
                </wp:positionV>
                <wp:extent cx="165100" cy="165100"/>
                <wp:effectExtent l="0" t="0" r="0" b="0"/>
                <wp:wrapNone/>
                <wp:docPr id="217" name="Rectángulo 2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B1AAF82"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4B98DCA" id="Rectángulo 217" o:spid="_x0000_s1057" style="position:absolute;left:0;text-align:left;margin-left:0;margin-top:-1pt;width:13pt;height:1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Bp&#10;Z6kZ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0B1AAF82" w14:textId="77777777" w:rsidR="00280607" w:rsidRDefault="00280607">
                      <w:pPr>
                        <w:spacing w:after="0" w:line="240" w:lineRule="auto"/>
                        <w:textDirection w:val="btLr"/>
                      </w:pPr>
                    </w:p>
                  </w:txbxContent>
                </v:textbox>
              </v:rect>
            </w:pict>
          </mc:Fallback>
        </mc:AlternateContent>
      </w:r>
    </w:p>
    <w:p w14:paraId="00000372" w14:textId="77777777" w:rsidR="009154CC" w:rsidRDefault="005758FC">
      <w:pPr>
        <w:pBdr>
          <w:top w:val="nil"/>
          <w:left w:val="nil"/>
          <w:bottom w:val="nil"/>
          <w:right w:val="nil"/>
          <w:between w:val="nil"/>
        </w:pBdr>
        <w:spacing w:line="240" w:lineRule="auto"/>
        <w:jc w:val="both"/>
        <w:rPr>
          <w:rFonts w:ascii="Arial" w:eastAsia="Arial" w:hAnsi="Arial" w:cs="Arial"/>
          <w:sz w:val="19"/>
          <w:szCs w:val="19"/>
        </w:rPr>
      </w:pPr>
      <w:r>
        <w:rPr>
          <w:rFonts w:ascii="Arial" w:eastAsia="Aria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85888" behindDoc="0" locked="0" layoutInCell="1" hidden="0" allowOverlap="1" wp14:anchorId="15871B5E" wp14:editId="7B319087">
                <wp:simplePos x="0" y="0"/>
                <wp:positionH relativeFrom="column">
                  <wp:posOffset>12701</wp:posOffset>
                </wp:positionH>
                <wp:positionV relativeFrom="paragraph">
                  <wp:posOffset>-12699</wp:posOffset>
                </wp:positionV>
                <wp:extent cx="165100" cy="165100"/>
                <wp:effectExtent l="0" t="0" r="0" b="0"/>
                <wp:wrapNone/>
                <wp:docPr id="218" name="Rectángulo 2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8A19E67"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5871B5E" id="Rectángulo 218" o:spid="_x0000_s1058" style="position:absolute;left:0;text-align:left;margin-left:1pt;margin-top:-1pt;width:13pt;height:1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" strokeweight="2pt">
                <v:stroke startarrowwidth="narrow" startarrowlength="short" endarrowwidth="narrow" endarrowlength="short" joinstyle="round"/>
                <v:textbox inset="2.53958mm,2.53958mm,2.53958mm,2.53958mm">
                  <w:txbxContent>
                    <w:p w14:paraId="48A19E67" w14:textId="77777777" w:rsidR="00280607" w:rsidRDefault="00280607">
                      <w:pPr>
                        <w:spacing w:after="0" w:line="240" w:lineRule="auto"/>
                        <w:textDirection w:val="btLr"/>
                      </w:pPr>
                    </w:p>
                  </w:txbxContent>
                </v:textbox>
              </v:rect>
            </w:pict>
          </mc:Fallback>
        </mc:AlternateContent>
      </w:r>
    </w:p>
    <w:p w14:paraId="00000373" w14:textId="77777777" w:rsidR="009154CC" w:rsidRDefault="005758FC">
      <w:pPr>
        <w:spacing w:line="240" w:lineRule="auto"/>
        <w:jc w:val="both"/>
        <w:rPr>
          <w:rFonts w:ascii="Arial" w:eastAsia="Arial" w:hAnsi="Arial" w:cs="Arial"/>
          <w:sz w:val="19"/>
          <w:szCs w:val="19"/>
        </w:rPr>
      </w:pPr>
      <w:r>
        <w:rPr>
          <w:rFonts w:ascii="Arial" w:eastAsia="Arial" w:hAnsi="Arial" w:cs="Arial"/>
          <w:sz w:val="19"/>
          <w:szCs w:val="19"/>
        </w:rPr>
        <w:t>Da fe de con su firma;</w:t>
      </w:r>
    </w:p>
    <w:tbl>
      <w:tblPr>
        <w:tblStyle w:val="af0"/>
        <w:tblW w:w="4680" w:type="dxa"/>
        <w:tblInd w:w="1639" w:type="dxa"/>
        <w:tblLayout w:type="fixed"/>
        <w:tblLook w:val="0000" w:firstRow="0" w:lastRow="0" w:firstColumn="0" w:lastColumn="0" w:noHBand="0" w:noVBand="0"/>
      </w:tblPr>
      <w:tblGrid>
        <w:gridCol w:w="4680"/>
      </w:tblGrid>
      <w:tr w:rsidR="009154CC" w14:paraId="7B46A0F1" w14:textId="77777777">
        <w:trPr>
          <w:trHeight w:val="240"/>
        </w:trPr>
        <w:tc>
          <w:tcPr>
            <w:tcW w:w="4680" w:type="dxa"/>
            <w:tcBorders>
              <w:top w:val="single" w:sz="4" w:space="0" w:color="000000"/>
            </w:tcBorders>
            <w:shd w:val="clear" w:color="auto" w:fill="auto"/>
          </w:tcPr>
          <w:p w14:paraId="00000374" w14:textId="77777777" w:rsidR="009154CC" w:rsidRDefault="005758FC">
            <w:pPr>
              <w:spacing w:after="0" w:line="240" w:lineRule="auto"/>
              <w:jc w:val="both"/>
              <w:rPr>
                <w:rFonts w:ascii="Arial" w:eastAsia="Arial" w:hAnsi="Arial" w:cs="Arial"/>
                <w:b/>
                <w:sz w:val="19"/>
                <w:szCs w:val="19"/>
              </w:rPr>
            </w:pPr>
            <w:r>
              <w:rPr>
                <w:rFonts w:ascii="Arial" w:eastAsia="Arial" w:hAnsi="Arial" w:cs="Arial"/>
                <w:b/>
                <w:sz w:val="19"/>
                <w:szCs w:val="19"/>
              </w:rPr>
              <w:t>Firma (Representante legal)</w:t>
            </w:r>
          </w:p>
        </w:tc>
      </w:tr>
      <w:tr w:rsidR="009154CC" w14:paraId="5F994159" w14:textId="77777777">
        <w:tc>
          <w:tcPr>
            <w:tcW w:w="4680" w:type="dxa"/>
            <w:shd w:val="clear" w:color="auto" w:fill="auto"/>
          </w:tcPr>
          <w:p w14:paraId="00000375" w14:textId="77777777" w:rsidR="009154CC" w:rsidRDefault="005758FC">
            <w:pPr>
              <w:spacing w:after="0" w:line="240" w:lineRule="auto"/>
              <w:jc w:val="both"/>
              <w:rPr>
                <w:rFonts w:ascii="Arial" w:eastAsia="Arial" w:hAnsi="Arial" w:cs="Arial"/>
                <w:b/>
                <w:sz w:val="19"/>
                <w:szCs w:val="19"/>
              </w:rPr>
            </w:pPr>
            <w:r>
              <w:rPr>
                <w:rFonts w:ascii="Arial" w:eastAsia="Arial" w:hAnsi="Arial" w:cs="Arial"/>
                <w:b/>
                <w:sz w:val="19"/>
                <w:szCs w:val="19"/>
              </w:rPr>
              <w:t>Nombre:</w:t>
            </w:r>
          </w:p>
          <w:p w14:paraId="00000376" w14:textId="77777777" w:rsidR="009154CC" w:rsidRDefault="005758FC">
            <w:pPr>
              <w:spacing w:after="0" w:line="240" w:lineRule="auto"/>
              <w:jc w:val="both"/>
              <w:rPr>
                <w:rFonts w:ascii="Arial" w:eastAsia="Arial" w:hAnsi="Arial" w:cs="Arial"/>
                <w:sz w:val="19"/>
                <w:szCs w:val="19"/>
              </w:rPr>
            </w:pPr>
            <w:r>
              <w:rPr>
                <w:rFonts w:ascii="Arial" w:eastAsia="Arial" w:hAnsi="Arial" w:cs="Arial"/>
                <w:b/>
                <w:sz w:val="19"/>
                <w:szCs w:val="19"/>
              </w:rPr>
              <w:t>Cédula de Identidad:</w:t>
            </w:r>
          </w:p>
        </w:tc>
      </w:tr>
    </w:tbl>
    <w:p w14:paraId="467B5675" w14:textId="0AAF78FE" w:rsidR="00AC3F55" w:rsidRDefault="00AC3F55">
      <w:pPr>
        <w:rPr>
          <w:rFonts w:ascii="Arial" w:eastAsia="Arial" w:hAnsi="Arial" w:cs="Arial"/>
          <w:b/>
          <w:sz w:val="24"/>
        </w:rPr>
      </w:pPr>
    </w:p>
    <w:p w14:paraId="00000377" w14:textId="1416B71C" w:rsidR="009154CC" w:rsidRDefault="005758FC">
      <w:pPr>
        <w:pStyle w:val="Ttulo1"/>
        <w:jc w:val="center"/>
        <w:rPr>
          <w:rFonts w:ascii="Arial" w:eastAsia="Arial" w:hAnsi="Arial" w:cs="Arial"/>
        </w:rPr>
      </w:pPr>
      <w:bookmarkStart w:id="45" w:name="_Toc185001093"/>
      <w:r>
        <w:rPr>
          <w:rFonts w:ascii="Arial" w:eastAsia="Arial" w:hAnsi="Arial" w:cs="Arial"/>
        </w:rPr>
        <w:t>ANEXO N°4</w:t>
      </w:r>
      <w:bookmarkEnd w:id="45"/>
    </w:p>
    <w:p w14:paraId="00000378" w14:textId="77777777" w:rsidR="009154CC" w:rsidRDefault="005758FC">
      <w:pPr>
        <w:spacing w:line="240" w:lineRule="auto"/>
        <w:jc w:val="center"/>
        <w:rPr>
          <w:rFonts w:ascii="Arial" w:eastAsia="Arial" w:hAnsi="Arial" w:cs="Arial"/>
          <w:b/>
          <w:sz w:val="24"/>
          <w:szCs w:val="24"/>
        </w:rPr>
      </w:pPr>
      <w:r>
        <w:rPr>
          <w:rFonts w:ascii="Arial" w:eastAsia="Arial" w:hAnsi="Arial" w:cs="Arial"/>
          <w:b/>
          <w:sz w:val="24"/>
          <w:szCs w:val="24"/>
        </w:rPr>
        <w:t xml:space="preserve">DECLARACIÓN JURADA SIMPLE POR COMPROMISO DE ENTREGA DE INFORMACION </w:t>
      </w:r>
    </w:p>
    <w:p w14:paraId="00000379" w14:textId="77777777" w:rsidR="009154CC" w:rsidRDefault="005758FC">
      <w:pPr>
        <w:spacing w:line="240" w:lineRule="auto"/>
        <w:jc w:val="both"/>
        <w:rPr>
          <w:rFonts w:ascii="Arial" w:eastAsia="Arial" w:hAnsi="Arial" w:cs="Arial"/>
          <w:b/>
          <w:sz w:val="20"/>
          <w:szCs w:val="20"/>
        </w:rPr>
      </w:pPr>
      <w:r>
        <w:rPr>
          <w:rFonts w:ascii="Arial" w:eastAsia="Arial" w:hAnsi="Arial" w:cs="Arial"/>
          <w:b/>
          <w:sz w:val="20"/>
          <w:szCs w:val="20"/>
        </w:rPr>
        <w:t>(Persona Jurídica)</w:t>
      </w:r>
    </w:p>
    <w:p w14:paraId="0000037A" w14:textId="6A4025E1" w:rsidR="009154CC" w:rsidRPr="0041668A" w:rsidRDefault="005758FC">
      <w:pPr>
        <w:spacing w:line="240" w:lineRule="auto"/>
        <w:jc w:val="both"/>
        <w:rPr>
          <w:rFonts w:ascii="Arial" w:eastAsia="Arial" w:hAnsi="Arial" w:cs="Arial"/>
          <w:sz w:val="20"/>
          <w:szCs w:val="20"/>
        </w:rPr>
      </w:pPr>
      <w:r w:rsidRPr="009A04D9">
        <w:rPr>
          <w:rFonts w:ascii="Arial" w:eastAsia="Arial" w:hAnsi="Arial" w:cs="Arial"/>
          <w:sz w:val="20"/>
          <w:szCs w:val="20"/>
        </w:rPr>
        <w:t>En____________, a ____ de_________________________ de 2025, la empresa (razón social): ________________________________________, RUT N°_______________, representada por don/doña ______________________________________, Cédula</w:t>
      </w:r>
      <w:r>
        <w:rPr>
          <w:rFonts w:ascii="Arial" w:eastAsia="Arial" w:hAnsi="Arial" w:cs="Arial"/>
          <w:sz w:val="20"/>
          <w:szCs w:val="20"/>
        </w:rPr>
        <w:t xml:space="preserve"> de Identidad N° _________, ambos domiciliados para estos efectos en ______________________  declara bajo juramento, para efectos de la </w:t>
      </w:r>
      <w:r w:rsidRPr="0041668A">
        <w:rPr>
          <w:rFonts w:ascii="Arial" w:eastAsia="Arial" w:hAnsi="Arial" w:cs="Arial"/>
          <w:sz w:val="20"/>
          <w:szCs w:val="20"/>
        </w:rPr>
        <w:t xml:space="preserve">convocatoria “FNDR ALMACENES DE CHILE, PROGRAMA FOMENTO PRODUCTIVO FNDR,“PROVINCIA DE </w:t>
      </w:r>
      <w:r w:rsidR="00411145" w:rsidRPr="0041668A">
        <w:rPr>
          <w:rFonts w:ascii="Arial" w:eastAsia="Arial" w:hAnsi="Arial" w:cs="Arial"/>
          <w:sz w:val="20"/>
          <w:szCs w:val="20"/>
        </w:rPr>
        <w:t>ITATA</w:t>
      </w:r>
      <w:r w:rsidRPr="0041668A">
        <w:rPr>
          <w:rFonts w:ascii="Arial" w:eastAsia="Arial" w:hAnsi="Arial" w:cs="Arial"/>
          <w:sz w:val="20"/>
          <w:szCs w:val="20"/>
        </w:rPr>
        <w:t>”, REGIÓN DE ÑUBLE, 2025”,  que:</w:t>
      </w:r>
    </w:p>
    <w:p w14:paraId="0000037B" w14:textId="77777777" w:rsidR="009154CC" w:rsidRPr="0041668A" w:rsidRDefault="005758FC">
      <w:pPr>
        <w:spacing w:line="240" w:lineRule="auto"/>
        <w:jc w:val="both"/>
        <w:rPr>
          <w:rFonts w:ascii="Arial" w:eastAsia="Arial" w:hAnsi="Arial" w:cs="Arial"/>
          <w:b/>
          <w:sz w:val="20"/>
          <w:szCs w:val="20"/>
        </w:rPr>
      </w:pPr>
      <w:r w:rsidRPr="0041668A">
        <w:rPr>
          <w:rFonts w:ascii="Arial" w:eastAsia="Arial" w:hAnsi="Arial" w:cs="Arial"/>
          <w:b/>
          <w:sz w:val="20"/>
          <w:szCs w:val="20"/>
        </w:rPr>
        <w:t>(Persona natural)</w:t>
      </w:r>
    </w:p>
    <w:p w14:paraId="0000037C" w14:textId="6AA40E6C" w:rsidR="009154CC" w:rsidRPr="0041668A" w:rsidRDefault="005758FC">
      <w:pPr>
        <w:spacing w:line="240" w:lineRule="auto"/>
        <w:jc w:val="both"/>
        <w:rPr>
          <w:rFonts w:ascii="Arial" w:eastAsia="Arial" w:hAnsi="Arial" w:cs="Arial"/>
          <w:sz w:val="20"/>
          <w:szCs w:val="20"/>
        </w:rPr>
      </w:pPr>
      <w:r w:rsidRPr="0041668A">
        <w:rPr>
          <w:rFonts w:ascii="Arial" w:eastAsia="Arial" w:hAnsi="Arial" w:cs="Arial"/>
          <w:sz w:val="20"/>
          <w:szCs w:val="20"/>
        </w:rPr>
        <w:t>En____________, a ____ de_________________________ de 202</w:t>
      </w:r>
      <w:r w:rsidR="002B3357" w:rsidRPr="0041668A">
        <w:rPr>
          <w:rFonts w:ascii="Arial" w:eastAsia="Arial" w:hAnsi="Arial" w:cs="Arial"/>
          <w:sz w:val="20"/>
          <w:szCs w:val="20"/>
        </w:rPr>
        <w:t>5</w:t>
      </w:r>
      <w:r w:rsidRPr="0041668A">
        <w:rPr>
          <w:rFonts w:ascii="Arial" w:eastAsia="Arial" w:hAnsi="Arial" w:cs="Arial"/>
          <w:sz w:val="20"/>
          <w:szCs w:val="20"/>
        </w:rPr>
        <w:t>, don/doña ______________________________________, Cédula de Identidad N° _________, domiciliado/a pare estos efectos en ______________________  declara bajo juramento, para efectos de la convocatoria “Digitaliza tu Almacén, Región de Ñuble”,  que:</w:t>
      </w:r>
    </w:p>
    <w:p w14:paraId="0000037D" w14:textId="77777777" w:rsidR="009154CC" w:rsidRPr="0041668A" w:rsidRDefault="005758FC">
      <w:pPr>
        <w:spacing w:line="240" w:lineRule="auto"/>
        <w:jc w:val="both"/>
        <w:rPr>
          <w:rFonts w:ascii="Arial" w:eastAsia="Arial" w:hAnsi="Arial" w:cs="Arial"/>
          <w:b/>
          <w:sz w:val="20"/>
          <w:szCs w:val="20"/>
        </w:rPr>
      </w:pPr>
      <w:r w:rsidRPr="0041668A">
        <w:rPr>
          <w:rFonts w:ascii="Arial" w:eastAsia="Arial" w:hAnsi="Arial" w:cs="Arial"/>
          <w:b/>
          <w:sz w:val="20"/>
          <w:szCs w:val="20"/>
        </w:rPr>
        <w:t>(Sucesión hereditaria)</w:t>
      </w:r>
    </w:p>
    <w:p w14:paraId="0000037E" w14:textId="4AB2C1C3" w:rsidR="009154CC" w:rsidRPr="0041668A" w:rsidRDefault="005758FC">
      <w:pPr>
        <w:spacing w:line="240" w:lineRule="auto"/>
        <w:jc w:val="both"/>
        <w:rPr>
          <w:rFonts w:ascii="Arial" w:eastAsia="Arial" w:hAnsi="Arial" w:cs="Arial"/>
          <w:sz w:val="20"/>
          <w:szCs w:val="20"/>
        </w:rPr>
      </w:pPr>
      <w:r w:rsidRPr="0041668A">
        <w:rPr>
          <w:rFonts w:ascii="Arial" w:eastAsia="Arial" w:hAnsi="Arial" w:cs="Arial"/>
          <w:sz w:val="20"/>
          <w:szCs w:val="20"/>
        </w:rPr>
        <w:t>En____________, a ____ de_________________________ de 202</w:t>
      </w:r>
      <w:r w:rsidR="00E0605D" w:rsidRPr="0041668A">
        <w:rPr>
          <w:rFonts w:ascii="Arial" w:eastAsia="Arial" w:hAnsi="Arial" w:cs="Arial"/>
          <w:sz w:val="20"/>
          <w:szCs w:val="20"/>
        </w:rPr>
        <w:t>5</w:t>
      </w:r>
      <w:r w:rsidRPr="0041668A">
        <w:rPr>
          <w:rFonts w:ascii="Arial" w:eastAsia="Arial" w:hAnsi="Arial" w:cs="Arial"/>
          <w:sz w:val="20"/>
          <w:szCs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5672B2" w:rsidRPr="0041668A">
        <w:rPr>
          <w:rFonts w:ascii="Arial" w:eastAsia="Arial" w:hAnsi="Arial" w:cs="Arial"/>
          <w:sz w:val="20"/>
          <w:szCs w:val="20"/>
        </w:rPr>
        <w:t xml:space="preserve">“FNDR ALMACENES DE CHILE, PROGRAMA FOMENTO PRODUCTIVO FNDR,“PROVINCIA DE </w:t>
      </w:r>
      <w:r w:rsidR="00411145" w:rsidRPr="0041668A">
        <w:rPr>
          <w:rFonts w:ascii="Arial" w:eastAsia="Arial" w:hAnsi="Arial" w:cs="Arial"/>
          <w:sz w:val="20"/>
          <w:szCs w:val="20"/>
        </w:rPr>
        <w:t>ITATA</w:t>
      </w:r>
      <w:r w:rsidR="005672B2" w:rsidRPr="0041668A">
        <w:rPr>
          <w:rFonts w:ascii="Arial" w:eastAsia="Arial" w:hAnsi="Arial" w:cs="Arial"/>
          <w:sz w:val="20"/>
          <w:szCs w:val="20"/>
        </w:rPr>
        <w:t xml:space="preserve">”, REGIÓN DE ÑUBLE, 2025”, </w:t>
      </w:r>
      <w:r w:rsidRPr="0041668A">
        <w:rPr>
          <w:rFonts w:ascii="Arial" w:eastAsia="Arial" w:hAnsi="Arial" w:cs="Arial"/>
          <w:sz w:val="20"/>
          <w:szCs w:val="20"/>
        </w:rPr>
        <w:t>que:</w:t>
      </w:r>
    </w:p>
    <w:p w14:paraId="0000037F" w14:textId="77777777" w:rsidR="009154CC" w:rsidRDefault="005758FC">
      <w:pPr>
        <w:spacing w:line="240" w:lineRule="auto"/>
        <w:jc w:val="both"/>
        <w:rPr>
          <w:rFonts w:ascii="Arial" w:eastAsia="Arial" w:hAnsi="Arial" w:cs="Arial"/>
          <w:sz w:val="20"/>
          <w:szCs w:val="20"/>
        </w:rPr>
      </w:pPr>
      <w:r w:rsidRPr="0041668A">
        <w:rPr>
          <w:rFonts w:ascii="Arial" w:eastAsia="Arial" w:hAnsi="Arial" w:cs="Arial"/>
          <w:sz w:val="20"/>
          <w:szCs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período de postulación o según corresponda.</w:t>
      </w:r>
    </w:p>
    <w:p w14:paraId="00000380" w14:textId="77777777" w:rsidR="009154CC" w:rsidRDefault="005758FC">
      <w:pPr>
        <w:spacing w:line="240" w:lineRule="auto"/>
        <w:jc w:val="both"/>
        <w:rPr>
          <w:rFonts w:ascii="Arial" w:eastAsia="Arial" w:hAnsi="Arial" w:cs="Arial"/>
          <w:sz w:val="20"/>
          <w:szCs w:val="20"/>
        </w:rPr>
      </w:pPr>
      <w:r>
        <w:rPr>
          <w:rFonts w:ascii="Arial" w:eastAsia="Arial" w:hAnsi="Arial" w:cs="Arial"/>
          <w:sz w:val="20"/>
          <w:szCs w:val="20"/>
        </w:rPr>
        <w:t>Lo anterior, con el objetivo de contar con información que permita a Sercotec evaluar las siguientes variables:</w:t>
      </w:r>
    </w:p>
    <w:p w14:paraId="00000381" w14:textId="77777777" w:rsidR="009154CC" w:rsidRDefault="005758FC">
      <w:pPr>
        <w:numPr>
          <w:ilvl w:val="0"/>
          <w:numId w:val="2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Aumento de ventas en el periodo de ejecución del proyecto.</w:t>
      </w:r>
    </w:p>
    <w:p w14:paraId="00000382" w14:textId="77777777" w:rsidR="009154CC" w:rsidRDefault="005758FC">
      <w:pPr>
        <w:numPr>
          <w:ilvl w:val="0"/>
          <w:numId w:val="2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Aumento en la cantidad de boletas emitidas.</w:t>
      </w:r>
    </w:p>
    <w:p w14:paraId="00000383" w14:textId="77777777" w:rsidR="009154CC" w:rsidRDefault="005758FC">
      <w:pPr>
        <w:numPr>
          <w:ilvl w:val="0"/>
          <w:numId w:val="2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Aumento en el margen de contribución en el periodo.</w:t>
      </w:r>
    </w:p>
    <w:p w14:paraId="00000384" w14:textId="77777777" w:rsidR="009154CC" w:rsidRDefault="005758FC">
      <w:pPr>
        <w:numPr>
          <w:ilvl w:val="0"/>
          <w:numId w:val="26"/>
        </w:num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Otras que defina Sercotec para evaluar el impacto del instrumento en la población beneficiaria.</w:t>
      </w:r>
    </w:p>
    <w:p w14:paraId="00000385" w14:textId="77777777" w:rsidR="009154CC" w:rsidRDefault="005758FC">
      <w:pPr>
        <w:spacing w:line="240" w:lineRule="auto"/>
        <w:ind w:left="1065"/>
        <w:jc w:val="both"/>
        <w:rPr>
          <w:rFonts w:ascii="Arial" w:eastAsia="Arial" w:hAnsi="Arial" w:cs="Arial"/>
          <w:sz w:val="20"/>
          <w:szCs w:val="20"/>
        </w:rPr>
      </w:pPr>
      <w:r>
        <w:rPr>
          <w:rFonts w:ascii="Arial" w:eastAsia="Arial" w:hAnsi="Arial" w:cs="Arial"/>
          <w:sz w:val="20"/>
          <w:szCs w:val="20"/>
        </w:rPr>
        <w:t>Da fe de con su firma;</w:t>
      </w:r>
    </w:p>
    <w:tbl>
      <w:tblPr>
        <w:tblStyle w:val="af1"/>
        <w:tblW w:w="5851" w:type="dxa"/>
        <w:tblInd w:w="2479" w:type="dxa"/>
        <w:tblLayout w:type="fixed"/>
        <w:tblLook w:val="0000" w:firstRow="0" w:lastRow="0" w:firstColumn="0" w:lastColumn="0" w:noHBand="0" w:noVBand="0"/>
      </w:tblPr>
      <w:tblGrid>
        <w:gridCol w:w="540"/>
        <w:gridCol w:w="626"/>
        <w:gridCol w:w="4685"/>
      </w:tblGrid>
      <w:tr w:rsidR="009154CC" w14:paraId="156CE0A8" w14:textId="77777777">
        <w:tc>
          <w:tcPr>
            <w:tcW w:w="540" w:type="dxa"/>
            <w:shd w:val="clear" w:color="auto" w:fill="auto"/>
          </w:tcPr>
          <w:p w14:paraId="00000386" w14:textId="77777777" w:rsidR="009154CC" w:rsidRDefault="009154CC">
            <w:pPr>
              <w:spacing w:line="240" w:lineRule="auto"/>
              <w:rPr>
                <w:rFonts w:ascii="Arial" w:eastAsia="Arial" w:hAnsi="Arial" w:cs="Arial"/>
                <w:sz w:val="20"/>
                <w:szCs w:val="20"/>
              </w:rPr>
            </w:pPr>
          </w:p>
        </w:tc>
        <w:tc>
          <w:tcPr>
            <w:tcW w:w="626" w:type="dxa"/>
            <w:shd w:val="clear" w:color="auto" w:fill="auto"/>
          </w:tcPr>
          <w:p w14:paraId="00000387" w14:textId="77777777" w:rsidR="009154CC" w:rsidRDefault="009154CC">
            <w:pPr>
              <w:spacing w:line="240" w:lineRule="auto"/>
              <w:rPr>
                <w:rFonts w:ascii="Arial" w:eastAsia="Arial" w:hAnsi="Arial" w:cs="Arial"/>
                <w:sz w:val="20"/>
                <w:szCs w:val="20"/>
              </w:rPr>
            </w:pPr>
          </w:p>
        </w:tc>
        <w:tc>
          <w:tcPr>
            <w:tcW w:w="4685" w:type="dxa"/>
            <w:tcBorders>
              <w:top w:val="single" w:sz="4" w:space="0" w:color="000000"/>
            </w:tcBorders>
            <w:shd w:val="clear" w:color="auto" w:fill="auto"/>
          </w:tcPr>
          <w:p w14:paraId="00000388" w14:textId="77777777" w:rsidR="009154CC" w:rsidRDefault="005758FC">
            <w:pPr>
              <w:spacing w:line="240" w:lineRule="auto"/>
              <w:jc w:val="center"/>
              <w:rPr>
                <w:rFonts w:ascii="Arial" w:eastAsia="Arial" w:hAnsi="Arial" w:cs="Arial"/>
                <w:b/>
                <w:sz w:val="20"/>
                <w:szCs w:val="20"/>
              </w:rPr>
            </w:pPr>
            <w:r>
              <w:rPr>
                <w:rFonts w:ascii="Arial" w:eastAsia="Arial" w:hAnsi="Arial" w:cs="Arial"/>
                <w:b/>
                <w:sz w:val="20"/>
                <w:szCs w:val="20"/>
              </w:rPr>
              <w:t>Firma (Representante)</w:t>
            </w:r>
          </w:p>
        </w:tc>
      </w:tr>
      <w:tr w:rsidR="009154CC" w14:paraId="0CF34109" w14:textId="77777777">
        <w:tc>
          <w:tcPr>
            <w:tcW w:w="540" w:type="dxa"/>
            <w:shd w:val="clear" w:color="auto" w:fill="auto"/>
          </w:tcPr>
          <w:p w14:paraId="00000389" w14:textId="77777777" w:rsidR="009154CC" w:rsidRDefault="009154CC">
            <w:pPr>
              <w:spacing w:line="240" w:lineRule="auto"/>
              <w:rPr>
                <w:rFonts w:ascii="Arial" w:eastAsia="Arial" w:hAnsi="Arial" w:cs="Arial"/>
                <w:sz w:val="20"/>
                <w:szCs w:val="20"/>
              </w:rPr>
            </w:pPr>
          </w:p>
        </w:tc>
        <w:tc>
          <w:tcPr>
            <w:tcW w:w="626" w:type="dxa"/>
            <w:shd w:val="clear" w:color="auto" w:fill="auto"/>
          </w:tcPr>
          <w:p w14:paraId="0000038A" w14:textId="77777777" w:rsidR="009154CC" w:rsidRDefault="009154CC">
            <w:pPr>
              <w:spacing w:line="240" w:lineRule="auto"/>
              <w:rPr>
                <w:rFonts w:ascii="Arial" w:eastAsia="Arial" w:hAnsi="Arial" w:cs="Arial"/>
                <w:sz w:val="20"/>
                <w:szCs w:val="20"/>
              </w:rPr>
            </w:pPr>
          </w:p>
        </w:tc>
        <w:tc>
          <w:tcPr>
            <w:tcW w:w="4685" w:type="dxa"/>
            <w:shd w:val="clear" w:color="auto" w:fill="auto"/>
          </w:tcPr>
          <w:p w14:paraId="0000038B" w14:textId="77777777" w:rsidR="009154CC" w:rsidRDefault="005758FC">
            <w:pPr>
              <w:spacing w:line="240" w:lineRule="auto"/>
              <w:rPr>
                <w:rFonts w:ascii="Arial" w:eastAsia="Arial" w:hAnsi="Arial" w:cs="Arial"/>
                <w:b/>
                <w:sz w:val="20"/>
                <w:szCs w:val="20"/>
              </w:rPr>
            </w:pPr>
            <w:r>
              <w:rPr>
                <w:rFonts w:ascii="Arial" w:eastAsia="Arial" w:hAnsi="Arial" w:cs="Arial"/>
                <w:b/>
                <w:sz w:val="20"/>
                <w:szCs w:val="20"/>
              </w:rPr>
              <w:t>Nombre:</w:t>
            </w:r>
          </w:p>
          <w:p w14:paraId="0000038C" w14:textId="77777777" w:rsidR="009154CC" w:rsidRDefault="005758FC">
            <w:pPr>
              <w:spacing w:line="240" w:lineRule="auto"/>
              <w:rPr>
                <w:rFonts w:ascii="Arial" w:eastAsia="Arial" w:hAnsi="Arial" w:cs="Arial"/>
                <w:sz w:val="20"/>
                <w:szCs w:val="20"/>
              </w:rPr>
            </w:pPr>
            <w:r>
              <w:rPr>
                <w:rFonts w:ascii="Arial" w:eastAsia="Arial" w:hAnsi="Arial" w:cs="Arial"/>
                <w:b/>
                <w:sz w:val="20"/>
                <w:szCs w:val="20"/>
              </w:rPr>
              <w:t>Cédula de Identidad:</w:t>
            </w:r>
          </w:p>
        </w:tc>
      </w:tr>
    </w:tbl>
    <w:p w14:paraId="0000038D" w14:textId="77777777" w:rsidR="009154CC" w:rsidRDefault="009154CC">
      <w:pPr>
        <w:spacing w:line="240" w:lineRule="auto"/>
        <w:rPr>
          <w:rFonts w:ascii="Arial" w:eastAsia="Arial" w:hAnsi="Arial" w:cs="Arial"/>
        </w:rPr>
      </w:pPr>
    </w:p>
    <w:p w14:paraId="0000038E" w14:textId="77777777" w:rsidR="009154CC" w:rsidRDefault="009154CC">
      <w:pPr>
        <w:spacing w:line="240" w:lineRule="auto"/>
        <w:rPr>
          <w:rFonts w:ascii="Arial" w:eastAsia="Arial" w:hAnsi="Arial" w:cs="Arial"/>
        </w:rPr>
      </w:pPr>
    </w:p>
    <w:p w14:paraId="0000038F" w14:textId="77777777" w:rsidR="009154CC" w:rsidRDefault="009154CC">
      <w:pPr>
        <w:spacing w:line="240" w:lineRule="auto"/>
        <w:rPr>
          <w:rFonts w:ascii="Arial" w:eastAsia="Arial" w:hAnsi="Arial" w:cs="Arial"/>
        </w:rPr>
      </w:pPr>
    </w:p>
    <w:p w14:paraId="00000390" w14:textId="77777777" w:rsidR="009154CC" w:rsidRDefault="009154CC">
      <w:pPr>
        <w:spacing w:line="240" w:lineRule="auto"/>
        <w:rPr>
          <w:rFonts w:ascii="Arial" w:eastAsia="Arial" w:hAnsi="Arial" w:cs="Arial"/>
        </w:rPr>
      </w:pPr>
    </w:p>
    <w:p w14:paraId="00000391" w14:textId="77777777" w:rsidR="009154CC" w:rsidRDefault="005758FC">
      <w:pPr>
        <w:pStyle w:val="Ttulo1"/>
        <w:jc w:val="center"/>
        <w:rPr>
          <w:rFonts w:ascii="Arial" w:eastAsia="Arial" w:hAnsi="Arial" w:cs="Arial"/>
          <w:sz w:val="22"/>
        </w:rPr>
      </w:pPr>
      <w:bookmarkStart w:id="46" w:name="_Toc185001094"/>
      <w:r>
        <w:rPr>
          <w:rFonts w:ascii="Arial" w:eastAsia="Arial" w:hAnsi="Arial" w:cs="Arial"/>
          <w:sz w:val="22"/>
        </w:rPr>
        <w:t>ANEXO N°5</w:t>
      </w:r>
      <w:bookmarkEnd w:id="46"/>
    </w:p>
    <w:p w14:paraId="00000392" w14:textId="77777777" w:rsidR="009154CC" w:rsidRDefault="005758FC">
      <w:pPr>
        <w:spacing w:after="0" w:line="240" w:lineRule="auto"/>
        <w:jc w:val="center"/>
        <w:rPr>
          <w:rFonts w:ascii="Arial" w:eastAsia="Arial" w:hAnsi="Arial" w:cs="Arial"/>
          <w:b/>
        </w:rPr>
      </w:pPr>
      <w:r>
        <w:rPr>
          <w:rFonts w:ascii="Arial" w:eastAsia="Arial" w:hAnsi="Arial" w:cs="Arial"/>
          <w:b/>
        </w:rPr>
        <w:t>DESCRIPCIÓN DE ESTRUCTURA DE FINANCIAMIENTO DEL PROYECTO</w:t>
      </w:r>
    </w:p>
    <w:p w14:paraId="00000393" w14:textId="77777777" w:rsidR="009154CC" w:rsidRDefault="009154CC">
      <w:pPr>
        <w:spacing w:after="0" w:line="240" w:lineRule="auto"/>
        <w:jc w:val="center"/>
        <w:rPr>
          <w:rFonts w:ascii="Arial" w:eastAsia="Arial" w:hAnsi="Arial" w:cs="Arial"/>
          <w:b/>
        </w:rPr>
      </w:pPr>
    </w:p>
    <w:tbl>
      <w:tblPr>
        <w:tblStyle w:val="af2"/>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9154CC" w14:paraId="6B12ABFE" w14:textId="77777777">
        <w:trPr>
          <w:trHeight w:val="340"/>
        </w:trPr>
        <w:tc>
          <w:tcPr>
            <w:tcW w:w="8820" w:type="dxa"/>
            <w:gridSpan w:val="2"/>
            <w:shd w:val="clear" w:color="auto" w:fill="7F7F7F"/>
            <w:vAlign w:val="center"/>
          </w:tcPr>
          <w:p w14:paraId="00000394" w14:textId="77777777" w:rsidR="009154CC" w:rsidRDefault="005758FC">
            <w:pPr>
              <w:widowControl w:val="0"/>
              <w:spacing w:after="0" w:line="240" w:lineRule="auto"/>
              <w:rPr>
                <w:rFonts w:ascii="Arial" w:eastAsia="Arial" w:hAnsi="Arial" w:cs="Arial"/>
                <w:b/>
                <w:color w:val="FFFFFF"/>
              </w:rPr>
            </w:pPr>
            <w:r>
              <w:rPr>
                <w:rFonts w:ascii="Arial" w:eastAsia="Arial" w:hAnsi="Arial" w:cs="Arial"/>
                <w:b/>
                <w:color w:val="FFFFFF"/>
              </w:rPr>
              <w:t>CATEGORÍA: ACCIONES DE GESTIÓN EMPRESARIAL</w:t>
            </w:r>
          </w:p>
        </w:tc>
      </w:tr>
      <w:tr w:rsidR="009154CC" w14:paraId="465D122E" w14:textId="77777777">
        <w:trPr>
          <w:trHeight w:val="320"/>
        </w:trPr>
        <w:tc>
          <w:tcPr>
            <w:tcW w:w="1768" w:type="dxa"/>
            <w:tcBorders>
              <w:bottom w:val="single" w:sz="4" w:space="0" w:color="000000"/>
            </w:tcBorders>
            <w:shd w:val="clear" w:color="auto" w:fill="7F7F7F"/>
          </w:tcPr>
          <w:p w14:paraId="00000396" w14:textId="77777777" w:rsidR="009154CC" w:rsidRDefault="005758FC">
            <w:pPr>
              <w:spacing w:after="0" w:line="240" w:lineRule="auto"/>
              <w:jc w:val="both"/>
              <w:rPr>
                <w:rFonts w:ascii="Arial" w:eastAsia="Arial" w:hAnsi="Arial" w:cs="Arial"/>
                <w:b/>
                <w:color w:val="FFFFFF"/>
              </w:rPr>
            </w:pPr>
            <w:r>
              <w:rPr>
                <w:rFonts w:ascii="Arial" w:eastAsia="Arial" w:hAnsi="Arial" w:cs="Arial"/>
                <w:b/>
                <w:color w:val="FFFFFF"/>
              </w:rPr>
              <w:t>ITEM</w:t>
            </w:r>
          </w:p>
        </w:tc>
        <w:tc>
          <w:tcPr>
            <w:tcW w:w="7052" w:type="dxa"/>
            <w:shd w:val="clear" w:color="auto" w:fill="7F7F7F"/>
          </w:tcPr>
          <w:p w14:paraId="00000397" w14:textId="77777777" w:rsidR="009154CC" w:rsidRDefault="005758FC">
            <w:pPr>
              <w:widowControl w:val="0"/>
              <w:spacing w:after="0" w:line="240" w:lineRule="auto"/>
              <w:jc w:val="both"/>
              <w:rPr>
                <w:rFonts w:ascii="Arial" w:eastAsia="Arial" w:hAnsi="Arial" w:cs="Arial"/>
                <w:b/>
                <w:color w:val="FFFFFF"/>
              </w:rPr>
            </w:pPr>
            <w:r>
              <w:rPr>
                <w:rFonts w:ascii="Arial" w:eastAsia="Arial" w:hAnsi="Arial" w:cs="Arial"/>
                <w:b/>
                <w:color w:val="FFFFFF"/>
              </w:rPr>
              <w:t>SUB ITEM / DESCRIPCIÓN</w:t>
            </w:r>
          </w:p>
        </w:tc>
      </w:tr>
      <w:tr w:rsidR="009154CC" w14:paraId="7B8F3F8E" w14:textId="77777777">
        <w:trPr>
          <w:trHeight w:val="5380"/>
        </w:trPr>
        <w:tc>
          <w:tcPr>
            <w:tcW w:w="1768" w:type="dxa"/>
            <w:shd w:val="clear" w:color="auto" w:fill="auto"/>
          </w:tcPr>
          <w:p w14:paraId="00000398" w14:textId="77777777" w:rsidR="009154CC" w:rsidRDefault="009154CC">
            <w:pPr>
              <w:widowControl w:val="0"/>
              <w:spacing w:after="0" w:line="240" w:lineRule="auto"/>
              <w:ind w:left="356"/>
              <w:rPr>
                <w:rFonts w:ascii="Arial" w:eastAsia="Arial" w:hAnsi="Arial" w:cs="Arial"/>
                <w:b/>
                <w:sz w:val="20"/>
                <w:szCs w:val="20"/>
              </w:rPr>
            </w:pPr>
          </w:p>
          <w:p w14:paraId="00000399" w14:textId="77777777" w:rsidR="009154CC" w:rsidRDefault="005758FC">
            <w:pPr>
              <w:widowControl w:val="0"/>
              <w:numPr>
                <w:ilvl w:val="0"/>
                <w:numId w:val="40"/>
              </w:numPr>
              <w:spacing w:after="0" w:line="240" w:lineRule="auto"/>
              <w:ind w:left="356" w:hanging="284"/>
              <w:rPr>
                <w:rFonts w:ascii="Arial" w:eastAsia="Arial" w:hAnsi="Arial" w:cs="Arial"/>
                <w:b/>
                <w:sz w:val="20"/>
                <w:szCs w:val="20"/>
              </w:rPr>
            </w:pPr>
            <w:r>
              <w:rPr>
                <w:rFonts w:ascii="Arial" w:eastAsia="Arial" w:hAnsi="Arial" w:cs="Arial"/>
                <w:b/>
                <w:sz w:val="20"/>
                <w:szCs w:val="20"/>
              </w:rPr>
              <w:t xml:space="preserve">Asistencia técnica </w:t>
            </w:r>
          </w:p>
        </w:tc>
        <w:tc>
          <w:tcPr>
            <w:tcW w:w="7052" w:type="dxa"/>
            <w:shd w:val="clear" w:color="auto" w:fill="auto"/>
          </w:tcPr>
          <w:p w14:paraId="0000039A" w14:textId="77777777" w:rsidR="009154CC" w:rsidRDefault="009154CC">
            <w:pPr>
              <w:spacing w:after="0" w:line="240" w:lineRule="auto"/>
              <w:ind w:left="70"/>
              <w:jc w:val="both"/>
              <w:rPr>
                <w:rFonts w:ascii="Arial" w:eastAsia="Arial" w:hAnsi="Arial" w:cs="Arial"/>
                <w:b/>
                <w:sz w:val="20"/>
                <w:szCs w:val="20"/>
              </w:rPr>
            </w:pPr>
          </w:p>
          <w:p w14:paraId="0000039B"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b/>
                <w:sz w:val="20"/>
                <w:szCs w:val="20"/>
              </w:rPr>
              <w:t>Asistencia técnica:</w:t>
            </w:r>
            <w:r>
              <w:rPr>
                <w:rFonts w:ascii="Arial" w:eastAsia="Aria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0000039C"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0000039D"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0000039E" w14:textId="77777777" w:rsidR="009154CC" w:rsidRDefault="009154CC">
            <w:pPr>
              <w:spacing w:after="0" w:line="240" w:lineRule="auto"/>
              <w:ind w:left="70"/>
              <w:jc w:val="both"/>
              <w:rPr>
                <w:rFonts w:ascii="Arial" w:eastAsia="Arial" w:hAnsi="Arial" w:cs="Arial"/>
                <w:sz w:val="20"/>
                <w:szCs w:val="20"/>
              </w:rPr>
            </w:pPr>
          </w:p>
          <w:p w14:paraId="0000039F"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El proveedor del servicio debe entregar un informe del mismo.</w:t>
            </w:r>
          </w:p>
          <w:p w14:paraId="000003A0" w14:textId="77777777" w:rsidR="009154CC" w:rsidRDefault="009154CC">
            <w:pPr>
              <w:spacing w:after="0" w:line="240" w:lineRule="auto"/>
              <w:ind w:left="70"/>
              <w:jc w:val="both"/>
              <w:rPr>
                <w:rFonts w:ascii="Arial" w:eastAsia="Arial" w:hAnsi="Arial" w:cs="Arial"/>
                <w:sz w:val="20"/>
                <w:szCs w:val="20"/>
              </w:rPr>
            </w:pPr>
          </w:p>
          <w:p w14:paraId="000003A1"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Se excluye de este ítem el servicio de diseño, producción gráfica, audiovisual y publicitaria.</w:t>
            </w:r>
          </w:p>
          <w:p w14:paraId="000003A2" w14:textId="77777777" w:rsidR="009154CC" w:rsidRDefault="009154CC">
            <w:pPr>
              <w:spacing w:after="0" w:line="240" w:lineRule="auto"/>
              <w:ind w:left="70"/>
              <w:jc w:val="both"/>
              <w:rPr>
                <w:rFonts w:ascii="Arial" w:eastAsia="Arial" w:hAnsi="Arial" w:cs="Arial"/>
                <w:sz w:val="20"/>
                <w:szCs w:val="20"/>
              </w:rPr>
            </w:pPr>
          </w:p>
          <w:p w14:paraId="000003A3" w14:textId="77777777" w:rsidR="009154CC" w:rsidRDefault="005758FC">
            <w:pPr>
              <w:spacing w:after="0" w:line="240" w:lineRule="auto"/>
              <w:ind w:left="70"/>
              <w:jc w:val="both"/>
              <w:rPr>
                <w:rFonts w:ascii="Arial" w:eastAsia="Arial" w:hAnsi="Arial" w:cs="Arial"/>
                <w:sz w:val="20"/>
                <w:szCs w:val="20"/>
              </w:rPr>
            </w:pPr>
            <w:bookmarkStart w:id="47" w:name="_heading=h.3fwokq0" w:colFirst="0" w:colLast="0"/>
            <w:bookmarkEnd w:id="47"/>
            <w:r>
              <w:rPr>
                <w:rFonts w:ascii="Arial" w:eastAsia="Arial" w:hAnsi="Arial" w:cs="Arial"/>
                <w:sz w:val="20"/>
                <w:szCs w:val="20"/>
              </w:rPr>
              <w:t>Se excluyen los gastos de movilización, pasajes, alimentación y alojamiento en que incurran los consultores durante la prestación del servicio.</w:t>
            </w:r>
          </w:p>
          <w:p w14:paraId="000003A4" w14:textId="77777777" w:rsidR="009154CC" w:rsidRDefault="009154CC">
            <w:pPr>
              <w:spacing w:after="0" w:line="240" w:lineRule="auto"/>
              <w:ind w:left="70"/>
              <w:jc w:val="both"/>
              <w:rPr>
                <w:rFonts w:ascii="Arial" w:eastAsia="Arial" w:hAnsi="Arial" w:cs="Arial"/>
                <w:sz w:val="20"/>
                <w:szCs w:val="20"/>
              </w:rPr>
            </w:pPr>
          </w:p>
          <w:p w14:paraId="000003A5"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000003A6" w14:textId="77777777" w:rsidR="009154CC" w:rsidRDefault="009154CC">
            <w:pPr>
              <w:spacing w:after="0" w:line="240" w:lineRule="auto"/>
              <w:ind w:left="70"/>
              <w:jc w:val="both"/>
              <w:rPr>
                <w:rFonts w:ascii="Arial" w:eastAsia="Arial" w:hAnsi="Arial" w:cs="Arial"/>
                <w:sz w:val="20"/>
                <w:szCs w:val="20"/>
              </w:rPr>
            </w:pPr>
          </w:p>
          <w:p w14:paraId="000003A7"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p w14:paraId="000003A8" w14:textId="77777777" w:rsidR="009154CC" w:rsidRDefault="009154CC">
            <w:pPr>
              <w:spacing w:after="0" w:line="240" w:lineRule="auto"/>
              <w:ind w:left="70"/>
              <w:jc w:val="both"/>
              <w:rPr>
                <w:rFonts w:ascii="Arial" w:eastAsia="Arial" w:hAnsi="Arial" w:cs="Arial"/>
                <w:sz w:val="20"/>
                <w:szCs w:val="20"/>
              </w:rPr>
            </w:pPr>
          </w:p>
        </w:tc>
      </w:tr>
      <w:tr w:rsidR="009154CC" w14:paraId="41862A6A" w14:textId="77777777">
        <w:trPr>
          <w:trHeight w:val="420"/>
        </w:trPr>
        <w:tc>
          <w:tcPr>
            <w:tcW w:w="1768" w:type="dxa"/>
            <w:shd w:val="clear" w:color="auto" w:fill="auto"/>
          </w:tcPr>
          <w:p w14:paraId="000003A9" w14:textId="77777777" w:rsidR="009154CC" w:rsidRDefault="009154CC">
            <w:pPr>
              <w:widowControl w:val="0"/>
              <w:spacing w:after="0" w:line="240" w:lineRule="auto"/>
              <w:ind w:left="498"/>
              <w:jc w:val="both"/>
              <w:rPr>
                <w:rFonts w:ascii="Arial" w:eastAsia="Arial" w:hAnsi="Arial" w:cs="Arial"/>
                <w:b/>
                <w:sz w:val="20"/>
                <w:szCs w:val="20"/>
              </w:rPr>
            </w:pPr>
          </w:p>
          <w:p w14:paraId="000003AA" w14:textId="77777777" w:rsidR="009154CC" w:rsidRDefault="005758FC">
            <w:pPr>
              <w:widowControl w:val="0"/>
              <w:numPr>
                <w:ilvl w:val="0"/>
                <w:numId w:val="40"/>
              </w:numPr>
              <w:spacing w:after="0" w:line="240" w:lineRule="auto"/>
              <w:ind w:left="366" w:hanging="294"/>
              <w:jc w:val="both"/>
              <w:rPr>
                <w:rFonts w:ascii="Arial" w:eastAsia="Arial" w:hAnsi="Arial" w:cs="Arial"/>
                <w:b/>
                <w:sz w:val="20"/>
                <w:szCs w:val="20"/>
              </w:rPr>
            </w:pPr>
            <w:r>
              <w:rPr>
                <w:rFonts w:ascii="Arial" w:eastAsia="Arial" w:hAnsi="Arial" w:cs="Arial"/>
                <w:b/>
                <w:sz w:val="20"/>
                <w:szCs w:val="20"/>
              </w:rPr>
              <w:t xml:space="preserve">Capacitación </w:t>
            </w:r>
          </w:p>
          <w:p w14:paraId="000003AB" w14:textId="77777777" w:rsidR="009154CC" w:rsidRDefault="009154CC">
            <w:pPr>
              <w:widowControl w:val="0"/>
              <w:spacing w:after="0" w:line="240" w:lineRule="auto"/>
              <w:jc w:val="both"/>
              <w:rPr>
                <w:rFonts w:ascii="Arial" w:eastAsia="Arial" w:hAnsi="Arial" w:cs="Arial"/>
                <w:color w:val="3366FF"/>
                <w:sz w:val="20"/>
                <w:szCs w:val="20"/>
              </w:rPr>
            </w:pPr>
          </w:p>
        </w:tc>
        <w:tc>
          <w:tcPr>
            <w:tcW w:w="7052" w:type="dxa"/>
            <w:shd w:val="clear" w:color="auto" w:fill="auto"/>
          </w:tcPr>
          <w:p w14:paraId="000003AC" w14:textId="77777777" w:rsidR="009154CC" w:rsidRDefault="009154CC">
            <w:pPr>
              <w:spacing w:after="0" w:line="240" w:lineRule="auto"/>
              <w:ind w:left="70"/>
              <w:jc w:val="both"/>
              <w:rPr>
                <w:rFonts w:ascii="Arial" w:eastAsia="Arial" w:hAnsi="Arial" w:cs="Arial"/>
                <w:b/>
                <w:sz w:val="20"/>
                <w:szCs w:val="20"/>
              </w:rPr>
            </w:pPr>
          </w:p>
          <w:p w14:paraId="000003AD"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b/>
                <w:sz w:val="20"/>
                <w:szCs w:val="20"/>
              </w:rPr>
              <w:t>Capacitación:</w:t>
            </w:r>
            <w:r>
              <w:rPr>
                <w:rFonts w:ascii="Arial" w:eastAsia="Aria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Pr>
                <w:rFonts w:ascii="Arial" w:eastAsia="Arial" w:hAnsi="Arial" w:cs="Arial"/>
                <w:i/>
                <w:sz w:val="20"/>
                <w:szCs w:val="20"/>
              </w:rPr>
              <w:t>enseñen a hacer</w:t>
            </w:r>
            <w:r>
              <w:rPr>
                <w:rFonts w:ascii="Arial" w:eastAsia="Arial" w:hAnsi="Arial" w:cs="Arial"/>
                <w:sz w:val="20"/>
                <w:szCs w:val="20"/>
              </w:rPr>
              <w:t>, es decir, adquirir habilidades (capacidad para poner en práctica conocimientos).</w:t>
            </w:r>
          </w:p>
          <w:p w14:paraId="000003AE"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000003AF" w14:textId="77777777" w:rsidR="009154CC" w:rsidRDefault="009154CC">
            <w:pPr>
              <w:spacing w:after="0" w:line="240" w:lineRule="auto"/>
              <w:ind w:left="70"/>
              <w:jc w:val="both"/>
              <w:rPr>
                <w:rFonts w:ascii="Arial" w:eastAsia="Arial" w:hAnsi="Arial" w:cs="Arial"/>
                <w:sz w:val="20"/>
                <w:szCs w:val="20"/>
              </w:rPr>
            </w:pPr>
          </w:p>
          <w:p w14:paraId="000003B0"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000003B1" w14:textId="77777777" w:rsidR="009154CC" w:rsidRDefault="009154CC">
            <w:pPr>
              <w:spacing w:after="0" w:line="240" w:lineRule="auto"/>
              <w:ind w:left="70"/>
              <w:jc w:val="both"/>
              <w:rPr>
                <w:rFonts w:ascii="Arial" w:eastAsia="Arial" w:hAnsi="Arial" w:cs="Arial"/>
                <w:sz w:val="20"/>
                <w:szCs w:val="20"/>
              </w:rPr>
            </w:pPr>
          </w:p>
          <w:p w14:paraId="000003B2"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 xml:space="preserve">Incluye el total del gasto que implica la organización e implementación de estas actividades. </w:t>
            </w:r>
          </w:p>
          <w:p w14:paraId="000003B3" w14:textId="77777777" w:rsidR="009154CC" w:rsidRDefault="009154CC">
            <w:pPr>
              <w:spacing w:after="0" w:line="240" w:lineRule="auto"/>
              <w:ind w:left="70"/>
              <w:jc w:val="both"/>
              <w:rPr>
                <w:rFonts w:ascii="Arial" w:eastAsia="Arial" w:hAnsi="Arial" w:cs="Arial"/>
                <w:sz w:val="20"/>
                <w:szCs w:val="20"/>
              </w:rPr>
            </w:pPr>
          </w:p>
          <w:p w14:paraId="000003B4"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El proveedor del servicio debe entregar un informe del mismo.</w:t>
            </w:r>
          </w:p>
          <w:p w14:paraId="000003B5" w14:textId="77777777" w:rsidR="009154CC" w:rsidRDefault="009154CC">
            <w:pPr>
              <w:spacing w:after="0" w:line="240" w:lineRule="auto"/>
              <w:ind w:left="70"/>
              <w:jc w:val="both"/>
              <w:rPr>
                <w:rFonts w:ascii="Arial" w:eastAsia="Arial" w:hAnsi="Arial" w:cs="Arial"/>
                <w:sz w:val="20"/>
                <w:szCs w:val="20"/>
              </w:rPr>
            </w:pPr>
          </w:p>
          <w:p w14:paraId="000003B6"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 xml:space="preserve">Se podrá considerar como gasto los servicios contratados de </w:t>
            </w:r>
            <w:r>
              <w:rPr>
                <w:rFonts w:ascii="Arial" w:eastAsia="Arial" w:hAnsi="Arial" w:cs="Arial"/>
                <w:i/>
                <w:sz w:val="20"/>
                <w:szCs w:val="20"/>
              </w:rPr>
              <w:t>coffe break</w:t>
            </w:r>
            <w:r>
              <w:rPr>
                <w:rFonts w:ascii="Arial" w:eastAsia="Aria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000003B7" w14:textId="77777777" w:rsidR="009154CC" w:rsidRDefault="009154CC">
            <w:pPr>
              <w:spacing w:after="0" w:line="240" w:lineRule="auto"/>
              <w:ind w:left="70"/>
              <w:jc w:val="both"/>
              <w:rPr>
                <w:rFonts w:ascii="Arial" w:eastAsia="Arial" w:hAnsi="Arial" w:cs="Arial"/>
                <w:sz w:val="20"/>
                <w:szCs w:val="20"/>
              </w:rPr>
            </w:pPr>
          </w:p>
          <w:p w14:paraId="000003B8"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p w14:paraId="000003B9" w14:textId="77777777" w:rsidR="009154CC" w:rsidRDefault="009154CC">
            <w:pPr>
              <w:spacing w:after="0" w:line="240" w:lineRule="auto"/>
              <w:ind w:left="70"/>
              <w:jc w:val="both"/>
              <w:rPr>
                <w:rFonts w:ascii="Arial" w:eastAsia="Arial" w:hAnsi="Arial" w:cs="Arial"/>
                <w:sz w:val="20"/>
                <w:szCs w:val="20"/>
              </w:rPr>
            </w:pPr>
          </w:p>
        </w:tc>
      </w:tr>
      <w:tr w:rsidR="009154CC" w14:paraId="5315F9DA" w14:textId="77777777">
        <w:trPr>
          <w:trHeight w:val="980"/>
        </w:trPr>
        <w:tc>
          <w:tcPr>
            <w:tcW w:w="1768" w:type="dxa"/>
            <w:shd w:val="clear" w:color="auto" w:fill="auto"/>
          </w:tcPr>
          <w:p w14:paraId="000003BA" w14:textId="77777777" w:rsidR="009154CC" w:rsidRDefault="009154CC">
            <w:pPr>
              <w:widowControl w:val="0"/>
              <w:spacing w:after="0" w:line="240" w:lineRule="auto"/>
              <w:ind w:left="498"/>
              <w:rPr>
                <w:rFonts w:ascii="Arial" w:eastAsia="Arial" w:hAnsi="Arial" w:cs="Arial"/>
                <w:b/>
                <w:sz w:val="20"/>
                <w:szCs w:val="20"/>
              </w:rPr>
            </w:pPr>
          </w:p>
          <w:p w14:paraId="000003BB" w14:textId="77777777" w:rsidR="009154CC" w:rsidRDefault="005758FC">
            <w:pPr>
              <w:widowControl w:val="0"/>
              <w:numPr>
                <w:ilvl w:val="0"/>
                <w:numId w:val="40"/>
              </w:numPr>
              <w:spacing w:after="0" w:line="240" w:lineRule="auto"/>
              <w:ind w:left="498" w:hanging="426"/>
              <w:rPr>
                <w:rFonts w:ascii="Arial" w:eastAsia="Arial" w:hAnsi="Arial" w:cs="Arial"/>
                <w:b/>
                <w:sz w:val="20"/>
                <w:szCs w:val="20"/>
              </w:rPr>
            </w:pPr>
            <w:r>
              <w:rPr>
                <w:rFonts w:ascii="Arial" w:eastAsia="Arial" w:hAnsi="Arial" w:cs="Arial"/>
                <w:b/>
                <w:sz w:val="20"/>
                <w:szCs w:val="20"/>
              </w:rPr>
              <w:t>Acciones de Marketing</w:t>
            </w:r>
          </w:p>
        </w:tc>
        <w:tc>
          <w:tcPr>
            <w:tcW w:w="7052" w:type="dxa"/>
            <w:shd w:val="clear" w:color="auto" w:fill="auto"/>
          </w:tcPr>
          <w:p w14:paraId="000003BC" w14:textId="77777777" w:rsidR="009154CC" w:rsidRDefault="009154CC">
            <w:pPr>
              <w:spacing w:after="0" w:line="240" w:lineRule="auto"/>
              <w:jc w:val="both"/>
              <w:rPr>
                <w:rFonts w:ascii="Arial" w:eastAsia="Arial" w:hAnsi="Arial" w:cs="Arial"/>
                <w:sz w:val="20"/>
                <w:szCs w:val="20"/>
              </w:rPr>
            </w:pPr>
          </w:p>
          <w:p w14:paraId="000003BD" w14:textId="77777777" w:rsidR="009154CC" w:rsidRDefault="005758FC">
            <w:pPr>
              <w:numPr>
                <w:ilvl w:val="0"/>
                <w:numId w:val="37"/>
              </w:numPr>
              <w:spacing w:after="0" w:line="240" w:lineRule="auto"/>
              <w:jc w:val="both"/>
              <w:rPr>
                <w:rFonts w:ascii="Arial" w:eastAsia="Arial" w:hAnsi="Arial" w:cs="Arial"/>
                <w:sz w:val="20"/>
                <w:szCs w:val="20"/>
              </w:rPr>
            </w:pPr>
            <w:r>
              <w:rPr>
                <w:rFonts w:ascii="Arial" w:eastAsia="Arial" w:hAnsi="Arial" w:cs="Arial"/>
                <w:b/>
                <w:sz w:val="20"/>
                <w:szCs w:val="20"/>
              </w:rPr>
              <w:t>Promoción, publicidad y difusión:</w:t>
            </w:r>
            <w:r>
              <w:rPr>
                <w:rFonts w:ascii="Arial" w:eastAsia="Arial" w:hAnsi="Arial" w:cs="Arial"/>
                <w:sz w:val="20"/>
                <w:szCs w:val="20"/>
              </w:rPr>
              <w:t xml:space="preserve"> Comprende los gastos en contratación de servicios publicitarios, de promoción y difusión del negocio.</w:t>
            </w:r>
          </w:p>
          <w:p w14:paraId="000003BE" w14:textId="77777777" w:rsidR="009154CC" w:rsidRDefault="009154CC">
            <w:pPr>
              <w:spacing w:after="0" w:line="240" w:lineRule="auto"/>
              <w:jc w:val="both"/>
              <w:rPr>
                <w:rFonts w:ascii="Arial" w:eastAsia="Arial" w:hAnsi="Arial" w:cs="Arial"/>
                <w:sz w:val="20"/>
                <w:szCs w:val="20"/>
              </w:rPr>
            </w:pPr>
          </w:p>
          <w:p w14:paraId="000003BF" w14:textId="77777777" w:rsidR="009154CC" w:rsidRDefault="005758FC">
            <w:pPr>
              <w:spacing w:after="0" w:line="240" w:lineRule="auto"/>
              <w:ind w:left="371"/>
              <w:jc w:val="both"/>
              <w:rPr>
                <w:rFonts w:ascii="Arial" w:eastAsia="Arial" w:hAnsi="Arial" w:cs="Arial"/>
                <w:sz w:val="20"/>
                <w:szCs w:val="20"/>
              </w:rPr>
            </w:pPr>
            <w:r>
              <w:rPr>
                <w:rFonts w:ascii="Arial" w:eastAsia="Aria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Pr>
                <w:rFonts w:ascii="Arial" w:eastAsia="Arial" w:hAnsi="Arial" w:cs="Arial"/>
                <w:color w:val="000000"/>
                <w:sz w:val="20"/>
                <w:szCs w:val="20"/>
              </w:rPr>
              <w:t xml:space="preserve">corporativa y letreros para el exterior del negocio. </w:t>
            </w:r>
            <w:r>
              <w:rPr>
                <w:rFonts w:ascii="Arial" w:eastAsia="Arial" w:hAnsi="Arial" w:cs="Arial"/>
                <w:i/>
                <w:color w:val="000000"/>
                <w:sz w:val="20"/>
                <w:szCs w:val="20"/>
              </w:rPr>
              <w:t>Merchandising</w:t>
            </w:r>
            <w:r>
              <w:rPr>
                <w:rFonts w:ascii="Arial" w:eastAsia="Aria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Pr>
                <w:rFonts w:ascii="Arial" w:eastAsia="Arial" w:hAnsi="Arial" w:cs="Arial"/>
                <w:i/>
                <w:color w:val="000000"/>
                <w:sz w:val="20"/>
                <w:szCs w:val="20"/>
              </w:rPr>
              <w:t>packaging</w:t>
            </w:r>
            <w:r>
              <w:rPr>
                <w:rFonts w:ascii="Arial" w:eastAsia="Arial" w:hAnsi="Arial" w:cs="Arial"/>
                <w:color w:val="000000"/>
                <w:sz w:val="20"/>
                <w:szCs w:val="20"/>
              </w:rPr>
              <w:t>, acciones para el desarrollo de canales de venta y comercialización. Se consideran aquí también acciones de</w:t>
            </w:r>
            <w:r>
              <w:rPr>
                <w:rFonts w:ascii="Arial" w:eastAsia="Arial" w:hAnsi="Arial" w:cs="Arial"/>
                <w:sz w:val="20"/>
                <w:szCs w:val="20"/>
              </w:rPr>
              <w:t xml:space="preserve"> difusión y promoción comercial (avisos publicitarios en radio, televisión, sitios, plataformas </w:t>
            </w:r>
            <w:r>
              <w:rPr>
                <w:rFonts w:ascii="Arial" w:eastAsia="Arial" w:hAnsi="Arial" w:cs="Arial"/>
                <w:i/>
                <w:sz w:val="20"/>
                <w:szCs w:val="20"/>
              </w:rPr>
              <w:t>web</w:t>
            </w:r>
            <w:r>
              <w:rPr>
                <w:rFonts w:ascii="Arial" w:eastAsia="Arial" w:hAnsi="Arial" w:cs="Arial"/>
                <w:sz w:val="20"/>
                <w:szCs w:val="20"/>
              </w:rPr>
              <w:t>, letreros camineros)</w:t>
            </w:r>
          </w:p>
          <w:p w14:paraId="000003C0" w14:textId="77777777" w:rsidR="009154CC" w:rsidRDefault="009154CC">
            <w:pPr>
              <w:spacing w:after="0" w:line="240" w:lineRule="auto"/>
              <w:ind w:left="371"/>
              <w:jc w:val="both"/>
              <w:rPr>
                <w:rFonts w:ascii="Arial" w:eastAsia="Arial" w:hAnsi="Arial" w:cs="Arial"/>
                <w:b/>
                <w:sz w:val="20"/>
                <w:szCs w:val="20"/>
              </w:rPr>
            </w:pPr>
          </w:p>
          <w:p w14:paraId="000003C1" w14:textId="77777777" w:rsidR="009154CC" w:rsidRDefault="005758FC">
            <w:pPr>
              <w:spacing w:after="0" w:line="240" w:lineRule="auto"/>
              <w:ind w:left="371"/>
              <w:jc w:val="both"/>
              <w:rPr>
                <w:rFonts w:ascii="Arial" w:eastAsia="Arial" w:hAnsi="Arial" w:cs="Arial"/>
                <w:sz w:val="20"/>
                <w:szCs w:val="20"/>
              </w:rPr>
            </w:pPr>
            <w:r>
              <w:rPr>
                <w:rFonts w:ascii="Arial" w:eastAsia="Arial" w:hAnsi="Arial" w:cs="Arial"/>
                <w:sz w:val="20"/>
                <w:szCs w:val="20"/>
              </w:rPr>
              <w:t>Se incluye en este ítem la contratación de los servicios de diseño, producción gráfica, audiovisual y publicitaria.</w:t>
            </w:r>
          </w:p>
          <w:p w14:paraId="000003C2" w14:textId="77777777" w:rsidR="009154CC" w:rsidRDefault="009154CC">
            <w:pPr>
              <w:spacing w:after="0" w:line="240" w:lineRule="auto"/>
              <w:jc w:val="both"/>
              <w:rPr>
                <w:rFonts w:ascii="Arial" w:eastAsia="Arial" w:hAnsi="Arial" w:cs="Arial"/>
                <w:sz w:val="20"/>
                <w:szCs w:val="20"/>
              </w:rPr>
            </w:pPr>
          </w:p>
        </w:tc>
      </w:tr>
    </w:tbl>
    <w:p w14:paraId="000003C3" w14:textId="77777777" w:rsidR="009154CC" w:rsidRDefault="009154CC">
      <w:pPr>
        <w:spacing w:after="0" w:line="240" w:lineRule="auto"/>
        <w:jc w:val="both"/>
        <w:rPr>
          <w:rFonts w:ascii="Arial" w:eastAsia="Arial" w:hAnsi="Arial" w:cs="Arial"/>
          <w:b/>
        </w:rPr>
      </w:pPr>
    </w:p>
    <w:p w14:paraId="000003C4" w14:textId="77777777" w:rsidR="009154CC" w:rsidRDefault="009154CC">
      <w:pPr>
        <w:spacing w:after="0" w:line="240" w:lineRule="auto"/>
        <w:jc w:val="both"/>
        <w:rPr>
          <w:rFonts w:ascii="Arial" w:eastAsia="Arial" w:hAnsi="Arial" w:cs="Arial"/>
          <w:b/>
        </w:rPr>
      </w:pPr>
    </w:p>
    <w:tbl>
      <w:tblPr>
        <w:tblStyle w:val="af3"/>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9154CC" w14:paraId="0D1EF5C4"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000003C5" w14:textId="77777777" w:rsidR="009154CC" w:rsidRDefault="005758FC">
            <w:pPr>
              <w:widowControl w:val="0"/>
              <w:spacing w:after="0" w:line="240" w:lineRule="auto"/>
              <w:rPr>
                <w:rFonts w:ascii="Arial" w:eastAsia="Arial" w:hAnsi="Arial" w:cs="Arial"/>
                <w:b/>
                <w:color w:val="FFFFFF"/>
              </w:rPr>
            </w:pPr>
            <w:r>
              <w:rPr>
                <w:rFonts w:ascii="Arial" w:eastAsia="Arial" w:hAnsi="Arial" w:cs="Arial"/>
                <w:b/>
                <w:color w:val="FFFFFF"/>
              </w:rPr>
              <w:t>CATEGORÍA: INVERSIONES</w:t>
            </w:r>
          </w:p>
        </w:tc>
      </w:tr>
      <w:tr w:rsidR="009154CC" w14:paraId="77C7244F" w14:textId="77777777">
        <w:trPr>
          <w:trHeight w:val="380"/>
        </w:trPr>
        <w:tc>
          <w:tcPr>
            <w:tcW w:w="1701" w:type="dxa"/>
            <w:shd w:val="clear" w:color="auto" w:fill="7F7F7F"/>
          </w:tcPr>
          <w:p w14:paraId="000003C7" w14:textId="77777777" w:rsidR="009154CC" w:rsidRDefault="005758FC">
            <w:pPr>
              <w:spacing w:after="0" w:line="240" w:lineRule="auto"/>
              <w:jc w:val="both"/>
              <w:rPr>
                <w:rFonts w:ascii="Arial" w:eastAsia="Arial" w:hAnsi="Arial" w:cs="Arial"/>
                <w:b/>
                <w:color w:val="FFFFFF"/>
              </w:rPr>
            </w:pPr>
            <w:r>
              <w:rPr>
                <w:rFonts w:ascii="Arial" w:eastAsia="Arial" w:hAnsi="Arial" w:cs="Arial"/>
                <w:b/>
                <w:color w:val="FFFFFF"/>
              </w:rPr>
              <w:t>ITEM</w:t>
            </w:r>
          </w:p>
        </w:tc>
        <w:tc>
          <w:tcPr>
            <w:tcW w:w="7119" w:type="dxa"/>
            <w:shd w:val="clear" w:color="auto" w:fill="7F7F7F"/>
          </w:tcPr>
          <w:p w14:paraId="000003C8" w14:textId="77777777" w:rsidR="009154CC" w:rsidRDefault="005758FC">
            <w:pPr>
              <w:widowControl w:val="0"/>
              <w:spacing w:after="0" w:line="240" w:lineRule="auto"/>
              <w:jc w:val="both"/>
              <w:rPr>
                <w:rFonts w:ascii="Arial" w:eastAsia="Arial" w:hAnsi="Arial" w:cs="Arial"/>
                <w:b/>
                <w:color w:val="FFFFFF"/>
              </w:rPr>
            </w:pPr>
            <w:r>
              <w:rPr>
                <w:rFonts w:ascii="Arial" w:eastAsia="Arial" w:hAnsi="Arial" w:cs="Arial"/>
                <w:b/>
                <w:color w:val="FFFFFF"/>
              </w:rPr>
              <w:t>SUB ITEM / DESCRIPCIÓN</w:t>
            </w:r>
          </w:p>
        </w:tc>
      </w:tr>
      <w:tr w:rsidR="009154CC" w14:paraId="2DC8EF2D" w14:textId="77777777">
        <w:tc>
          <w:tcPr>
            <w:tcW w:w="1701" w:type="dxa"/>
          </w:tcPr>
          <w:p w14:paraId="000003C9" w14:textId="77777777" w:rsidR="009154CC" w:rsidRDefault="009154CC">
            <w:pPr>
              <w:widowControl w:val="0"/>
              <w:spacing w:after="0" w:line="240" w:lineRule="auto"/>
              <w:ind w:left="356"/>
              <w:jc w:val="both"/>
              <w:rPr>
                <w:rFonts w:ascii="Arial" w:eastAsia="Arial" w:hAnsi="Arial" w:cs="Arial"/>
                <w:b/>
                <w:sz w:val="20"/>
                <w:szCs w:val="20"/>
              </w:rPr>
            </w:pPr>
          </w:p>
          <w:p w14:paraId="000003CA" w14:textId="77777777" w:rsidR="009154CC" w:rsidRDefault="005758FC">
            <w:pPr>
              <w:widowControl w:val="0"/>
              <w:numPr>
                <w:ilvl w:val="0"/>
                <w:numId w:val="27"/>
              </w:numPr>
              <w:spacing w:after="0" w:line="240" w:lineRule="auto"/>
              <w:ind w:left="356" w:hanging="284"/>
              <w:jc w:val="both"/>
              <w:rPr>
                <w:rFonts w:ascii="Arial" w:eastAsia="Arial" w:hAnsi="Arial" w:cs="Arial"/>
                <w:b/>
                <w:sz w:val="20"/>
                <w:szCs w:val="20"/>
              </w:rPr>
            </w:pPr>
            <w:r>
              <w:rPr>
                <w:rFonts w:ascii="Arial" w:eastAsia="Arial" w:hAnsi="Arial" w:cs="Arial"/>
                <w:b/>
                <w:sz w:val="20"/>
                <w:szCs w:val="20"/>
              </w:rPr>
              <w:t>Activos</w:t>
            </w:r>
          </w:p>
        </w:tc>
        <w:tc>
          <w:tcPr>
            <w:tcW w:w="7119" w:type="dxa"/>
          </w:tcPr>
          <w:p w14:paraId="000003CB" w14:textId="77777777" w:rsidR="009154CC" w:rsidRDefault="009154CC">
            <w:pPr>
              <w:widowControl w:val="0"/>
              <w:spacing w:after="0" w:line="240" w:lineRule="auto"/>
              <w:ind w:left="360"/>
              <w:jc w:val="both"/>
              <w:rPr>
                <w:rFonts w:ascii="Arial" w:eastAsia="Arial" w:hAnsi="Arial" w:cs="Arial"/>
                <w:sz w:val="20"/>
                <w:szCs w:val="20"/>
              </w:rPr>
            </w:pPr>
          </w:p>
          <w:p w14:paraId="000003CC" w14:textId="77777777" w:rsidR="009154CC" w:rsidRDefault="005758FC">
            <w:pPr>
              <w:widowControl w:val="0"/>
              <w:numPr>
                <w:ilvl w:val="0"/>
                <w:numId w:val="12"/>
              </w:numPr>
              <w:spacing w:after="0" w:line="240" w:lineRule="auto"/>
              <w:jc w:val="both"/>
              <w:rPr>
                <w:rFonts w:ascii="Arial" w:eastAsia="Arial" w:hAnsi="Arial" w:cs="Arial"/>
                <w:sz w:val="20"/>
                <w:szCs w:val="20"/>
              </w:rPr>
            </w:pPr>
            <w:r>
              <w:rPr>
                <w:rFonts w:ascii="Arial" w:eastAsia="Arial" w:hAnsi="Arial" w:cs="Arial"/>
                <w:b/>
                <w:sz w:val="20"/>
                <w:szCs w:val="20"/>
              </w:rPr>
              <w:t>Activos Fijos:</w:t>
            </w:r>
            <w:r>
              <w:rPr>
                <w:rFonts w:ascii="Arial" w:eastAsia="Aria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00003CD"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Por</w:t>
            </w:r>
            <w:r>
              <w:rPr>
                <w:rFonts w:ascii="Arial" w:eastAsia="Arial" w:hAnsi="Arial" w:cs="Arial"/>
                <w:b/>
                <w:sz w:val="20"/>
                <w:szCs w:val="20"/>
              </w:rPr>
              <w:t xml:space="preserve"> </w:t>
            </w:r>
            <w:r>
              <w:rPr>
                <w:rFonts w:ascii="Arial" w:eastAsia="Arial" w:hAnsi="Arial" w:cs="Arial"/>
                <w:sz w:val="20"/>
                <w:szCs w:val="20"/>
              </w:rPr>
              <w:t>ejemplo</w:t>
            </w:r>
            <w:r>
              <w:rPr>
                <w:rFonts w:ascii="Arial" w:eastAsia="Arial" w:hAnsi="Arial" w:cs="Arial"/>
                <w:b/>
                <w:sz w:val="20"/>
                <w:szCs w:val="20"/>
              </w:rPr>
              <w:t>:</w:t>
            </w:r>
            <w:r>
              <w:rPr>
                <w:rFonts w:ascii="Arial" w:eastAsia="Arial" w:hAnsi="Arial" w:cs="Arial"/>
                <w:sz w:val="20"/>
                <w:szCs w:val="20"/>
              </w:rPr>
              <w:t xml:space="preserve"> hardware para la implementación de terminales de punto de venta (POS), equipos asociados a la implementación de sistemas de pago </w:t>
            </w:r>
            <w:r>
              <w:rPr>
                <w:rFonts w:ascii="Arial" w:eastAsia="Arial" w:hAnsi="Arial" w:cs="Arial"/>
                <w:sz w:val="20"/>
                <w:szCs w:val="20"/>
              </w:rPr>
              <w:lastRenderedPageBreak/>
              <w:t xml:space="preserve">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Pr>
                <w:rFonts w:ascii="Arial" w:eastAsia="Arial" w:hAnsi="Arial" w:cs="Arial"/>
                <w:i/>
                <w:sz w:val="20"/>
                <w:szCs w:val="20"/>
              </w:rPr>
              <w:t>stands</w:t>
            </w:r>
            <w:r>
              <w:rPr>
                <w:rFonts w:ascii="Arial" w:eastAsia="Arial" w:hAnsi="Arial" w:cs="Arial"/>
                <w:sz w:val="20"/>
                <w:szCs w:val="20"/>
              </w:rPr>
              <w:t xml:space="preserve"> y otros similares. </w:t>
            </w:r>
          </w:p>
          <w:p w14:paraId="000003CE" w14:textId="77777777" w:rsidR="009154CC" w:rsidRDefault="009154CC">
            <w:pPr>
              <w:widowControl w:val="0"/>
              <w:spacing w:after="0" w:line="240" w:lineRule="auto"/>
              <w:ind w:left="360"/>
              <w:jc w:val="both"/>
              <w:rPr>
                <w:rFonts w:ascii="Arial" w:eastAsia="Arial" w:hAnsi="Arial" w:cs="Arial"/>
                <w:sz w:val="20"/>
                <w:szCs w:val="20"/>
              </w:rPr>
            </w:pPr>
          </w:p>
          <w:p w14:paraId="000003CF"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000003D0" w14:textId="77777777" w:rsidR="009154CC" w:rsidRDefault="009154CC">
            <w:pPr>
              <w:widowControl w:val="0"/>
              <w:spacing w:after="0" w:line="240" w:lineRule="auto"/>
              <w:ind w:left="360"/>
              <w:jc w:val="both"/>
              <w:rPr>
                <w:rFonts w:ascii="Arial" w:eastAsia="Arial" w:hAnsi="Arial" w:cs="Arial"/>
                <w:sz w:val="20"/>
                <w:szCs w:val="20"/>
              </w:rPr>
            </w:pPr>
          </w:p>
          <w:p w14:paraId="000003D1"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 Adicionalmente es posible considerar sistemas y cámaras de vigilancia para seguridad del almacén.</w:t>
            </w:r>
          </w:p>
          <w:p w14:paraId="000003D2" w14:textId="77777777" w:rsidR="009154CC" w:rsidRDefault="009154CC">
            <w:pPr>
              <w:widowControl w:val="0"/>
              <w:spacing w:after="0" w:line="240" w:lineRule="auto"/>
              <w:ind w:left="360"/>
              <w:jc w:val="both"/>
              <w:rPr>
                <w:rFonts w:ascii="Arial" w:eastAsia="Arial" w:hAnsi="Arial" w:cs="Arial"/>
                <w:sz w:val="20"/>
                <w:szCs w:val="20"/>
              </w:rPr>
            </w:pPr>
          </w:p>
          <w:p w14:paraId="000003D3"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000003D4" w14:textId="77777777" w:rsidR="009154CC" w:rsidRDefault="009154CC">
            <w:pPr>
              <w:widowControl w:val="0"/>
              <w:spacing w:after="0" w:line="240" w:lineRule="auto"/>
              <w:ind w:left="360"/>
              <w:jc w:val="both"/>
              <w:rPr>
                <w:rFonts w:ascii="Arial" w:eastAsia="Arial" w:hAnsi="Arial" w:cs="Arial"/>
                <w:sz w:val="20"/>
                <w:szCs w:val="20"/>
              </w:rPr>
            </w:pPr>
          </w:p>
          <w:p w14:paraId="000003D5"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Se excluyen bienes raíces.</w:t>
            </w:r>
          </w:p>
          <w:p w14:paraId="000003D6" w14:textId="77777777" w:rsidR="009154CC" w:rsidRDefault="009154CC">
            <w:pPr>
              <w:widowControl w:val="0"/>
              <w:spacing w:after="0" w:line="240" w:lineRule="auto"/>
              <w:ind w:left="360"/>
              <w:jc w:val="both"/>
              <w:rPr>
                <w:rFonts w:ascii="Arial" w:eastAsia="Arial" w:hAnsi="Arial" w:cs="Arial"/>
                <w:sz w:val="20"/>
                <w:szCs w:val="20"/>
              </w:rPr>
            </w:pPr>
          </w:p>
          <w:p w14:paraId="000003D7"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 xml:space="preserve">Cabe destacar que los bienes que no son estrictamente necesarios para el funcionamiento del proyecto, </w:t>
            </w:r>
            <w:r>
              <w:rPr>
                <w:rFonts w:ascii="Arial" w:eastAsia="Arial" w:hAnsi="Arial" w:cs="Arial"/>
                <w:b/>
                <w:sz w:val="20"/>
                <w:szCs w:val="20"/>
              </w:rPr>
              <w:t xml:space="preserve">NO PUEDEN </w:t>
            </w:r>
            <w:r>
              <w:rPr>
                <w:rFonts w:ascii="Arial" w:eastAsia="Arial" w:hAnsi="Arial" w:cs="Arial"/>
                <w:sz w:val="20"/>
                <w:szCs w:val="20"/>
              </w:rPr>
              <w:t>ser cargados en este ítem, tales como: gastos generales de administración, consumos básicos y vajilla, materiales de escritorio, materiales de oficina y en general los materiales fungibles.</w:t>
            </w:r>
          </w:p>
          <w:p w14:paraId="000003D8" w14:textId="77777777" w:rsidR="009154CC" w:rsidRDefault="009154CC">
            <w:pPr>
              <w:widowControl w:val="0"/>
              <w:spacing w:after="0" w:line="240" w:lineRule="auto"/>
              <w:ind w:left="360"/>
              <w:jc w:val="both"/>
              <w:rPr>
                <w:rFonts w:ascii="Arial" w:eastAsia="Arial" w:hAnsi="Arial" w:cs="Arial"/>
                <w:sz w:val="20"/>
                <w:szCs w:val="20"/>
              </w:rPr>
            </w:pPr>
          </w:p>
          <w:p w14:paraId="000003D9"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 xml:space="preserve">Se aceptará el pago de la cuota inicial o pie de </w:t>
            </w:r>
            <w:r>
              <w:rPr>
                <w:rFonts w:ascii="Arial" w:eastAsia="Arial" w:hAnsi="Arial" w:cs="Arial"/>
                <w:i/>
                <w:sz w:val="20"/>
                <w:szCs w:val="20"/>
              </w:rPr>
              <w:t>leasings</w:t>
            </w:r>
            <w:r>
              <w:rPr>
                <w:rFonts w:ascii="Arial" w:eastAsia="Arial" w:hAnsi="Arial" w:cs="Arial"/>
                <w:sz w:val="20"/>
                <w:szCs w:val="20"/>
              </w:rPr>
              <w:t xml:space="preserve"> financieros suscritos con bancos o instituciones financieras para financiamiento de máquinas/o equipos. Este financiamiento sólo se podrá imputar como aporte empresarial.</w:t>
            </w:r>
          </w:p>
          <w:p w14:paraId="000003DA" w14:textId="77777777" w:rsidR="009154CC" w:rsidRDefault="009154CC">
            <w:pPr>
              <w:widowControl w:val="0"/>
              <w:spacing w:after="0" w:line="240" w:lineRule="auto"/>
              <w:ind w:left="360"/>
              <w:jc w:val="both"/>
              <w:rPr>
                <w:rFonts w:ascii="Arial" w:eastAsia="Arial" w:hAnsi="Arial" w:cs="Arial"/>
                <w:sz w:val="20"/>
                <w:szCs w:val="20"/>
              </w:rPr>
            </w:pPr>
          </w:p>
          <w:p w14:paraId="000003DB" w14:textId="77777777" w:rsidR="009154CC" w:rsidRDefault="005758FC">
            <w:pPr>
              <w:widowControl w:val="0"/>
              <w:numPr>
                <w:ilvl w:val="0"/>
                <w:numId w:val="12"/>
              </w:numPr>
              <w:spacing w:after="0" w:line="240" w:lineRule="auto"/>
              <w:jc w:val="both"/>
              <w:rPr>
                <w:rFonts w:ascii="Arial" w:eastAsia="Arial" w:hAnsi="Arial" w:cs="Arial"/>
                <w:sz w:val="20"/>
                <w:szCs w:val="20"/>
              </w:rPr>
            </w:pPr>
            <w:r>
              <w:rPr>
                <w:rFonts w:ascii="Arial" w:eastAsia="Arial" w:hAnsi="Arial" w:cs="Arial"/>
                <w:b/>
                <w:sz w:val="20"/>
                <w:szCs w:val="20"/>
              </w:rPr>
              <w:t>Activos intangibles:</w:t>
            </w:r>
            <w:r>
              <w:rPr>
                <w:rFonts w:ascii="Arial" w:eastAsia="Aria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000003DC" w14:textId="77777777" w:rsidR="009154CC" w:rsidRDefault="009154CC">
            <w:pPr>
              <w:widowControl w:val="0"/>
              <w:spacing w:after="0" w:line="240" w:lineRule="auto"/>
              <w:ind w:left="360"/>
              <w:jc w:val="both"/>
              <w:rPr>
                <w:rFonts w:ascii="Arial" w:eastAsia="Arial" w:hAnsi="Arial" w:cs="Arial"/>
                <w:b/>
                <w:sz w:val="20"/>
                <w:szCs w:val="20"/>
              </w:rPr>
            </w:pPr>
          </w:p>
          <w:p w14:paraId="000003DD"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Se excluye la adquisición de bienes propios, de alguno de los socios/as, representantes o de sus respectivos cónyuges, familiares por consanguineidad y afinidad hasta segundo grado inclusive.</w:t>
            </w:r>
          </w:p>
          <w:p w14:paraId="000003DE" w14:textId="77777777" w:rsidR="009154CC" w:rsidRDefault="009154CC">
            <w:pPr>
              <w:widowControl w:val="0"/>
              <w:spacing w:after="0" w:line="240" w:lineRule="auto"/>
              <w:ind w:left="360"/>
              <w:jc w:val="both"/>
              <w:rPr>
                <w:rFonts w:ascii="Arial" w:eastAsia="Arial" w:hAnsi="Arial" w:cs="Arial"/>
                <w:sz w:val="20"/>
                <w:szCs w:val="20"/>
              </w:rPr>
            </w:pPr>
          </w:p>
          <w:p w14:paraId="000003DF"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tc>
      </w:tr>
      <w:tr w:rsidR="009154CC" w14:paraId="71081B03" w14:textId="77777777">
        <w:tc>
          <w:tcPr>
            <w:tcW w:w="1701" w:type="dxa"/>
            <w:tcBorders>
              <w:bottom w:val="single" w:sz="4" w:space="0" w:color="000000"/>
            </w:tcBorders>
          </w:tcPr>
          <w:p w14:paraId="000003E0" w14:textId="77777777" w:rsidR="009154CC" w:rsidRDefault="009154CC">
            <w:pPr>
              <w:widowControl w:val="0"/>
              <w:spacing w:after="0" w:line="240" w:lineRule="auto"/>
              <w:jc w:val="both"/>
              <w:rPr>
                <w:rFonts w:ascii="Arial" w:eastAsia="Arial" w:hAnsi="Arial" w:cs="Arial"/>
                <w:b/>
                <w:sz w:val="20"/>
                <w:szCs w:val="20"/>
              </w:rPr>
            </w:pPr>
          </w:p>
          <w:p w14:paraId="000003E1" w14:textId="77777777" w:rsidR="009154CC" w:rsidRDefault="005758FC">
            <w:pPr>
              <w:widowControl w:val="0"/>
              <w:spacing w:after="0" w:line="240" w:lineRule="auto"/>
              <w:jc w:val="both"/>
              <w:rPr>
                <w:rFonts w:ascii="Arial" w:eastAsia="Arial" w:hAnsi="Arial" w:cs="Arial"/>
                <w:b/>
                <w:sz w:val="20"/>
                <w:szCs w:val="20"/>
              </w:rPr>
            </w:pPr>
            <w:r>
              <w:rPr>
                <w:rFonts w:ascii="Arial" w:eastAsia="Arial" w:hAnsi="Arial" w:cs="Arial"/>
                <w:b/>
                <w:sz w:val="20"/>
                <w:szCs w:val="20"/>
              </w:rPr>
              <w:t>II. Infraestructura</w:t>
            </w:r>
          </w:p>
        </w:tc>
        <w:tc>
          <w:tcPr>
            <w:tcW w:w="7119" w:type="dxa"/>
            <w:tcBorders>
              <w:bottom w:val="single" w:sz="4" w:space="0" w:color="000000"/>
            </w:tcBorders>
          </w:tcPr>
          <w:p w14:paraId="000003E2"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b/>
                <w:sz w:val="20"/>
                <w:szCs w:val="20"/>
              </w:rPr>
              <w:t>Habilitación de Infraestructura</w:t>
            </w:r>
            <w:r>
              <w:rPr>
                <w:rFonts w:ascii="Arial" w:eastAsia="Arial" w:hAnsi="Arial" w:cs="Arial"/>
                <w:sz w:val="20"/>
                <w:szCs w:val="20"/>
              </w:rPr>
              <w:t>: Comprende el gasto necesario para dejar apto el espacio físico (lugar donde funciona el negocio, vehículos de trabajo u otro).</w:t>
            </w:r>
          </w:p>
          <w:p w14:paraId="000003E3"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 xml:space="preserve">Por ejemplo: reparación de pisos, techumbres y paredes, </w:t>
            </w:r>
            <w:r>
              <w:rPr>
                <w:rFonts w:ascii="Arial" w:eastAsia="Arial" w:hAnsi="Arial" w:cs="Arial"/>
                <w:i/>
                <w:sz w:val="20"/>
                <w:szCs w:val="20"/>
              </w:rPr>
              <w:t>radier</w:t>
            </w:r>
            <w:r>
              <w:rPr>
                <w:rFonts w:ascii="Arial" w:eastAsia="Arial" w:hAnsi="Arial" w:cs="Arial"/>
                <w:sz w:val="20"/>
                <w:szCs w:val="20"/>
              </w:rPr>
              <w:t>, tabiques, ampliaciones/obras menores</w:t>
            </w:r>
            <w:r>
              <w:rPr>
                <w:rFonts w:ascii="Arial" w:eastAsia="Arial" w:hAnsi="Arial" w:cs="Arial"/>
                <w:sz w:val="20"/>
                <w:szCs w:val="20"/>
                <w:vertAlign w:val="superscript"/>
              </w:rPr>
              <w:footnoteReference w:id="16"/>
            </w:r>
            <w:r>
              <w:rPr>
                <w:rFonts w:ascii="Arial" w:eastAsia="Aria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000003E4" w14:textId="77777777" w:rsidR="009154CC" w:rsidRDefault="009154CC">
            <w:pPr>
              <w:spacing w:after="0" w:line="240" w:lineRule="auto"/>
              <w:ind w:left="72"/>
              <w:jc w:val="both"/>
              <w:rPr>
                <w:rFonts w:ascii="Arial" w:eastAsia="Arial" w:hAnsi="Arial" w:cs="Arial"/>
                <w:sz w:val="20"/>
                <w:szCs w:val="20"/>
              </w:rPr>
            </w:pPr>
          </w:p>
          <w:p w14:paraId="000003E5"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Sólo se podrá financiar este ítem si el inmueble es de propiedad del beneficiario/a o si éste se encuentra en calidad de arrendatario, comodatario o usufructuario o usuario autorizado.</w:t>
            </w:r>
          </w:p>
          <w:p w14:paraId="000003E6" w14:textId="77777777" w:rsidR="009154CC" w:rsidRDefault="009154CC">
            <w:pPr>
              <w:spacing w:after="0" w:line="240" w:lineRule="auto"/>
              <w:jc w:val="both"/>
              <w:rPr>
                <w:rFonts w:ascii="Arial" w:eastAsia="Arial" w:hAnsi="Arial" w:cs="Arial"/>
                <w:sz w:val="20"/>
                <w:szCs w:val="20"/>
              </w:rPr>
            </w:pPr>
          </w:p>
          <w:p w14:paraId="000003E7"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000003E8" w14:textId="77777777" w:rsidR="009154CC" w:rsidRDefault="009154CC">
            <w:pPr>
              <w:spacing w:after="0" w:line="240" w:lineRule="auto"/>
              <w:ind w:left="72"/>
              <w:jc w:val="both"/>
              <w:rPr>
                <w:rFonts w:ascii="Arial" w:eastAsia="Arial" w:hAnsi="Arial" w:cs="Arial"/>
                <w:sz w:val="20"/>
                <w:szCs w:val="20"/>
              </w:rPr>
            </w:pPr>
          </w:p>
          <w:p w14:paraId="000003E9"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000003EA" w14:textId="77777777" w:rsidR="009154CC" w:rsidRDefault="009154CC">
            <w:pPr>
              <w:spacing w:after="0" w:line="240" w:lineRule="auto"/>
              <w:ind w:left="72"/>
              <w:jc w:val="both"/>
              <w:rPr>
                <w:rFonts w:ascii="Arial" w:eastAsia="Arial" w:hAnsi="Arial" w:cs="Arial"/>
                <w:sz w:val="20"/>
                <w:szCs w:val="20"/>
              </w:rPr>
            </w:pPr>
          </w:p>
          <w:p w14:paraId="000003EB"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000003EC" w14:textId="77777777" w:rsidR="009154CC" w:rsidRDefault="009154CC">
            <w:pPr>
              <w:spacing w:after="0" w:line="240" w:lineRule="auto"/>
              <w:ind w:left="72"/>
              <w:jc w:val="both"/>
              <w:rPr>
                <w:rFonts w:ascii="Arial" w:eastAsia="Arial" w:hAnsi="Arial" w:cs="Arial"/>
                <w:sz w:val="20"/>
                <w:szCs w:val="20"/>
              </w:rPr>
            </w:pPr>
          </w:p>
          <w:p w14:paraId="000003ED"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000003EE" w14:textId="77777777" w:rsidR="009154CC" w:rsidRDefault="009154CC">
            <w:pPr>
              <w:spacing w:after="0" w:line="240" w:lineRule="auto"/>
              <w:ind w:left="72"/>
              <w:jc w:val="both"/>
              <w:rPr>
                <w:rFonts w:ascii="Arial" w:eastAsia="Arial" w:hAnsi="Arial" w:cs="Arial"/>
                <w:sz w:val="20"/>
                <w:szCs w:val="20"/>
              </w:rPr>
            </w:pPr>
          </w:p>
          <w:p w14:paraId="000003EF" w14:textId="77777777" w:rsidR="009154CC" w:rsidRDefault="009154CC">
            <w:pPr>
              <w:spacing w:after="0" w:line="240" w:lineRule="auto"/>
              <w:ind w:left="72"/>
              <w:jc w:val="both"/>
              <w:rPr>
                <w:rFonts w:ascii="Arial" w:eastAsia="Arial" w:hAnsi="Arial" w:cs="Arial"/>
                <w:sz w:val="20"/>
                <w:szCs w:val="20"/>
              </w:rPr>
            </w:pPr>
          </w:p>
          <w:p w14:paraId="000003F0"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00003F1" w14:textId="77777777" w:rsidR="009154CC" w:rsidRDefault="009154CC">
            <w:pPr>
              <w:spacing w:after="0" w:line="240" w:lineRule="auto"/>
              <w:ind w:left="72"/>
              <w:jc w:val="both"/>
              <w:rPr>
                <w:rFonts w:ascii="Arial" w:eastAsia="Arial" w:hAnsi="Arial" w:cs="Arial"/>
                <w:sz w:val="20"/>
                <w:szCs w:val="20"/>
              </w:rPr>
            </w:pPr>
          </w:p>
          <w:p w14:paraId="000003F2"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p w14:paraId="000003F3" w14:textId="77777777" w:rsidR="009154CC" w:rsidRDefault="009154CC">
            <w:pPr>
              <w:spacing w:after="0" w:line="240" w:lineRule="auto"/>
              <w:ind w:left="72"/>
              <w:jc w:val="both"/>
              <w:rPr>
                <w:rFonts w:ascii="Arial" w:eastAsia="Arial" w:hAnsi="Arial" w:cs="Arial"/>
                <w:sz w:val="20"/>
                <w:szCs w:val="20"/>
              </w:rPr>
            </w:pPr>
          </w:p>
        </w:tc>
      </w:tr>
      <w:tr w:rsidR="009154CC" w14:paraId="5F0125AB" w14:textId="77777777">
        <w:tc>
          <w:tcPr>
            <w:tcW w:w="1701" w:type="dxa"/>
            <w:tcBorders>
              <w:top w:val="single" w:sz="4" w:space="0" w:color="000000"/>
              <w:left w:val="single" w:sz="4" w:space="0" w:color="000000"/>
              <w:bottom w:val="single" w:sz="4" w:space="0" w:color="000000"/>
              <w:right w:val="single" w:sz="4" w:space="0" w:color="000000"/>
            </w:tcBorders>
          </w:tcPr>
          <w:p w14:paraId="000003F4" w14:textId="77777777" w:rsidR="009154CC" w:rsidRDefault="009154CC">
            <w:pPr>
              <w:spacing w:after="0" w:line="240" w:lineRule="auto"/>
              <w:ind w:left="498"/>
              <w:rPr>
                <w:rFonts w:ascii="Arial" w:eastAsia="Arial" w:hAnsi="Arial" w:cs="Arial"/>
                <w:b/>
                <w:sz w:val="20"/>
                <w:szCs w:val="20"/>
              </w:rPr>
            </w:pPr>
          </w:p>
          <w:p w14:paraId="000003F5" w14:textId="77777777" w:rsidR="009154CC" w:rsidRDefault="005758FC">
            <w:pPr>
              <w:spacing w:after="0" w:line="240" w:lineRule="auto"/>
              <w:rPr>
                <w:rFonts w:ascii="Arial" w:eastAsia="Arial" w:hAnsi="Arial" w:cs="Arial"/>
                <w:b/>
                <w:sz w:val="20"/>
                <w:szCs w:val="20"/>
              </w:rPr>
            </w:pPr>
            <w:r>
              <w:rPr>
                <w:rFonts w:ascii="Arial" w:eastAsia="Arial" w:hAnsi="Arial" w:cs="Arial"/>
                <w:b/>
                <w:sz w:val="20"/>
                <w:szCs w:val="20"/>
              </w:rPr>
              <w:t>III. Capital de trabajo</w:t>
            </w:r>
          </w:p>
          <w:p w14:paraId="000003F6"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 xml:space="preserve">Este ítem tiene una restricción </w:t>
            </w:r>
            <w:r>
              <w:rPr>
                <w:rFonts w:ascii="Arial" w:eastAsia="Arial" w:hAnsi="Arial" w:cs="Arial"/>
                <w:sz w:val="20"/>
                <w:szCs w:val="20"/>
              </w:rPr>
              <w:lastRenderedPageBreak/>
              <w:t>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000003F7" w14:textId="77777777" w:rsidR="009154CC" w:rsidRDefault="009154CC">
            <w:pPr>
              <w:widowControl w:val="0"/>
              <w:spacing w:after="0" w:line="240" w:lineRule="auto"/>
              <w:ind w:left="356"/>
              <w:jc w:val="both"/>
              <w:rPr>
                <w:rFonts w:ascii="Arial" w:eastAsia="Arial" w:hAnsi="Arial" w:cs="Arial"/>
                <w:b/>
                <w:sz w:val="20"/>
                <w:szCs w:val="20"/>
              </w:rPr>
            </w:pPr>
          </w:p>
          <w:p w14:paraId="000003F8" w14:textId="77777777" w:rsidR="009154CC" w:rsidRDefault="005758FC">
            <w:pPr>
              <w:widowControl w:val="0"/>
              <w:numPr>
                <w:ilvl w:val="0"/>
                <w:numId w:val="2"/>
              </w:numPr>
              <w:spacing w:after="0" w:line="240" w:lineRule="auto"/>
              <w:ind w:left="356"/>
              <w:jc w:val="both"/>
              <w:rPr>
                <w:rFonts w:ascii="Arial" w:eastAsia="Arial" w:hAnsi="Arial" w:cs="Arial"/>
                <w:sz w:val="20"/>
                <w:szCs w:val="20"/>
              </w:rPr>
            </w:pPr>
            <w:r>
              <w:rPr>
                <w:rFonts w:ascii="Arial" w:eastAsia="Arial" w:hAnsi="Arial" w:cs="Arial"/>
                <w:b/>
                <w:sz w:val="20"/>
                <w:szCs w:val="20"/>
              </w:rPr>
              <w:t>Nuevas contrataciones:</w:t>
            </w:r>
            <w:r>
              <w:rPr>
                <w:rFonts w:ascii="Arial" w:eastAsia="Aria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w:t>
            </w:r>
            <w:r>
              <w:rPr>
                <w:rFonts w:ascii="Arial" w:eastAsia="Arial" w:hAnsi="Arial" w:cs="Arial"/>
                <w:sz w:val="20"/>
                <w:szCs w:val="20"/>
              </w:rPr>
              <w:lastRenderedPageBreak/>
              <w:t>las restricciones establecidas en los reglamentos y/o manuales del instrumento.</w:t>
            </w:r>
          </w:p>
          <w:p w14:paraId="000003F9" w14:textId="77777777" w:rsidR="009154CC" w:rsidRDefault="009154CC">
            <w:pPr>
              <w:widowControl w:val="0"/>
              <w:spacing w:after="0" w:line="240" w:lineRule="auto"/>
              <w:ind w:left="356"/>
              <w:jc w:val="both"/>
              <w:rPr>
                <w:rFonts w:ascii="Arial" w:eastAsia="Arial" w:hAnsi="Arial" w:cs="Arial"/>
                <w:b/>
                <w:sz w:val="20"/>
                <w:szCs w:val="20"/>
              </w:rPr>
            </w:pPr>
          </w:p>
          <w:p w14:paraId="000003FA"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000003FB"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p w14:paraId="000003FC" w14:textId="77777777" w:rsidR="009154CC" w:rsidRDefault="009154CC">
            <w:pPr>
              <w:widowControl w:val="0"/>
              <w:spacing w:after="0" w:line="240" w:lineRule="auto"/>
              <w:ind w:left="356"/>
              <w:jc w:val="both"/>
              <w:rPr>
                <w:rFonts w:ascii="Arial" w:eastAsia="Arial" w:hAnsi="Arial" w:cs="Arial"/>
                <w:sz w:val="20"/>
                <w:szCs w:val="20"/>
              </w:rPr>
            </w:pPr>
          </w:p>
          <w:p w14:paraId="000003FD" w14:textId="77777777" w:rsidR="009154CC" w:rsidRDefault="005758FC">
            <w:pPr>
              <w:widowControl w:val="0"/>
              <w:numPr>
                <w:ilvl w:val="0"/>
                <w:numId w:val="2"/>
              </w:numPr>
              <w:spacing w:after="0" w:line="240" w:lineRule="auto"/>
              <w:ind w:left="356"/>
              <w:jc w:val="both"/>
              <w:rPr>
                <w:rFonts w:ascii="Arial" w:eastAsia="Arial" w:hAnsi="Arial" w:cs="Arial"/>
                <w:sz w:val="20"/>
                <w:szCs w:val="20"/>
              </w:rPr>
            </w:pPr>
            <w:r>
              <w:rPr>
                <w:rFonts w:ascii="Arial" w:eastAsia="Arial" w:hAnsi="Arial" w:cs="Arial"/>
                <w:b/>
                <w:sz w:val="20"/>
                <w:szCs w:val="20"/>
              </w:rPr>
              <w:t>Nuevos arriendos</w:t>
            </w:r>
            <w:r>
              <w:rPr>
                <w:rFonts w:ascii="Arial" w:eastAsia="Aria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000003FE" w14:textId="77777777" w:rsidR="009154CC" w:rsidRDefault="009154CC">
            <w:pPr>
              <w:widowControl w:val="0"/>
              <w:spacing w:after="0" w:line="240" w:lineRule="auto"/>
              <w:ind w:left="356"/>
              <w:jc w:val="both"/>
              <w:rPr>
                <w:rFonts w:ascii="Arial" w:eastAsia="Arial" w:hAnsi="Arial" w:cs="Arial"/>
                <w:sz w:val="20"/>
                <w:szCs w:val="20"/>
              </w:rPr>
            </w:pPr>
          </w:p>
          <w:p w14:paraId="000003FF"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00000400" w14:textId="77777777" w:rsidR="009154CC" w:rsidRDefault="009154CC">
            <w:pPr>
              <w:widowControl w:val="0"/>
              <w:spacing w:after="0" w:line="240" w:lineRule="auto"/>
              <w:ind w:left="356"/>
              <w:jc w:val="both"/>
              <w:rPr>
                <w:rFonts w:ascii="Arial" w:eastAsia="Arial" w:hAnsi="Arial" w:cs="Arial"/>
                <w:sz w:val="20"/>
                <w:szCs w:val="20"/>
              </w:rPr>
            </w:pPr>
          </w:p>
          <w:p w14:paraId="00000401"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Ver anexo N° 3: Declaración jurada de no consanguineidad.</w:t>
            </w:r>
          </w:p>
          <w:p w14:paraId="00000402" w14:textId="77777777" w:rsidR="009154CC" w:rsidRDefault="009154CC">
            <w:pPr>
              <w:widowControl w:val="0"/>
              <w:spacing w:after="0" w:line="240" w:lineRule="auto"/>
              <w:jc w:val="both"/>
              <w:rPr>
                <w:rFonts w:ascii="Arial" w:eastAsia="Arial" w:hAnsi="Arial" w:cs="Arial"/>
                <w:sz w:val="20"/>
                <w:szCs w:val="20"/>
              </w:rPr>
            </w:pPr>
          </w:p>
          <w:p w14:paraId="00000403" w14:textId="77777777" w:rsidR="009154CC" w:rsidRDefault="005758FC">
            <w:pPr>
              <w:widowControl w:val="0"/>
              <w:numPr>
                <w:ilvl w:val="0"/>
                <w:numId w:val="2"/>
              </w:numPr>
              <w:spacing w:after="0" w:line="240" w:lineRule="auto"/>
              <w:ind w:left="356"/>
              <w:jc w:val="both"/>
              <w:rPr>
                <w:rFonts w:ascii="Arial" w:eastAsia="Arial" w:hAnsi="Arial" w:cs="Arial"/>
                <w:sz w:val="20"/>
                <w:szCs w:val="20"/>
              </w:rPr>
            </w:pPr>
            <w:r>
              <w:rPr>
                <w:rFonts w:ascii="Arial" w:eastAsia="Arial" w:hAnsi="Arial" w:cs="Arial"/>
                <w:b/>
                <w:sz w:val="20"/>
                <w:szCs w:val="20"/>
              </w:rPr>
              <w:t>Materias primas y materiales:</w:t>
            </w:r>
            <w:r>
              <w:rPr>
                <w:rFonts w:ascii="Arial" w:eastAsia="Aria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00000404" w14:textId="77777777" w:rsidR="009154CC" w:rsidRDefault="009154CC">
            <w:pPr>
              <w:widowControl w:val="0"/>
              <w:spacing w:after="0" w:line="240" w:lineRule="auto"/>
              <w:ind w:left="356"/>
              <w:jc w:val="both"/>
              <w:rPr>
                <w:rFonts w:ascii="Arial" w:eastAsia="Arial" w:hAnsi="Arial" w:cs="Arial"/>
                <w:sz w:val="20"/>
                <w:szCs w:val="20"/>
              </w:rPr>
            </w:pPr>
          </w:p>
          <w:p w14:paraId="00000405"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00000406"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Además, elementos tales como, letreros de aforo máximo, demarcaciones de distanciamiento social, letreros y señaléticas, entre otros.</w:t>
            </w:r>
          </w:p>
          <w:p w14:paraId="00000407" w14:textId="77777777" w:rsidR="009154CC" w:rsidRDefault="009154CC">
            <w:pPr>
              <w:widowControl w:val="0"/>
              <w:spacing w:after="0" w:line="240" w:lineRule="auto"/>
              <w:ind w:left="356"/>
              <w:jc w:val="both"/>
              <w:rPr>
                <w:rFonts w:ascii="Arial" w:eastAsia="Arial" w:hAnsi="Arial" w:cs="Arial"/>
                <w:sz w:val="20"/>
                <w:szCs w:val="20"/>
              </w:rPr>
            </w:pPr>
          </w:p>
          <w:p w14:paraId="00000408"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Dentro de este sub ítem se incluye el gasto asociado a servicios de flete para traslado de los bienes desde el domicilio del proveedor hasta el lugar en donde serán ubicados para ejecución del proyecto.</w:t>
            </w:r>
          </w:p>
          <w:p w14:paraId="00000409" w14:textId="77777777" w:rsidR="009154CC" w:rsidRDefault="009154CC">
            <w:pPr>
              <w:widowControl w:val="0"/>
              <w:spacing w:after="0" w:line="240" w:lineRule="auto"/>
              <w:ind w:left="356"/>
              <w:jc w:val="both"/>
              <w:rPr>
                <w:rFonts w:ascii="Arial" w:eastAsia="Arial" w:hAnsi="Arial" w:cs="Arial"/>
                <w:sz w:val="20"/>
                <w:szCs w:val="20"/>
              </w:rPr>
            </w:pPr>
          </w:p>
          <w:p w14:paraId="0000040A"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000040B" w14:textId="77777777" w:rsidR="009154CC" w:rsidRDefault="009154CC">
            <w:pPr>
              <w:widowControl w:val="0"/>
              <w:spacing w:after="0" w:line="240" w:lineRule="auto"/>
              <w:ind w:left="356"/>
              <w:jc w:val="both"/>
              <w:rPr>
                <w:rFonts w:ascii="Arial" w:eastAsia="Arial" w:hAnsi="Arial" w:cs="Arial"/>
                <w:sz w:val="20"/>
                <w:szCs w:val="20"/>
              </w:rPr>
            </w:pPr>
          </w:p>
          <w:p w14:paraId="0000040C"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p w14:paraId="0000040D" w14:textId="77777777" w:rsidR="009154CC" w:rsidRDefault="009154CC">
            <w:pPr>
              <w:widowControl w:val="0"/>
              <w:spacing w:after="0" w:line="240" w:lineRule="auto"/>
              <w:ind w:left="356"/>
              <w:jc w:val="both"/>
              <w:rPr>
                <w:rFonts w:ascii="Arial" w:eastAsia="Arial" w:hAnsi="Arial" w:cs="Arial"/>
                <w:b/>
                <w:sz w:val="20"/>
                <w:szCs w:val="20"/>
              </w:rPr>
            </w:pPr>
          </w:p>
          <w:p w14:paraId="0000040E" w14:textId="77777777" w:rsidR="009154CC" w:rsidRDefault="005758FC">
            <w:pPr>
              <w:widowControl w:val="0"/>
              <w:numPr>
                <w:ilvl w:val="0"/>
                <w:numId w:val="2"/>
              </w:numPr>
              <w:spacing w:after="0" w:line="240" w:lineRule="auto"/>
              <w:ind w:left="356"/>
              <w:jc w:val="both"/>
              <w:rPr>
                <w:rFonts w:ascii="Arial" w:eastAsia="Arial" w:hAnsi="Arial" w:cs="Arial"/>
                <w:sz w:val="20"/>
                <w:szCs w:val="20"/>
              </w:rPr>
            </w:pPr>
            <w:r>
              <w:rPr>
                <w:rFonts w:ascii="Arial" w:eastAsia="Arial" w:hAnsi="Arial" w:cs="Arial"/>
                <w:b/>
                <w:sz w:val="20"/>
                <w:szCs w:val="20"/>
              </w:rPr>
              <w:t>Mercadería:</w:t>
            </w:r>
            <w:r>
              <w:rPr>
                <w:rFonts w:ascii="Arial" w:eastAsia="Arial" w:hAnsi="Arial" w:cs="Arial"/>
                <w:sz w:val="20"/>
                <w:szCs w:val="20"/>
              </w:rPr>
              <w:t xml:space="preserve"> Comprende el gasto en aquellos bienes elaborados que serán objeto de venta directa o comercialización; por ejemplo, abarrotes, frutas y </w:t>
            </w:r>
            <w:r>
              <w:rPr>
                <w:rFonts w:ascii="Arial" w:eastAsia="Arial" w:hAnsi="Arial" w:cs="Arial"/>
                <w:sz w:val="20"/>
                <w:szCs w:val="20"/>
              </w:rPr>
              <w:lastRenderedPageBreak/>
              <w:t>verduras, entre otros.</w:t>
            </w:r>
          </w:p>
          <w:p w14:paraId="0000040F" w14:textId="77777777" w:rsidR="009154CC" w:rsidRDefault="009154CC">
            <w:pPr>
              <w:widowControl w:val="0"/>
              <w:spacing w:after="0" w:line="240" w:lineRule="auto"/>
              <w:ind w:left="356"/>
              <w:jc w:val="both"/>
              <w:rPr>
                <w:rFonts w:ascii="Arial" w:eastAsia="Arial" w:hAnsi="Arial" w:cs="Arial"/>
                <w:sz w:val="20"/>
                <w:szCs w:val="20"/>
              </w:rPr>
            </w:pPr>
          </w:p>
          <w:p w14:paraId="00000410"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0000411" w14:textId="77777777" w:rsidR="009154CC" w:rsidRDefault="009154CC">
            <w:pPr>
              <w:widowControl w:val="0"/>
              <w:spacing w:after="0" w:line="240" w:lineRule="auto"/>
              <w:ind w:left="356"/>
              <w:jc w:val="both"/>
              <w:rPr>
                <w:rFonts w:ascii="Arial" w:eastAsia="Arial" w:hAnsi="Arial" w:cs="Arial"/>
                <w:sz w:val="20"/>
                <w:szCs w:val="20"/>
              </w:rPr>
            </w:pPr>
          </w:p>
          <w:p w14:paraId="00000412"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tc>
      </w:tr>
    </w:tbl>
    <w:p w14:paraId="00000413" w14:textId="77777777" w:rsidR="009154CC" w:rsidRDefault="009154CC">
      <w:pPr>
        <w:pStyle w:val="Ttulo1"/>
        <w:ind w:left="0" w:firstLine="0"/>
        <w:jc w:val="center"/>
        <w:rPr>
          <w:rFonts w:ascii="Arial" w:eastAsia="Arial" w:hAnsi="Arial" w:cs="Arial"/>
          <w:sz w:val="22"/>
        </w:rPr>
      </w:pPr>
      <w:bookmarkStart w:id="48" w:name="_heading=h.1v1yuxt" w:colFirst="0" w:colLast="0"/>
      <w:bookmarkEnd w:id="48"/>
    </w:p>
    <w:p w14:paraId="00000414" w14:textId="77777777" w:rsidR="009154CC" w:rsidRDefault="009154CC">
      <w:pPr>
        <w:pStyle w:val="Ttulo1"/>
        <w:ind w:left="0" w:firstLine="0"/>
        <w:jc w:val="center"/>
        <w:rPr>
          <w:rFonts w:ascii="Arial" w:eastAsia="Arial" w:hAnsi="Arial" w:cs="Arial"/>
          <w:sz w:val="22"/>
        </w:rPr>
      </w:pPr>
    </w:p>
    <w:p w14:paraId="00000415" w14:textId="77777777" w:rsidR="009154CC" w:rsidRDefault="009154CC">
      <w:pPr>
        <w:pStyle w:val="Ttulo1"/>
        <w:ind w:left="0" w:firstLine="0"/>
        <w:jc w:val="center"/>
        <w:rPr>
          <w:rFonts w:ascii="Arial" w:eastAsia="Arial" w:hAnsi="Arial" w:cs="Arial"/>
          <w:sz w:val="22"/>
        </w:rPr>
      </w:pPr>
    </w:p>
    <w:p w14:paraId="00000416" w14:textId="77777777" w:rsidR="009154CC" w:rsidRDefault="009154CC">
      <w:pPr>
        <w:pStyle w:val="Ttulo1"/>
        <w:ind w:left="0" w:firstLine="0"/>
        <w:jc w:val="center"/>
        <w:rPr>
          <w:rFonts w:ascii="Arial" w:eastAsia="Arial" w:hAnsi="Arial" w:cs="Arial"/>
          <w:sz w:val="22"/>
        </w:rPr>
      </w:pPr>
    </w:p>
    <w:p w14:paraId="00000417" w14:textId="77777777" w:rsidR="009154CC" w:rsidRDefault="009154CC">
      <w:pPr>
        <w:pStyle w:val="Ttulo1"/>
        <w:ind w:left="0" w:firstLine="0"/>
        <w:jc w:val="center"/>
        <w:rPr>
          <w:rFonts w:ascii="Arial" w:eastAsia="Arial" w:hAnsi="Arial" w:cs="Arial"/>
          <w:sz w:val="22"/>
        </w:rPr>
      </w:pPr>
    </w:p>
    <w:p w14:paraId="00000418" w14:textId="77777777" w:rsidR="009154CC" w:rsidRDefault="009154CC">
      <w:pPr>
        <w:pStyle w:val="Ttulo1"/>
        <w:ind w:left="0" w:firstLine="0"/>
        <w:jc w:val="center"/>
        <w:rPr>
          <w:rFonts w:ascii="Arial" w:eastAsia="Arial" w:hAnsi="Arial" w:cs="Arial"/>
          <w:sz w:val="22"/>
        </w:rPr>
      </w:pPr>
    </w:p>
    <w:p w14:paraId="00000419" w14:textId="77777777" w:rsidR="009154CC" w:rsidRDefault="009154CC">
      <w:pPr>
        <w:pStyle w:val="Ttulo1"/>
        <w:ind w:left="0" w:firstLine="0"/>
        <w:jc w:val="center"/>
        <w:rPr>
          <w:rFonts w:ascii="Arial" w:eastAsia="Arial" w:hAnsi="Arial" w:cs="Arial"/>
          <w:sz w:val="22"/>
        </w:rPr>
      </w:pPr>
    </w:p>
    <w:p w14:paraId="0000041A" w14:textId="77777777" w:rsidR="009154CC" w:rsidRDefault="009154CC">
      <w:pPr>
        <w:pStyle w:val="Ttulo1"/>
        <w:ind w:left="0" w:firstLine="0"/>
        <w:jc w:val="center"/>
        <w:rPr>
          <w:rFonts w:ascii="Arial" w:eastAsia="Arial" w:hAnsi="Arial" w:cs="Arial"/>
          <w:sz w:val="22"/>
        </w:rPr>
      </w:pPr>
    </w:p>
    <w:p w14:paraId="0000041B" w14:textId="77777777" w:rsidR="009154CC" w:rsidRDefault="009154CC">
      <w:pPr>
        <w:pStyle w:val="Ttulo1"/>
        <w:ind w:left="0" w:firstLine="0"/>
        <w:jc w:val="center"/>
        <w:rPr>
          <w:rFonts w:ascii="Arial" w:eastAsia="Arial" w:hAnsi="Arial" w:cs="Arial"/>
          <w:sz w:val="22"/>
        </w:rPr>
      </w:pPr>
    </w:p>
    <w:p w14:paraId="0000041C" w14:textId="77777777" w:rsidR="009154CC" w:rsidRDefault="009154CC">
      <w:pPr>
        <w:pStyle w:val="Ttulo1"/>
        <w:ind w:left="0" w:firstLine="0"/>
        <w:jc w:val="center"/>
        <w:rPr>
          <w:rFonts w:ascii="Arial" w:eastAsia="Arial" w:hAnsi="Arial" w:cs="Arial"/>
          <w:sz w:val="22"/>
        </w:rPr>
      </w:pPr>
    </w:p>
    <w:p w14:paraId="0000041D" w14:textId="77777777" w:rsidR="009154CC" w:rsidRDefault="009154CC">
      <w:pPr>
        <w:pStyle w:val="Ttulo1"/>
        <w:ind w:left="0" w:firstLine="0"/>
        <w:jc w:val="center"/>
        <w:rPr>
          <w:rFonts w:ascii="Arial" w:eastAsia="Arial" w:hAnsi="Arial" w:cs="Arial"/>
          <w:sz w:val="22"/>
        </w:rPr>
      </w:pPr>
    </w:p>
    <w:p w14:paraId="0000041E" w14:textId="77777777" w:rsidR="009154CC" w:rsidRDefault="009154CC">
      <w:pPr>
        <w:pStyle w:val="Ttulo1"/>
        <w:ind w:left="0" w:firstLine="0"/>
        <w:jc w:val="center"/>
        <w:rPr>
          <w:rFonts w:ascii="Arial" w:eastAsia="Arial" w:hAnsi="Arial" w:cs="Arial"/>
          <w:sz w:val="22"/>
        </w:rPr>
      </w:pPr>
    </w:p>
    <w:p w14:paraId="0000041F" w14:textId="77777777" w:rsidR="009154CC" w:rsidRDefault="009154CC">
      <w:pPr>
        <w:pStyle w:val="Ttulo1"/>
        <w:ind w:left="0" w:firstLine="0"/>
        <w:jc w:val="center"/>
        <w:rPr>
          <w:rFonts w:ascii="Arial" w:eastAsia="Arial" w:hAnsi="Arial" w:cs="Arial"/>
          <w:sz w:val="22"/>
        </w:rPr>
      </w:pPr>
    </w:p>
    <w:p w14:paraId="00000420" w14:textId="77777777" w:rsidR="009154CC" w:rsidRDefault="009154CC">
      <w:pPr>
        <w:pStyle w:val="Ttulo1"/>
        <w:ind w:left="0" w:firstLine="0"/>
        <w:jc w:val="center"/>
        <w:rPr>
          <w:rFonts w:ascii="Arial" w:eastAsia="Arial" w:hAnsi="Arial" w:cs="Arial"/>
          <w:sz w:val="22"/>
        </w:rPr>
      </w:pPr>
    </w:p>
    <w:p w14:paraId="00000421" w14:textId="77777777" w:rsidR="009154CC" w:rsidRDefault="009154CC">
      <w:pPr>
        <w:pStyle w:val="Ttulo1"/>
        <w:ind w:left="0" w:firstLine="0"/>
        <w:jc w:val="center"/>
        <w:rPr>
          <w:rFonts w:ascii="Arial" w:eastAsia="Arial" w:hAnsi="Arial" w:cs="Arial"/>
          <w:sz w:val="22"/>
        </w:rPr>
      </w:pPr>
    </w:p>
    <w:p w14:paraId="00000422" w14:textId="77777777" w:rsidR="009154CC" w:rsidRDefault="009154CC">
      <w:pPr>
        <w:pStyle w:val="Ttulo1"/>
        <w:ind w:left="0" w:firstLine="0"/>
        <w:jc w:val="center"/>
        <w:rPr>
          <w:rFonts w:ascii="Arial" w:eastAsia="Arial" w:hAnsi="Arial" w:cs="Arial"/>
          <w:sz w:val="22"/>
        </w:rPr>
      </w:pPr>
    </w:p>
    <w:p w14:paraId="00000423" w14:textId="77777777" w:rsidR="009154CC" w:rsidRDefault="009154CC">
      <w:pPr>
        <w:pStyle w:val="Ttulo1"/>
        <w:ind w:left="0" w:firstLine="0"/>
        <w:jc w:val="center"/>
        <w:rPr>
          <w:rFonts w:ascii="Arial" w:eastAsia="Arial" w:hAnsi="Arial" w:cs="Arial"/>
          <w:sz w:val="22"/>
        </w:rPr>
      </w:pPr>
    </w:p>
    <w:p w14:paraId="00000424" w14:textId="77777777" w:rsidR="009154CC" w:rsidRDefault="009154CC">
      <w:pPr>
        <w:pStyle w:val="Ttulo1"/>
        <w:ind w:left="0" w:firstLine="0"/>
        <w:jc w:val="center"/>
        <w:rPr>
          <w:rFonts w:ascii="Arial" w:eastAsia="Arial" w:hAnsi="Arial" w:cs="Arial"/>
          <w:sz w:val="22"/>
        </w:rPr>
      </w:pPr>
    </w:p>
    <w:p w14:paraId="00000425" w14:textId="77777777" w:rsidR="009154CC" w:rsidRDefault="009154CC"/>
    <w:p w14:paraId="00000426" w14:textId="77777777" w:rsidR="009154CC" w:rsidRDefault="009154CC">
      <w:pPr>
        <w:pStyle w:val="Ttulo1"/>
        <w:ind w:left="0" w:firstLine="0"/>
        <w:jc w:val="center"/>
        <w:rPr>
          <w:rFonts w:ascii="Arial" w:eastAsia="Arial" w:hAnsi="Arial" w:cs="Arial"/>
          <w:sz w:val="22"/>
        </w:rPr>
      </w:pPr>
    </w:p>
    <w:p w14:paraId="00000427" w14:textId="77777777" w:rsidR="009154CC" w:rsidRDefault="009154CC"/>
    <w:p w14:paraId="00000428" w14:textId="77777777" w:rsidR="009154CC" w:rsidRDefault="009154CC"/>
    <w:p w14:paraId="00000429" w14:textId="77777777" w:rsidR="009154CC" w:rsidRDefault="005758FC">
      <w:pPr>
        <w:pStyle w:val="Ttulo1"/>
        <w:ind w:left="0" w:firstLine="0"/>
        <w:jc w:val="center"/>
        <w:rPr>
          <w:rFonts w:ascii="Arial" w:eastAsia="Arial" w:hAnsi="Arial" w:cs="Arial"/>
          <w:sz w:val="22"/>
        </w:rPr>
      </w:pPr>
      <w:bookmarkStart w:id="49" w:name="_Toc185001095"/>
      <w:r>
        <w:rPr>
          <w:rFonts w:ascii="Arial" w:eastAsia="Arial" w:hAnsi="Arial" w:cs="Arial"/>
          <w:sz w:val="22"/>
        </w:rPr>
        <w:lastRenderedPageBreak/>
        <w:t>ANEXO N° 6</w:t>
      </w:r>
      <w:bookmarkEnd w:id="49"/>
    </w:p>
    <w:p w14:paraId="0000042A" w14:textId="77777777" w:rsidR="009154CC" w:rsidRDefault="005758FC">
      <w:pPr>
        <w:spacing w:after="0" w:line="240" w:lineRule="auto"/>
        <w:jc w:val="center"/>
        <w:rPr>
          <w:rFonts w:ascii="Arial" w:eastAsia="Arial" w:hAnsi="Arial" w:cs="Arial"/>
          <w:b/>
        </w:rPr>
      </w:pPr>
      <w:r>
        <w:rPr>
          <w:rFonts w:ascii="Arial" w:eastAsia="Arial" w:hAnsi="Arial" w:cs="Arial"/>
          <w:b/>
        </w:rPr>
        <w:t xml:space="preserve">CRITERIOS DE EVALUACIÓN TECNICA DEL PROYECTO </w:t>
      </w:r>
    </w:p>
    <w:p w14:paraId="0000042B" w14:textId="77777777" w:rsidR="009154CC" w:rsidRDefault="009154CC">
      <w:pPr>
        <w:spacing w:after="0" w:line="240" w:lineRule="auto"/>
        <w:jc w:val="center"/>
        <w:rPr>
          <w:rFonts w:ascii="Arial" w:eastAsia="Arial" w:hAnsi="Arial" w:cs="Arial"/>
          <w:b/>
        </w:rPr>
      </w:pPr>
    </w:p>
    <w:p w14:paraId="0000042C" w14:textId="77777777" w:rsidR="009154CC" w:rsidRDefault="009154CC">
      <w:pPr>
        <w:spacing w:after="0" w:line="240" w:lineRule="auto"/>
        <w:jc w:val="center"/>
        <w:rPr>
          <w:rFonts w:ascii="Arial" w:eastAsia="Arial" w:hAnsi="Arial" w:cs="Arial"/>
          <w:b/>
        </w:rPr>
      </w:pPr>
    </w:p>
    <w:p w14:paraId="0000042D" w14:textId="77777777" w:rsidR="009154CC" w:rsidRDefault="009154CC">
      <w:pPr>
        <w:spacing w:after="0" w:line="240" w:lineRule="auto"/>
        <w:jc w:val="center"/>
        <w:rPr>
          <w:rFonts w:ascii="Arial" w:eastAsia="Arial" w:hAnsi="Arial" w:cs="Arial"/>
          <w:b/>
        </w:rPr>
      </w:pPr>
    </w:p>
    <w:p w14:paraId="0000042E" w14:textId="77777777" w:rsidR="009154CC" w:rsidRDefault="005758FC">
      <w:pPr>
        <w:numPr>
          <w:ilvl w:val="0"/>
          <w:numId w:val="10"/>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Calidad de información entregada en el formulario de postulación (40%).</w:t>
      </w:r>
    </w:p>
    <w:p w14:paraId="0000042F" w14:textId="77777777" w:rsidR="009154CC" w:rsidRDefault="009154CC">
      <w:pPr>
        <w:pBdr>
          <w:top w:val="nil"/>
          <w:left w:val="nil"/>
          <w:bottom w:val="nil"/>
          <w:right w:val="nil"/>
          <w:between w:val="nil"/>
        </w:pBdr>
        <w:spacing w:after="0" w:line="240" w:lineRule="auto"/>
        <w:ind w:left="720" w:hanging="708"/>
        <w:rPr>
          <w:rFonts w:ascii="Arial" w:eastAsia="Arial" w:hAnsi="Arial" w:cs="Arial"/>
          <w:b/>
          <w:color w:val="000000"/>
        </w:rPr>
      </w:pPr>
    </w:p>
    <w:tbl>
      <w:tblPr>
        <w:tblStyle w:val="af4"/>
        <w:tblW w:w="8895" w:type="dxa"/>
        <w:tblInd w:w="0" w:type="dxa"/>
        <w:tblLayout w:type="fixed"/>
        <w:tblLook w:val="0400" w:firstRow="0" w:lastRow="0" w:firstColumn="0" w:lastColumn="0" w:noHBand="0" w:noVBand="1"/>
      </w:tblPr>
      <w:tblGrid>
        <w:gridCol w:w="1695"/>
        <w:gridCol w:w="6270"/>
        <w:gridCol w:w="930"/>
      </w:tblGrid>
      <w:tr w:rsidR="009154CC" w14:paraId="4A0EFA65"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30"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00000431"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00000432"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Nota</w:t>
            </w:r>
          </w:p>
        </w:tc>
      </w:tr>
      <w:tr w:rsidR="009154CC" w14:paraId="3BA8D666"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00000433" w14:textId="77777777" w:rsidR="009154CC" w:rsidRDefault="005758FC">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0000434"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 descripción y calidad de la información entregada en el formulario de postulación permite conocer </w:t>
            </w:r>
            <w:r>
              <w:rPr>
                <w:rFonts w:ascii="Arial" w:eastAsia="Arial" w:hAnsi="Arial" w:cs="Arial"/>
                <w:b/>
                <w:color w:val="000000"/>
                <w:sz w:val="20"/>
                <w:szCs w:val="20"/>
              </w:rPr>
              <w:t>detallada y claramente</w:t>
            </w:r>
            <w:r>
              <w:rPr>
                <w:rFonts w:ascii="Arial" w:eastAsia="Arial" w:hAnsi="Arial" w:cs="Arial"/>
                <w:color w:val="000000"/>
                <w:sz w:val="20"/>
                <w:szCs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00000435"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5735DB7F"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00000436"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6270" w:type="dxa"/>
            <w:tcBorders>
              <w:top w:val="nil"/>
              <w:left w:val="nil"/>
              <w:bottom w:val="single" w:sz="8" w:space="0" w:color="000000"/>
              <w:right w:val="single" w:sz="8" w:space="0" w:color="000000"/>
            </w:tcBorders>
            <w:shd w:val="clear" w:color="auto" w:fill="auto"/>
            <w:vAlign w:val="center"/>
          </w:tcPr>
          <w:p w14:paraId="00000437"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 descripción y calidad de la información entregada en el formulario de postulación permite conocer </w:t>
            </w:r>
            <w:r>
              <w:rPr>
                <w:rFonts w:ascii="Arial" w:eastAsia="Arial" w:hAnsi="Arial" w:cs="Arial"/>
                <w:b/>
                <w:color w:val="000000"/>
                <w:sz w:val="20"/>
                <w:szCs w:val="20"/>
              </w:rPr>
              <w:t>a modo general</w:t>
            </w:r>
            <w:r>
              <w:rPr>
                <w:rFonts w:ascii="Arial" w:eastAsia="Arial" w:hAnsi="Arial" w:cs="Arial"/>
                <w:color w:val="000000"/>
                <w:sz w:val="20"/>
                <w:szCs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00000438"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tc>
      </w:tr>
      <w:tr w:rsidR="009154CC" w14:paraId="48328C2D"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00000439"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6270" w:type="dxa"/>
            <w:tcBorders>
              <w:top w:val="nil"/>
              <w:left w:val="nil"/>
              <w:bottom w:val="single" w:sz="8" w:space="0" w:color="000000"/>
              <w:right w:val="single" w:sz="8" w:space="0" w:color="000000"/>
            </w:tcBorders>
            <w:shd w:val="clear" w:color="auto" w:fill="auto"/>
            <w:vAlign w:val="center"/>
          </w:tcPr>
          <w:p w14:paraId="0000043A"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 descripción y calidad de la información entregada en el formulario de postulación permite conocer </w:t>
            </w:r>
            <w:r>
              <w:rPr>
                <w:rFonts w:ascii="Arial" w:eastAsia="Arial" w:hAnsi="Arial" w:cs="Arial"/>
                <w:b/>
                <w:color w:val="000000"/>
                <w:sz w:val="20"/>
                <w:szCs w:val="20"/>
              </w:rPr>
              <w:t>escasamente</w:t>
            </w:r>
            <w:r>
              <w:rPr>
                <w:rFonts w:ascii="Arial" w:eastAsia="Arial" w:hAnsi="Arial" w:cs="Arial"/>
                <w:color w:val="000000"/>
                <w:sz w:val="20"/>
                <w:szCs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0000043B"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w:t>
            </w:r>
          </w:p>
        </w:tc>
      </w:tr>
      <w:tr w:rsidR="009154CC" w14:paraId="5638698C"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0000043C"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6270" w:type="dxa"/>
            <w:tcBorders>
              <w:top w:val="nil"/>
              <w:left w:val="nil"/>
              <w:bottom w:val="single" w:sz="8" w:space="0" w:color="000000"/>
              <w:right w:val="single" w:sz="8" w:space="0" w:color="000000"/>
            </w:tcBorders>
            <w:shd w:val="clear" w:color="auto" w:fill="auto"/>
            <w:vAlign w:val="center"/>
          </w:tcPr>
          <w:p w14:paraId="0000043D"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 calidad de la información entregada en el formulario de postulación </w:t>
            </w:r>
            <w:r>
              <w:rPr>
                <w:rFonts w:ascii="Arial" w:eastAsia="Arial" w:hAnsi="Arial" w:cs="Arial"/>
                <w:b/>
                <w:color w:val="000000"/>
                <w:sz w:val="20"/>
                <w:szCs w:val="20"/>
              </w:rPr>
              <w:t>no permite conocer</w:t>
            </w:r>
            <w:r>
              <w:rPr>
                <w:rFonts w:ascii="Arial" w:eastAsia="Arial" w:hAnsi="Arial" w:cs="Arial"/>
                <w:color w:val="000000"/>
                <w:sz w:val="20"/>
                <w:szCs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0000043E"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bl>
    <w:p w14:paraId="0000043F" w14:textId="77777777" w:rsidR="009154CC" w:rsidRDefault="009154CC">
      <w:pPr>
        <w:pBdr>
          <w:top w:val="nil"/>
          <w:left w:val="nil"/>
          <w:bottom w:val="nil"/>
          <w:right w:val="nil"/>
          <w:between w:val="nil"/>
        </w:pBdr>
        <w:spacing w:after="0" w:line="240" w:lineRule="auto"/>
        <w:ind w:left="1440" w:hanging="708"/>
        <w:rPr>
          <w:rFonts w:ascii="Arial" w:eastAsia="Arial" w:hAnsi="Arial" w:cs="Arial"/>
          <w:b/>
          <w:color w:val="000000"/>
        </w:rPr>
      </w:pPr>
    </w:p>
    <w:p w14:paraId="00000440" w14:textId="77777777" w:rsidR="009154CC" w:rsidRDefault="005758FC">
      <w:pPr>
        <w:numPr>
          <w:ilvl w:val="0"/>
          <w:numId w:val="10"/>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Justificación de las inversiones y acciones de gestión empresarial (30%).</w:t>
      </w:r>
    </w:p>
    <w:p w14:paraId="00000441" w14:textId="77777777" w:rsidR="009154CC" w:rsidRDefault="009154CC">
      <w:pPr>
        <w:spacing w:after="0" w:line="240" w:lineRule="auto"/>
        <w:jc w:val="center"/>
        <w:rPr>
          <w:rFonts w:ascii="Arial" w:eastAsia="Arial" w:hAnsi="Arial" w:cs="Arial"/>
        </w:rPr>
      </w:pPr>
    </w:p>
    <w:tbl>
      <w:tblPr>
        <w:tblStyle w:val="af5"/>
        <w:tblW w:w="8955" w:type="dxa"/>
        <w:tblInd w:w="0" w:type="dxa"/>
        <w:tblLayout w:type="fixed"/>
        <w:tblLook w:val="0400" w:firstRow="0" w:lastRow="0" w:firstColumn="0" w:lastColumn="0" w:noHBand="0" w:noVBand="1"/>
      </w:tblPr>
      <w:tblGrid>
        <w:gridCol w:w="1830"/>
        <w:gridCol w:w="6210"/>
        <w:gridCol w:w="915"/>
      </w:tblGrid>
      <w:tr w:rsidR="009154CC" w14:paraId="4D35F979"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42"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00000443"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00000444"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9154CC" w14:paraId="2AB07A17"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0000445" w14:textId="77777777" w:rsidR="009154CC" w:rsidRDefault="005758FC">
            <w:pPr>
              <w:spacing w:after="0" w:line="240" w:lineRule="auto"/>
              <w:rPr>
                <w:rFonts w:ascii="Arial" w:eastAsia="Arial" w:hAnsi="Arial" w:cs="Arial"/>
                <w:b/>
                <w:color w:val="000000"/>
                <w:sz w:val="20"/>
                <w:szCs w:val="20"/>
              </w:rPr>
            </w:pPr>
            <w:r>
              <w:rPr>
                <w:rFonts w:ascii="Arial" w:eastAsia="Arial" w:hAnsi="Arial" w:cs="Arial"/>
                <w:b/>
                <w:color w:val="000000"/>
                <w:sz w:val="20"/>
                <w:szCs w:val="20"/>
              </w:rPr>
              <w:t>2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00000446"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Los sub ítem incluidos en inversiones y acciones de gestión empresarial planteadas en el proyecto, permiten evidenciar con </w:t>
            </w:r>
            <w:r>
              <w:rPr>
                <w:rFonts w:ascii="Arial" w:eastAsia="Arial" w:hAnsi="Arial" w:cs="Arial"/>
                <w:b/>
                <w:color w:val="000000"/>
                <w:sz w:val="20"/>
                <w:szCs w:val="20"/>
              </w:rPr>
              <w:t>real factibilidad</w:t>
            </w:r>
            <w:r>
              <w:rPr>
                <w:rFonts w:ascii="Arial" w:eastAsia="Aria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00000447"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4F4883BF"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0000448"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00000449"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Los sub ítem incluidos en las inversiones y acciones de gestión empresarial planteadas en el proyecto, permiten evidenciar </w:t>
            </w:r>
            <w:r>
              <w:rPr>
                <w:rFonts w:ascii="Arial" w:eastAsia="Arial" w:hAnsi="Arial" w:cs="Arial"/>
                <w:b/>
                <w:color w:val="000000"/>
                <w:sz w:val="20"/>
                <w:szCs w:val="20"/>
              </w:rPr>
              <w:t>medianamente</w:t>
            </w:r>
            <w:r>
              <w:rPr>
                <w:rFonts w:ascii="Arial" w:eastAsia="Aria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000044A"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tc>
      </w:tr>
      <w:tr w:rsidR="009154CC" w14:paraId="2BF3037D"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000044B"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000044C"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Los sub ítem incluidos en las inversiones y acciones de gestión empresarial planteadas en el proyecto, permiten evidenciar </w:t>
            </w:r>
            <w:r>
              <w:rPr>
                <w:rFonts w:ascii="Arial" w:eastAsia="Arial" w:hAnsi="Arial" w:cs="Arial"/>
                <w:b/>
                <w:color w:val="000000"/>
                <w:sz w:val="20"/>
                <w:szCs w:val="20"/>
              </w:rPr>
              <w:t>escasament</w:t>
            </w:r>
            <w:r>
              <w:rPr>
                <w:rFonts w:ascii="Arial" w:eastAsia="Aria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0000044D"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w:t>
            </w:r>
          </w:p>
        </w:tc>
      </w:tr>
      <w:tr w:rsidR="009154CC" w14:paraId="24D9A8BB"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000044E"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000044F"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Los sub ítem incluidos en las inversiones y acciones de gestión empresarial planteadas en el proyecto, </w:t>
            </w:r>
            <w:r>
              <w:rPr>
                <w:rFonts w:ascii="Arial" w:eastAsia="Arial" w:hAnsi="Arial" w:cs="Arial"/>
                <w:b/>
                <w:color w:val="000000"/>
                <w:sz w:val="20"/>
                <w:szCs w:val="20"/>
              </w:rPr>
              <w:t>no evidencian</w:t>
            </w:r>
            <w:r>
              <w:rPr>
                <w:rFonts w:ascii="Arial" w:eastAsia="Arial" w:hAnsi="Arial" w:cs="Arial"/>
                <w:color w:val="000000"/>
                <w:sz w:val="20"/>
                <w:szCs w:val="20"/>
              </w:rPr>
              <w:t xml:space="preserve"> un impacto positivo en términos de aumento de ventas, disminución de costos y/o aumento en el margen de contribución.</w:t>
            </w:r>
          </w:p>
          <w:p w14:paraId="00000450" w14:textId="77777777" w:rsidR="009154CC" w:rsidRDefault="009154CC">
            <w:pPr>
              <w:spacing w:after="0" w:line="240" w:lineRule="auto"/>
              <w:jc w:val="both"/>
              <w:rPr>
                <w:rFonts w:ascii="Arial" w:eastAsia="Aria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00000451"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bl>
    <w:p w14:paraId="00000452" w14:textId="77777777" w:rsidR="009154CC" w:rsidRDefault="009154CC">
      <w:pPr>
        <w:spacing w:line="240" w:lineRule="auto"/>
        <w:rPr>
          <w:rFonts w:ascii="Arial" w:eastAsia="Arial" w:hAnsi="Arial" w:cs="Arial"/>
          <w:b/>
          <w:color w:val="000000"/>
        </w:rPr>
      </w:pPr>
    </w:p>
    <w:p w14:paraId="00000453" w14:textId="77777777" w:rsidR="009154CC" w:rsidRDefault="009154CC">
      <w:pPr>
        <w:spacing w:line="240" w:lineRule="auto"/>
        <w:rPr>
          <w:rFonts w:ascii="Arial" w:eastAsia="Arial" w:hAnsi="Arial" w:cs="Arial"/>
          <w:b/>
          <w:color w:val="000000"/>
        </w:rPr>
      </w:pPr>
    </w:p>
    <w:p w14:paraId="00000454" w14:textId="77777777" w:rsidR="009154CC" w:rsidRDefault="009154CC">
      <w:pPr>
        <w:spacing w:line="240" w:lineRule="auto"/>
        <w:rPr>
          <w:rFonts w:ascii="Arial" w:eastAsia="Arial" w:hAnsi="Arial" w:cs="Arial"/>
          <w:b/>
          <w:color w:val="000000"/>
        </w:rPr>
      </w:pPr>
    </w:p>
    <w:p w14:paraId="00000455" w14:textId="77777777" w:rsidR="009154CC" w:rsidRDefault="005758FC">
      <w:pPr>
        <w:numPr>
          <w:ilvl w:val="0"/>
          <w:numId w:val="10"/>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Identificación de oportunidades de negocios y/o problemática a resolver (30%).</w:t>
      </w:r>
    </w:p>
    <w:p w14:paraId="00000456" w14:textId="77777777" w:rsidR="009154CC" w:rsidRDefault="009154CC">
      <w:pPr>
        <w:pBdr>
          <w:top w:val="nil"/>
          <w:left w:val="nil"/>
          <w:bottom w:val="nil"/>
          <w:right w:val="nil"/>
          <w:between w:val="nil"/>
        </w:pBdr>
        <w:spacing w:after="0" w:line="240" w:lineRule="auto"/>
        <w:ind w:left="1440" w:hanging="708"/>
        <w:rPr>
          <w:rFonts w:ascii="Arial" w:eastAsia="Arial" w:hAnsi="Arial" w:cs="Arial"/>
          <w:b/>
          <w:color w:val="000000"/>
        </w:rPr>
      </w:pPr>
    </w:p>
    <w:tbl>
      <w:tblPr>
        <w:tblStyle w:val="af6"/>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9154CC" w14:paraId="4D2ACB00" w14:textId="77777777">
        <w:trPr>
          <w:trHeight w:val="420"/>
          <w:jc w:val="center"/>
        </w:trPr>
        <w:tc>
          <w:tcPr>
            <w:tcW w:w="1856" w:type="dxa"/>
            <w:shd w:val="clear" w:color="auto" w:fill="7F7F7F"/>
            <w:vAlign w:val="center"/>
          </w:tcPr>
          <w:p w14:paraId="00000457"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Ámbito</w:t>
            </w:r>
          </w:p>
        </w:tc>
        <w:tc>
          <w:tcPr>
            <w:tcW w:w="6032" w:type="dxa"/>
            <w:shd w:val="clear" w:color="auto" w:fill="7F7F7F"/>
            <w:vAlign w:val="center"/>
          </w:tcPr>
          <w:p w14:paraId="00000458"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Descripción del criterio</w:t>
            </w:r>
          </w:p>
        </w:tc>
        <w:tc>
          <w:tcPr>
            <w:tcW w:w="1036" w:type="dxa"/>
            <w:shd w:val="clear" w:color="auto" w:fill="7F7F7F"/>
            <w:vAlign w:val="center"/>
          </w:tcPr>
          <w:p w14:paraId="00000459"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9154CC" w14:paraId="7DBA9A42" w14:textId="77777777">
        <w:trPr>
          <w:trHeight w:val="960"/>
          <w:jc w:val="center"/>
        </w:trPr>
        <w:tc>
          <w:tcPr>
            <w:tcW w:w="1856" w:type="dxa"/>
            <w:vMerge w:val="restart"/>
            <w:shd w:val="clear" w:color="auto" w:fill="auto"/>
            <w:vAlign w:val="center"/>
          </w:tcPr>
          <w:p w14:paraId="0000045A" w14:textId="77777777" w:rsidR="009154CC" w:rsidRDefault="005758FC">
            <w:pPr>
              <w:spacing w:line="240" w:lineRule="auto"/>
              <w:rPr>
                <w:rFonts w:ascii="Arial" w:eastAsia="Arial" w:hAnsi="Arial" w:cs="Arial"/>
                <w:b/>
                <w:sz w:val="20"/>
                <w:szCs w:val="20"/>
              </w:rPr>
            </w:pPr>
            <w:r>
              <w:rPr>
                <w:rFonts w:ascii="Arial" w:eastAsia="Arial" w:hAnsi="Arial" w:cs="Arial"/>
                <w:b/>
                <w:sz w:val="20"/>
                <w:szCs w:val="20"/>
              </w:rPr>
              <w:t>3.Identificación de oportunidades de negocios y/o problemática a resolver</w:t>
            </w:r>
          </w:p>
        </w:tc>
        <w:tc>
          <w:tcPr>
            <w:tcW w:w="6032" w:type="dxa"/>
            <w:shd w:val="clear" w:color="auto" w:fill="auto"/>
            <w:vAlign w:val="center"/>
          </w:tcPr>
          <w:p w14:paraId="0000045B"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 xml:space="preserve">El formulario de postulación identifica </w:t>
            </w:r>
            <w:r>
              <w:rPr>
                <w:rFonts w:ascii="Arial" w:eastAsia="Arial" w:hAnsi="Arial" w:cs="Arial"/>
                <w:b/>
                <w:sz w:val="20"/>
                <w:szCs w:val="20"/>
              </w:rPr>
              <w:t>claramente</w:t>
            </w:r>
            <w:r>
              <w:rPr>
                <w:rFonts w:ascii="Arial" w:eastAsia="Arial" w:hAnsi="Arial" w:cs="Arial"/>
                <w:sz w:val="20"/>
                <w:szCs w:val="20"/>
              </w:rPr>
              <w:t xml:space="preserve"> una oportunidad de negocio y/o una problemática </w:t>
            </w:r>
            <w:r>
              <w:rPr>
                <w:rFonts w:ascii="Arial" w:eastAsia="Arial" w:hAnsi="Arial" w:cs="Arial"/>
                <w:b/>
                <w:sz w:val="20"/>
                <w:szCs w:val="20"/>
              </w:rPr>
              <w:t xml:space="preserve">real </w:t>
            </w:r>
            <w:r>
              <w:rPr>
                <w:rFonts w:ascii="Arial" w:eastAsia="Arial" w:hAnsi="Arial" w:cs="Arial"/>
                <w:sz w:val="20"/>
                <w:szCs w:val="20"/>
              </w:rPr>
              <w:t>a resolver con el proyecto postulado (objetivo, actividades e inversiones) y las acciones a realizar.</w:t>
            </w:r>
          </w:p>
        </w:tc>
        <w:tc>
          <w:tcPr>
            <w:tcW w:w="1036" w:type="dxa"/>
            <w:shd w:val="clear" w:color="auto" w:fill="auto"/>
            <w:vAlign w:val="center"/>
          </w:tcPr>
          <w:p w14:paraId="0000045C" w14:textId="77777777" w:rsidR="009154CC" w:rsidRDefault="005758FC">
            <w:pPr>
              <w:spacing w:after="0" w:line="240" w:lineRule="auto"/>
              <w:jc w:val="center"/>
              <w:rPr>
                <w:rFonts w:ascii="Arial" w:eastAsia="Arial" w:hAnsi="Arial" w:cs="Arial"/>
                <w:sz w:val="20"/>
                <w:szCs w:val="20"/>
              </w:rPr>
            </w:pPr>
            <w:r>
              <w:rPr>
                <w:rFonts w:ascii="Arial" w:eastAsia="Arial" w:hAnsi="Arial" w:cs="Arial"/>
                <w:sz w:val="20"/>
                <w:szCs w:val="20"/>
              </w:rPr>
              <w:t>7</w:t>
            </w:r>
          </w:p>
        </w:tc>
      </w:tr>
      <w:tr w:rsidR="009154CC" w14:paraId="7ABCDF51" w14:textId="77777777">
        <w:trPr>
          <w:trHeight w:val="880"/>
          <w:jc w:val="center"/>
        </w:trPr>
        <w:tc>
          <w:tcPr>
            <w:tcW w:w="1856" w:type="dxa"/>
            <w:vMerge/>
            <w:shd w:val="clear" w:color="auto" w:fill="auto"/>
            <w:vAlign w:val="center"/>
          </w:tcPr>
          <w:p w14:paraId="0000045D" w14:textId="77777777" w:rsidR="009154CC" w:rsidRDefault="009154CC">
            <w:pPr>
              <w:widowControl w:val="0"/>
              <w:pBdr>
                <w:top w:val="nil"/>
                <w:left w:val="nil"/>
                <w:bottom w:val="nil"/>
                <w:right w:val="nil"/>
                <w:between w:val="nil"/>
              </w:pBdr>
              <w:spacing w:after="0"/>
              <w:rPr>
                <w:rFonts w:ascii="Arial" w:eastAsia="Arial" w:hAnsi="Arial" w:cs="Arial"/>
                <w:sz w:val="20"/>
                <w:szCs w:val="20"/>
              </w:rPr>
            </w:pPr>
          </w:p>
        </w:tc>
        <w:tc>
          <w:tcPr>
            <w:tcW w:w="6032" w:type="dxa"/>
            <w:shd w:val="clear" w:color="auto" w:fill="auto"/>
            <w:vAlign w:val="center"/>
          </w:tcPr>
          <w:p w14:paraId="0000045E"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0000045F" w14:textId="77777777" w:rsidR="009154CC" w:rsidRDefault="005758FC">
            <w:pPr>
              <w:spacing w:after="0" w:line="240" w:lineRule="auto"/>
              <w:jc w:val="center"/>
              <w:rPr>
                <w:rFonts w:ascii="Arial" w:eastAsia="Arial" w:hAnsi="Arial" w:cs="Arial"/>
                <w:sz w:val="20"/>
                <w:szCs w:val="20"/>
              </w:rPr>
            </w:pPr>
            <w:r>
              <w:rPr>
                <w:rFonts w:ascii="Arial" w:eastAsia="Arial" w:hAnsi="Arial" w:cs="Arial"/>
                <w:sz w:val="20"/>
                <w:szCs w:val="20"/>
              </w:rPr>
              <w:t>5</w:t>
            </w:r>
          </w:p>
        </w:tc>
      </w:tr>
      <w:tr w:rsidR="009154CC" w14:paraId="3AD024AE" w14:textId="77777777">
        <w:trPr>
          <w:trHeight w:val="880"/>
          <w:jc w:val="center"/>
        </w:trPr>
        <w:tc>
          <w:tcPr>
            <w:tcW w:w="1856" w:type="dxa"/>
            <w:vMerge/>
            <w:shd w:val="clear" w:color="auto" w:fill="auto"/>
            <w:vAlign w:val="center"/>
          </w:tcPr>
          <w:p w14:paraId="00000460" w14:textId="77777777" w:rsidR="009154CC" w:rsidRDefault="009154CC">
            <w:pPr>
              <w:widowControl w:val="0"/>
              <w:pBdr>
                <w:top w:val="nil"/>
                <w:left w:val="nil"/>
                <w:bottom w:val="nil"/>
                <w:right w:val="nil"/>
                <w:between w:val="nil"/>
              </w:pBdr>
              <w:spacing w:after="0"/>
              <w:rPr>
                <w:rFonts w:ascii="Arial" w:eastAsia="Arial" w:hAnsi="Arial" w:cs="Arial"/>
                <w:sz w:val="20"/>
                <w:szCs w:val="20"/>
              </w:rPr>
            </w:pPr>
          </w:p>
        </w:tc>
        <w:tc>
          <w:tcPr>
            <w:tcW w:w="6032" w:type="dxa"/>
            <w:shd w:val="clear" w:color="auto" w:fill="auto"/>
            <w:vAlign w:val="center"/>
          </w:tcPr>
          <w:p w14:paraId="00000461"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 xml:space="preserve">El formulario de postulación identifica </w:t>
            </w:r>
            <w:r>
              <w:rPr>
                <w:rFonts w:ascii="Arial" w:eastAsia="Arial" w:hAnsi="Arial" w:cs="Arial"/>
                <w:b/>
                <w:sz w:val="20"/>
                <w:szCs w:val="20"/>
              </w:rPr>
              <w:t>escasamente</w:t>
            </w:r>
            <w:r>
              <w:rPr>
                <w:rFonts w:ascii="Arial" w:eastAsia="Aria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0000462" w14:textId="77777777" w:rsidR="009154CC" w:rsidRDefault="005758FC">
            <w:pPr>
              <w:spacing w:after="0" w:line="240" w:lineRule="auto"/>
              <w:jc w:val="center"/>
              <w:rPr>
                <w:rFonts w:ascii="Arial" w:eastAsia="Arial" w:hAnsi="Arial" w:cs="Arial"/>
                <w:sz w:val="20"/>
                <w:szCs w:val="20"/>
              </w:rPr>
            </w:pPr>
            <w:r>
              <w:rPr>
                <w:rFonts w:ascii="Arial" w:eastAsia="Arial" w:hAnsi="Arial" w:cs="Arial"/>
                <w:sz w:val="20"/>
                <w:szCs w:val="20"/>
              </w:rPr>
              <w:t>4</w:t>
            </w:r>
          </w:p>
        </w:tc>
      </w:tr>
      <w:tr w:rsidR="009154CC" w14:paraId="5E1C0399" w14:textId="77777777">
        <w:trPr>
          <w:trHeight w:val="440"/>
          <w:jc w:val="center"/>
        </w:trPr>
        <w:tc>
          <w:tcPr>
            <w:tcW w:w="1856" w:type="dxa"/>
            <w:vMerge/>
            <w:shd w:val="clear" w:color="auto" w:fill="auto"/>
            <w:vAlign w:val="center"/>
          </w:tcPr>
          <w:p w14:paraId="00000463" w14:textId="77777777" w:rsidR="009154CC" w:rsidRDefault="009154CC">
            <w:pPr>
              <w:widowControl w:val="0"/>
              <w:pBdr>
                <w:top w:val="nil"/>
                <w:left w:val="nil"/>
                <w:bottom w:val="nil"/>
                <w:right w:val="nil"/>
                <w:between w:val="nil"/>
              </w:pBdr>
              <w:spacing w:after="0"/>
              <w:rPr>
                <w:rFonts w:ascii="Arial" w:eastAsia="Arial" w:hAnsi="Arial" w:cs="Arial"/>
                <w:sz w:val="20"/>
                <w:szCs w:val="20"/>
              </w:rPr>
            </w:pPr>
          </w:p>
        </w:tc>
        <w:tc>
          <w:tcPr>
            <w:tcW w:w="6032" w:type="dxa"/>
            <w:shd w:val="clear" w:color="auto" w:fill="auto"/>
            <w:vAlign w:val="center"/>
          </w:tcPr>
          <w:p w14:paraId="00000464"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 xml:space="preserve">El formulario de postulación </w:t>
            </w:r>
            <w:r>
              <w:rPr>
                <w:rFonts w:ascii="Arial" w:eastAsia="Arial" w:hAnsi="Arial" w:cs="Arial"/>
                <w:b/>
                <w:sz w:val="20"/>
                <w:szCs w:val="20"/>
              </w:rPr>
              <w:t>NO identifica</w:t>
            </w:r>
            <w:r>
              <w:rPr>
                <w:rFonts w:ascii="Arial" w:eastAsia="Arial" w:hAnsi="Arial" w:cs="Arial"/>
                <w:sz w:val="20"/>
                <w:szCs w:val="20"/>
              </w:rPr>
              <w:t xml:space="preserve"> una oportunidad de negocio y/o una problemática a resolver con el proyecto postulado (objetivo, actividades e inversiones).</w:t>
            </w:r>
          </w:p>
          <w:p w14:paraId="00000465" w14:textId="77777777" w:rsidR="009154CC" w:rsidRDefault="009154CC">
            <w:pPr>
              <w:spacing w:after="0" w:line="240" w:lineRule="auto"/>
              <w:jc w:val="both"/>
              <w:rPr>
                <w:rFonts w:ascii="Arial" w:eastAsia="Arial" w:hAnsi="Arial" w:cs="Arial"/>
                <w:sz w:val="20"/>
                <w:szCs w:val="20"/>
              </w:rPr>
            </w:pPr>
          </w:p>
        </w:tc>
        <w:tc>
          <w:tcPr>
            <w:tcW w:w="1036" w:type="dxa"/>
            <w:shd w:val="clear" w:color="auto" w:fill="auto"/>
            <w:vAlign w:val="center"/>
          </w:tcPr>
          <w:p w14:paraId="00000466" w14:textId="77777777" w:rsidR="009154CC" w:rsidRDefault="005758FC">
            <w:pPr>
              <w:spacing w:after="0" w:line="240" w:lineRule="auto"/>
              <w:jc w:val="center"/>
              <w:rPr>
                <w:rFonts w:ascii="Arial" w:eastAsia="Arial" w:hAnsi="Arial" w:cs="Arial"/>
                <w:sz w:val="20"/>
                <w:szCs w:val="20"/>
              </w:rPr>
            </w:pPr>
            <w:r>
              <w:rPr>
                <w:rFonts w:ascii="Arial" w:eastAsia="Arial" w:hAnsi="Arial" w:cs="Arial"/>
                <w:sz w:val="20"/>
                <w:szCs w:val="20"/>
              </w:rPr>
              <w:t>2</w:t>
            </w:r>
          </w:p>
        </w:tc>
      </w:tr>
    </w:tbl>
    <w:p w14:paraId="00000467" w14:textId="77777777" w:rsidR="009154CC" w:rsidRDefault="005758FC">
      <w:pPr>
        <w:pStyle w:val="Ttulo1"/>
        <w:jc w:val="center"/>
        <w:rPr>
          <w:rFonts w:ascii="Arial" w:eastAsia="Arial" w:hAnsi="Arial" w:cs="Arial"/>
          <w:sz w:val="22"/>
        </w:rPr>
      </w:pPr>
      <w:r>
        <w:br w:type="page"/>
      </w:r>
      <w:bookmarkStart w:id="50" w:name="_Toc185001096"/>
      <w:r>
        <w:rPr>
          <w:rFonts w:ascii="Arial" w:eastAsia="Arial" w:hAnsi="Arial" w:cs="Arial"/>
          <w:sz w:val="22"/>
        </w:rPr>
        <w:lastRenderedPageBreak/>
        <w:t>ANEXO N° 7</w:t>
      </w:r>
      <w:bookmarkEnd w:id="50"/>
    </w:p>
    <w:p w14:paraId="00000468" w14:textId="77777777" w:rsidR="009154CC" w:rsidRDefault="005758FC">
      <w:pPr>
        <w:spacing w:after="0" w:line="240" w:lineRule="auto"/>
        <w:jc w:val="center"/>
        <w:rPr>
          <w:rFonts w:ascii="Arial" w:eastAsia="Arial" w:hAnsi="Arial" w:cs="Arial"/>
          <w:b/>
        </w:rPr>
      </w:pPr>
      <w:r>
        <w:rPr>
          <w:rFonts w:ascii="Arial" w:eastAsia="Arial" w:hAnsi="Arial" w:cs="Arial"/>
          <w:b/>
        </w:rPr>
        <w:t xml:space="preserve">CRITERIOS DE EVALUACIÓN TÉCNICA EN TERRENO </w:t>
      </w:r>
    </w:p>
    <w:p w14:paraId="00000469" w14:textId="77777777" w:rsidR="009154CC" w:rsidRDefault="009154CC">
      <w:pPr>
        <w:spacing w:after="0" w:line="240" w:lineRule="auto"/>
        <w:jc w:val="center"/>
        <w:rPr>
          <w:rFonts w:ascii="Arial" w:eastAsia="Arial" w:hAnsi="Arial" w:cs="Arial"/>
          <w:b/>
        </w:rPr>
      </w:pPr>
    </w:p>
    <w:p w14:paraId="0000046A" w14:textId="77777777" w:rsidR="009154CC" w:rsidRDefault="005758FC">
      <w:pPr>
        <w:numPr>
          <w:ilvl w:val="1"/>
          <w:numId w:val="5"/>
        </w:numPr>
        <w:pBdr>
          <w:top w:val="nil"/>
          <w:left w:val="nil"/>
          <w:bottom w:val="nil"/>
          <w:right w:val="nil"/>
          <w:between w:val="nil"/>
        </w:pBdr>
        <w:spacing w:after="0" w:line="240" w:lineRule="auto"/>
        <w:ind w:left="851" w:hanging="425"/>
        <w:rPr>
          <w:rFonts w:ascii="Arial" w:eastAsia="Arial" w:hAnsi="Arial" w:cs="Arial"/>
          <w:color w:val="000000"/>
        </w:rPr>
      </w:pPr>
      <w:r>
        <w:rPr>
          <w:rFonts w:ascii="Arial" w:eastAsia="Arial" w:hAnsi="Arial" w:cs="Arial"/>
          <w:b/>
          <w:color w:val="000000"/>
        </w:rPr>
        <w:t>Mejoras digitales para la gestión de su negocio (PYME DIGITAL) (30%).</w:t>
      </w:r>
    </w:p>
    <w:p w14:paraId="0000046B" w14:textId="77777777" w:rsidR="009154CC" w:rsidRDefault="009154CC">
      <w:pPr>
        <w:pBdr>
          <w:top w:val="nil"/>
          <w:left w:val="nil"/>
          <w:bottom w:val="nil"/>
          <w:right w:val="nil"/>
          <w:between w:val="nil"/>
        </w:pBdr>
        <w:spacing w:after="0" w:line="240" w:lineRule="auto"/>
        <w:ind w:left="851"/>
        <w:rPr>
          <w:rFonts w:ascii="Arial" w:eastAsia="Arial" w:hAnsi="Arial" w:cs="Arial"/>
          <w:color w:val="000000"/>
        </w:rPr>
      </w:pPr>
    </w:p>
    <w:tbl>
      <w:tblPr>
        <w:tblStyle w:val="af7"/>
        <w:tblW w:w="8955" w:type="dxa"/>
        <w:tblInd w:w="15" w:type="dxa"/>
        <w:tblLayout w:type="fixed"/>
        <w:tblLook w:val="0400" w:firstRow="0" w:lastRow="0" w:firstColumn="0" w:lastColumn="0" w:noHBand="0" w:noVBand="1"/>
      </w:tblPr>
      <w:tblGrid>
        <w:gridCol w:w="5362"/>
        <w:gridCol w:w="2693"/>
        <w:gridCol w:w="900"/>
      </w:tblGrid>
      <w:tr w:rsidR="009154CC" w14:paraId="73C2DCFF" w14:textId="77777777">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6C"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0000046D"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0000046E"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Nota</w:t>
            </w:r>
          </w:p>
        </w:tc>
      </w:tr>
      <w:tr w:rsidR="009154CC" w14:paraId="15A5095E" w14:textId="77777777">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0000046F" w14:textId="77777777" w:rsidR="009154CC" w:rsidRDefault="005758FC">
            <w:pPr>
              <w:spacing w:after="0" w:line="240" w:lineRule="auto"/>
              <w:rPr>
                <w:rFonts w:ascii="Arial" w:eastAsia="Arial" w:hAnsi="Arial" w:cs="Arial"/>
                <w:b/>
                <w:sz w:val="20"/>
                <w:szCs w:val="20"/>
              </w:rPr>
            </w:pPr>
            <w:r>
              <w:rPr>
                <w:rFonts w:ascii="Arial" w:eastAsia="Arial" w:hAnsi="Arial" w:cs="Arial"/>
                <w:b/>
                <w:sz w:val="20"/>
                <w:szCs w:val="20"/>
              </w:rPr>
              <w:t>Acciones que pueden ser enfocadas en cualquiera de los siguientes 3 ámbitos;</w:t>
            </w:r>
          </w:p>
          <w:p w14:paraId="00000470" w14:textId="77777777" w:rsidR="009154CC" w:rsidRDefault="009154CC">
            <w:pPr>
              <w:spacing w:after="0" w:line="240" w:lineRule="auto"/>
              <w:jc w:val="center"/>
              <w:rPr>
                <w:rFonts w:ascii="Arial" w:eastAsia="Arial" w:hAnsi="Arial" w:cs="Arial"/>
                <w:b/>
                <w:sz w:val="20"/>
                <w:szCs w:val="20"/>
              </w:rPr>
            </w:pPr>
          </w:p>
          <w:p w14:paraId="00000471" w14:textId="77777777" w:rsidR="009154CC" w:rsidRDefault="005758FC">
            <w:pPr>
              <w:numPr>
                <w:ilvl w:val="0"/>
                <w:numId w:val="15"/>
              </w:numPr>
              <w:pBdr>
                <w:top w:val="nil"/>
                <w:left w:val="nil"/>
                <w:bottom w:val="nil"/>
                <w:right w:val="nil"/>
                <w:between w:val="nil"/>
              </w:pBdr>
              <w:spacing w:after="0" w:line="240" w:lineRule="auto"/>
              <w:ind w:left="141" w:firstLine="0"/>
              <w:jc w:val="both"/>
              <w:rPr>
                <w:rFonts w:ascii="Arial" w:eastAsia="Arial" w:hAnsi="Arial" w:cs="Arial"/>
                <w:sz w:val="20"/>
                <w:szCs w:val="20"/>
              </w:rPr>
            </w:pPr>
            <w:r>
              <w:rPr>
                <w:rFonts w:ascii="Arial" w:eastAsia="Arial" w:hAnsi="Arial" w:cs="Arial"/>
                <w:b/>
                <w:sz w:val="20"/>
                <w:szCs w:val="20"/>
              </w:rPr>
              <w:t>Gestión interna del almacén;</w:t>
            </w:r>
            <w:r>
              <w:rPr>
                <w:rFonts w:ascii="Arial" w:eastAsia="Arial" w:hAnsi="Arial" w:cs="Arial"/>
                <w:sz w:val="20"/>
                <w:szCs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00000472" w14:textId="77777777" w:rsidR="009154CC" w:rsidRDefault="005758FC">
            <w:pPr>
              <w:numPr>
                <w:ilvl w:val="0"/>
                <w:numId w:val="15"/>
              </w:numPr>
              <w:pBdr>
                <w:top w:val="nil"/>
                <w:left w:val="nil"/>
                <w:bottom w:val="nil"/>
                <w:right w:val="nil"/>
                <w:between w:val="nil"/>
              </w:pBdr>
              <w:spacing w:after="0" w:line="240" w:lineRule="auto"/>
              <w:ind w:left="141" w:firstLine="0"/>
              <w:jc w:val="both"/>
              <w:rPr>
                <w:rFonts w:ascii="Arial" w:eastAsia="Arial" w:hAnsi="Arial" w:cs="Arial"/>
                <w:sz w:val="20"/>
                <w:szCs w:val="20"/>
              </w:rPr>
            </w:pPr>
            <w:r>
              <w:rPr>
                <w:rFonts w:ascii="Arial" w:eastAsia="Arial" w:hAnsi="Arial" w:cs="Arial"/>
                <w:b/>
                <w:sz w:val="20"/>
                <w:szCs w:val="20"/>
              </w:rPr>
              <w:t>Procesos de compra venta;</w:t>
            </w:r>
            <w:r>
              <w:rPr>
                <w:rFonts w:ascii="Arial" w:eastAsia="Arial" w:hAnsi="Arial" w:cs="Arial"/>
                <w:sz w:val="20"/>
                <w:szCs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00000473" w14:textId="77777777" w:rsidR="009154CC" w:rsidRDefault="005758FC">
            <w:pPr>
              <w:numPr>
                <w:ilvl w:val="0"/>
                <w:numId w:val="15"/>
              </w:numPr>
              <w:pBdr>
                <w:top w:val="nil"/>
                <w:left w:val="nil"/>
                <w:bottom w:val="nil"/>
                <w:right w:val="nil"/>
                <w:between w:val="nil"/>
              </w:pBdr>
              <w:spacing w:after="0" w:line="240" w:lineRule="auto"/>
              <w:ind w:left="141" w:firstLine="0"/>
              <w:jc w:val="both"/>
              <w:rPr>
                <w:rFonts w:ascii="Arial" w:eastAsia="Arial" w:hAnsi="Arial" w:cs="Arial"/>
                <w:sz w:val="20"/>
                <w:szCs w:val="20"/>
              </w:rPr>
            </w:pPr>
            <w:r>
              <w:rPr>
                <w:rFonts w:ascii="Arial" w:eastAsia="Arial" w:hAnsi="Arial" w:cs="Arial"/>
                <w:b/>
                <w:sz w:val="20"/>
                <w:szCs w:val="20"/>
              </w:rPr>
              <w:t>Marketing digital;</w:t>
            </w:r>
            <w:r>
              <w:rPr>
                <w:rFonts w:ascii="Arial" w:eastAsia="Arial" w:hAnsi="Arial" w:cs="Arial"/>
                <w:sz w:val="20"/>
                <w:szCs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0000474" w14:textId="77777777" w:rsidR="009154CC" w:rsidRDefault="009154CC">
            <w:pPr>
              <w:pBdr>
                <w:top w:val="nil"/>
                <w:left w:val="nil"/>
                <w:bottom w:val="nil"/>
                <w:right w:val="nil"/>
                <w:between w:val="nil"/>
              </w:pBdr>
              <w:spacing w:after="0" w:line="240" w:lineRule="auto"/>
              <w:ind w:left="141"/>
              <w:jc w:val="both"/>
              <w:rPr>
                <w:rFonts w:ascii="Arial" w:eastAsia="Arial" w:hAnsi="Arial" w:cs="Arial"/>
                <w:sz w:val="20"/>
                <w:szCs w:val="20"/>
              </w:rPr>
            </w:pPr>
          </w:p>
        </w:tc>
        <w:tc>
          <w:tcPr>
            <w:tcW w:w="2693" w:type="dxa"/>
            <w:tcBorders>
              <w:top w:val="nil"/>
              <w:left w:val="nil"/>
              <w:bottom w:val="single" w:sz="8" w:space="0" w:color="000000"/>
              <w:right w:val="single" w:sz="8" w:space="0" w:color="000000"/>
            </w:tcBorders>
            <w:shd w:val="clear" w:color="auto" w:fill="auto"/>
            <w:vAlign w:val="center"/>
          </w:tcPr>
          <w:p w14:paraId="00000475"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proyecto considera la implementación de dos o más</w:t>
            </w:r>
            <w:r>
              <w:rPr>
                <w:rFonts w:ascii="Arial" w:eastAsia="Arial" w:hAnsi="Arial" w:cs="Arial"/>
                <w:b/>
                <w:color w:val="000000"/>
                <w:sz w:val="20"/>
                <w:szCs w:val="20"/>
              </w:rPr>
              <w:t xml:space="preserve"> acciones de mejoras digitales </w:t>
            </w:r>
            <w:r>
              <w:rPr>
                <w:rFonts w:ascii="Arial" w:eastAsia="Arial" w:hAnsi="Arial" w:cs="Arial"/>
                <w:color w:val="000000"/>
                <w:sz w:val="20"/>
                <w:szCs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00000476"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77650FD2" w14:textId="77777777">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0000477"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2693" w:type="dxa"/>
            <w:tcBorders>
              <w:top w:val="nil"/>
              <w:left w:val="nil"/>
              <w:bottom w:val="single" w:sz="8" w:space="0" w:color="000000"/>
              <w:right w:val="single" w:sz="8" w:space="0" w:color="000000"/>
            </w:tcBorders>
            <w:shd w:val="clear" w:color="auto" w:fill="auto"/>
            <w:vAlign w:val="center"/>
          </w:tcPr>
          <w:p w14:paraId="00000478"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proyecto considera la implementación de una </w:t>
            </w:r>
            <w:r>
              <w:rPr>
                <w:rFonts w:ascii="Arial" w:eastAsia="Arial" w:hAnsi="Arial" w:cs="Arial"/>
                <w:b/>
                <w:color w:val="000000"/>
                <w:sz w:val="20"/>
                <w:szCs w:val="20"/>
              </w:rPr>
              <w:t xml:space="preserve">acción de mejora digital </w:t>
            </w:r>
            <w:r>
              <w:rPr>
                <w:rFonts w:ascii="Arial" w:eastAsia="Arial" w:hAnsi="Arial" w:cs="Arial"/>
                <w:color w:val="000000"/>
                <w:sz w:val="20"/>
                <w:szCs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00000479"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tc>
      </w:tr>
      <w:tr w:rsidR="009154CC" w14:paraId="7B1CDFB9" w14:textId="77777777">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000047A"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2693" w:type="dxa"/>
            <w:tcBorders>
              <w:top w:val="nil"/>
              <w:left w:val="nil"/>
              <w:bottom w:val="single" w:sz="8" w:space="0" w:color="000000"/>
              <w:right w:val="single" w:sz="8" w:space="0" w:color="000000"/>
            </w:tcBorders>
            <w:shd w:val="clear" w:color="auto" w:fill="auto"/>
            <w:vAlign w:val="center"/>
          </w:tcPr>
          <w:p w14:paraId="0000047B"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proyecto </w:t>
            </w:r>
            <w:r>
              <w:rPr>
                <w:rFonts w:ascii="Arial" w:eastAsia="Arial" w:hAnsi="Arial" w:cs="Arial"/>
                <w:b/>
                <w:color w:val="000000"/>
                <w:sz w:val="20"/>
                <w:szCs w:val="20"/>
              </w:rPr>
              <w:t>NO</w:t>
            </w:r>
            <w:r>
              <w:rPr>
                <w:rFonts w:ascii="Arial" w:eastAsia="Arial" w:hAnsi="Arial" w:cs="Arial"/>
                <w:color w:val="000000"/>
                <w:sz w:val="20"/>
                <w:szCs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0000047C"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w:t>
            </w:r>
          </w:p>
        </w:tc>
      </w:tr>
    </w:tbl>
    <w:p w14:paraId="0000047D" w14:textId="77777777" w:rsidR="009154CC" w:rsidRDefault="009154CC">
      <w:pPr>
        <w:spacing w:after="0" w:line="240" w:lineRule="auto"/>
        <w:rPr>
          <w:rFonts w:ascii="Arial" w:eastAsia="Arial" w:hAnsi="Arial" w:cs="Arial"/>
          <w:b/>
        </w:rPr>
      </w:pPr>
    </w:p>
    <w:p w14:paraId="0000047E" w14:textId="77777777" w:rsidR="009154CC" w:rsidRDefault="005758FC">
      <w:pPr>
        <w:numPr>
          <w:ilvl w:val="1"/>
          <w:numId w:val="5"/>
        </w:numPr>
        <w:pBdr>
          <w:top w:val="nil"/>
          <w:left w:val="nil"/>
          <w:bottom w:val="nil"/>
          <w:right w:val="nil"/>
          <w:between w:val="nil"/>
        </w:pBdr>
        <w:spacing w:after="0" w:line="240" w:lineRule="auto"/>
        <w:ind w:left="851" w:hanging="425"/>
        <w:rPr>
          <w:rFonts w:ascii="Arial" w:eastAsia="Arial" w:hAnsi="Arial" w:cs="Arial"/>
          <w:color w:val="000000"/>
        </w:rPr>
      </w:pPr>
      <w:r>
        <w:rPr>
          <w:rFonts w:ascii="Arial" w:eastAsia="Arial" w:hAnsi="Arial" w:cs="Arial"/>
          <w:b/>
          <w:color w:val="000000"/>
        </w:rPr>
        <w:t>Incorporación de nuevas líneas de productos y/o servicios al almacén (30%).</w:t>
      </w:r>
    </w:p>
    <w:p w14:paraId="0000047F" w14:textId="77777777" w:rsidR="009154CC" w:rsidRDefault="009154CC">
      <w:pPr>
        <w:pBdr>
          <w:top w:val="nil"/>
          <w:left w:val="nil"/>
          <w:bottom w:val="nil"/>
          <w:right w:val="nil"/>
          <w:between w:val="nil"/>
        </w:pBdr>
        <w:spacing w:after="0" w:line="240" w:lineRule="auto"/>
        <w:ind w:left="1440" w:hanging="708"/>
        <w:rPr>
          <w:rFonts w:ascii="Arial" w:eastAsia="Arial" w:hAnsi="Arial" w:cs="Arial"/>
          <w:b/>
          <w:color w:val="000000"/>
        </w:rPr>
      </w:pPr>
    </w:p>
    <w:tbl>
      <w:tblPr>
        <w:tblStyle w:val="af8"/>
        <w:tblW w:w="9210" w:type="dxa"/>
        <w:tblInd w:w="0" w:type="dxa"/>
        <w:tblLayout w:type="fixed"/>
        <w:tblLook w:val="0400" w:firstRow="0" w:lastRow="0" w:firstColumn="0" w:lastColumn="0" w:noHBand="0" w:noVBand="1"/>
      </w:tblPr>
      <w:tblGrid>
        <w:gridCol w:w="4005"/>
        <w:gridCol w:w="4350"/>
        <w:gridCol w:w="855"/>
      </w:tblGrid>
      <w:tr w:rsidR="009154CC" w14:paraId="1DBFC6E7" w14:textId="77777777">
        <w:trPr>
          <w:trHeight w:val="320"/>
        </w:trPr>
        <w:tc>
          <w:tcPr>
            <w:tcW w:w="400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80"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4350" w:type="dxa"/>
            <w:tcBorders>
              <w:top w:val="single" w:sz="8" w:space="0" w:color="000000"/>
              <w:left w:val="nil"/>
              <w:bottom w:val="single" w:sz="8" w:space="0" w:color="000000"/>
              <w:right w:val="single" w:sz="8" w:space="0" w:color="000000"/>
            </w:tcBorders>
            <w:shd w:val="clear" w:color="auto" w:fill="7F7F7F"/>
            <w:vAlign w:val="center"/>
          </w:tcPr>
          <w:p w14:paraId="00000481"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855" w:type="dxa"/>
            <w:tcBorders>
              <w:top w:val="single" w:sz="8" w:space="0" w:color="000000"/>
              <w:left w:val="nil"/>
              <w:bottom w:val="single" w:sz="8" w:space="0" w:color="000000"/>
              <w:right w:val="single" w:sz="8" w:space="0" w:color="000000"/>
            </w:tcBorders>
            <w:shd w:val="clear" w:color="auto" w:fill="7F7F7F"/>
            <w:vAlign w:val="center"/>
          </w:tcPr>
          <w:p w14:paraId="00000482"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Nota</w:t>
            </w:r>
          </w:p>
        </w:tc>
      </w:tr>
      <w:tr w:rsidR="009154CC" w14:paraId="613E47C9" w14:textId="77777777">
        <w:trPr>
          <w:trHeight w:val="740"/>
        </w:trPr>
        <w:tc>
          <w:tcPr>
            <w:tcW w:w="4005" w:type="dxa"/>
            <w:vMerge w:val="restart"/>
            <w:tcBorders>
              <w:top w:val="nil"/>
              <w:left w:val="single" w:sz="8" w:space="0" w:color="000000"/>
              <w:bottom w:val="single" w:sz="8" w:space="0" w:color="000000"/>
              <w:right w:val="single" w:sz="8" w:space="0" w:color="000000"/>
            </w:tcBorders>
            <w:shd w:val="clear" w:color="auto" w:fill="auto"/>
            <w:vAlign w:val="center"/>
          </w:tcPr>
          <w:p w14:paraId="00000483" w14:textId="77777777" w:rsidR="009154CC" w:rsidRDefault="009154CC">
            <w:pPr>
              <w:spacing w:after="0" w:line="240" w:lineRule="auto"/>
              <w:jc w:val="both"/>
              <w:rPr>
                <w:rFonts w:ascii="Arial" w:eastAsia="Arial" w:hAnsi="Arial" w:cs="Arial"/>
                <w:b/>
                <w:color w:val="000000"/>
                <w:sz w:val="20"/>
                <w:szCs w:val="20"/>
              </w:rPr>
            </w:pPr>
          </w:p>
          <w:p w14:paraId="00000484" w14:textId="77777777" w:rsidR="009154CC" w:rsidRDefault="005758FC">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2. Nuevas líneas de productos y/o servicios al almacén,</w:t>
            </w:r>
            <w:r>
              <w:rPr>
                <w:rFonts w:ascii="Arial" w:eastAsia="Arial" w:hAnsi="Arial" w:cs="Arial"/>
                <w:color w:val="000000"/>
                <w:sz w:val="20"/>
                <w:szCs w:val="20"/>
              </w:rPr>
              <w:t xml:space="preserve"> 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tc>
        <w:tc>
          <w:tcPr>
            <w:tcW w:w="4350" w:type="dxa"/>
            <w:tcBorders>
              <w:top w:val="nil"/>
              <w:left w:val="nil"/>
              <w:bottom w:val="single" w:sz="8" w:space="0" w:color="000000"/>
              <w:right w:val="single" w:sz="8" w:space="0" w:color="000000"/>
            </w:tcBorders>
            <w:shd w:val="clear" w:color="auto" w:fill="auto"/>
            <w:vAlign w:val="center"/>
          </w:tcPr>
          <w:p w14:paraId="00000485"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proyecto permitirá de forma concreta la incorporación de 2 o más nuevas líneas de productos y/o servicios al almacén, durante su ejecución.</w:t>
            </w:r>
          </w:p>
        </w:tc>
        <w:tc>
          <w:tcPr>
            <w:tcW w:w="855" w:type="dxa"/>
            <w:tcBorders>
              <w:top w:val="nil"/>
              <w:left w:val="nil"/>
              <w:bottom w:val="single" w:sz="8" w:space="0" w:color="000000"/>
              <w:right w:val="single" w:sz="8" w:space="0" w:color="000000"/>
            </w:tcBorders>
            <w:shd w:val="clear" w:color="auto" w:fill="auto"/>
            <w:vAlign w:val="center"/>
          </w:tcPr>
          <w:p w14:paraId="00000486"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2D54C8E1" w14:textId="77777777">
        <w:trPr>
          <w:trHeight w:val="515"/>
        </w:trPr>
        <w:tc>
          <w:tcPr>
            <w:tcW w:w="4005" w:type="dxa"/>
            <w:vMerge/>
            <w:tcBorders>
              <w:top w:val="nil"/>
              <w:left w:val="single" w:sz="8" w:space="0" w:color="000000"/>
              <w:bottom w:val="single" w:sz="8" w:space="0" w:color="000000"/>
              <w:right w:val="single" w:sz="8" w:space="0" w:color="000000"/>
            </w:tcBorders>
            <w:shd w:val="clear" w:color="auto" w:fill="auto"/>
            <w:vAlign w:val="center"/>
          </w:tcPr>
          <w:p w14:paraId="00000487"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350" w:type="dxa"/>
            <w:tcBorders>
              <w:top w:val="nil"/>
              <w:left w:val="nil"/>
              <w:bottom w:val="single" w:sz="8" w:space="0" w:color="000000"/>
              <w:right w:val="single" w:sz="8" w:space="0" w:color="000000"/>
            </w:tcBorders>
            <w:shd w:val="clear" w:color="auto" w:fill="auto"/>
            <w:vAlign w:val="center"/>
          </w:tcPr>
          <w:p w14:paraId="00000488"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proyecto considera la incorporación de una nueva línea de producto y/o servicio del almacén durante su ejecución.</w:t>
            </w:r>
          </w:p>
        </w:tc>
        <w:tc>
          <w:tcPr>
            <w:tcW w:w="855" w:type="dxa"/>
            <w:tcBorders>
              <w:top w:val="nil"/>
              <w:left w:val="nil"/>
              <w:bottom w:val="single" w:sz="8" w:space="0" w:color="000000"/>
              <w:right w:val="single" w:sz="8" w:space="0" w:color="000000"/>
            </w:tcBorders>
            <w:shd w:val="clear" w:color="auto" w:fill="auto"/>
            <w:vAlign w:val="center"/>
          </w:tcPr>
          <w:p w14:paraId="00000489"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w:t>
            </w:r>
          </w:p>
        </w:tc>
      </w:tr>
      <w:tr w:rsidR="009154CC" w14:paraId="28AB37EE" w14:textId="77777777">
        <w:trPr>
          <w:trHeight w:val="660"/>
        </w:trPr>
        <w:tc>
          <w:tcPr>
            <w:tcW w:w="4005" w:type="dxa"/>
            <w:vMerge/>
            <w:tcBorders>
              <w:top w:val="nil"/>
              <w:left w:val="single" w:sz="8" w:space="0" w:color="000000"/>
              <w:bottom w:val="single" w:sz="8" w:space="0" w:color="000000"/>
              <w:right w:val="single" w:sz="8" w:space="0" w:color="000000"/>
            </w:tcBorders>
            <w:shd w:val="clear" w:color="auto" w:fill="auto"/>
            <w:vAlign w:val="center"/>
          </w:tcPr>
          <w:p w14:paraId="0000048A"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350" w:type="dxa"/>
            <w:tcBorders>
              <w:top w:val="nil"/>
              <w:left w:val="nil"/>
              <w:bottom w:val="single" w:sz="8" w:space="0" w:color="000000"/>
              <w:right w:val="single" w:sz="8" w:space="0" w:color="000000"/>
            </w:tcBorders>
            <w:shd w:val="clear" w:color="auto" w:fill="auto"/>
            <w:vAlign w:val="center"/>
          </w:tcPr>
          <w:p w14:paraId="0000048B"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proyecto NO considera la incorporación de nuevas líneas de productos y/o servicios al almacén durante su ejecución.</w:t>
            </w:r>
          </w:p>
        </w:tc>
        <w:tc>
          <w:tcPr>
            <w:tcW w:w="855" w:type="dxa"/>
            <w:tcBorders>
              <w:top w:val="nil"/>
              <w:left w:val="nil"/>
              <w:bottom w:val="single" w:sz="8" w:space="0" w:color="000000"/>
              <w:right w:val="single" w:sz="8" w:space="0" w:color="000000"/>
            </w:tcBorders>
            <w:shd w:val="clear" w:color="auto" w:fill="auto"/>
            <w:vAlign w:val="center"/>
          </w:tcPr>
          <w:p w14:paraId="0000048C"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bl>
    <w:p w14:paraId="0000048D" w14:textId="77777777" w:rsidR="009154CC" w:rsidRDefault="009154CC">
      <w:pPr>
        <w:spacing w:after="0" w:line="240" w:lineRule="auto"/>
        <w:rPr>
          <w:rFonts w:ascii="Arial" w:eastAsia="Arial" w:hAnsi="Arial" w:cs="Arial"/>
          <w:b/>
        </w:rPr>
      </w:pPr>
    </w:p>
    <w:p w14:paraId="0000048E" w14:textId="77777777" w:rsidR="009154CC" w:rsidRDefault="009154CC">
      <w:pPr>
        <w:spacing w:after="0" w:line="240" w:lineRule="auto"/>
        <w:rPr>
          <w:rFonts w:ascii="Arial" w:eastAsia="Arial" w:hAnsi="Arial" w:cs="Arial"/>
        </w:rPr>
      </w:pPr>
    </w:p>
    <w:p w14:paraId="0000048F" w14:textId="77777777" w:rsidR="009154CC" w:rsidRDefault="009154CC">
      <w:pPr>
        <w:spacing w:after="0" w:line="240" w:lineRule="auto"/>
        <w:rPr>
          <w:rFonts w:ascii="Arial" w:eastAsia="Arial" w:hAnsi="Arial" w:cs="Arial"/>
        </w:rPr>
      </w:pPr>
    </w:p>
    <w:p w14:paraId="00000490" w14:textId="3E979585" w:rsidR="009154CC" w:rsidRPr="004E44B6" w:rsidRDefault="005758FC">
      <w:pPr>
        <w:numPr>
          <w:ilvl w:val="1"/>
          <w:numId w:val="5"/>
        </w:numPr>
        <w:pBdr>
          <w:top w:val="nil"/>
          <w:left w:val="nil"/>
          <w:bottom w:val="nil"/>
          <w:right w:val="nil"/>
          <w:between w:val="nil"/>
        </w:pBdr>
        <w:spacing w:after="0" w:line="240" w:lineRule="auto"/>
        <w:ind w:left="851" w:hanging="425"/>
        <w:rPr>
          <w:rFonts w:ascii="Arial" w:eastAsia="Arial" w:hAnsi="Arial" w:cs="Arial"/>
          <w:color w:val="000000"/>
        </w:rPr>
      </w:pPr>
      <w:bookmarkStart w:id="51" w:name="_heading=h.19c6y18" w:colFirst="0" w:colLast="0"/>
      <w:bookmarkEnd w:id="51"/>
      <w:r>
        <w:rPr>
          <w:rFonts w:ascii="Arial" w:eastAsia="Arial" w:hAnsi="Arial" w:cs="Arial"/>
          <w:b/>
          <w:color w:val="000000"/>
        </w:rPr>
        <w:t>Criterios regionales de selección (</w:t>
      </w:r>
      <w:r w:rsidR="001F1605">
        <w:rPr>
          <w:rFonts w:ascii="Arial" w:eastAsia="Arial" w:hAnsi="Arial" w:cs="Arial"/>
          <w:b/>
        </w:rPr>
        <w:t>4</w:t>
      </w:r>
      <w:r>
        <w:rPr>
          <w:rFonts w:ascii="Arial" w:eastAsia="Arial" w:hAnsi="Arial" w:cs="Arial"/>
          <w:b/>
        </w:rPr>
        <w:t>0%</w:t>
      </w:r>
      <w:r>
        <w:rPr>
          <w:rFonts w:ascii="Arial" w:eastAsia="Arial" w:hAnsi="Arial" w:cs="Arial"/>
          <w:b/>
          <w:color w:val="000000"/>
        </w:rPr>
        <w:t>).</w:t>
      </w:r>
    </w:p>
    <w:p w14:paraId="07E74577" w14:textId="77777777" w:rsidR="004E44B6" w:rsidRDefault="004E44B6" w:rsidP="004E44B6">
      <w:pPr>
        <w:pBdr>
          <w:top w:val="nil"/>
          <w:left w:val="nil"/>
          <w:bottom w:val="nil"/>
          <w:right w:val="nil"/>
          <w:between w:val="nil"/>
        </w:pBdr>
        <w:spacing w:after="0" w:line="240" w:lineRule="auto"/>
        <w:ind w:left="720"/>
        <w:rPr>
          <w:rFonts w:ascii="Arial" w:eastAsia="Arial" w:hAnsi="Arial" w:cs="Arial"/>
          <w:b/>
          <w:color w:val="000000"/>
        </w:rPr>
      </w:pPr>
    </w:p>
    <w:p w14:paraId="5EC6D23C" w14:textId="2FB98494" w:rsidR="004E44B6" w:rsidRDefault="004E44B6" w:rsidP="004E44B6">
      <w:pPr>
        <w:pBdr>
          <w:top w:val="nil"/>
          <w:left w:val="nil"/>
          <w:bottom w:val="nil"/>
          <w:right w:val="nil"/>
          <w:between w:val="nil"/>
        </w:pBdr>
        <w:spacing w:after="0" w:line="240" w:lineRule="auto"/>
        <w:ind w:left="720"/>
        <w:rPr>
          <w:rFonts w:ascii="Arial" w:eastAsia="Arial" w:hAnsi="Arial" w:cs="Arial"/>
          <w:b/>
          <w:color w:val="000000"/>
        </w:rPr>
      </w:pPr>
      <w:r>
        <w:rPr>
          <w:rFonts w:ascii="Arial" w:eastAsia="Arial" w:hAnsi="Arial" w:cs="Arial"/>
          <w:b/>
          <w:color w:val="000000"/>
        </w:rPr>
        <w:t>Criterio 1</w:t>
      </w:r>
      <w:r w:rsidR="000C0EAD">
        <w:rPr>
          <w:rFonts w:ascii="Arial" w:eastAsia="Arial" w:hAnsi="Arial" w:cs="Arial"/>
          <w:b/>
          <w:color w:val="000000"/>
        </w:rPr>
        <w:t>: Comunas con menor población (10%)</w:t>
      </w:r>
    </w:p>
    <w:p w14:paraId="3BE899A7" w14:textId="77777777" w:rsidR="002B3357" w:rsidRDefault="002B3357" w:rsidP="002B3357">
      <w:pPr>
        <w:pBdr>
          <w:top w:val="nil"/>
          <w:left w:val="nil"/>
          <w:bottom w:val="nil"/>
          <w:right w:val="nil"/>
          <w:between w:val="nil"/>
        </w:pBdr>
        <w:spacing w:after="0" w:line="240" w:lineRule="auto"/>
        <w:rPr>
          <w:rFonts w:ascii="Arial" w:eastAsia="Arial" w:hAnsi="Arial" w:cs="Arial"/>
          <w:b/>
          <w:color w:val="000000"/>
        </w:rPr>
      </w:pPr>
    </w:p>
    <w:tbl>
      <w:tblPr>
        <w:tblStyle w:val="afe"/>
        <w:tblW w:w="9600" w:type="dxa"/>
        <w:tblInd w:w="0" w:type="dxa"/>
        <w:tblLayout w:type="fixed"/>
        <w:tblLook w:val="0400" w:firstRow="0" w:lastRow="0" w:firstColumn="0" w:lastColumn="0" w:noHBand="0" w:noVBand="1"/>
      </w:tblPr>
      <w:tblGrid>
        <w:gridCol w:w="3676"/>
        <w:gridCol w:w="4784"/>
        <w:gridCol w:w="1140"/>
      </w:tblGrid>
      <w:tr w:rsidR="002B3357" w14:paraId="788C85D5" w14:textId="77777777" w:rsidTr="007943DA">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7D3DFB3" w14:textId="29BB33EE" w:rsidR="002B3357" w:rsidRDefault="007943DA"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 xml:space="preserve">Criterio 1: </w:t>
            </w:r>
            <w:r w:rsidR="002B3357">
              <w:rPr>
                <w:rFonts w:ascii="Arial" w:eastAsia="Arial" w:hAnsi="Arial" w:cs="Arial"/>
                <w:b/>
                <w:color w:val="FFFFFF"/>
                <w:sz w:val="20"/>
                <w:szCs w:val="20"/>
              </w:rPr>
              <w:t xml:space="preserve">Comunas de Menor Población en la Región  </w:t>
            </w:r>
          </w:p>
        </w:tc>
        <w:tc>
          <w:tcPr>
            <w:tcW w:w="4784" w:type="dxa"/>
            <w:tcBorders>
              <w:top w:val="single" w:sz="8" w:space="0" w:color="000000"/>
              <w:left w:val="nil"/>
              <w:right w:val="single" w:sz="8" w:space="0" w:color="000000"/>
            </w:tcBorders>
            <w:shd w:val="clear" w:color="auto" w:fill="7F7F7F"/>
            <w:vAlign w:val="center"/>
          </w:tcPr>
          <w:p w14:paraId="2639B437" w14:textId="27821D6A" w:rsidR="002B3357" w:rsidRDefault="002B3357"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Medio de Verificación</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EC361D3" w14:textId="77777777" w:rsidR="002B3357" w:rsidRDefault="002B3357"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2B3357" w:rsidRPr="007943DA" w14:paraId="4BEFF1AA" w14:textId="77777777" w:rsidTr="007943DA">
        <w:trPr>
          <w:trHeight w:val="680"/>
        </w:trPr>
        <w:tc>
          <w:tcPr>
            <w:tcW w:w="3676" w:type="dxa"/>
            <w:tcBorders>
              <w:top w:val="single" w:sz="8" w:space="0" w:color="000000"/>
              <w:left w:val="single" w:sz="8" w:space="0" w:color="000000"/>
              <w:bottom w:val="single" w:sz="4" w:space="0" w:color="auto"/>
              <w:right w:val="single" w:sz="4" w:space="0" w:color="auto"/>
            </w:tcBorders>
            <w:shd w:val="clear" w:color="auto" w:fill="auto"/>
            <w:vAlign w:val="center"/>
          </w:tcPr>
          <w:p w14:paraId="41F746B2" w14:textId="35D0055C" w:rsidR="002B3357" w:rsidRPr="007943DA" w:rsidRDefault="007943DA" w:rsidP="00280607">
            <w:pPr>
              <w:spacing w:after="0" w:line="240" w:lineRule="auto"/>
              <w:jc w:val="both"/>
              <w:rPr>
                <w:rFonts w:ascii="Arial" w:eastAsia="Arial" w:hAnsi="Arial" w:cs="Arial"/>
                <w:b/>
                <w:bCs/>
                <w:sz w:val="20"/>
                <w:szCs w:val="20"/>
              </w:rPr>
            </w:pPr>
            <w:r w:rsidRPr="007943DA">
              <w:rPr>
                <w:rFonts w:ascii="gobCL" w:eastAsia="gobCL" w:hAnsi="gobCL" w:cs="gobCL"/>
                <w:b/>
                <w:bCs/>
              </w:rPr>
              <w:t>Población comunal hasta 12.044 habitantes</w:t>
            </w:r>
          </w:p>
        </w:tc>
        <w:tc>
          <w:tcPr>
            <w:tcW w:w="4784" w:type="dxa"/>
            <w:tcBorders>
              <w:top w:val="nil"/>
              <w:left w:val="single" w:sz="4" w:space="0" w:color="auto"/>
              <w:right w:val="single" w:sz="4" w:space="0" w:color="auto"/>
            </w:tcBorders>
            <w:shd w:val="clear" w:color="auto" w:fill="auto"/>
            <w:vAlign w:val="center"/>
          </w:tcPr>
          <w:p w14:paraId="56BBD0C4" w14:textId="77777777" w:rsidR="007943DA" w:rsidRDefault="007943DA" w:rsidP="007943DA">
            <w:pPr>
              <w:spacing w:after="0" w:line="240" w:lineRule="auto"/>
              <w:jc w:val="both"/>
              <w:rPr>
                <w:rFonts w:ascii="gobCL" w:eastAsia="gobCL" w:hAnsi="gobCL" w:cs="gobCL"/>
              </w:rPr>
            </w:pPr>
          </w:p>
          <w:p w14:paraId="4660007E" w14:textId="3E56C9E3" w:rsidR="002B3357" w:rsidRPr="007943DA" w:rsidRDefault="007943DA" w:rsidP="007943DA">
            <w:pPr>
              <w:spacing w:after="0" w:line="240" w:lineRule="auto"/>
              <w:jc w:val="both"/>
              <w:rPr>
                <w:rFonts w:ascii="Arial" w:eastAsia="Arial" w:hAnsi="Arial" w:cs="Arial"/>
                <w:b/>
                <w:bCs/>
                <w:sz w:val="20"/>
                <w:szCs w:val="20"/>
              </w:rPr>
            </w:pPr>
            <w:r>
              <w:rPr>
                <w:rFonts w:ascii="gobCL" w:eastAsia="gobCL" w:hAnsi="gobCL" w:cs="gobCL"/>
              </w:rPr>
              <w:t xml:space="preserve">Número de habitantes de la comuna, fuente cifras oficiales del Instituto Nacional de estadísticas (INE) indicadas en la </w:t>
            </w:r>
            <w:r w:rsidRPr="00E97328">
              <w:rPr>
                <w:rFonts w:ascii="gobCL" w:eastAsia="gobCL" w:hAnsi="gobCL" w:cs="gobCL"/>
                <w:b/>
                <w:bCs/>
                <w:u w:val="single"/>
              </w:rPr>
              <w:t xml:space="preserve">Tabla Anexo 3.1 </w:t>
            </w:r>
          </w:p>
        </w:tc>
        <w:tc>
          <w:tcPr>
            <w:tcW w:w="1140" w:type="dxa"/>
            <w:tcBorders>
              <w:top w:val="single" w:sz="8" w:space="0" w:color="000000"/>
              <w:left w:val="single" w:sz="4" w:space="0" w:color="auto"/>
              <w:bottom w:val="single" w:sz="4" w:space="0" w:color="auto"/>
              <w:right w:val="single" w:sz="8" w:space="0" w:color="000000"/>
            </w:tcBorders>
            <w:shd w:val="clear" w:color="auto" w:fill="auto"/>
            <w:vAlign w:val="center"/>
          </w:tcPr>
          <w:p w14:paraId="6BFFB5D7" w14:textId="77777777" w:rsidR="002B3357" w:rsidRPr="007943DA" w:rsidRDefault="002B3357" w:rsidP="00280607">
            <w:pPr>
              <w:spacing w:after="0" w:line="240" w:lineRule="auto"/>
              <w:jc w:val="center"/>
              <w:rPr>
                <w:rFonts w:ascii="Arial" w:eastAsia="Arial" w:hAnsi="Arial" w:cs="Arial"/>
                <w:b/>
                <w:bCs/>
                <w:sz w:val="20"/>
                <w:szCs w:val="20"/>
              </w:rPr>
            </w:pPr>
            <w:r w:rsidRPr="007943DA">
              <w:rPr>
                <w:rFonts w:ascii="Arial" w:eastAsia="Arial" w:hAnsi="Arial" w:cs="Arial"/>
                <w:b/>
                <w:bCs/>
                <w:sz w:val="20"/>
                <w:szCs w:val="20"/>
              </w:rPr>
              <w:t>7</w:t>
            </w:r>
          </w:p>
        </w:tc>
      </w:tr>
      <w:tr w:rsidR="002B3357" w:rsidRPr="007943DA" w14:paraId="7CD55402" w14:textId="77777777" w:rsidTr="007943DA">
        <w:trPr>
          <w:trHeight w:val="680"/>
        </w:trPr>
        <w:tc>
          <w:tcPr>
            <w:tcW w:w="3676" w:type="dxa"/>
            <w:tcBorders>
              <w:top w:val="single" w:sz="4" w:space="0" w:color="auto"/>
              <w:left w:val="single" w:sz="4" w:space="0" w:color="auto"/>
              <w:bottom w:val="single" w:sz="4" w:space="0" w:color="auto"/>
              <w:right w:val="single" w:sz="4" w:space="0" w:color="auto"/>
            </w:tcBorders>
            <w:shd w:val="clear" w:color="auto" w:fill="auto"/>
            <w:vAlign w:val="center"/>
          </w:tcPr>
          <w:p w14:paraId="020998B9" w14:textId="7A3CBD3D" w:rsidR="002B3357" w:rsidRPr="007943DA" w:rsidRDefault="007943DA" w:rsidP="00280607">
            <w:pPr>
              <w:spacing w:after="0" w:line="240" w:lineRule="auto"/>
              <w:jc w:val="both"/>
              <w:rPr>
                <w:rFonts w:ascii="Arial" w:eastAsia="Arial" w:hAnsi="Arial" w:cs="Arial"/>
                <w:b/>
                <w:bCs/>
                <w:sz w:val="20"/>
                <w:szCs w:val="20"/>
              </w:rPr>
            </w:pPr>
            <w:r w:rsidRPr="007943DA">
              <w:rPr>
                <w:rFonts w:ascii="gobCL" w:eastAsia="gobCL" w:hAnsi="gobCL" w:cs="gobCL"/>
                <w:b/>
                <w:bCs/>
              </w:rPr>
              <w:t>Población comunal mayor a 12.044 habitantes.</w:t>
            </w:r>
          </w:p>
        </w:tc>
        <w:tc>
          <w:tcPr>
            <w:tcW w:w="4784" w:type="dxa"/>
            <w:tcBorders>
              <w:left w:val="single" w:sz="4" w:space="0" w:color="auto"/>
              <w:bottom w:val="single" w:sz="4" w:space="0" w:color="auto"/>
              <w:right w:val="single" w:sz="4" w:space="0" w:color="auto"/>
            </w:tcBorders>
            <w:shd w:val="clear" w:color="auto" w:fill="auto"/>
            <w:vAlign w:val="center"/>
          </w:tcPr>
          <w:p w14:paraId="45349E04" w14:textId="6A4042FD" w:rsidR="002B3357" w:rsidRPr="007943DA" w:rsidRDefault="007943DA" w:rsidP="00280607">
            <w:pPr>
              <w:spacing w:after="0" w:line="240" w:lineRule="auto"/>
              <w:jc w:val="both"/>
              <w:rPr>
                <w:rFonts w:ascii="Arial" w:eastAsia="Arial" w:hAnsi="Arial" w:cs="Arial"/>
                <w:b/>
                <w:bCs/>
                <w:sz w:val="20"/>
                <w:szCs w:val="20"/>
              </w:rPr>
            </w:pPr>
            <w:r>
              <w:rPr>
                <w:rFonts w:ascii="gobCL" w:eastAsia="gobCL" w:hAnsi="gobCL" w:cs="gobCL"/>
              </w:rPr>
              <w:t>Se validará según la dirección del almacén registrada en carpeta tributaria del SII.</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E9ECAC3" w14:textId="24AD62DF" w:rsidR="002B3357" w:rsidRPr="007943DA" w:rsidRDefault="007943DA" w:rsidP="00280607">
            <w:pPr>
              <w:spacing w:after="0" w:line="240" w:lineRule="auto"/>
              <w:jc w:val="center"/>
              <w:rPr>
                <w:rFonts w:ascii="Arial" w:eastAsia="Arial" w:hAnsi="Arial" w:cs="Arial"/>
                <w:b/>
                <w:bCs/>
                <w:sz w:val="20"/>
                <w:szCs w:val="20"/>
              </w:rPr>
            </w:pPr>
            <w:r w:rsidRPr="007943DA">
              <w:rPr>
                <w:rFonts w:ascii="Arial" w:eastAsia="Arial" w:hAnsi="Arial" w:cs="Arial"/>
                <w:b/>
                <w:bCs/>
                <w:sz w:val="20"/>
                <w:szCs w:val="20"/>
              </w:rPr>
              <w:t>3</w:t>
            </w:r>
          </w:p>
        </w:tc>
      </w:tr>
    </w:tbl>
    <w:p w14:paraId="47DACFCD" w14:textId="77777777" w:rsidR="00BE1A1F" w:rsidRPr="007943DA" w:rsidRDefault="00BE1A1F">
      <w:pPr>
        <w:spacing w:after="0" w:line="240" w:lineRule="auto"/>
        <w:rPr>
          <w:rFonts w:ascii="Arial" w:eastAsia="Arial" w:hAnsi="Arial" w:cs="Arial"/>
          <w:b/>
          <w:bCs/>
        </w:rPr>
      </w:pPr>
    </w:p>
    <w:p w14:paraId="356891E5" w14:textId="77777777" w:rsidR="002B3357" w:rsidRPr="007943DA" w:rsidRDefault="002B3357" w:rsidP="001F1605">
      <w:pPr>
        <w:spacing w:line="240" w:lineRule="auto"/>
        <w:ind w:left="720"/>
        <w:jc w:val="both"/>
        <w:rPr>
          <w:rFonts w:ascii="Arial" w:eastAsia="Arial" w:hAnsi="Arial" w:cs="Arial"/>
          <w:b/>
          <w:bCs/>
          <w:color w:val="FF0000"/>
        </w:rPr>
      </w:pPr>
    </w:p>
    <w:p w14:paraId="6F94A61A" w14:textId="31E83C93" w:rsidR="005672B2" w:rsidRPr="009A04D9" w:rsidRDefault="001F1605" w:rsidP="001F1605">
      <w:pPr>
        <w:spacing w:line="240" w:lineRule="auto"/>
        <w:ind w:left="720"/>
        <w:jc w:val="both"/>
        <w:rPr>
          <w:rFonts w:ascii="Arial" w:eastAsia="Arial" w:hAnsi="Arial" w:cs="Arial"/>
          <w:b/>
        </w:rPr>
      </w:pPr>
      <w:r w:rsidRPr="009A04D9">
        <w:rPr>
          <w:rFonts w:ascii="Arial" w:eastAsia="Arial" w:hAnsi="Arial" w:cs="Arial"/>
          <w:b/>
        </w:rPr>
        <w:t xml:space="preserve">Criterio 2: </w:t>
      </w:r>
      <w:r w:rsidR="005672B2" w:rsidRPr="009A04D9">
        <w:rPr>
          <w:rFonts w:ascii="Arial" w:eastAsia="Arial" w:hAnsi="Arial" w:cs="Arial"/>
          <w:b/>
        </w:rPr>
        <w:t>Priorización según rubro (</w:t>
      </w:r>
      <w:r w:rsidR="000C0EAD" w:rsidRPr="009A04D9">
        <w:rPr>
          <w:rFonts w:ascii="Arial" w:eastAsia="Arial" w:hAnsi="Arial" w:cs="Arial"/>
          <w:b/>
        </w:rPr>
        <w:t>20</w:t>
      </w:r>
      <w:r w:rsidR="005672B2" w:rsidRPr="009A04D9">
        <w:rPr>
          <w:rFonts w:ascii="Arial" w:eastAsia="Arial" w:hAnsi="Arial" w:cs="Arial"/>
          <w:b/>
        </w:rPr>
        <w:t>%).</w:t>
      </w:r>
    </w:p>
    <w:tbl>
      <w:tblPr>
        <w:tblStyle w:val="afe"/>
        <w:tblW w:w="9600" w:type="dxa"/>
        <w:tblInd w:w="0" w:type="dxa"/>
        <w:tblLayout w:type="fixed"/>
        <w:tblLook w:val="0400" w:firstRow="0" w:lastRow="0" w:firstColumn="0" w:lastColumn="0" w:noHBand="0" w:noVBand="1"/>
      </w:tblPr>
      <w:tblGrid>
        <w:gridCol w:w="3676"/>
        <w:gridCol w:w="4784"/>
        <w:gridCol w:w="1140"/>
      </w:tblGrid>
      <w:tr w:rsidR="005672B2" w14:paraId="3F994919" w14:textId="77777777" w:rsidTr="00280607">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4B5226A" w14:textId="77777777" w:rsidR="005672B2" w:rsidRDefault="005672B2" w:rsidP="00280607">
            <w:pPr>
              <w:spacing w:after="0" w:line="240" w:lineRule="auto"/>
              <w:jc w:val="center"/>
              <w:rPr>
                <w:rFonts w:ascii="Arial" w:eastAsia="Arial" w:hAnsi="Arial" w:cs="Arial"/>
                <w:b/>
                <w:color w:val="FFFFFF"/>
                <w:sz w:val="20"/>
                <w:szCs w:val="20"/>
              </w:rPr>
            </w:pPr>
            <w:bookmarkStart w:id="52" w:name="_Hlk184045414"/>
            <w:r>
              <w:rPr>
                <w:rFonts w:ascii="Arial" w:eastAsia="Arial" w:hAnsi="Arial" w:cs="Arial"/>
                <w:b/>
                <w:color w:val="FFFFFF"/>
                <w:sz w:val="20"/>
                <w:szCs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23F616CC" w14:textId="77777777" w:rsidR="005672B2" w:rsidRDefault="005672B2"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D5653B" w14:textId="77777777" w:rsidR="005672B2" w:rsidRDefault="005672B2"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5672B2" w14:paraId="0BBFE7D0" w14:textId="77777777" w:rsidTr="00280607">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696148D" w14:textId="6D260C7F" w:rsidR="005672B2" w:rsidRDefault="005672B2" w:rsidP="00280607">
            <w:pPr>
              <w:spacing w:after="0" w:line="240" w:lineRule="auto"/>
              <w:jc w:val="both"/>
              <w:rPr>
                <w:rFonts w:ascii="Arial" w:eastAsia="Arial" w:hAnsi="Arial" w:cs="Arial"/>
                <w:b/>
                <w:sz w:val="20"/>
                <w:szCs w:val="20"/>
              </w:rPr>
            </w:pPr>
            <w:r>
              <w:rPr>
                <w:rFonts w:ascii="Arial" w:eastAsia="Arial" w:hAnsi="Arial" w:cs="Arial"/>
                <w:b/>
                <w:sz w:val="20"/>
                <w:szCs w:val="20"/>
              </w:rPr>
              <w:t>A</w:t>
            </w:r>
            <w:r w:rsidRPr="005672B2">
              <w:rPr>
                <w:rFonts w:ascii="Arial" w:eastAsia="Arial" w:hAnsi="Arial" w:cs="Arial"/>
                <w:b/>
                <w:sz w:val="20"/>
                <w:szCs w:val="20"/>
              </w:rPr>
              <w:t xml:space="preserve">ctividades productivas </w:t>
            </w:r>
            <w:r w:rsidR="001F1605">
              <w:rPr>
                <w:rFonts w:ascii="Arial" w:eastAsia="Arial" w:hAnsi="Arial" w:cs="Arial"/>
                <w:b/>
                <w:sz w:val="20"/>
                <w:szCs w:val="20"/>
              </w:rPr>
              <w:t>considerara como prioritarias en la convocatoria por la DR de ñuble</w:t>
            </w:r>
          </w:p>
        </w:tc>
        <w:tc>
          <w:tcPr>
            <w:tcW w:w="4784" w:type="dxa"/>
            <w:tcBorders>
              <w:top w:val="nil"/>
              <w:left w:val="nil"/>
              <w:bottom w:val="single" w:sz="8" w:space="0" w:color="000000"/>
              <w:right w:val="single" w:sz="8" w:space="0" w:color="000000"/>
            </w:tcBorders>
            <w:shd w:val="clear" w:color="auto" w:fill="auto"/>
            <w:vAlign w:val="center"/>
          </w:tcPr>
          <w:p w14:paraId="769F6892" w14:textId="72136138" w:rsidR="005672B2" w:rsidRPr="005672B2" w:rsidRDefault="005672B2" w:rsidP="00280607">
            <w:pPr>
              <w:spacing w:after="0" w:line="240" w:lineRule="auto"/>
              <w:jc w:val="both"/>
              <w:rPr>
                <w:rFonts w:ascii="Arial" w:eastAsia="Arial" w:hAnsi="Arial" w:cs="Arial"/>
                <w:sz w:val="20"/>
                <w:szCs w:val="20"/>
              </w:rPr>
            </w:pPr>
            <w:r w:rsidRPr="005672B2">
              <w:rPr>
                <w:rFonts w:ascii="Arial" w:eastAsia="Arial" w:hAnsi="Arial" w:cs="Arial"/>
                <w:sz w:val="20"/>
                <w:szCs w:val="20"/>
              </w:rPr>
              <w:t xml:space="preserve">la empresa postulante cuenta con la actividad </w:t>
            </w:r>
            <w:r w:rsidRPr="009A04D9">
              <w:rPr>
                <w:rFonts w:ascii="Arial" w:eastAsia="Arial" w:hAnsi="Arial" w:cs="Arial"/>
                <w:sz w:val="20"/>
                <w:szCs w:val="20"/>
              </w:rPr>
              <w:t>económica 472101: venta</w:t>
            </w:r>
            <w:r w:rsidRPr="005672B2">
              <w:rPr>
                <w:rFonts w:ascii="Arial" w:eastAsia="Arial" w:hAnsi="Arial" w:cs="Arial"/>
                <w:sz w:val="20"/>
                <w:szCs w:val="20"/>
              </w:rPr>
              <w:t xml:space="preserve"> al por menor de alimentos en comercios especializados (almacenes pequeños y minimarket)</w:t>
            </w:r>
            <w:r w:rsidR="000C0693">
              <w:rPr>
                <w:rFonts w:ascii="Arial" w:eastAsia="Arial" w:hAnsi="Arial" w:cs="Arial"/>
                <w:sz w:val="20"/>
                <w:szCs w:val="20"/>
              </w:rPr>
              <w:t>.</w:t>
            </w:r>
          </w:p>
        </w:tc>
        <w:tc>
          <w:tcPr>
            <w:tcW w:w="1140" w:type="dxa"/>
            <w:tcBorders>
              <w:top w:val="nil"/>
              <w:left w:val="nil"/>
              <w:bottom w:val="single" w:sz="8" w:space="0" w:color="000000"/>
              <w:right w:val="single" w:sz="8" w:space="0" w:color="000000"/>
            </w:tcBorders>
            <w:shd w:val="clear" w:color="auto" w:fill="auto"/>
            <w:vAlign w:val="center"/>
          </w:tcPr>
          <w:p w14:paraId="5C7B92E9" w14:textId="77777777" w:rsidR="005672B2" w:rsidRDefault="005672B2" w:rsidP="00280607">
            <w:pPr>
              <w:spacing w:after="0" w:line="240" w:lineRule="auto"/>
              <w:jc w:val="center"/>
              <w:rPr>
                <w:rFonts w:ascii="Arial" w:eastAsia="Arial" w:hAnsi="Arial" w:cs="Arial"/>
                <w:sz w:val="20"/>
                <w:szCs w:val="20"/>
              </w:rPr>
            </w:pPr>
            <w:r>
              <w:rPr>
                <w:rFonts w:ascii="Arial" w:eastAsia="Arial" w:hAnsi="Arial" w:cs="Arial"/>
                <w:sz w:val="20"/>
                <w:szCs w:val="20"/>
              </w:rPr>
              <w:t>7</w:t>
            </w:r>
          </w:p>
        </w:tc>
      </w:tr>
      <w:tr w:rsidR="005672B2" w14:paraId="51DC20A7" w14:textId="77777777" w:rsidTr="00280607">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5C2CD101" w14:textId="77777777" w:rsidR="005672B2" w:rsidRDefault="005672B2" w:rsidP="00280607">
            <w:pPr>
              <w:widowControl w:val="0"/>
              <w:spacing w:after="0"/>
              <w:rPr>
                <w:rFonts w:ascii="Arial" w:eastAsia="Arial" w:hAnsi="Arial" w:cs="Arial"/>
                <w:sz w:val="20"/>
                <w:szCs w:val="20"/>
              </w:rPr>
            </w:pPr>
          </w:p>
        </w:tc>
        <w:tc>
          <w:tcPr>
            <w:tcW w:w="4784" w:type="dxa"/>
            <w:tcBorders>
              <w:top w:val="nil"/>
              <w:left w:val="nil"/>
              <w:bottom w:val="single" w:sz="8" w:space="0" w:color="000000"/>
              <w:right w:val="single" w:sz="8" w:space="0" w:color="000000"/>
            </w:tcBorders>
            <w:shd w:val="clear" w:color="auto" w:fill="auto"/>
            <w:vAlign w:val="center"/>
          </w:tcPr>
          <w:p w14:paraId="3E5B0747" w14:textId="6C8590D6" w:rsidR="005672B2" w:rsidRPr="005672B2" w:rsidRDefault="005672B2" w:rsidP="00280607">
            <w:pPr>
              <w:spacing w:after="0" w:line="240" w:lineRule="auto"/>
              <w:jc w:val="both"/>
              <w:rPr>
                <w:rFonts w:ascii="Arial" w:eastAsia="Arial" w:hAnsi="Arial" w:cs="Arial"/>
                <w:sz w:val="20"/>
                <w:szCs w:val="20"/>
              </w:rPr>
            </w:pPr>
            <w:r w:rsidRPr="005672B2">
              <w:rPr>
                <w:rFonts w:ascii="Arial" w:eastAsia="Arial" w:hAnsi="Arial" w:cs="Arial"/>
                <w:sz w:val="20"/>
                <w:szCs w:val="20"/>
              </w:rPr>
              <w:t>la empresa postulante no cuenta con la actividad económica 472101</w:t>
            </w:r>
            <w:r>
              <w:rPr>
                <w:rFonts w:ascii="Arial" w:eastAsia="Arial" w:hAnsi="Arial" w:cs="Arial"/>
                <w:sz w:val="20"/>
                <w:szCs w:val="20"/>
              </w:rPr>
              <w:t xml:space="preserve">: </w:t>
            </w:r>
            <w:r w:rsidRPr="005672B2">
              <w:rPr>
                <w:rFonts w:ascii="Arial" w:eastAsia="Arial" w:hAnsi="Arial" w:cs="Arial"/>
                <w:sz w:val="20"/>
                <w:szCs w:val="20"/>
              </w:rPr>
              <w:t>venta al por menor de alimentos en comercios especializados (almacenes pequeños y minimarket)</w:t>
            </w:r>
            <w:r w:rsidR="000C0693">
              <w:rPr>
                <w:rFonts w:ascii="Arial" w:eastAsia="Arial" w:hAnsi="Arial" w:cs="Arial"/>
                <w:sz w:val="20"/>
                <w:szCs w:val="20"/>
              </w:rPr>
              <w:t>.</w:t>
            </w:r>
          </w:p>
        </w:tc>
        <w:tc>
          <w:tcPr>
            <w:tcW w:w="1140" w:type="dxa"/>
            <w:tcBorders>
              <w:top w:val="nil"/>
              <w:left w:val="nil"/>
              <w:bottom w:val="single" w:sz="8" w:space="0" w:color="000000"/>
              <w:right w:val="single" w:sz="8" w:space="0" w:color="000000"/>
            </w:tcBorders>
            <w:shd w:val="clear" w:color="auto" w:fill="auto"/>
            <w:vAlign w:val="center"/>
          </w:tcPr>
          <w:p w14:paraId="4533088F" w14:textId="77777777" w:rsidR="005672B2" w:rsidRDefault="005672B2" w:rsidP="00280607">
            <w:pPr>
              <w:spacing w:after="0" w:line="240" w:lineRule="auto"/>
              <w:jc w:val="center"/>
              <w:rPr>
                <w:rFonts w:ascii="Arial" w:eastAsia="Arial" w:hAnsi="Arial" w:cs="Arial"/>
                <w:sz w:val="20"/>
                <w:szCs w:val="20"/>
              </w:rPr>
            </w:pPr>
            <w:r>
              <w:rPr>
                <w:rFonts w:ascii="Arial" w:eastAsia="Arial" w:hAnsi="Arial" w:cs="Arial"/>
                <w:sz w:val="20"/>
                <w:szCs w:val="20"/>
              </w:rPr>
              <w:t>1</w:t>
            </w:r>
          </w:p>
        </w:tc>
      </w:tr>
      <w:bookmarkEnd w:id="52"/>
    </w:tbl>
    <w:p w14:paraId="4124A690" w14:textId="621E3577" w:rsidR="005672B2" w:rsidRDefault="005672B2" w:rsidP="005672B2">
      <w:pPr>
        <w:spacing w:line="240" w:lineRule="auto"/>
        <w:jc w:val="both"/>
        <w:rPr>
          <w:rFonts w:ascii="Arial" w:eastAsia="Arial" w:hAnsi="Arial" w:cs="Arial"/>
        </w:rPr>
      </w:pPr>
    </w:p>
    <w:p w14:paraId="000004A5" w14:textId="0A7BD956" w:rsidR="005672B2" w:rsidRPr="009A04D9" w:rsidRDefault="001F1605" w:rsidP="001F1605">
      <w:pPr>
        <w:spacing w:line="240" w:lineRule="auto"/>
        <w:ind w:left="720"/>
        <w:jc w:val="both"/>
        <w:rPr>
          <w:rFonts w:ascii="Arial" w:eastAsia="Arial" w:hAnsi="Arial" w:cs="Arial"/>
          <w:b/>
        </w:rPr>
      </w:pPr>
      <w:bookmarkStart w:id="53" w:name="_Hlk184122106"/>
      <w:r w:rsidRPr="009A04D9">
        <w:rPr>
          <w:rFonts w:ascii="Arial" w:eastAsia="Arial" w:hAnsi="Arial" w:cs="Arial"/>
          <w:b/>
        </w:rPr>
        <w:t xml:space="preserve">Criterio 3: </w:t>
      </w:r>
      <w:r w:rsidR="005672B2" w:rsidRPr="009A04D9">
        <w:rPr>
          <w:rFonts w:ascii="Arial" w:eastAsia="Arial" w:hAnsi="Arial" w:cs="Arial"/>
          <w:b/>
        </w:rPr>
        <w:t>Proyecto sustentable (1</w:t>
      </w:r>
      <w:r w:rsidR="000C0EAD" w:rsidRPr="009A04D9">
        <w:rPr>
          <w:rFonts w:ascii="Arial" w:eastAsia="Arial" w:hAnsi="Arial" w:cs="Arial"/>
          <w:b/>
        </w:rPr>
        <w:t>0%</w:t>
      </w:r>
      <w:r w:rsidR="005672B2" w:rsidRPr="009A04D9">
        <w:rPr>
          <w:rFonts w:ascii="Arial" w:eastAsia="Arial" w:hAnsi="Arial" w:cs="Arial"/>
          <w:b/>
        </w:rPr>
        <w:t>).</w:t>
      </w:r>
    </w:p>
    <w:tbl>
      <w:tblPr>
        <w:tblStyle w:val="afe"/>
        <w:tblW w:w="9600" w:type="dxa"/>
        <w:tblInd w:w="0" w:type="dxa"/>
        <w:tblLayout w:type="fixed"/>
        <w:tblLook w:val="0400" w:firstRow="0" w:lastRow="0" w:firstColumn="0" w:lastColumn="0" w:noHBand="0" w:noVBand="1"/>
      </w:tblPr>
      <w:tblGrid>
        <w:gridCol w:w="3676"/>
        <w:gridCol w:w="4784"/>
        <w:gridCol w:w="1140"/>
      </w:tblGrid>
      <w:tr w:rsidR="005672B2" w14:paraId="5CC3CD67" w14:textId="77777777" w:rsidTr="00280607">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6BED7A2" w14:textId="77777777" w:rsidR="005672B2" w:rsidRDefault="005672B2"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2633266" w14:textId="77777777" w:rsidR="005672B2" w:rsidRDefault="005672B2"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2915702" w14:textId="77777777" w:rsidR="005672B2" w:rsidRDefault="005672B2"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5672B2" w14:paraId="48EB9961" w14:textId="77777777" w:rsidTr="00280607">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5EABD4EA" w14:textId="2FB01A2F" w:rsidR="005672B2" w:rsidRDefault="001F1605" w:rsidP="00280607">
            <w:pPr>
              <w:spacing w:after="0" w:line="240" w:lineRule="auto"/>
              <w:jc w:val="both"/>
              <w:rPr>
                <w:rFonts w:ascii="Arial" w:eastAsia="Arial" w:hAnsi="Arial" w:cs="Arial"/>
                <w:b/>
                <w:sz w:val="20"/>
                <w:szCs w:val="20"/>
              </w:rPr>
            </w:pPr>
            <w:r w:rsidRPr="001F1605">
              <w:rPr>
                <w:rFonts w:ascii="Arial" w:eastAsia="Arial" w:hAnsi="Arial" w:cs="Arial"/>
                <w:b/>
                <w:sz w:val="20"/>
                <w:szCs w:val="20"/>
              </w:rPr>
              <w:t>La empresa postulante considera en su proyecto postulado la adquisición de activos con enfoque sustentable</w:t>
            </w:r>
          </w:p>
        </w:tc>
        <w:tc>
          <w:tcPr>
            <w:tcW w:w="4784" w:type="dxa"/>
            <w:tcBorders>
              <w:top w:val="nil"/>
              <w:left w:val="nil"/>
              <w:bottom w:val="single" w:sz="8" w:space="0" w:color="000000"/>
              <w:right w:val="single" w:sz="8" w:space="0" w:color="000000"/>
            </w:tcBorders>
            <w:shd w:val="clear" w:color="auto" w:fill="auto"/>
            <w:vAlign w:val="center"/>
          </w:tcPr>
          <w:p w14:paraId="0113EF73" w14:textId="18CDA9E4" w:rsidR="005672B2" w:rsidRPr="009A04D9" w:rsidRDefault="001F1605" w:rsidP="00280607">
            <w:pPr>
              <w:spacing w:after="0" w:line="240" w:lineRule="auto"/>
              <w:jc w:val="both"/>
              <w:rPr>
                <w:rFonts w:ascii="Arial" w:eastAsia="Arial" w:hAnsi="Arial" w:cs="Arial"/>
                <w:sz w:val="20"/>
                <w:szCs w:val="20"/>
              </w:rPr>
            </w:pPr>
            <w:r w:rsidRPr="009A04D9">
              <w:rPr>
                <w:rFonts w:ascii="Arial" w:eastAsia="Arial" w:hAnsi="Arial" w:cs="Arial"/>
                <w:sz w:val="20"/>
                <w:szCs w:val="20"/>
              </w:rPr>
              <w:t>la empresa declara en su postulación la intención de incorporar activos sustentables, de manera clara en cuanto a sus características ambientales, su función dentro del proyecto</w:t>
            </w:r>
            <w:r w:rsidR="00BD38CC" w:rsidRPr="009A04D9">
              <w:rPr>
                <w:rFonts w:ascii="Arial" w:eastAsia="Arial" w:hAnsi="Arial" w:cs="Arial"/>
                <w:sz w:val="20"/>
                <w:szCs w:val="20"/>
              </w:rPr>
              <w:t xml:space="preserve"> al menos un 50% en su presupuesto presentado</w:t>
            </w:r>
          </w:p>
        </w:tc>
        <w:tc>
          <w:tcPr>
            <w:tcW w:w="1140" w:type="dxa"/>
            <w:tcBorders>
              <w:top w:val="nil"/>
              <w:left w:val="nil"/>
              <w:bottom w:val="single" w:sz="8" w:space="0" w:color="000000"/>
              <w:right w:val="single" w:sz="8" w:space="0" w:color="000000"/>
            </w:tcBorders>
            <w:shd w:val="clear" w:color="auto" w:fill="auto"/>
            <w:vAlign w:val="center"/>
          </w:tcPr>
          <w:p w14:paraId="74D5CB77" w14:textId="77777777" w:rsidR="005672B2" w:rsidRDefault="005672B2" w:rsidP="00280607">
            <w:pPr>
              <w:spacing w:after="0" w:line="240" w:lineRule="auto"/>
              <w:jc w:val="center"/>
              <w:rPr>
                <w:rFonts w:ascii="Arial" w:eastAsia="Arial" w:hAnsi="Arial" w:cs="Arial"/>
                <w:sz w:val="20"/>
                <w:szCs w:val="20"/>
              </w:rPr>
            </w:pPr>
            <w:r>
              <w:rPr>
                <w:rFonts w:ascii="Arial" w:eastAsia="Arial" w:hAnsi="Arial" w:cs="Arial"/>
                <w:sz w:val="20"/>
                <w:szCs w:val="20"/>
              </w:rPr>
              <w:t>7</w:t>
            </w:r>
          </w:p>
        </w:tc>
      </w:tr>
      <w:tr w:rsidR="005672B2" w14:paraId="536D3C1A" w14:textId="77777777" w:rsidTr="00280607">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67FB14" w14:textId="77777777" w:rsidR="005672B2" w:rsidRDefault="005672B2" w:rsidP="00280607">
            <w:pPr>
              <w:widowControl w:val="0"/>
              <w:spacing w:after="0"/>
              <w:rPr>
                <w:rFonts w:ascii="Arial" w:eastAsia="Arial" w:hAnsi="Arial" w:cs="Arial"/>
                <w:sz w:val="20"/>
                <w:szCs w:val="20"/>
              </w:rPr>
            </w:pPr>
          </w:p>
        </w:tc>
        <w:tc>
          <w:tcPr>
            <w:tcW w:w="4784" w:type="dxa"/>
            <w:tcBorders>
              <w:top w:val="nil"/>
              <w:left w:val="nil"/>
              <w:bottom w:val="single" w:sz="8" w:space="0" w:color="000000"/>
              <w:right w:val="single" w:sz="8" w:space="0" w:color="000000"/>
            </w:tcBorders>
            <w:shd w:val="clear" w:color="auto" w:fill="auto"/>
            <w:vAlign w:val="center"/>
          </w:tcPr>
          <w:p w14:paraId="5D17E3C3" w14:textId="68135828" w:rsidR="005672B2" w:rsidRPr="009A04D9" w:rsidRDefault="001F1605" w:rsidP="00280607">
            <w:pPr>
              <w:spacing w:after="0" w:line="240" w:lineRule="auto"/>
              <w:jc w:val="both"/>
              <w:rPr>
                <w:rFonts w:ascii="Arial" w:eastAsia="Arial" w:hAnsi="Arial" w:cs="Arial"/>
                <w:sz w:val="20"/>
                <w:szCs w:val="20"/>
              </w:rPr>
            </w:pPr>
            <w:r w:rsidRPr="009A04D9">
              <w:rPr>
                <w:rFonts w:ascii="Arial" w:eastAsia="Arial" w:hAnsi="Arial" w:cs="Arial"/>
                <w:sz w:val="20"/>
                <w:szCs w:val="20"/>
              </w:rPr>
              <w:t>la empresa No declara en su postulación la intención de incorporar activos sustentables, de manera clara en cuanto a sus características ambientales, su función dentro del proyecto</w:t>
            </w:r>
            <w:r w:rsidR="00BD38CC" w:rsidRPr="009A04D9">
              <w:rPr>
                <w:rFonts w:ascii="Arial" w:eastAsia="Arial" w:hAnsi="Arial" w:cs="Arial"/>
                <w:sz w:val="20"/>
                <w:szCs w:val="20"/>
              </w:rPr>
              <w:t xml:space="preserve"> menos de un 50% en su presupuesto presentado</w:t>
            </w:r>
          </w:p>
        </w:tc>
        <w:tc>
          <w:tcPr>
            <w:tcW w:w="1140" w:type="dxa"/>
            <w:tcBorders>
              <w:top w:val="nil"/>
              <w:left w:val="nil"/>
              <w:bottom w:val="single" w:sz="8" w:space="0" w:color="000000"/>
              <w:right w:val="single" w:sz="8" w:space="0" w:color="000000"/>
            </w:tcBorders>
            <w:shd w:val="clear" w:color="auto" w:fill="auto"/>
            <w:vAlign w:val="center"/>
          </w:tcPr>
          <w:p w14:paraId="7889A433" w14:textId="77777777" w:rsidR="005672B2" w:rsidRDefault="005672B2" w:rsidP="00280607">
            <w:pPr>
              <w:spacing w:after="0" w:line="240" w:lineRule="auto"/>
              <w:jc w:val="center"/>
              <w:rPr>
                <w:rFonts w:ascii="Arial" w:eastAsia="Arial" w:hAnsi="Arial" w:cs="Arial"/>
                <w:sz w:val="20"/>
                <w:szCs w:val="20"/>
              </w:rPr>
            </w:pPr>
            <w:r>
              <w:rPr>
                <w:rFonts w:ascii="Arial" w:eastAsia="Arial" w:hAnsi="Arial" w:cs="Arial"/>
                <w:sz w:val="20"/>
                <w:szCs w:val="20"/>
              </w:rPr>
              <w:t>1</w:t>
            </w:r>
          </w:p>
        </w:tc>
      </w:tr>
      <w:bookmarkEnd w:id="53"/>
    </w:tbl>
    <w:p w14:paraId="413F178B" w14:textId="7E57BA3E" w:rsidR="009154CC" w:rsidRDefault="005672B2" w:rsidP="001F1605">
      <w:pPr>
        <w:rPr>
          <w:rFonts w:ascii="Arial" w:eastAsia="Arial" w:hAnsi="Arial" w:cs="Arial"/>
          <w:b/>
        </w:rPr>
      </w:pPr>
      <w:r>
        <w:rPr>
          <w:rFonts w:ascii="Arial" w:eastAsia="Arial" w:hAnsi="Arial" w:cs="Arial"/>
          <w:b/>
        </w:rPr>
        <w:br w:type="page"/>
      </w:r>
    </w:p>
    <w:p w14:paraId="3E7CF16E" w14:textId="4EB0DF9E" w:rsidR="00BE1A1F" w:rsidRPr="00BE1A1F" w:rsidRDefault="00BE1A1F" w:rsidP="001F1605">
      <w:pPr>
        <w:rPr>
          <w:rFonts w:ascii="Arial" w:eastAsia="Arial" w:hAnsi="Arial" w:cs="Arial"/>
          <w:b/>
          <w:u w:val="single"/>
        </w:rPr>
      </w:pPr>
      <w:r w:rsidRPr="009A04D9">
        <w:rPr>
          <w:rFonts w:ascii="Arial" w:eastAsia="Arial" w:hAnsi="Arial" w:cs="Arial"/>
          <w:b/>
          <w:u w:val="single"/>
        </w:rPr>
        <w:lastRenderedPageBreak/>
        <w:t>Tabla Anexo 3.1</w:t>
      </w:r>
    </w:p>
    <w:p w14:paraId="2414BEBF" w14:textId="54F5CC7C" w:rsidR="00BE1A1F" w:rsidRDefault="00BE1A1F" w:rsidP="001F1605">
      <w:pPr>
        <w:rPr>
          <w:rFonts w:ascii="Arial" w:eastAsia="Arial" w:hAnsi="Arial" w:cs="Arial"/>
          <w:b/>
        </w:rPr>
      </w:pPr>
      <w:r>
        <w:rPr>
          <w:rFonts w:ascii="Arial" w:eastAsia="Arial" w:hAnsi="Arial" w:cs="Arial"/>
          <w:b/>
          <w:color w:val="000000"/>
        </w:rPr>
        <w:t>Criterio 1: Comunas con menor población</w:t>
      </w:r>
    </w:p>
    <w:tbl>
      <w:tblPr>
        <w:tblW w:w="5840" w:type="dxa"/>
        <w:tblCellMar>
          <w:left w:w="70" w:type="dxa"/>
          <w:right w:w="70" w:type="dxa"/>
        </w:tblCellMar>
        <w:tblLook w:val="04A0" w:firstRow="1" w:lastRow="0" w:firstColumn="1" w:lastColumn="0" w:noHBand="0" w:noVBand="1"/>
      </w:tblPr>
      <w:tblGrid>
        <w:gridCol w:w="2380"/>
        <w:gridCol w:w="3460"/>
      </w:tblGrid>
      <w:tr w:rsidR="00BE1A1F" w:rsidRPr="00BE1A1F" w14:paraId="2BE9402B" w14:textId="77777777" w:rsidTr="00BE1A1F">
        <w:trPr>
          <w:trHeight w:val="600"/>
        </w:trPr>
        <w:tc>
          <w:tcPr>
            <w:tcW w:w="5840" w:type="dxa"/>
            <w:gridSpan w:val="2"/>
            <w:tcBorders>
              <w:top w:val="single" w:sz="8" w:space="0" w:color="auto"/>
              <w:left w:val="single" w:sz="8" w:space="0" w:color="auto"/>
              <w:bottom w:val="single" w:sz="4" w:space="0" w:color="auto"/>
              <w:right w:val="single" w:sz="8" w:space="0" w:color="000000"/>
            </w:tcBorders>
            <w:shd w:val="clear" w:color="auto" w:fill="auto"/>
            <w:hideMark/>
          </w:tcPr>
          <w:p w14:paraId="11A617BC" w14:textId="77777777" w:rsidR="00BE1A1F" w:rsidRPr="00BE1A1F" w:rsidRDefault="00BE1A1F" w:rsidP="00BE1A1F">
            <w:pPr>
              <w:spacing w:after="0" w:line="240" w:lineRule="auto"/>
              <w:jc w:val="center"/>
              <w:rPr>
                <w:rFonts w:eastAsia="Times New Roman"/>
                <w:b/>
                <w:bCs/>
                <w:color w:val="000000"/>
                <w:sz w:val="32"/>
                <w:szCs w:val="32"/>
              </w:rPr>
            </w:pPr>
            <w:r w:rsidRPr="00BE1A1F">
              <w:rPr>
                <w:rFonts w:eastAsia="Times New Roman"/>
                <w:b/>
                <w:bCs/>
                <w:color w:val="000000"/>
                <w:sz w:val="32"/>
                <w:szCs w:val="32"/>
              </w:rPr>
              <w:t>POBLACIÓN COMUNAS REGIÓN DE ÑUBLE</w:t>
            </w:r>
          </w:p>
        </w:tc>
      </w:tr>
      <w:tr w:rsidR="00BE1A1F" w:rsidRPr="00BE1A1F" w14:paraId="0E4EA012" w14:textId="77777777" w:rsidTr="00BE1A1F">
        <w:trPr>
          <w:trHeight w:val="600"/>
        </w:trPr>
        <w:tc>
          <w:tcPr>
            <w:tcW w:w="2380" w:type="dxa"/>
            <w:tcBorders>
              <w:top w:val="nil"/>
              <w:left w:val="single" w:sz="8" w:space="0" w:color="auto"/>
              <w:bottom w:val="single" w:sz="4" w:space="0" w:color="auto"/>
              <w:right w:val="single" w:sz="4" w:space="0" w:color="auto"/>
            </w:tcBorders>
            <w:shd w:val="clear" w:color="000000" w:fill="FFFED2"/>
            <w:vAlign w:val="center"/>
            <w:hideMark/>
          </w:tcPr>
          <w:p w14:paraId="2E4F864B"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NOMBRE COMUNA</w:t>
            </w:r>
          </w:p>
        </w:tc>
        <w:tc>
          <w:tcPr>
            <w:tcW w:w="3460" w:type="dxa"/>
            <w:tcBorders>
              <w:top w:val="nil"/>
              <w:left w:val="nil"/>
              <w:bottom w:val="single" w:sz="4" w:space="0" w:color="auto"/>
              <w:right w:val="single" w:sz="8" w:space="0" w:color="auto"/>
            </w:tcBorders>
            <w:shd w:val="clear" w:color="000000" w:fill="FFFED2"/>
            <w:vAlign w:val="center"/>
            <w:hideMark/>
          </w:tcPr>
          <w:p w14:paraId="3BDFA877"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POBLACION TOTAL COMUNA</w:t>
            </w:r>
          </w:p>
        </w:tc>
      </w:tr>
      <w:tr w:rsidR="00BE1A1F" w:rsidRPr="00BE1A1F" w14:paraId="640EB0DA"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795F86E9"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SAN FABIÁN</w:t>
            </w:r>
          </w:p>
        </w:tc>
        <w:tc>
          <w:tcPr>
            <w:tcW w:w="3460" w:type="dxa"/>
            <w:tcBorders>
              <w:top w:val="nil"/>
              <w:left w:val="nil"/>
              <w:bottom w:val="single" w:sz="4" w:space="0" w:color="auto"/>
              <w:right w:val="single" w:sz="8" w:space="0" w:color="auto"/>
            </w:tcBorders>
            <w:shd w:val="clear" w:color="auto" w:fill="auto"/>
            <w:hideMark/>
          </w:tcPr>
          <w:p w14:paraId="60C79792"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4.308</w:t>
            </w:r>
          </w:p>
        </w:tc>
      </w:tr>
      <w:tr w:rsidR="00BE1A1F" w:rsidRPr="00BE1A1F" w14:paraId="6751B9FD"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22A37BDB"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PORTEZUELO</w:t>
            </w:r>
          </w:p>
        </w:tc>
        <w:tc>
          <w:tcPr>
            <w:tcW w:w="3460" w:type="dxa"/>
            <w:tcBorders>
              <w:top w:val="nil"/>
              <w:left w:val="nil"/>
              <w:bottom w:val="single" w:sz="4" w:space="0" w:color="auto"/>
              <w:right w:val="single" w:sz="8" w:space="0" w:color="auto"/>
            </w:tcBorders>
            <w:shd w:val="clear" w:color="auto" w:fill="auto"/>
            <w:hideMark/>
          </w:tcPr>
          <w:p w14:paraId="74D3402B"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4.862</w:t>
            </w:r>
          </w:p>
        </w:tc>
      </w:tr>
      <w:tr w:rsidR="00BE1A1F" w:rsidRPr="00BE1A1F" w14:paraId="0A19B2D4"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45590F3A"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COBQUECURA</w:t>
            </w:r>
          </w:p>
        </w:tc>
        <w:tc>
          <w:tcPr>
            <w:tcW w:w="3460" w:type="dxa"/>
            <w:tcBorders>
              <w:top w:val="nil"/>
              <w:left w:val="nil"/>
              <w:bottom w:val="single" w:sz="4" w:space="0" w:color="auto"/>
              <w:right w:val="single" w:sz="8" w:space="0" w:color="auto"/>
            </w:tcBorders>
            <w:shd w:val="clear" w:color="auto" w:fill="auto"/>
            <w:hideMark/>
          </w:tcPr>
          <w:p w14:paraId="04AA08A1"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5.012</w:t>
            </w:r>
          </w:p>
        </w:tc>
      </w:tr>
      <w:tr w:rsidR="00BE1A1F" w:rsidRPr="00BE1A1F" w14:paraId="11BDA6B1"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16EE142F"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NINHUE</w:t>
            </w:r>
          </w:p>
        </w:tc>
        <w:tc>
          <w:tcPr>
            <w:tcW w:w="3460" w:type="dxa"/>
            <w:tcBorders>
              <w:top w:val="nil"/>
              <w:left w:val="nil"/>
              <w:bottom w:val="single" w:sz="4" w:space="0" w:color="auto"/>
              <w:right w:val="single" w:sz="8" w:space="0" w:color="auto"/>
            </w:tcBorders>
            <w:shd w:val="clear" w:color="auto" w:fill="auto"/>
            <w:hideMark/>
          </w:tcPr>
          <w:p w14:paraId="46890625"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5.213</w:t>
            </w:r>
          </w:p>
        </w:tc>
      </w:tr>
      <w:tr w:rsidR="00BE1A1F" w:rsidRPr="00BE1A1F" w14:paraId="647E8085"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33B08155"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TREGUACO</w:t>
            </w:r>
          </w:p>
        </w:tc>
        <w:tc>
          <w:tcPr>
            <w:tcW w:w="3460" w:type="dxa"/>
            <w:tcBorders>
              <w:top w:val="nil"/>
              <w:left w:val="nil"/>
              <w:bottom w:val="single" w:sz="4" w:space="0" w:color="auto"/>
              <w:right w:val="single" w:sz="8" w:space="0" w:color="auto"/>
            </w:tcBorders>
            <w:shd w:val="clear" w:color="auto" w:fill="auto"/>
            <w:hideMark/>
          </w:tcPr>
          <w:p w14:paraId="155E7A17"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5.401</w:t>
            </w:r>
          </w:p>
        </w:tc>
      </w:tr>
      <w:tr w:rsidR="00BE1A1F" w:rsidRPr="00BE1A1F" w14:paraId="59675248"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6415690C"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RÁNQUIL</w:t>
            </w:r>
          </w:p>
        </w:tc>
        <w:tc>
          <w:tcPr>
            <w:tcW w:w="3460" w:type="dxa"/>
            <w:tcBorders>
              <w:top w:val="nil"/>
              <w:left w:val="nil"/>
              <w:bottom w:val="single" w:sz="4" w:space="0" w:color="auto"/>
              <w:right w:val="single" w:sz="8" w:space="0" w:color="auto"/>
            </w:tcBorders>
            <w:shd w:val="clear" w:color="auto" w:fill="auto"/>
            <w:hideMark/>
          </w:tcPr>
          <w:p w14:paraId="246BDF6E"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5.755</w:t>
            </w:r>
          </w:p>
        </w:tc>
      </w:tr>
      <w:tr w:rsidR="00BE1A1F" w:rsidRPr="00BE1A1F" w14:paraId="0099DE1E"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6BCC6D65"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PEMUCO</w:t>
            </w:r>
          </w:p>
        </w:tc>
        <w:tc>
          <w:tcPr>
            <w:tcW w:w="3460" w:type="dxa"/>
            <w:tcBorders>
              <w:top w:val="nil"/>
              <w:left w:val="nil"/>
              <w:bottom w:val="single" w:sz="4" w:space="0" w:color="auto"/>
              <w:right w:val="single" w:sz="8" w:space="0" w:color="auto"/>
            </w:tcBorders>
            <w:shd w:val="clear" w:color="auto" w:fill="auto"/>
            <w:hideMark/>
          </w:tcPr>
          <w:p w14:paraId="1C8DA258"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8.448</w:t>
            </w:r>
          </w:p>
        </w:tc>
      </w:tr>
      <w:tr w:rsidR="00BE1A1F" w:rsidRPr="00BE1A1F" w14:paraId="101DA2BD"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29EAD7B4"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PINTO</w:t>
            </w:r>
          </w:p>
        </w:tc>
        <w:tc>
          <w:tcPr>
            <w:tcW w:w="3460" w:type="dxa"/>
            <w:tcBorders>
              <w:top w:val="nil"/>
              <w:left w:val="nil"/>
              <w:bottom w:val="single" w:sz="4" w:space="0" w:color="auto"/>
              <w:right w:val="single" w:sz="8" w:space="0" w:color="auto"/>
            </w:tcBorders>
            <w:shd w:val="clear" w:color="auto" w:fill="auto"/>
            <w:hideMark/>
          </w:tcPr>
          <w:p w14:paraId="3161CDB7"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10.827</w:t>
            </w:r>
          </w:p>
        </w:tc>
      </w:tr>
      <w:tr w:rsidR="00BE1A1F" w:rsidRPr="00BE1A1F" w14:paraId="429682CF"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5BF8DFCC"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ÑIQUÉN</w:t>
            </w:r>
          </w:p>
        </w:tc>
        <w:tc>
          <w:tcPr>
            <w:tcW w:w="3460" w:type="dxa"/>
            <w:tcBorders>
              <w:top w:val="nil"/>
              <w:left w:val="nil"/>
              <w:bottom w:val="single" w:sz="4" w:space="0" w:color="auto"/>
              <w:right w:val="single" w:sz="8" w:space="0" w:color="auto"/>
            </w:tcBorders>
            <w:shd w:val="clear" w:color="auto" w:fill="auto"/>
            <w:hideMark/>
          </w:tcPr>
          <w:p w14:paraId="75AE80F7"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11.152</w:t>
            </w:r>
          </w:p>
        </w:tc>
      </w:tr>
      <w:tr w:rsidR="00BE1A1F" w:rsidRPr="00BE1A1F" w14:paraId="7AB4D439"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23251B70"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QUIRIHUE</w:t>
            </w:r>
          </w:p>
        </w:tc>
        <w:tc>
          <w:tcPr>
            <w:tcW w:w="3460" w:type="dxa"/>
            <w:tcBorders>
              <w:top w:val="nil"/>
              <w:left w:val="nil"/>
              <w:bottom w:val="single" w:sz="4" w:space="0" w:color="auto"/>
              <w:right w:val="single" w:sz="8" w:space="0" w:color="auto"/>
            </w:tcBorders>
            <w:shd w:val="clear" w:color="auto" w:fill="auto"/>
            <w:hideMark/>
          </w:tcPr>
          <w:p w14:paraId="619A622A"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11.594</w:t>
            </w:r>
          </w:p>
        </w:tc>
      </w:tr>
      <w:tr w:rsidR="00BE1A1F" w:rsidRPr="00BE1A1F" w14:paraId="40ABD845"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063E8F4A"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SAN NICOLÁS</w:t>
            </w:r>
          </w:p>
        </w:tc>
        <w:tc>
          <w:tcPr>
            <w:tcW w:w="3460" w:type="dxa"/>
            <w:tcBorders>
              <w:top w:val="nil"/>
              <w:left w:val="nil"/>
              <w:bottom w:val="single" w:sz="4" w:space="0" w:color="auto"/>
              <w:right w:val="single" w:sz="8" w:space="0" w:color="auto"/>
            </w:tcBorders>
            <w:shd w:val="clear" w:color="auto" w:fill="auto"/>
            <w:hideMark/>
          </w:tcPr>
          <w:p w14:paraId="290BB1AC"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11.603</w:t>
            </w:r>
          </w:p>
        </w:tc>
      </w:tr>
      <w:tr w:rsidR="00BE1A1F" w:rsidRPr="00BE1A1F" w14:paraId="4B96AD3E"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1B949F2B"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EL CARMEN</w:t>
            </w:r>
          </w:p>
        </w:tc>
        <w:tc>
          <w:tcPr>
            <w:tcW w:w="3460" w:type="dxa"/>
            <w:tcBorders>
              <w:top w:val="nil"/>
              <w:left w:val="nil"/>
              <w:bottom w:val="single" w:sz="4" w:space="0" w:color="auto"/>
              <w:right w:val="single" w:sz="8" w:space="0" w:color="auto"/>
            </w:tcBorders>
            <w:shd w:val="clear" w:color="auto" w:fill="auto"/>
            <w:hideMark/>
          </w:tcPr>
          <w:p w14:paraId="2FAAEEC4"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12.044</w:t>
            </w:r>
          </w:p>
        </w:tc>
      </w:tr>
      <w:tr w:rsidR="00BE1A1F" w:rsidRPr="00BE1A1F" w14:paraId="03C8BA07"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6E810DC5"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COELEMU</w:t>
            </w:r>
          </w:p>
        </w:tc>
        <w:tc>
          <w:tcPr>
            <w:tcW w:w="3460" w:type="dxa"/>
            <w:tcBorders>
              <w:top w:val="nil"/>
              <w:left w:val="nil"/>
              <w:bottom w:val="single" w:sz="4" w:space="0" w:color="auto"/>
              <w:right w:val="single" w:sz="8" w:space="0" w:color="auto"/>
            </w:tcBorders>
            <w:shd w:val="clear" w:color="auto" w:fill="auto"/>
            <w:hideMark/>
          </w:tcPr>
          <w:p w14:paraId="67FA2E22"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15.995</w:t>
            </w:r>
          </w:p>
        </w:tc>
      </w:tr>
      <w:tr w:rsidR="00BE1A1F" w:rsidRPr="00BE1A1F" w14:paraId="29D45CD1"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469552B1"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SAN IGNACIO</w:t>
            </w:r>
          </w:p>
        </w:tc>
        <w:tc>
          <w:tcPr>
            <w:tcW w:w="3460" w:type="dxa"/>
            <w:tcBorders>
              <w:top w:val="nil"/>
              <w:left w:val="nil"/>
              <w:bottom w:val="single" w:sz="4" w:space="0" w:color="auto"/>
              <w:right w:val="single" w:sz="8" w:space="0" w:color="auto"/>
            </w:tcBorders>
            <w:shd w:val="clear" w:color="auto" w:fill="auto"/>
            <w:hideMark/>
          </w:tcPr>
          <w:p w14:paraId="69923A52"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16.079</w:t>
            </w:r>
          </w:p>
        </w:tc>
      </w:tr>
      <w:tr w:rsidR="00BE1A1F" w:rsidRPr="00BE1A1F" w14:paraId="6DD2E9CA"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52F98F86"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QUILLÓN</w:t>
            </w:r>
          </w:p>
        </w:tc>
        <w:tc>
          <w:tcPr>
            <w:tcW w:w="3460" w:type="dxa"/>
            <w:tcBorders>
              <w:top w:val="nil"/>
              <w:left w:val="nil"/>
              <w:bottom w:val="single" w:sz="4" w:space="0" w:color="auto"/>
              <w:right w:val="single" w:sz="8" w:space="0" w:color="auto"/>
            </w:tcBorders>
            <w:shd w:val="clear" w:color="auto" w:fill="auto"/>
            <w:hideMark/>
          </w:tcPr>
          <w:p w14:paraId="4B03DA1A"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17.485</w:t>
            </w:r>
          </w:p>
        </w:tc>
      </w:tr>
      <w:tr w:rsidR="00BE1A1F" w:rsidRPr="00BE1A1F" w14:paraId="492E657E"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4F5FDC20"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YUNGAY</w:t>
            </w:r>
          </w:p>
        </w:tc>
        <w:tc>
          <w:tcPr>
            <w:tcW w:w="3460" w:type="dxa"/>
            <w:tcBorders>
              <w:top w:val="nil"/>
              <w:left w:val="nil"/>
              <w:bottom w:val="single" w:sz="4" w:space="0" w:color="auto"/>
              <w:right w:val="single" w:sz="8" w:space="0" w:color="auto"/>
            </w:tcBorders>
            <w:shd w:val="clear" w:color="auto" w:fill="auto"/>
            <w:hideMark/>
          </w:tcPr>
          <w:p w14:paraId="2B8C8746"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17.787</w:t>
            </w:r>
          </w:p>
        </w:tc>
      </w:tr>
      <w:tr w:rsidR="00BE1A1F" w:rsidRPr="00BE1A1F" w14:paraId="498B87AB"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13F85D2E"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BULNES</w:t>
            </w:r>
          </w:p>
        </w:tc>
        <w:tc>
          <w:tcPr>
            <w:tcW w:w="3460" w:type="dxa"/>
            <w:tcBorders>
              <w:top w:val="nil"/>
              <w:left w:val="nil"/>
              <w:bottom w:val="single" w:sz="4" w:space="0" w:color="auto"/>
              <w:right w:val="single" w:sz="8" w:space="0" w:color="auto"/>
            </w:tcBorders>
            <w:shd w:val="clear" w:color="auto" w:fill="auto"/>
            <w:hideMark/>
          </w:tcPr>
          <w:p w14:paraId="3A1B6F59"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21.493</w:t>
            </w:r>
          </w:p>
        </w:tc>
      </w:tr>
      <w:tr w:rsidR="00BE1A1F" w:rsidRPr="00BE1A1F" w14:paraId="3787F7A0"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08E078E6"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COIHUECO</w:t>
            </w:r>
          </w:p>
        </w:tc>
        <w:tc>
          <w:tcPr>
            <w:tcW w:w="3460" w:type="dxa"/>
            <w:tcBorders>
              <w:top w:val="nil"/>
              <w:left w:val="nil"/>
              <w:bottom w:val="single" w:sz="4" w:space="0" w:color="auto"/>
              <w:right w:val="single" w:sz="8" w:space="0" w:color="auto"/>
            </w:tcBorders>
            <w:shd w:val="clear" w:color="auto" w:fill="auto"/>
            <w:hideMark/>
          </w:tcPr>
          <w:p w14:paraId="268AD7DD"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26.881</w:t>
            </w:r>
          </w:p>
        </w:tc>
      </w:tr>
      <w:tr w:rsidR="00BE1A1F" w:rsidRPr="00BE1A1F" w14:paraId="43BFA0F6"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763393C2"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CHILLÁN VIEJO</w:t>
            </w:r>
          </w:p>
        </w:tc>
        <w:tc>
          <w:tcPr>
            <w:tcW w:w="3460" w:type="dxa"/>
            <w:tcBorders>
              <w:top w:val="nil"/>
              <w:left w:val="nil"/>
              <w:bottom w:val="single" w:sz="4" w:space="0" w:color="auto"/>
              <w:right w:val="single" w:sz="8" w:space="0" w:color="auto"/>
            </w:tcBorders>
            <w:shd w:val="clear" w:color="auto" w:fill="auto"/>
            <w:hideMark/>
          </w:tcPr>
          <w:p w14:paraId="33B86320"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30.907</w:t>
            </w:r>
          </w:p>
        </w:tc>
      </w:tr>
      <w:tr w:rsidR="00BE1A1F" w:rsidRPr="00BE1A1F" w14:paraId="2B200E18"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298ECB25"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SAN CARLOS</w:t>
            </w:r>
          </w:p>
        </w:tc>
        <w:tc>
          <w:tcPr>
            <w:tcW w:w="3460" w:type="dxa"/>
            <w:tcBorders>
              <w:top w:val="nil"/>
              <w:left w:val="nil"/>
              <w:bottom w:val="single" w:sz="4" w:space="0" w:color="auto"/>
              <w:right w:val="single" w:sz="8" w:space="0" w:color="auto"/>
            </w:tcBorders>
            <w:shd w:val="clear" w:color="auto" w:fill="auto"/>
            <w:hideMark/>
          </w:tcPr>
          <w:p w14:paraId="661412BF"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53.024</w:t>
            </w:r>
          </w:p>
        </w:tc>
      </w:tr>
      <w:tr w:rsidR="00BE1A1F" w:rsidRPr="00BE1A1F" w14:paraId="6F5A0922"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07C966FE"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CHILLÁN</w:t>
            </w:r>
          </w:p>
        </w:tc>
        <w:tc>
          <w:tcPr>
            <w:tcW w:w="3460" w:type="dxa"/>
            <w:tcBorders>
              <w:top w:val="nil"/>
              <w:left w:val="nil"/>
              <w:bottom w:val="single" w:sz="4" w:space="0" w:color="auto"/>
              <w:right w:val="single" w:sz="8" w:space="0" w:color="auto"/>
            </w:tcBorders>
            <w:shd w:val="clear" w:color="auto" w:fill="auto"/>
            <w:hideMark/>
          </w:tcPr>
          <w:p w14:paraId="5480E18F"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184.739</w:t>
            </w:r>
          </w:p>
        </w:tc>
      </w:tr>
      <w:tr w:rsidR="00BE1A1F" w:rsidRPr="00BE1A1F" w14:paraId="39B56F22" w14:textId="77777777" w:rsidTr="00BE1A1F">
        <w:trPr>
          <w:trHeight w:val="450"/>
        </w:trPr>
        <w:tc>
          <w:tcPr>
            <w:tcW w:w="5840" w:type="dxa"/>
            <w:gridSpan w:val="2"/>
            <w:tcBorders>
              <w:top w:val="single" w:sz="4" w:space="0" w:color="auto"/>
              <w:left w:val="single" w:sz="8" w:space="0" w:color="auto"/>
              <w:bottom w:val="single" w:sz="8" w:space="0" w:color="auto"/>
              <w:right w:val="single" w:sz="8" w:space="0" w:color="000000"/>
            </w:tcBorders>
            <w:shd w:val="clear" w:color="auto" w:fill="auto"/>
            <w:hideMark/>
          </w:tcPr>
          <w:p w14:paraId="6C1D438D" w14:textId="77777777" w:rsidR="00BE1A1F" w:rsidRPr="00BE1A1F" w:rsidRDefault="00BE1A1F" w:rsidP="00BE1A1F">
            <w:pPr>
              <w:spacing w:after="0" w:line="240" w:lineRule="auto"/>
              <w:jc w:val="center"/>
              <w:rPr>
                <w:rFonts w:eastAsia="Times New Roman"/>
                <w:color w:val="000000"/>
              </w:rPr>
            </w:pPr>
            <w:r w:rsidRPr="00BE1A1F">
              <w:rPr>
                <w:rFonts w:eastAsia="Times New Roman"/>
                <w:b/>
                <w:bCs/>
                <w:color w:val="000000"/>
              </w:rPr>
              <w:t>Fuente</w:t>
            </w:r>
            <w:r w:rsidRPr="00BE1A1F">
              <w:rPr>
                <w:rFonts w:eastAsia="Times New Roman"/>
                <w:color w:val="000000"/>
              </w:rPr>
              <w:t>: Elaboración propia con información Censo 2017</w:t>
            </w:r>
          </w:p>
        </w:tc>
      </w:tr>
    </w:tbl>
    <w:p w14:paraId="6D383B7A" w14:textId="77777777" w:rsidR="00BE1A1F" w:rsidRDefault="00BE1A1F" w:rsidP="001F1605">
      <w:pPr>
        <w:rPr>
          <w:rFonts w:ascii="Arial" w:eastAsia="Arial" w:hAnsi="Arial" w:cs="Arial"/>
          <w:b/>
        </w:rPr>
      </w:pPr>
    </w:p>
    <w:p w14:paraId="12F4F2C2" w14:textId="77777777" w:rsidR="00BE1A1F" w:rsidRDefault="00BE1A1F" w:rsidP="001F1605">
      <w:pPr>
        <w:rPr>
          <w:rFonts w:ascii="Arial" w:eastAsia="Arial" w:hAnsi="Arial" w:cs="Arial"/>
          <w:b/>
        </w:rPr>
      </w:pPr>
    </w:p>
    <w:p w14:paraId="000004A6" w14:textId="77777777" w:rsidR="009154CC" w:rsidRDefault="009154CC">
      <w:pPr>
        <w:pBdr>
          <w:top w:val="nil"/>
          <w:left w:val="nil"/>
          <w:bottom w:val="nil"/>
          <w:right w:val="nil"/>
          <w:between w:val="nil"/>
        </w:pBdr>
        <w:spacing w:after="0" w:line="240" w:lineRule="auto"/>
        <w:ind w:left="851"/>
        <w:rPr>
          <w:rFonts w:ascii="Arial" w:eastAsia="Arial" w:hAnsi="Arial" w:cs="Arial"/>
          <w:color w:val="000000"/>
        </w:rPr>
      </w:pPr>
    </w:p>
    <w:p w14:paraId="000004A7" w14:textId="77777777" w:rsidR="009154CC" w:rsidRDefault="009154CC">
      <w:pPr>
        <w:pBdr>
          <w:top w:val="nil"/>
          <w:left w:val="nil"/>
          <w:bottom w:val="nil"/>
          <w:right w:val="nil"/>
          <w:between w:val="nil"/>
        </w:pBdr>
        <w:spacing w:after="0" w:line="240" w:lineRule="auto"/>
        <w:ind w:left="426"/>
        <w:rPr>
          <w:rFonts w:ascii="Arial" w:eastAsia="Arial" w:hAnsi="Arial" w:cs="Arial"/>
        </w:rPr>
      </w:pPr>
    </w:p>
    <w:p w14:paraId="730B1BA6" w14:textId="77777777" w:rsidR="00BE1A1F" w:rsidRDefault="00BE1A1F">
      <w:pPr>
        <w:rPr>
          <w:rFonts w:ascii="Arial" w:eastAsia="Arial" w:hAnsi="Arial" w:cs="Arial"/>
          <w:b/>
        </w:rPr>
      </w:pPr>
      <w:r>
        <w:rPr>
          <w:rFonts w:ascii="Arial" w:eastAsia="Arial" w:hAnsi="Arial" w:cs="Arial"/>
        </w:rPr>
        <w:br w:type="page"/>
      </w:r>
    </w:p>
    <w:p w14:paraId="000004AE" w14:textId="5A11AC48" w:rsidR="009154CC" w:rsidRDefault="005758FC">
      <w:pPr>
        <w:pStyle w:val="Ttulo1"/>
        <w:ind w:left="0" w:firstLine="0"/>
        <w:jc w:val="center"/>
        <w:rPr>
          <w:rFonts w:ascii="Arial" w:eastAsia="Arial" w:hAnsi="Arial" w:cs="Arial"/>
          <w:sz w:val="22"/>
        </w:rPr>
      </w:pPr>
      <w:bookmarkStart w:id="54" w:name="_Toc185001097"/>
      <w:r>
        <w:rPr>
          <w:rFonts w:ascii="Arial" w:eastAsia="Arial" w:hAnsi="Arial" w:cs="Arial"/>
          <w:sz w:val="22"/>
        </w:rPr>
        <w:lastRenderedPageBreak/>
        <w:t>ANEXO N° 8</w:t>
      </w:r>
      <w:bookmarkEnd w:id="54"/>
    </w:p>
    <w:p w14:paraId="000004AF" w14:textId="77777777" w:rsidR="009154CC" w:rsidRDefault="005758FC">
      <w:pPr>
        <w:pBdr>
          <w:top w:val="nil"/>
          <w:left w:val="nil"/>
          <w:bottom w:val="nil"/>
          <w:right w:val="nil"/>
          <w:between w:val="nil"/>
        </w:pBdr>
        <w:spacing w:after="0" w:line="240" w:lineRule="auto"/>
        <w:jc w:val="center"/>
        <w:rPr>
          <w:rFonts w:ascii="Arial" w:eastAsia="Arial" w:hAnsi="Arial" w:cs="Arial"/>
          <w:b/>
          <w:color w:val="000000"/>
          <w:sz w:val="24"/>
          <w:szCs w:val="24"/>
        </w:rPr>
      </w:pPr>
      <w:bookmarkStart w:id="55" w:name="_heading=h.28h4qwu" w:colFirst="0" w:colLast="0"/>
      <w:bookmarkEnd w:id="55"/>
      <w:r>
        <w:rPr>
          <w:rFonts w:ascii="Arial" w:eastAsia="Arial" w:hAnsi="Arial" w:cs="Arial"/>
          <w:b/>
          <w:color w:val="000000"/>
          <w:sz w:val="24"/>
          <w:szCs w:val="24"/>
        </w:rPr>
        <w:t>CRITERIOS DE EVALUACIÓN DEL COMITÉ DE EVALUACIÓN REGIONAL</w:t>
      </w:r>
    </w:p>
    <w:p w14:paraId="000004B0" w14:textId="77777777" w:rsidR="009154CC" w:rsidRDefault="009154CC">
      <w:pPr>
        <w:spacing w:after="0" w:line="240" w:lineRule="auto"/>
        <w:ind w:left="644"/>
        <w:rPr>
          <w:rFonts w:ascii="Arial" w:eastAsia="Arial" w:hAnsi="Arial" w:cs="Arial"/>
          <w:b/>
        </w:rPr>
      </w:pPr>
    </w:p>
    <w:p w14:paraId="000004B1" w14:textId="77777777" w:rsidR="009154CC" w:rsidRDefault="009154CC">
      <w:pPr>
        <w:spacing w:after="0" w:line="240" w:lineRule="auto"/>
        <w:rPr>
          <w:rFonts w:ascii="Arial" w:eastAsia="Arial" w:hAnsi="Arial" w:cs="Arial"/>
          <w:b/>
        </w:rPr>
      </w:pPr>
    </w:p>
    <w:p w14:paraId="000004B2" w14:textId="0690D191" w:rsidR="009154CC" w:rsidRDefault="005758FC">
      <w:pPr>
        <w:numPr>
          <w:ilvl w:val="0"/>
          <w:numId w:val="11"/>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 Incorporación de acciones de marketing digital (30%). </w:t>
      </w:r>
    </w:p>
    <w:p w14:paraId="000004B3" w14:textId="77777777" w:rsidR="009154CC" w:rsidRDefault="009154CC">
      <w:pPr>
        <w:pBdr>
          <w:top w:val="nil"/>
          <w:left w:val="nil"/>
          <w:bottom w:val="nil"/>
          <w:right w:val="nil"/>
          <w:between w:val="nil"/>
        </w:pBdr>
        <w:spacing w:after="0" w:line="240" w:lineRule="auto"/>
        <w:ind w:left="720"/>
        <w:rPr>
          <w:rFonts w:ascii="Arial" w:eastAsia="Arial" w:hAnsi="Arial" w:cs="Arial"/>
          <w:b/>
          <w:color w:val="000000"/>
        </w:rPr>
      </w:pPr>
    </w:p>
    <w:tbl>
      <w:tblPr>
        <w:tblStyle w:val="afa"/>
        <w:tblW w:w="9600" w:type="dxa"/>
        <w:tblInd w:w="0" w:type="dxa"/>
        <w:tblLayout w:type="fixed"/>
        <w:tblLook w:val="0400" w:firstRow="0" w:lastRow="0" w:firstColumn="0" w:lastColumn="0" w:noHBand="0" w:noVBand="1"/>
      </w:tblPr>
      <w:tblGrid>
        <w:gridCol w:w="3676"/>
        <w:gridCol w:w="4784"/>
        <w:gridCol w:w="1140"/>
      </w:tblGrid>
      <w:tr w:rsidR="009154CC" w14:paraId="3FF73315" w14:textId="77777777">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B4"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000004B5"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0004B6"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9154CC" w14:paraId="096F7B4D" w14:textId="77777777">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000004B7" w14:textId="77777777" w:rsidR="009154CC" w:rsidRDefault="005758FC">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1. Acciones de marketing digital, </w:t>
            </w:r>
            <w:r>
              <w:rPr>
                <w:rFonts w:ascii="Arial" w:eastAsia="Arial" w:hAnsi="Arial" w:cs="Arial"/>
                <w:color w:val="000000"/>
                <w:sz w:val="20"/>
                <w:szCs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000004B8"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proyecto considera la incorporación de</w:t>
            </w:r>
            <w:r>
              <w:rPr>
                <w:rFonts w:ascii="Arial" w:eastAsia="Arial" w:hAnsi="Arial" w:cs="Arial"/>
                <w:b/>
                <w:color w:val="000000"/>
                <w:sz w:val="20"/>
                <w:szCs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00004B9"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14DA0088" w14:textId="77777777">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00004BA"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784" w:type="dxa"/>
            <w:tcBorders>
              <w:top w:val="nil"/>
              <w:left w:val="nil"/>
              <w:bottom w:val="single" w:sz="8" w:space="0" w:color="000000"/>
              <w:right w:val="single" w:sz="8" w:space="0" w:color="000000"/>
            </w:tcBorders>
            <w:shd w:val="clear" w:color="auto" w:fill="auto"/>
            <w:vAlign w:val="center"/>
          </w:tcPr>
          <w:p w14:paraId="000004BB"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proyecto considera la incorporación de </w:t>
            </w:r>
            <w:r>
              <w:rPr>
                <w:rFonts w:ascii="Arial" w:eastAsia="Arial" w:hAnsi="Arial" w:cs="Arial"/>
                <w:b/>
                <w:color w:val="000000"/>
                <w:sz w:val="20"/>
                <w:szCs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0004BC"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tc>
      </w:tr>
      <w:tr w:rsidR="009154CC" w14:paraId="0A5326CB" w14:textId="77777777">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00004BD"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784" w:type="dxa"/>
            <w:tcBorders>
              <w:top w:val="nil"/>
              <w:left w:val="nil"/>
              <w:bottom w:val="single" w:sz="8" w:space="0" w:color="000000"/>
              <w:right w:val="single" w:sz="8" w:space="0" w:color="000000"/>
            </w:tcBorders>
            <w:shd w:val="clear" w:color="auto" w:fill="auto"/>
            <w:vAlign w:val="center"/>
          </w:tcPr>
          <w:p w14:paraId="000004BE"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proyecto</w:t>
            </w:r>
            <w:r>
              <w:rPr>
                <w:rFonts w:ascii="Arial" w:eastAsia="Arial" w:hAnsi="Arial" w:cs="Arial"/>
                <w:b/>
                <w:color w:val="000000"/>
                <w:sz w:val="20"/>
                <w:szCs w:val="20"/>
              </w:rPr>
              <w:t xml:space="preserve"> NO</w:t>
            </w:r>
            <w:r>
              <w:rPr>
                <w:rFonts w:ascii="Arial" w:eastAsia="Arial" w:hAnsi="Arial" w:cs="Arial"/>
                <w:color w:val="000000"/>
                <w:sz w:val="20"/>
                <w:szCs w:val="20"/>
              </w:rPr>
              <w:t xml:space="preserve"> considera </w:t>
            </w:r>
            <w:r>
              <w:rPr>
                <w:rFonts w:ascii="Arial" w:eastAsia="Arial" w:hAnsi="Arial" w:cs="Arial"/>
                <w:b/>
                <w:color w:val="000000"/>
                <w:sz w:val="20"/>
                <w:szCs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00004BF"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bl>
    <w:p w14:paraId="000004C0" w14:textId="77777777" w:rsidR="009154CC" w:rsidRDefault="009154CC">
      <w:pPr>
        <w:pBdr>
          <w:top w:val="nil"/>
          <w:left w:val="nil"/>
          <w:bottom w:val="nil"/>
          <w:right w:val="nil"/>
          <w:between w:val="nil"/>
        </w:pBdr>
        <w:spacing w:after="0" w:line="240" w:lineRule="auto"/>
        <w:ind w:left="720"/>
        <w:rPr>
          <w:rFonts w:ascii="Arial" w:eastAsia="Arial" w:hAnsi="Arial" w:cs="Arial"/>
          <w:b/>
          <w:color w:val="000000"/>
        </w:rPr>
      </w:pPr>
    </w:p>
    <w:p w14:paraId="000004C1" w14:textId="77777777" w:rsidR="009154CC" w:rsidRDefault="009154CC">
      <w:pPr>
        <w:pBdr>
          <w:top w:val="nil"/>
          <w:left w:val="nil"/>
          <w:bottom w:val="nil"/>
          <w:right w:val="nil"/>
          <w:between w:val="nil"/>
        </w:pBdr>
        <w:spacing w:after="0" w:line="240" w:lineRule="auto"/>
        <w:ind w:left="720" w:hanging="708"/>
        <w:rPr>
          <w:rFonts w:ascii="Arial" w:eastAsia="Arial" w:hAnsi="Arial" w:cs="Arial"/>
          <w:b/>
          <w:color w:val="000000"/>
        </w:rPr>
      </w:pPr>
    </w:p>
    <w:p w14:paraId="000004C2" w14:textId="77777777" w:rsidR="009154CC" w:rsidRDefault="009154CC">
      <w:pPr>
        <w:pBdr>
          <w:top w:val="nil"/>
          <w:left w:val="nil"/>
          <w:bottom w:val="nil"/>
          <w:right w:val="nil"/>
          <w:between w:val="nil"/>
        </w:pBdr>
        <w:spacing w:after="0" w:line="240" w:lineRule="auto"/>
        <w:ind w:left="720" w:hanging="708"/>
        <w:rPr>
          <w:rFonts w:ascii="Arial" w:eastAsia="Arial" w:hAnsi="Arial" w:cs="Arial"/>
          <w:b/>
        </w:rPr>
      </w:pPr>
    </w:p>
    <w:p w14:paraId="000004C3" w14:textId="77777777" w:rsidR="009154CC" w:rsidRDefault="005758FC">
      <w:pPr>
        <w:numPr>
          <w:ilvl w:val="0"/>
          <w:numId w:val="11"/>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Digitalización del almacén para la mejora de la experiencia de venta hacia el cliente (30%).</w:t>
      </w:r>
    </w:p>
    <w:p w14:paraId="000004C4" w14:textId="77777777" w:rsidR="009154CC" w:rsidRDefault="009154CC">
      <w:pPr>
        <w:pBdr>
          <w:top w:val="nil"/>
          <w:left w:val="nil"/>
          <w:bottom w:val="nil"/>
          <w:right w:val="nil"/>
          <w:between w:val="nil"/>
        </w:pBdr>
        <w:spacing w:after="0" w:line="240" w:lineRule="auto"/>
        <w:ind w:left="720" w:hanging="708"/>
        <w:rPr>
          <w:rFonts w:ascii="Arial" w:eastAsia="Arial" w:hAnsi="Arial" w:cs="Arial"/>
          <w:b/>
          <w:color w:val="000000"/>
        </w:rPr>
      </w:pPr>
    </w:p>
    <w:tbl>
      <w:tblPr>
        <w:tblStyle w:val="afb"/>
        <w:tblW w:w="9510" w:type="dxa"/>
        <w:tblInd w:w="0" w:type="dxa"/>
        <w:tblLayout w:type="fixed"/>
        <w:tblLook w:val="0400" w:firstRow="0" w:lastRow="0" w:firstColumn="0" w:lastColumn="0" w:noHBand="0" w:noVBand="1"/>
      </w:tblPr>
      <w:tblGrid>
        <w:gridCol w:w="3720"/>
        <w:gridCol w:w="4710"/>
        <w:gridCol w:w="1080"/>
      </w:tblGrid>
      <w:tr w:rsidR="009154CC" w14:paraId="3303F4DE"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C5"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000004C6"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00004C7"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Nota</w:t>
            </w:r>
          </w:p>
        </w:tc>
      </w:tr>
      <w:tr w:rsidR="009154CC" w14:paraId="39D5A830"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000004C8" w14:textId="77777777" w:rsidR="009154CC" w:rsidRDefault="005758FC">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2. Digitalización para los procesos de venta, </w:t>
            </w:r>
            <w:r>
              <w:rPr>
                <w:rFonts w:ascii="Arial" w:eastAsia="Arial" w:hAnsi="Arial" w:cs="Arial"/>
                <w:color w:val="000000"/>
                <w:sz w:val="20"/>
                <w:szCs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00004C9" w14:textId="77777777" w:rsidR="009154CC" w:rsidRDefault="005758FC">
            <w:pP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El proyecto considera la incorporación de</w:t>
            </w:r>
            <w:r>
              <w:rPr>
                <w:rFonts w:ascii="Arial" w:eastAsia="Arial" w:hAnsi="Arial" w:cs="Arial"/>
                <w:b/>
                <w:color w:val="000000"/>
                <w:sz w:val="20"/>
                <w:szCs w:val="20"/>
              </w:rPr>
              <w:t xml:space="preserve"> acciones de digitalización que favorecen notoriamente la mejora en la experiencia de venta hacia el cliente.</w:t>
            </w:r>
          </w:p>
          <w:p w14:paraId="000004CA" w14:textId="77777777" w:rsidR="009154CC" w:rsidRDefault="009154CC">
            <w:pPr>
              <w:spacing w:after="0" w:line="240" w:lineRule="auto"/>
              <w:jc w:val="both"/>
              <w:rPr>
                <w:rFonts w:ascii="Arial" w:eastAsia="Arial" w:hAnsi="Arial" w:cs="Arial"/>
                <w:b/>
                <w:color w:val="000000"/>
                <w:sz w:val="20"/>
                <w:szCs w:val="20"/>
              </w:rPr>
            </w:pPr>
          </w:p>
          <w:p w14:paraId="000004CB" w14:textId="77777777" w:rsidR="009154CC" w:rsidRDefault="009154CC">
            <w:pPr>
              <w:spacing w:after="0" w:line="240" w:lineRule="auto"/>
              <w:jc w:val="both"/>
              <w:rPr>
                <w:rFonts w:ascii="Arial" w:eastAsia="Arial" w:hAnsi="Arial" w:cs="Arial"/>
                <w:color w:val="000000"/>
                <w:sz w:val="20"/>
                <w:szCs w:val="20"/>
              </w:rPr>
            </w:pPr>
          </w:p>
        </w:tc>
        <w:tc>
          <w:tcPr>
            <w:tcW w:w="1080" w:type="dxa"/>
            <w:tcBorders>
              <w:top w:val="nil"/>
              <w:left w:val="nil"/>
              <w:bottom w:val="single" w:sz="8" w:space="0" w:color="000000"/>
              <w:right w:val="single" w:sz="8" w:space="0" w:color="000000"/>
            </w:tcBorders>
            <w:shd w:val="clear" w:color="auto" w:fill="auto"/>
            <w:vAlign w:val="center"/>
          </w:tcPr>
          <w:p w14:paraId="000004CC"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54A21479" w14:textId="77777777">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000004CD"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710" w:type="dxa"/>
            <w:tcBorders>
              <w:top w:val="nil"/>
              <w:left w:val="nil"/>
              <w:bottom w:val="single" w:sz="8" w:space="0" w:color="000000"/>
              <w:right w:val="single" w:sz="8" w:space="0" w:color="000000"/>
            </w:tcBorders>
            <w:shd w:val="clear" w:color="auto" w:fill="auto"/>
            <w:vAlign w:val="center"/>
          </w:tcPr>
          <w:p w14:paraId="000004CE"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proyecto considera la incorporación de </w:t>
            </w:r>
            <w:r>
              <w:rPr>
                <w:rFonts w:ascii="Arial" w:eastAsia="Arial" w:hAnsi="Arial" w:cs="Arial"/>
                <w:b/>
                <w:color w:val="000000"/>
                <w:sz w:val="20"/>
                <w:szCs w:val="20"/>
              </w:rPr>
              <w:t>acciones de digitalización, no obstante, estas podrían no mejorar la actual experiencia de venta</w:t>
            </w:r>
            <w:r>
              <w:rPr>
                <w:rFonts w:ascii="Arial" w:eastAsia="Arial" w:hAnsi="Arial" w:cs="Arial"/>
                <w:color w:val="000000"/>
                <w:sz w:val="20"/>
                <w:szCs w:val="20"/>
              </w:rPr>
              <w:t xml:space="preserve"> hacia el cliente.</w:t>
            </w:r>
          </w:p>
          <w:p w14:paraId="000004CF" w14:textId="77777777" w:rsidR="009154CC" w:rsidRDefault="009154CC">
            <w:pPr>
              <w:spacing w:after="0" w:line="240" w:lineRule="auto"/>
              <w:jc w:val="both"/>
              <w:rPr>
                <w:rFonts w:ascii="Arial" w:eastAsia="Arial" w:hAnsi="Arial" w:cs="Arial"/>
                <w:color w:val="000000"/>
                <w:sz w:val="20"/>
                <w:szCs w:val="20"/>
              </w:rPr>
            </w:pPr>
          </w:p>
        </w:tc>
        <w:tc>
          <w:tcPr>
            <w:tcW w:w="1080" w:type="dxa"/>
            <w:tcBorders>
              <w:top w:val="nil"/>
              <w:left w:val="nil"/>
              <w:bottom w:val="single" w:sz="8" w:space="0" w:color="000000"/>
              <w:right w:val="single" w:sz="8" w:space="0" w:color="000000"/>
            </w:tcBorders>
            <w:shd w:val="clear" w:color="auto" w:fill="auto"/>
            <w:vAlign w:val="center"/>
          </w:tcPr>
          <w:p w14:paraId="000004D0"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tc>
      </w:tr>
      <w:tr w:rsidR="009154CC" w14:paraId="68F85A65"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000004D1"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710" w:type="dxa"/>
            <w:tcBorders>
              <w:top w:val="nil"/>
              <w:left w:val="nil"/>
              <w:bottom w:val="single" w:sz="8" w:space="0" w:color="000000"/>
              <w:right w:val="single" w:sz="8" w:space="0" w:color="000000"/>
            </w:tcBorders>
            <w:shd w:val="clear" w:color="auto" w:fill="auto"/>
            <w:vAlign w:val="center"/>
          </w:tcPr>
          <w:p w14:paraId="000004D2" w14:textId="77777777" w:rsidR="009154CC" w:rsidRDefault="005758FC">
            <w:pP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El proyecto </w:t>
            </w:r>
            <w:r>
              <w:rPr>
                <w:rFonts w:ascii="Arial" w:eastAsia="Arial" w:hAnsi="Arial" w:cs="Arial"/>
                <w:b/>
                <w:color w:val="000000"/>
                <w:sz w:val="20"/>
                <w:szCs w:val="20"/>
              </w:rPr>
              <w:t>NO</w:t>
            </w:r>
            <w:r>
              <w:rPr>
                <w:rFonts w:ascii="Arial" w:eastAsia="Arial" w:hAnsi="Arial" w:cs="Arial"/>
                <w:color w:val="000000"/>
                <w:sz w:val="20"/>
                <w:szCs w:val="20"/>
              </w:rPr>
              <w:t xml:space="preserve"> considera la incorporación de </w:t>
            </w:r>
            <w:r>
              <w:rPr>
                <w:rFonts w:ascii="Arial" w:eastAsia="Arial" w:hAnsi="Arial" w:cs="Arial"/>
                <w:b/>
                <w:color w:val="000000"/>
                <w:sz w:val="20"/>
                <w:szCs w:val="20"/>
              </w:rPr>
              <w:t>acciones de digitalización para mejorar la experiencia de venta hacia el cliente.</w:t>
            </w:r>
          </w:p>
          <w:p w14:paraId="000004D3" w14:textId="77777777" w:rsidR="009154CC" w:rsidRDefault="009154CC">
            <w:pPr>
              <w:spacing w:after="0" w:line="240" w:lineRule="auto"/>
              <w:jc w:val="both"/>
              <w:rPr>
                <w:rFonts w:ascii="Arial" w:eastAsia="Arial" w:hAnsi="Arial" w:cs="Arial"/>
                <w:color w:val="000000"/>
                <w:sz w:val="20"/>
                <w:szCs w:val="20"/>
              </w:rPr>
            </w:pPr>
          </w:p>
        </w:tc>
        <w:tc>
          <w:tcPr>
            <w:tcW w:w="1080" w:type="dxa"/>
            <w:tcBorders>
              <w:top w:val="nil"/>
              <w:left w:val="nil"/>
              <w:bottom w:val="single" w:sz="8" w:space="0" w:color="000000"/>
              <w:right w:val="single" w:sz="8" w:space="0" w:color="000000"/>
            </w:tcBorders>
            <w:shd w:val="clear" w:color="auto" w:fill="auto"/>
            <w:vAlign w:val="center"/>
          </w:tcPr>
          <w:p w14:paraId="000004D4"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bl>
    <w:p w14:paraId="000004D5" w14:textId="77777777" w:rsidR="009154CC" w:rsidRDefault="009154CC">
      <w:pPr>
        <w:pBdr>
          <w:top w:val="nil"/>
          <w:left w:val="nil"/>
          <w:bottom w:val="nil"/>
          <w:right w:val="nil"/>
          <w:between w:val="nil"/>
        </w:pBdr>
        <w:spacing w:after="0" w:line="240" w:lineRule="auto"/>
        <w:ind w:left="720" w:hanging="708"/>
        <w:rPr>
          <w:rFonts w:ascii="Arial" w:eastAsia="Arial" w:hAnsi="Arial" w:cs="Arial"/>
          <w:b/>
          <w:color w:val="000000"/>
        </w:rPr>
      </w:pPr>
    </w:p>
    <w:p w14:paraId="000004D6" w14:textId="7108BE63" w:rsidR="009154CC" w:rsidRDefault="009154CC">
      <w:pPr>
        <w:pBdr>
          <w:top w:val="nil"/>
          <w:left w:val="nil"/>
          <w:bottom w:val="nil"/>
          <w:right w:val="nil"/>
          <w:between w:val="nil"/>
        </w:pBdr>
        <w:spacing w:after="0" w:line="240" w:lineRule="auto"/>
        <w:ind w:left="720" w:hanging="708"/>
        <w:rPr>
          <w:rFonts w:ascii="Arial" w:eastAsia="Arial" w:hAnsi="Arial" w:cs="Arial"/>
          <w:b/>
          <w:color w:val="000000"/>
        </w:rPr>
      </w:pPr>
    </w:p>
    <w:p w14:paraId="777CBE58" w14:textId="079F22D8"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7F086918" w14:textId="00B4B981"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303D400A" w14:textId="38CE7FA0"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6502E0BF" w14:textId="3A74E9C9"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32399B2A" w14:textId="6702573F"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5FDA068B" w14:textId="4A39E999"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2AC36A06" w14:textId="25C7410C"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7CEB52D1" w14:textId="77777777" w:rsidR="00631A6E" w:rsidRDefault="00631A6E">
      <w:pPr>
        <w:pBdr>
          <w:top w:val="nil"/>
          <w:left w:val="nil"/>
          <w:bottom w:val="nil"/>
          <w:right w:val="nil"/>
          <w:between w:val="nil"/>
        </w:pBdr>
        <w:spacing w:after="0" w:line="240" w:lineRule="auto"/>
        <w:ind w:left="720" w:hanging="708"/>
        <w:rPr>
          <w:rFonts w:ascii="Arial" w:eastAsia="Arial" w:hAnsi="Arial" w:cs="Arial"/>
          <w:b/>
          <w:color w:val="000000"/>
        </w:rPr>
      </w:pPr>
    </w:p>
    <w:p w14:paraId="68172D2B" w14:textId="77777777"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000004D7" w14:textId="77777777" w:rsidR="009154CC" w:rsidRDefault="005758FC">
      <w:pPr>
        <w:numPr>
          <w:ilvl w:val="0"/>
          <w:numId w:val="1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lastRenderedPageBreak/>
        <w:t>Factibilidad de implementación del proyecto dadas las condiciones del almacén y del postulante (</w:t>
      </w:r>
      <w:r>
        <w:rPr>
          <w:rFonts w:ascii="Arial" w:eastAsia="Arial" w:hAnsi="Arial" w:cs="Arial"/>
          <w:b/>
        </w:rPr>
        <w:t>35</w:t>
      </w:r>
      <w:r>
        <w:rPr>
          <w:rFonts w:ascii="Arial" w:eastAsia="Arial" w:hAnsi="Arial" w:cs="Arial"/>
          <w:b/>
          <w:color w:val="000000"/>
        </w:rPr>
        <w:t>%).</w:t>
      </w:r>
    </w:p>
    <w:p w14:paraId="000004D8" w14:textId="77777777" w:rsidR="009154CC" w:rsidRDefault="009154CC">
      <w:pPr>
        <w:pBdr>
          <w:top w:val="nil"/>
          <w:left w:val="nil"/>
          <w:bottom w:val="nil"/>
          <w:right w:val="nil"/>
          <w:between w:val="nil"/>
        </w:pBdr>
        <w:spacing w:after="0" w:line="240" w:lineRule="auto"/>
        <w:ind w:left="720"/>
        <w:rPr>
          <w:rFonts w:ascii="Arial" w:eastAsia="Arial" w:hAnsi="Arial" w:cs="Arial"/>
          <w:b/>
          <w:color w:val="000000"/>
        </w:rPr>
      </w:pPr>
    </w:p>
    <w:tbl>
      <w:tblPr>
        <w:tblStyle w:val="afc"/>
        <w:tblW w:w="9630" w:type="dxa"/>
        <w:tblInd w:w="0" w:type="dxa"/>
        <w:tblLayout w:type="fixed"/>
        <w:tblLook w:val="0400" w:firstRow="0" w:lastRow="0" w:firstColumn="0" w:lastColumn="0" w:noHBand="0" w:noVBand="1"/>
      </w:tblPr>
      <w:tblGrid>
        <w:gridCol w:w="3810"/>
        <w:gridCol w:w="4635"/>
        <w:gridCol w:w="1185"/>
      </w:tblGrid>
      <w:tr w:rsidR="009154CC" w14:paraId="1AB0B8E0"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D9"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00004DA"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000004DB"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Nota</w:t>
            </w:r>
          </w:p>
        </w:tc>
      </w:tr>
      <w:tr w:rsidR="009154CC" w14:paraId="08B1173C"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000004DC"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3.1 Factibilidad de implementar el proyecto dadas las condiciones del almacén, c</w:t>
            </w:r>
            <w:r>
              <w:rPr>
                <w:rFonts w:ascii="Arial" w:eastAsia="Arial" w:hAnsi="Arial" w:cs="Arial"/>
                <w:color w:val="000000"/>
                <w:sz w:val="20"/>
                <w:szCs w:val="20"/>
              </w:rPr>
              <w:t>onsiderando la infraestructura, recursos, entorno comercial, oportunidad de negocio, permisos de funcionamiento adecuados (o factibilidad de obtención).</w:t>
            </w:r>
          </w:p>
          <w:p w14:paraId="000004DD" w14:textId="77777777" w:rsidR="009154CC" w:rsidRDefault="009154CC">
            <w:pPr>
              <w:spacing w:after="0" w:line="240" w:lineRule="auto"/>
              <w:jc w:val="both"/>
              <w:rPr>
                <w:rFonts w:ascii="Arial" w:eastAsia="Arial" w:hAnsi="Arial" w:cs="Arial"/>
                <w:color w:val="000000"/>
                <w:sz w:val="20"/>
                <w:szCs w:val="20"/>
              </w:rPr>
            </w:pPr>
          </w:p>
          <w:p w14:paraId="000004DE" w14:textId="77777777" w:rsidR="009154CC" w:rsidRDefault="009154CC">
            <w:pPr>
              <w:spacing w:after="0" w:line="240" w:lineRule="auto"/>
              <w:jc w:val="both"/>
              <w:rPr>
                <w:rFonts w:ascii="Arial" w:eastAsia="Arial" w:hAnsi="Arial" w:cs="Arial"/>
                <w:color w:val="000000"/>
                <w:sz w:val="20"/>
                <w:szCs w:val="20"/>
              </w:rPr>
            </w:pPr>
          </w:p>
          <w:p w14:paraId="000004DF" w14:textId="77777777" w:rsidR="009154CC" w:rsidRDefault="009154CC">
            <w:pPr>
              <w:spacing w:after="0" w:line="240" w:lineRule="auto"/>
              <w:jc w:val="both"/>
              <w:rPr>
                <w:rFonts w:ascii="Arial" w:eastAsia="Arial" w:hAnsi="Arial" w:cs="Arial"/>
                <w:color w:val="000000"/>
                <w:sz w:val="20"/>
                <w:szCs w:val="20"/>
              </w:rPr>
            </w:pPr>
          </w:p>
          <w:p w14:paraId="000004E0" w14:textId="77777777" w:rsidR="009154CC" w:rsidRDefault="009154CC">
            <w:pPr>
              <w:spacing w:after="0" w:line="240" w:lineRule="auto"/>
              <w:jc w:val="both"/>
              <w:rPr>
                <w:rFonts w:ascii="Arial" w:eastAsia="Arial" w:hAnsi="Arial" w:cs="Arial"/>
                <w:b/>
                <w:color w:val="000000"/>
                <w:sz w:val="20"/>
                <w:szCs w:val="20"/>
              </w:rPr>
            </w:pPr>
          </w:p>
        </w:tc>
        <w:tc>
          <w:tcPr>
            <w:tcW w:w="4635" w:type="dxa"/>
            <w:tcBorders>
              <w:top w:val="nil"/>
              <w:left w:val="nil"/>
              <w:bottom w:val="single" w:sz="8" w:space="0" w:color="000000"/>
              <w:right w:val="single" w:sz="8" w:space="0" w:color="000000"/>
            </w:tcBorders>
            <w:shd w:val="clear" w:color="auto" w:fill="auto"/>
            <w:vAlign w:val="center"/>
          </w:tcPr>
          <w:p w14:paraId="000004E1"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Las acciones contenidas en el proyecto</w:t>
            </w:r>
            <w:r>
              <w:rPr>
                <w:rFonts w:ascii="Arial" w:eastAsia="Arial" w:hAnsi="Arial" w:cs="Arial"/>
                <w:b/>
                <w:color w:val="000000"/>
                <w:sz w:val="20"/>
                <w:szCs w:val="20"/>
              </w:rPr>
              <w:t xml:space="preserve"> son factibles de implementar</w:t>
            </w:r>
            <w:r>
              <w:rPr>
                <w:rFonts w:ascii="Arial" w:eastAsia="Arial" w:hAnsi="Arial" w:cs="Arial"/>
                <w:color w:val="000000"/>
                <w:sz w:val="20"/>
                <w:szCs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00004E2"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0CD51292"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000004E3"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635" w:type="dxa"/>
            <w:tcBorders>
              <w:top w:val="nil"/>
              <w:left w:val="nil"/>
              <w:bottom w:val="single" w:sz="8" w:space="0" w:color="000000"/>
              <w:right w:val="single" w:sz="8" w:space="0" w:color="000000"/>
            </w:tcBorders>
            <w:shd w:val="clear" w:color="auto" w:fill="auto"/>
            <w:vAlign w:val="center"/>
          </w:tcPr>
          <w:p w14:paraId="000004E4" w14:textId="316ACFB9"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Las acciones contenidas en el proyecto </w:t>
            </w:r>
            <w:r>
              <w:rPr>
                <w:rFonts w:ascii="Arial" w:eastAsia="Arial" w:hAnsi="Arial" w:cs="Arial"/>
                <w:b/>
                <w:color w:val="000000"/>
                <w:sz w:val="20"/>
                <w:szCs w:val="20"/>
              </w:rPr>
              <w:t xml:space="preserve">son </w:t>
            </w:r>
            <w:r w:rsidR="000F40CC">
              <w:rPr>
                <w:rFonts w:ascii="Arial" w:eastAsia="Arial" w:hAnsi="Arial" w:cs="Arial"/>
                <w:b/>
                <w:color w:val="000000"/>
                <w:sz w:val="20"/>
                <w:szCs w:val="20"/>
              </w:rPr>
              <w:t>mediamente factible</w:t>
            </w:r>
            <w:r>
              <w:rPr>
                <w:rFonts w:ascii="Arial" w:eastAsia="Arial" w:hAnsi="Arial" w:cs="Arial"/>
                <w:color w:val="000000"/>
                <w:sz w:val="20"/>
                <w:szCs w:val="20"/>
              </w:rPr>
              <w:t xml:space="preserve"> de implementar </w:t>
            </w:r>
            <w:r>
              <w:rPr>
                <w:rFonts w:ascii="Arial" w:eastAsia="Arial" w:hAnsi="Arial" w:cs="Arial"/>
                <w:b/>
                <w:color w:val="000000"/>
                <w:sz w:val="20"/>
                <w:szCs w:val="20"/>
              </w:rPr>
              <w:t>y/o se detecta algún riesgo asociado</w:t>
            </w:r>
            <w:r>
              <w:rPr>
                <w:rFonts w:ascii="Arial" w:eastAsia="Arial" w:hAnsi="Arial" w:cs="Arial"/>
                <w:color w:val="000000"/>
                <w:sz w:val="20"/>
                <w:szCs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00004E5"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tc>
      </w:tr>
      <w:tr w:rsidR="009154CC" w14:paraId="6536203C" w14:textId="77777777">
        <w:trPr>
          <w:trHeight w:val="76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000004E6"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635" w:type="dxa"/>
            <w:tcBorders>
              <w:top w:val="nil"/>
              <w:left w:val="nil"/>
              <w:bottom w:val="single" w:sz="4" w:space="0" w:color="000000"/>
              <w:right w:val="single" w:sz="8" w:space="0" w:color="000000"/>
            </w:tcBorders>
            <w:shd w:val="clear" w:color="auto" w:fill="auto"/>
            <w:vAlign w:val="center"/>
          </w:tcPr>
          <w:p w14:paraId="000004E7"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Las acciones contenidas en el proyecto </w:t>
            </w:r>
            <w:r>
              <w:rPr>
                <w:rFonts w:ascii="Arial" w:eastAsia="Arial" w:hAnsi="Arial" w:cs="Arial"/>
                <w:b/>
                <w:color w:val="000000"/>
                <w:sz w:val="20"/>
                <w:szCs w:val="20"/>
              </w:rPr>
              <w:t>NO</w:t>
            </w:r>
            <w:r>
              <w:rPr>
                <w:rFonts w:ascii="Arial" w:eastAsia="Arial" w:hAnsi="Arial" w:cs="Arial"/>
                <w:color w:val="000000"/>
                <w:sz w:val="20"/>
                <w:szCs w:val="20"/>
              </w:rPr>
              <w:t xml:space="preserve"> son factible de implementar dadas las condiciones del almacén.</w:t>
            </w:r>
          </w:p>
        </w:tc>
        <w:tc>
          <w:tcPr>
            <w:tcW w:w="1185" w:type="dxa"/>
            <w:tcBorders>
              <w:top w:val="nil"/>
              <w:left w:val="nil"/>
              <w:bottom w:val="single" w:sz="4" w:space="0" w:color="000000"/>
              <w:right w:val="single" w:sz="8" w:space="0" w:color="000000"/>
            </w:tcBorders>
            <w:shd w:val="clear" w:color="auto" w:fill="auto"/>
            <w:vAlign w:val="center"/>
          </w:tcPr>
          <w:p w14:paraId="000004E8"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r w:rsidR="009154CC" w14:paraId="687F9CA6" w14:textId="77777777">
        <w:trPr>
          <w:trHeight w:val="1413"/>
        </w:trPr>
        <w:tc>
          <w:tcPr>
            <w:tcW w:w="3810" w:type="dxa"/>
            <w:tcBorders>
              <w:top w:val="single" w:sz="4" w:space="0" w:color="000000"/>
              <w:left w:val="single" w:sz="8" w:space="0" w:color="000000"/>
              <w:bottom w:val="nil"/>
              <w:right w:val="single" w:sz="8" w:space="0" w:color="000000"/>
            </w:tcBorders>
            <w:shd w:val="clear" w:color="auto" w:fill="auto"/>
            <w:vAlign w:val="center"/>
          </w:tcPr>
          <w:p w14:paraId="000004E9" w14:textId="13065D4F" w:rsidR="009154CC" w:rsidRDefault="005758FC">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3.2 Factibilidad de implementar el proyecto dadas las condiciones del postulante, </w:t>
            </w:r>
            <w:r>
              <w:rPr>
                <w:rFonts w:ascii="Arial" w:eastAsia="Arial" w:hAnsi="Arial" w:cs="Arial"/>
                <w:color w:val="000000"/>
                <w:sz w:val="20"/>
                <w:szCs w:val="20"/>
              </w:rPr>
              <w:t xml:space="preserve">considerando apropiación del proyecto postulado, conocimiento de la labor dentro del </w:t>
            </w:r>
            <w:r w:rsidR="000F40CC">
              <w:rPr>
                <w:rFonts w:ascii="Arial" w:eastAsia="Arial" w:hAnsi="Arial" w:cs="Arial"/>
                <w:color w:val="000000"/>
                <w:sz w:val="20"/>
                <w:szCs w:val="20"/>
              </w:rPr>
              <w:t>almacén, redes</w:t>
            </w:r>
            <w:r>
              <w:rPr>
                <w:rFonts w:ascii="Arial" w:eastAsia="Arial" w:hAnsi="Arial" w:cs="Arial"/>
                <w:color w:val="000000"/>
                <w:sz w:val="20"/>
                <w:szCs w:val="20"/>
              </w:rPr>
              <w:t xml:space="preserve">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000004EA"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Las acciones contenidas en el proyecto</w:t>
            </w:r>
            <w:r>
              <w:rPr>
                <w:rFonts w:ascii="Arial" w:eastAsia="Arial" w:hAnsi="Arial" w:cs="Arial"/>
                <w:b/>
                <w:color w:val="000000"/>
                <w:sz w:val="20"/>
                <w:szCs w:val="20"/>
              </w:rPr>
              <w:t xml:space="preserve"> son factibles de implementar</w:t>
            </w:r>
            <w:r>
              <w:rPr>
                <w:rFonts w:ascii="Arial" w:eastAsia="Arial" w:hAnsi="Arial" w:cs="Arial"/>
                <w:color w:val="000000"/>
                <w:sz w:val="20"/>
                <w:szCs w:val="20"/>
              </w:rPr>
              <w:t xml:space="preserve"> dadas las condiciones del/la postulante.</w:t>
            </w:r>
          </w:p>
        </w:tc>
        <w:tc>
          <w:tcPr>
            <w:tcW w:w="1185" w:type="dxa"/>
            <w:tcBorders>
              <w:top w:val="single" w:sz="4" w:space="0" w:color="000000"/>
              <w:left w:val="nil"/>
              <w:bottom w:val="single" w:sz="4" w:space="0" w:color="000000"/>
              <w:right w:val="single" w:sz="8" w:space="0" w:color="000000"/>
            </w:tcBorders>
            <w:shd w:val="clear" w:color="auto" w:fill="auto"/>
            <w:vAlign w:val="center"/>
          </w:tcPr>
          <w:p w14:paraId="000004EB"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02A97A01" w14:textId="77777777">
        <w:trPr>
          <w:trHeight w:val="760"/>
        </w:trPr>
        <w:tc>
          <w:tcPr>
            <w:tcW w:w="3810" w:type="dxa"/>
            <w:tcBorders>
              <w:top w:val="nil"/>
              <w:left w:val="single" w:sz="8" w:space="0" w:color="000000"/>
              <w:bottom w:val="nil"/>
              <w:right w:val="single" w:sz="8" w:space="0" w:color="000000"/>
            </w:tcBorders>
            <w:shd w:val="clear" w:color="auto" w:fill="auto"/>
            <w:vAlign w:val="center"/>
          </w:tcPr>
          <w:p w14:paraId="000004EC" w14:textId="77777777" w:rsidR="009154CC" w:rsidRDefault="009154CC">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635" w:type="dxa"/>
            <w:tcBorders>
              <w:top w:val="nil"/>
              <w:left w:val="nil"/>
              <w:bottom w:val="single" w:sz="8" w:space="0" w:color="000000"/>
              <w:right w:val="single" w:sz="8" w:space="0" w:color="000000"/>
            </w:tcBorders>
            <w:shd w:val="clear" w:color="auto" w:fill="auto"/>
            <w:vAlign w:val="center"/>
          </w:tcPr>
          <w:p w14:paraId="000004ED"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Las acciones contenidas en el proyecto </w:t>
            </w:r>
            <w:r>
              <w:rPr>
                <w:rFonts w:ascii="Arial" w:eastAsia="Arial" w:hAnsi="Arial" w:cs="Arial"/>
                <w:b/>
                <w:color w:val="000000"/>
                <w:sz w:val="20"/>
                <w:szCs w:val="20"/>
              </w:rPr>
              <w:t>son mediamente  factible</w:t>
            </w:r>
            <w:r>
              <w:rPr>
                <w:rFonts w:ascii="Arial" w:eastAsia="Arial" w:hAnsi="Arial" w:cs="Arial"/>
                <w:color w:val="000000"/>
                <w:sz w:val="20"/>
                <w:szCs w:val="20"/>
              </w:rPr>
              <w:t xml:space="preserve"> de implementar </w:t>
            </w:r>
            <w:r>
              <w:rPr>
                <w:rFonts w:ascii="Arial" w:eastAsia="Arial" w:hAnsi="Arial" w:cs="Arial"/>
                <w:b/>
                <w:color w:val="000000"/>
                <w:sz w:val="20"/>
                <w:szCs w:val="20"/>
              </w:rPr>
              <w:t>y/o se detecta algún riesgo asociado</w:t>
            </w:r>
            <w:r>
              <w:rPr>
                <w:rFonts w:ascii="Arial" w:eastAsia="Arial" w:hAnsi="Arial" w:cs="Arial"/>
                <w:color w:val="000000"/>
                <w:sz w:val="20"/>
                <w:szCs w:val="20"/>
              </w:rPr>
              <w:t>, dadas las condiciones del/la postulante.</w:t>
            </w:r>
          </w:p>
        </w:tc>
        <w:tc>
          <w:tcPr>
            <w:tcW w:w="1185" w:type="dxa"/>
            <w:tcBorders>
              <w:top w:val="single" w:sz="4" w:space="0" w:color="000000"/>
              <w:left w:val="nil"/>
              <w:bottom w:val="single" w:sz="4" w:space="0" w:color="000000"/>
              <w:right w:val="single" w:sz="8" w:space="0" w:color="000000"/>
            </w:tcBorders>
            <w:shd w:val="clear" w:color="auto" w:fill="auto"/>
            <w:vAlign w:val="center"/>
          </w:tcPr>
          <w:p w14:paraId="000004EE"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p w14:paraId="000004EF" w14:textId="77777777" w:rsidR="009154CC" w:rsidRDefault="009154CC">
            <w:pPr>
              <w:spacing w:after="0" w:line="240" w:lineRule="auto"/>
              <w:jc w:val="center"/>
              <w:rPr>
                <w:rFonts w:ascii="Arial" w:eastAsia="Arial" w:hAnsi="Arial" w:cs="Arial"/>
                <w:color w:val="000000"/>
                <w:sz w:val="20"/>
                <w:szCs w:val="20"/>
              </w:rPr>
            </w:pPr>
          </w:p>
        </w:tc>
      </w:tr>
      <w:tr w:rsidR="009154CC" w14:paraId="3ABA28D8" w14:textId="77777777">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00004F0" w14:textId="77777777" w:rsidR="009154CC" w:rsidRDefault="009154CC">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635" w:type="dxa"/>
            <w:tcBorders>
              <w:top w:val="nil"/>
              <w:left w:val="nil"/>
              <w:bottom w:val="single" w:sz="4" w:space="0" w:color="000000"/>
              <w:right w:val="single" w:sz="8" w:space="0" w:color="000000"/>
            </w:tcBorders>
            <w:shd w:val="clear" w:color="auto" w:fill="auto"/>
            <w:vAlign w:val="center"/>
          </w:tcPr>
          <w:p w14:paraId="000004F1"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Las acciones contenidas en el proyecto </w:t>
            </w:r>
            <w:r>
              <w:rPr>
                <w:rFonts w:ascii="Arial" w:eastAsia="Arial" w:hAnsi="Arial" w:cs="Arial"/>
                <w:b/>
                <w:color w:val="000000"/>
                <w:sz w:val="20"/>
                <w:szCs w:val="20"/>
              </w:rPr>
              <w:t>NO</w:t>
            </w:r>
            <w:r>
              <w:rPr>
                <w:rFonts w:ascii="Arial" w:eastAsia="Arial" w:hAnsi="Arial" w:cs="Arial"/>
                <w:color w:val="000000"/>
                <w:sz w:val="20"/>
                <w:szCs w:val="20"/>
              </w:rPr>
              <w:t xml:space="preserve"> son factible de implementar dadas las condiciones del/la postulante.</w:t>
            </w:r>
          </w:p>
        </w:tc>
        <w:tc>
          <w:tcPr>
            <w:tcW w:w="1185" w:type="dxa"/>
            <w:tcBorders>
              <w:top w:val="single" w:sz="4" w:space="0" w:color="000000"/>
              <w:left w:val="nil"/>
              <w:bottom w:val="single" w:sz="8" w:space="0" w:color="000000"/>
              <w:right w:val="single" w:sz="8" w:space="0" w:color="000000"/>
            </w:tcBorders>
            <w:shd w:val="clear" w:color="auto" w:fill="auto"/>
            <w:vAlign w:val="center"/>
          </w:tcPr>
          <w:p w14:paraId="000004F2"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bl>
    <w:p w14:paraId="000004F3" w14:textId="77777777" w:rsidR="009154CC" w:rsidRDefault="005758FC">
      <w:pPr>
        <w:spacing w:line="240" w:lineRule="auto"/>
        <w:jc w:val="both"/>
        <w:rPr>
          <w:rFonts w:ascii="Arial" w:eastAsia="Arial" w:hAnsi="Arial" w:cs="Arial"/>
        </w:rPr>
      </w:pPr>
      <w:r>
        <w:rPr>
          <w:rFonts w:ascii="Arial" w:eastAsia="Arial" w:hAnsi="Arial" w:cs="Arial"/>
        </w:rPr>
        <w:t>En todos los casos, la nota asignada a los proyectos en cada criterio anterior, deberá ser consensuada entre los integrantes del CER.</w:t>
      </w:r>
    </w:p>
    <w:p w14:paraId="69105218" w14:textId="77777777" w:rsidR="005672B2" w:rsidRDefault="005672B2">
      <w:pPr>
        <w:spacing w:line="240" w:lineRule="auto"/>
        <w:jc w:val="both"/>
        <w:rPr>
          <w:rFonts w:ascii="Arial" w:eastAsia="Arial" w:hAnsi="Arial" w:cs="Arial"/>
        </w:rPr>
      </w:pPr>
    </w:p>
    <w:p w14:paraId="000004F5" w14:textId="77777777" w:rsidR="009154CC" w:rsidRDefault="005758FC">
      <w:pPr>
        <w:numPr>
          <w:ilvl w:val="0"/>
          <w:numId w:val="11"/>
        </w:numPr>
        <w:pBdr>
          <w:top w:val="nil"/>
          <w:left w:val="nil"/>
          <w:bottom w:val="nil"/>
          <w:right w:val="nil"/>
          <w:between w:val="nil"/>
        </w:pBdr>
        <w:spacing w:line="240" w:lineRule="auto"/>
        <w:jc w:val="both"/>
        <w:rPr>
          <w:rFonts w:ascii="Arial" w:eastAsia="Arial" w:hAnsi="Arial" w:cs="Arial"/>
          <w:b/>
          <w:color w:val="000000"/>
        </w:rPr>
      </w:pPr>
      <w:r>
        <w:rPr>
          <w:rFonts w:ascii="Arial" w:eastAsia="Arial" w:hAnsi="Arial" w:cs="Arial"/>
          <w:b/>
          <w:color w:val="000000"/>
        </w:rPr>
        <w:t>Sello “40 horas” entregado por el Ministerio del Trabajo (5%).</w:t>
      </w:r>
    </w:p>
    <w:tbl>
      <w:tblPr>
        <w:tblStyle w:val="afd"/>
        <w:tblW w:w="9600" w:type="dxa"/>
        <w:tblInd w:w="0" w:type="dxa"/>
        <w:tblLayout w:type="fixed"/>
        <w:tblLook w:val="0400" w:firstRow="0" w:lastRow="0" w:firstColumn="0" w:lastColumn="0" w:noHBand="0" w:noVBand="1"/>
      </w:tblPr>
      <w:tblGrid>
        <w:gridCol w:w="3676"/>
        <w:gridCol w:w="4784"/>
        <w:gridCol w:w="1140"/>
      </w:tblGrid>
      <w:tr w:rsidR="009154CC" w14:paraId="12BDADF5" w14:textId="77777777">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F6"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000004F7"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0004F8"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9154CC" w14:paraId="11C73F10" w14:textId="77777777">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000004F9" w14:textId="4FC5DDCE" w:rsidR="009154CC" w:rsidRDefault="005758FC">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La empresa postulante cuenta con el sello “40 horas” entregado por el Ministerio del Trabajo</w:t>
            </w:r>
            <w:r w:rsidR="00AC1242">
              <w:rPr>
                <w:rFonts w:ascii="Arial" w:eastAsia="Arial" w:hAnsi="Arial" w:cs="Arial"/>
                <w:b/>
                <w:color w:val="000000"/>
                <w:sz w:val="20"/>
                <w:szCs w:val="20"/>
              </w:rPr>
              <w:t>.</w:t>
            </w:r>
          </w:p>
        </w:tc>
        <w:tc>
          <w:tcPr>
            <w:tcW w:w="4784" w:type="dxa"/>
            <w:tcBorders>
              <w:top w:val="nil"/>
              <w:left w:val="nil"/>
              <w:bottom w:val="single" w:sz="8" w:space="0" w:color="000000"/>
              <w:right w:val="single" w:sz="8" w:space="0" w:color="000000"/>
            </w:tcBorders>
            <w:shd w:val="clear" w:color="auto" w:fill="auto"/>
            <w:vAlign w:val="center"/>
          </w:tcPr>
          <w:p w14:paraId="000004FA"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000004FB"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23CAFEFD" w14:textId="77777777">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00004FC"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784" w:type="dxa"/>
            <w:tcBorders>
              <w:top w:val="nil"/>
              <w:left w:val="nil"/>
              <w:bottom w:val="single" w:sz="8" w:space="0" w:color="000000"/>
              <w:right w:val="single" w:sz="8" w:space="0" w:color="000000"/>
            </w:tcBorders>
            <w:shd w:val="clear" w:color="auto" w:fill="auto"/>
            <w:vAlign w:val="center"/>
          </w:tcPr>
          <w:p w14:paraId="000004FD"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000004FE"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w:t>
            </w:r>
          </w:p>
        </w:tc>
      </w:tr>
    </w:tbl>
    <w:p w14:paraId="00000516" w14:textId="4A77C8BA" w:rsidR="009154CC" w:rsidRDefault="009154CC">
      <w:pPr>
        <w:spacing w:line="240" w:lineRule="auto"/>
        <w:jc w:val="both"/>
        <w:rPr>
          <w:rFonts w:ascii="Arial" w:eastAsia="Arial" w:hAnsi="Arial" w:cs="Arial"/>
        </w:rPr>
      </w:pPr>
    </w:p>
    <w:p w14:paraId="705C5AD0" w14:textId="2214D633" w:rsidR="00862284" w:rsidRDefault="00862284">
      <w:pPr>
        <w:spacing w:line="240" w:lineRule="auto"/>
        <w:jc w:val="both"/>
        <w:rPr>
          <w:rFonts w:ascii="Arial" w:eastAsia="Arial" w:hAnsi="Arial" w:cs="Arial"/>
        </w:rPr>
      </w:pPr>
    </w:p>
    <w:p w14:paraId="146A2717" w14:textId="77777777" w:rsidR="00862284" w:rsidRDefault="00862284">
      <w:pPr>
        <w:spacing w:line="240" w:lineRule="auto"/>
        <w:jc w:val="both"/>
        <w:rPr>
          <w:rFonts w:ascii="Arial" w:eastAsia="Arial" w:hAnsi="Arial" w:cs="Arial"/>
        </w:rPr>
      </w:pPr>
    </w:p>
    <w:p w14:paraId="18F5FB22" w14:textId="77777777" w:rsidR="00A12A42" w:rsidRDefault="00A12A42">
      <w:pPr>
        <w:rPr>
          <w:rFonts w:ascii="Arial" w:eastAsia="Arial" w:hAnsi="Arial" w:cs="Arial"/>
          <w:b/>
        </w:rPr>
      </w:pPr>
      <w:r>
        <w:rPr>
          <w:rFonts w:ascii="Arial" w:eastAsia="Arial" w:hAnsi="Arial" w:cs="Arial"/>
        </w:rPr>
        <w:br w:type="page"/>
      </w:r>
    </w:p>
    <w:p w14:paraId="00000517" w14:textId="640E7045" w:rsidR="009154CC" w:rsidRDefault="005758FC">
      <w:pPr>
        <w:pStyle w:val="Ttulo1"/>
        <w:ind w:left="0" w:firstLine="0"/>
        <w:jc w:val="center"/>
        <w:rPr>
          <w:rFonts w:ascii="Arial" w:eastAsia="Arial" w:hAnsi="Arial" w:cs="Arial"/>
          <w:sz w:val="22"/>
        </w:rPr>
      </w:pPr>
      <w:bookmarkStart w:id="56" w:name="_Toc185001098"/>
      <w:r>
        <w:rPr>
          <w:rFonts w:ascii="Arial" w:eastAsia="Arial" w:hAnsi="Arial" w:cs="Arial"/>
          <w:sz w:val="22"/>
        </w:rPr>
        <w:lastRenderedPageBreak/>
        <w:t>ANEXO N° 9</w:t>
      </w:r>
      <w:bookmarkEnd w:id="56"/>
    </w:p>
    <w:p w14:paraId="00000518" w14:textId="77777777" w:rsidR="009154CC" w:rsidRDefault="005758FC">
      <w:pPr>
        <w:pBdr>
          <w:top w:val="nil"/>
          <w:left w:val="nil"/>
          <w:bottom w:val="nil"/>
          <w:right w:val="nil"/>
          <w:between w:val="nil"/>
        </w:pBdr>
        <w:spacing w:after="0" w:line="240" w:lineRule="auto"/>
        <w:jc w:val="center"/>
        <w:rPr>
          <w:rFonts w:ascii="Arial" w:eastAsia="Arial" w:hAnsi="Arial" w:cs="Arial"/>
          <w:b/>
          <w:color w:val="222222"/>
          <w:highlight w:val="white"/>
        </w:rPr>
      </w:pPr>
      <w:r>
        <w:rPr>
          <w:rFonts w:ascii="Arial" w:eastAsia="Arial" w:hAnsi="Arial" w:cs="Arial"/>
          <w:b/>
          <w:color w:val="000000"/>
        </w:rPr>
        <w:t>GUIA DE PROYECTOS CON ENFOQUE SUSTENTABLE</w:t>
      </w:r>
    </w:p>
    <w:p w14:paraId="00000519" w14:textId="77777777" w:rsidR="009154CC" w:rsidRDefault="009154CC">
      <w:pPr>
        <w:spacing w:line="240" w:lineRule="auto"/>
        <w:rPr>
          <w:rFonts w:ascii="Arial" w:eastAsia="Arial" w:hAnsi="Arial" w:cs="Arial"/>
          <w:b/>
          <w:color w:val="FF0000"/>
        </w:rPr>
      </w:pPr>
    </w:p>
    <w:p w14:paraId="0000051A" w14:textId="77777777" w:rsidR="009154CC" w:rsidRDefault="005758FC">
      <w:pPr>
        <w:spacing w:line="240" w:lineRule="auto"/>
        <w:jc w:val="both"/>
        <w:rPr>
          <w:rFonts w:ascii="Arial" w:eastAsia="Arial" w:hAnsi="Arial" w:cs="Arial"/>
        </w:rPr>
      </w:pPr>
      <w:r>
        <w:rPr>
          <w:rFonts w:ascii="Arial" w:eastAsia="Arial" w:hAnsi="Arial" w:cs="Arial"/>
        </w:rPr>
        <w:t>¿Cuál es el objetivo de crear proyectos sustentables?</w:t>
      </w:r>
    </w:p>
    <w:p w14:paraId="0000051B" w14:textId="77777777" w:rsidR="009154CC" w:rsidRDefault="005758FC">
      <w:pPr>
        <w:spacing w:line="240" w:lineRule="auto"/>
        <w:jc w:val="both"/>
        <w:rPr>
          <w:rFonts w:ascii="Arial" w:eastAsia="Arial" w:hAnsi="Arial" w:cs="Arial"/>
        </w:rPr>
      </w:pPr>
      <w:r>
        <w:rPr>
          <w:rFonts w:ascii="Arial" w:eastAsia="Arial" w:hAnsi="Arial" w:cs="Arial"/>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(Para conocer más, puedes hacer click en el siguiente link </w:t>
      </w:r>
      <w:hyperlink r:id="rId24">
        <w:r>
          <w:rPr>
            <w:rFonts w:ascii="Arial" w:eastAsia="Arial" w:hAnsi="Arial" w:cs="Arial"/>
            <w:color w:val="0563C1"/>
            <w:u w:val="single"/>
          </w:rPr>
          <w:t>https://capacitacion.sercotec.cl/portal/content/capsula-sustentabilidad</w:t>
        </w:r>
      </w:hyperlink>
      <w:r>
        <w:rPr>
          <w:rFonts w:ascii="Arial" w:eastAsia="Arial" w:hAnsi="Arial" w:cs="Arial"/>
        </w:rPr>
        <w:t xml:space="preserve"> )</w:t>
      </w:r>
    </w:p>
    <w:p w14:paraId="0000051C" w14:textId="77777777" w:rsidR="009154CC" w:rsidRDefault="005758FC">
      <w:pPr>
        <w:spacing w:line="240" w:lineRule="auto"/>
        <w:jc w:val="both"/>
        <w:rPr>
          <w:rFonts w:ascii="Arial" w:eastAsia="Arial" w:hAnsi="Arial" w:cs="Arial"/>
        </w:rPr>
      </w:pPr>
      <w:r>
        <w:rPr>
          <w:rFonts w:ascii="Arial" w:eastAsia="Arial" w:hAnsi="Arial" w:cs="Arial"/>
        </w:rPr>
        <w:t>¿Cómo puedo migrar a la sustentabilidad?</w:t>
      </w:r>
    </w:p>
    <w:p w14:paraId="0000051D" w14:textId="77777777" w:rsidR="009154CC" w:rsidRDefault="005758FC">
      <w:pPr>
        <w:spacing w:line="240" w:lineRule="auto"/>
        <w:jc w:val="both"/>
        <w:rPr>
          <w:rFonts w:ascii="Arial" w:eastAsia="Arial" w:hAnsi="Arial" w:cs="Arial"/>
        </w:rPr>
      </w:pPr>
      <w:r>
        <w:rPr>
          <w:rFonts w:ascii="Arial" w:eastAsia="Arial" w:hAnsi="Arial" w:cs="Arial"/>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r>
        <w:rPr>
          <w:noProof/>
          <w:lang w:val="en-US" w:eastAsia="en-US"/>
        </w:rPr>
        <w:drawing>
          <wp:anchor distT="0" distB="0" distL="0" distR="0" simplePos="0" relativeHeight="251686912" behindDoc="1" locked="0" layoutInCell="1" hidden="0" allowOverlap="1" wp14:anchorId="378291C4" wp14:editId="271ED675">
            <wp:simplePos x="0" y="0"/>
            <wp:positionH relativeFrom="column">
              <wp:posOffset>-4144009</wp:posOffset>
            </wp:positionH>
            <wp:positionV relativeFrom="paragraph">
              <wp:posOffset>88901</wp:posOffset>
            </wp:positionV>
            <wp:extent cx="10050305" cy="965149"/>
            <wp:effectExtent l="0" t="0" r="0" b="0"/>
            <wp:wrapNone/>
            <wp:docPr id="2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l="18189" t="38686" r="19486" b="41611"/>
                    <a:stretch>
                      <a:fillRect/>
                    </a:stretch>
                  </pic:blipFill>
                  <pic:spPr>
                    <a:xfrm rot="16200000">
                      <a:off x="0" y="0"/>
                      <a:ext cx="10050305" cy="965149"/>
                    </a:xfrm>
                    <a:prstGeom prst="rect">
                      <a:avLst/>
                    </a:prstGeom>
                    <a:ln/>
                  </pic:spPr>
                </pic:pic>
              </a:graphicData>
            </a:graphic>
          </wp:anchor>
        </w:drawing>
      </w:r>
    </w:p>
    <w:p w14:paraId="0000051E" w14:textId="77777777" w:rsidR="009154CC" w:rsidRDefault="009154CC">
      <w:pPr>
        <w:spacing w:line="240" w:lineRule="auto"/>
        <w:jc w:val="both"/>
        <w:rPr>
          <w:rFonts w:ascii="Arial" w:eastAsia="Arial" w:hAnsi="Arial" w:cs="Arial"/>
        </w:rPr>
      </w:pPr>
    </w:p>
    <w:p w14:paraId="0000051F" w14:textId="77777777" w:rsidR="009154CC" w:rsidRDefault="005758FC">
      <w:pPr>
        <w:numPr>
          <w:ilvl w:val="0"/>
          <w:numId w:val="31"/>
        </w:numPr>
        <w:pBdr>
          <w:top w:val="nil"/>
          <w:left w:val="nil"/>
          <w:bottom w:val="nil"/>
          <w:right w:val="nil"/>
          <w:between w:val="nil"/>
        </w:pBdr>
        <w:spacing w:after="160" w:line="240" w:lineRule="auto"/>
        <w:rPr>
          <w:rFonts w:ascii="Arial" w:eastAsia="Arial" w:hAnsi="Arial" w:cs="Arial"/>
          <w:b/>
          <w:color w:val="000000"/>
        </w:rPr>
      </w:pPr>
      <w:r>
        <w:rPr>
          <w:rFonts w:ascii="Arial" w:eastAsia="Arial" w:hAnsi="Arial" w:cs="Arial"/>
          <w:b/>
          <w:color w:val="000000"/>
        </w:rPr>
        <w:t>EFICIENCIA ENERGÉTICA Y ENERGÍAS RENOVABLES</w:t>
      </w:r>
    </w:p>
    <w:p w14:paraId="00000520" w14:textId="77777777" w:rsidR="009154CC" w:rsidRDefault="005758FC">
      <w:pPr>
        <w:spacing w:line="240" w:lineRule="auto"/>
        <w:ind w:firstLine="708"/>
        <w:rPr>
          <w:rFonts w:ascii="Arial" w:eastAsia="Arial" w:hAnsi="Arial" w:cs="Arial"/>
          <w:b/>
          <w:color w:val="385623"/>
        </w:rPr>
      </w:pPr>
      <w:r>
        <w:rPr>
          <w:rFonts w:ascii="Arial" w:eastAsia="Arial" w:hAnsi="Arial" w:cs="Arial"/>
          <w:b/>
          <w:color w:val="385623"/>
        </w:rPr>
        <w:t xml:space="preserve">¿Qué puedo hacer en mi negocio?  </w:t>
      </w:r>
    </w:p>
    <w:p w14:paraId="00000521" w14:textId="77777777" w:rsidR="009154CC" w:rsidRDefault="005758FC">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00000522" w14:textId="77777777" w:rsidR="009154CC" w:rsidRDefault="005758FC">
      <w:pPr>
        <w:numPr>
          <w:ilvl w:val="1"/>
          <w:numId w:val="28"/>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 xml:space="preserve">Realización de acciones para la implementación de componentes que mejoren la eficiencia energética en las instalaciones como lo es la implementación de </w:t>
      </w:r>
      <w:r>
        <w:rPr>
          <w:rFonts w:ascii="Arial" w:eastAsia="Arial" w:hAnsi="Arial" w:cs="Arial"/>
          <w:b/>
          <w:color w:val="000000"/>
        </w:rPr>
        <w:t>domótica</w:t>
      </w:r>
      <w:r>
        <w:rPr>
          <w:rFonts w:ascii="Arial" w:eastAsia="Arial" w:hAnsi="Arial" w:cs="Arial"/>
          <w:b/>
          <w:color w:val="000000"/>
          <w:vertAlign w:val="superscript"/>
        </w:rPr>
        <w:t>1</w:t>
      </w:r>
      <w:r>
        <w:rPr>
          <w:rFonts w:ascii="Arial" w:eastAsia="Arial" w:hAnsi="Arial" w:cs="Arial"/>
          <w:color w:val="000000"/>
        </w:rPr>
        <w:t xml:space="preserve">, migrando a un “negocio inteligente” ejemplos de ello son: </w:t>
      </w:r>
      <w:r>
        <w:rPr>
          <w:rFonts w:ascii="Arial" w:eastAsia="Arial" w:hAnsi="Arial" w:cs="Arial"/>
          <w:color w:val="000000"/>
          <w:sz w:val="23"/>
          <w:szCs w:val="23"/>
          <w:highlight w:val="white"/>
        </w:rPr>
        <w:t>automatizar la calefacción, el sistema eléctrico, las persianas, los artefactos eléctricos, el sistema de alarma, entre otros.</w:t>
      </w:r>
    </w:p>
    <w:p w14:paraId="00000523" w14:textId="77777777" w:rsidR="009154CC" w:rsidRDefault="005758FC">
      <w:pPr>
        <w:spacing w:line="240" w:lineRule="auto"/>
        <w:rPr>
          <w:rFonts w:ascii="Arial" w:eastAsia="Arial" w:hAnsi="Arial" w:cs="Arial"/>
        </w:rPr>
      </w:pPr>
      <w:r>
        <w:rPr>
          <w:rFonts w:ascii="Arial" w:eastAsia="Arial" w:hAnsi="Arial" w:cs="Arial"/>
        </w:rPr>
        <w:t>______</w:t>
      </w:r>
    </w:p>
    <w:p w14:paraId="00000524" w14:textId="77777777" w:rsidR="009154CC" w:rsidRDefault="005758FC">
      <w:pPr>
        <w:spacing w:after="0" w:line="240" w:lineRule="auto"/>
        <w:jc w:val="both"/>
        <w:rPr>
          <w:rFonts w:ascii="Arial" w:eastAsia="Arial" w:hAnsi="Arial" w:cs="Arial"/>
          <w:sz w:val="18"/>
          <w:szCs w:val="18"/>
        </w:rPr>
      </w:pPr>
      <w:r>
        <w:rPr>
          <w:rFonts w:ascii="Arial" w:eastAsia="Arial" w:hAnsi="Arial" w:cs="Arial"/>
          <w:b/>
          <w:sz w:val="18"/>
          <w:szCs w:val="18"/>
          <w:vertAlign w:val="superscript"/>
        </w:rPr>
        <w:t xml:space="preserve">1 </w:t>
      </w:r>
      <w:r>
        <w:rPr>
          <w:rFonts w:ascii="Arial" w:eastAsia="Arial" w:hAnsi="Arial" w:cs="Arial"/>
          <w:sz w:val="18"/>
          <w:szCs w:val="18"/>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00000525" w14:textId="77777777" w:rsidR="009154CC" w:rsidRDefault="009154CC">
      <w:pPr>
        <w:spacing w:after="0" w:line="240" w:lineRule="auto"/>
        <w:jc w:val="both"/>
        <w:rPr>
          <w:rFonts w:ascii="Arial" w:eastAsia="Arial" w:hAnsi="Arial" w:cs="Arial"/>
          <w:sz w:val="18"/>
          <w:szCs w:val="18"/>
        </w:rPr>
      </w:pPr>
    </w:p>
    <w:p w14:paraId="00000526" w14:textId="77777777" w:rsidR="009154CC" w:rsidRDefault="009154CC">
      <w:pPr>
        <w:spacing w:line="240" w:lineRule="auto"/>
        <w:jc w:val="both"/>
        <w:rPr>
          <w:rFonts w:ascii="Arial" w:eastAsia="Arial" w:hAnsi="Arial" w:cs="Arial"/>
        </w:rPr>
      </w:pPr>
    </w:p>
    <w:p w14:paraId="00000527" w14:textId="77777777" w:rsidR="009154CC" w:rsidRDefault="005758FC">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Realizar acciones de Eficiencia energética en el uso de maquinaria y equipamiento, por ejemplo; la compra de hornos eficientes, vitrinas eficientes, sistemas de aire acondicionado, entre otros.</w:t>
      </w:r>
    </w:p>
    <w:p w14:paraId="00000528" w14:textId="77777777" w:rsidR="009154CC" w:rsidRDefault="005758FC">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 xml:space="preserve">Asesoría para la realización de </w:t>
      </w:r>
      <w:r>
        <w:rPr>
          <w:rFonts w:ascii="Arial" w:eastAsia="Arial" w:hAnsi="Arial" w:cs="Arial"/>
          <w:b/>
          <w:color w:val="000000"/>
        </w:rPr>
        <w:t xml:space="preserve">inventario </w:t>
      </w:r>
      <w:r>
        <w:rPr>
          <w:rFonts w:ascii="Arial" w:eastAsia="Arial" w:hAnsi="Arial" w:cs="Arial"/>
          <w:b/>
        </w:rPr>
        <w:t>energético 2</w:t>
      </w:r>
      <w:r>
        <w:rPr>
          <w:rFonts w:ascii="Arial" w:eastAsia="Arial" w:hAnsi="Arial" w:cs="Arial"/>
          <w:color w:val="000000"/>
        </w:rPr>
        <w:t xml:space="preserve"> en mi negocio con el fin de poder Identificar y cuantificar el potencial de ahorro de energía en las instalaciones y equipamiento energético y evaluar las alternativas de mejora viables técnica y económicamente.</w:t>
      </w:r>
    </w:p>
    <w:p w14:paraId="00000529" w14:textId="77777777" w:rsidR="009154CC" w:rsidRDefault="005758FC">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Asesoría para tener claro cómo migrar mi negocio a la utilización de combustibles más amigables.</w:t>
      </w:r>
    </w:p>
    <w:p w14:paraId="0000052A" w14:textId="77777777" w:rsidR="009154CC" w:rsidRDefault="005758FC">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Asesoría para saber cómo comprar equipamiento eficiente para mi negocio.</w:t>
      </w:r>
    </w:p>
    <w:p w14:paraId="0000052B" w14:textId="77777777" w:rsidR="009154CC" w:rsidRDefault="005758FC">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Asesoría para identificar que energía renovable es la más adecuada para mi negocio y como poder implementarla.</w:t>
      </w:r>
    </w:p>
    <w:p w14:paraId="0000052C" w14:textId="77777777" w:rsidR="009154CC" w:rsidRDefault="005758FC">
      <w:pPr>
        <w:numPr>
          <w:ilvl w:val="1"/>
          <w:numId w:val="28"/>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Asesoría para la creación de guías y/o capacitaciones en temáticas de; Conducción eficiente, Cómo disminuir los gastos energéticos en mi negocio, Eficiencia energética y energías renovables en los procesos productivos.</w:t>
      </w:r>
    </w:p>
    <w:p w14:paraId="0000052D" w14:textId="77777777" w:rsidR="009154CC" w:rsidRDefault="009154CC">
      <w:pPr>
        <w:spacing w:line="240" w:lineRule="auto"/>
        <w:jc w:val="both"/>
        <w:rPr>
          <w:rFonts w:ascii="Arial" w:eastAsia="Arial" w:hAnsi="Arial" w:cs="Arial"/>
        </w:rPr>
      </w:pPr>
    </w:p>
    <w:p w14:paraId="0000052E" w14:textId="77777777" w:rsidR="009154CC" w:rsidRDefault="005758FC">
      <w:pPr>
        <w:numPr>
          <w:ilvl w:val="0"/>
          <w:numId w:val="31"/>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ECONOMÍA CIRCULAR</w:t>
      </w:r>
    </w:p>
    <w:p w14:paraId="0000052F" w14:textId="77777777" w:rsidR="009154CC" w:rsidRDefault="005758FC">
      <w:pPr>
        <w:pBdr>
          <w:top w:val="nil"/>
          <w:left w:val="nil"/>
          <w:bottom w:val="nil"/>
          <w:right w:val="nil"/>
          <w:between w:val="nil"/>
        </w:pBdr>
        <w:spacing w:after="0" w:line="240" w:lineRule="auto"/>
        <w:ind w:left="720"/>
        <w:rPr>
          <w:rFonts w:ascii="Arial" w:eastAsia="Arial" w:hAnsi="Arial" w:cs="Arial"/>
          <w:b/>
          <w:color w:val="000000"/>
        </w:rPr>
      </w:pPr>
      <w:r>
        <w:rPr>
          <w:noProof/>
          <w:lang w:val="en-US" w:eastAsia="en-US"/>
        </w:rPr>
        <w:drawing>
          <wp:anchor distT="0" distB="0" distL="0" distR="0" simplePos="0" relativeHeight="251687936" behindDoc="1" locked="0" layoutInCell="1" hidden="0" allowOverlap="1" wp14:anchorId="65162091" wp14:editId="1CEC4141">
            <wp:simplePos x="0" y="0"/>
            <wp:positionH relativeFrom="column">
              <wp:posOffset>-4164964</wp:posOffset>
            </wp:positionH>
            <wp:positionV relativeFrom="paragraph">
              <wp:posOffset>21590</wp:posOffset>
            </wp:positionV>
            <wp:extent cx="10050305" cy="965149"/>
            <wp:effectExtent l="0" t="0" r="0" b="0"/>
            <wp:wrapNone/>
            <wp:docPr id="2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l="18189" t="38686" r="19486" b="41611"/>
                    <a:stretch>
                      <a:fillRect/>
                    </a:stretch>
                  </pic:blipFill>
                  <pic:spPr>
                    <a:xfrm rot="16200000">
                      <a:off x="0" y="0"/>
                      <a:ext cx="10050305" cy="965149"/>
                    </a:xfrm>
                    <a:prstGeom prst="rect">
                      <a:avLst/>
                    </a:prstGeom>
                    <a:ln/>
                  </pic:spPr>
                </pic:pic>
              </a:graphicData>
            </a:graphic>
          </wp:anchor>
        </w:drawing>
      </w:r>
    </w:p>
    <w:p w14:paraId="00000530" w14:textId="77777777" w:rsidR="009154CC" w:rsidRDefault="005758FC">
      <w:pPr>
        <w:pBdr>
          <w:top w:val="nil"/>
          <w:left w:val="nil"/>
          <w:bottom w:val="nil"/>
          <w:right w:val="nil"/>
          <w:between w:val="nil"/>
        </w:pBdr>
        <w:spacing w:after="0" w:line="240" w:lineRule="auto"/>
        <w:ind w:left="720"/>
        <w:rPr>
          <w:rFonts w:ascii="Arial" w:eastAsia="Arial" w:hAnsi="Arial" w:cs="Arial"/>
          <w:b/>
          <w:color w:val="385623"/>
        </w:rPr>
      </w:pPr>
      <w:r>
        <w:rPr>
          <w:rFonts w:ascii="Arial" w:eastAsia="Arial" w:hAnsi="Arial" w:cs="Arial"/>
          <w:b/>
          <w:color w:val="385623"/>
        </w:rPr>
        <w:t xml:space="preserve">¿Qué puedo hacer en mi negocio?  </w:t>
      </w:r>
    </w:p>
    <w:p w14:paraId="00000531" w14:textId="77777777" w:rsidR="009154CC" w:rsidRDefault="009154CC">
      <w:pPr>
        <w:pBdr>
          <w:top w:val="nil"/>
          <w:left w:val="nil"/>
          <w:bottom w:val="nil"/>
          <w:right w:val="nil"/>
          <w:between w:val="nil"/>
        </w:pBdr>
        <w:spacing w:after="0" w:line="240" w:lineRule="auto"/>
        <w:ind w:left="720"/>
        <w:rPr>
          <w:rFonts w:ascii="Arial" w:eastAsia="Arial" w:hAnsi="Arial" w:cs="Arial"/>
          <w:b/>
          <w:color w:val="000000"/>
        </w:rPr>
      </w:pPr>
    </w:p>
    <w:p w14:paraId="00000532"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Actividades que migren hace un modelo de gestión de sus residuos, ya sea implementación de compostaje, reducción, reutilización, reciclaje y/o valorización de residuos sólidos o líquidos.</w:t>
      </w:r>
    </w:p>
    <w:p w14:paraId="00000533"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Actividades relacionadas con la reducción de residuo ya sea por una baja en las mermas, valorización de residuos y/o transformación de un residuo en una nueva materia prima o subproducto.</w:t>
      </w:r>
    </w:p>
    <w:p w14:paraId="00000534"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Estudio de gastos operativos (optimización de logística, envases y embalajes, limpieza, gestión de residuos, negociación de precios de insumos, entre otros).</w:t>
      </w:r>
    </w:p>
    <w:p w14:paraId="00000535"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Realización de convenios y/o alianzas con otros empresarios para trabajar en conjunto en la gestión de residuos de sus procesos, productos y/o actividades relacionadas. Integrando siempre a la cadena el trabajo con proveedores sustentables.</w:t>
      </w:r>
    </w:p>
    <w:p w14:paraId="00000536"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Generación de envases y embalajes sustentables y/o eco-etiquetado.</w:t>
      </w:r>
    </w:p>
    <w:p w14:paraId="00000537"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Implementación de acciones para venta de productos a granel a través de envases reutilizables.</w:t>
      </w:r>
    </w:p>
    <w:p w14:paraId="00000538" w14:textId="77777777" w:rsidR="009154CC" w:rsidRDefault="005758FC">
      <w:pPr>
        <w:numPr>
          <w:ilvl w:val="1"/>
          <w:numId w:val="31"/>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Diseño e implementación de servicios de reparación o arriendo de productos.</w:t>
      </w:r>
    </w:p>
    <w:p w14:paraId="00000539" w14:textId="77777777" w:rsidR="009154CC" w:rsidRDefault="005758FC">
      <w:pPr>
        <w:spacing w:line="240" w:lineRule="auto"/>
        <w:jc w:val="both"/>
        <w:rPr>
          <w:rFonts w:ascii="Arial" w:eastAsia="Arial" w:hAnsi="Arial" w:cs="Arial"/>
        </w:rPr>
      </w:pPr>
      <w:r>
        <w:rPr>
          <w:rFonts w:ascii="Arial" w:eastAsia="Arial" w:hAnsi="Arial" w:cs="Arial"/>
        </w:rPr>
        <w:t>_________</w:t>
      </w:r>
    </w:p>
    <w:p w14:paraId="0000053A" w14:textId="77777777" w:rsidR="009154CC" w:rsidRDefault="005758FC">
      <w:pPr>
        <w:spacing w:line="240" w:lineRule="auto"/>
        <w:jc w:val="both"/>
        <w:rPr>
          <w:rFonts w:ascii="Arial" w:eastAsia="Arial" w:hAnsi="Arial" w:cs="Arial"/>
          <w:sz w:val="18"/>
          <w:szCs w:val="18"/>
        </w:rPr>
      </w:pPr>
      <w:r>
        <w:rPr>
          <w:rFonts w:ascii="Arial" w:eastAsia="Arial" w:hAnsi="Arial" w:cs="Arial"/>
          <w:b/>
          <w:sz w:val="18"/>
          <w:szCs w:val="18"/>
          <w:vertAlign w:val="superscript"/>
        </w:rPr>
        <w:t xml:space="preserve">2 </w:t>
      </w:r>
      <w:r>
        <w:rPr>
          <w:rFonts w:ascii="Arial" w:eastAsia="Arial" w:hAnsi="Arial" w:cs="Arial"/>
          <w:sz w:val="18"/>
          <w:szCs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0000053B" w14:textId="77777777" w:rsidR="009154CC" w:rsidRDefault="009154CC">
      <w:pPr>
        <w:spacing w:line="240" w:lineRule="auto"/>
        <w:jc w:val="both"/>
        <w:rPr>
          <w:rFonts w:ascii="Arial" w:eastAsia="Arial" w:hAnsi="Arial" w:cs="Arial"/>
        </w:rPr>
      </w:pPr>
    </w:p>
    <w:p w14:paraId="0000053C"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Creación de guías y/o capacitaciones en:</w:t>
      </w:r>
    </w:p>
    <w:p w14:paraId="0000053D" w14:textId="77777777" w:rsidR="009154CC" w:rsidRDefault="005758FC">
      <w:pPr>
        <w:numPr>
          <w:ilvl w:val="0"/>
          <w:numId w:val="2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Estudio de generación interna y externa de residuos en mi negocio y como poder gestionarlos eficientemente en la cadena de utilización.</w:t>
      </w:r>
    </w:p>
    <w:p w14:paraId="0000053E" w14:textId="77777777" w:rsidR="009154CC" w:rsidRDefault="005758FC">
      <w:pPr>
        <w:numPr>
          <w:ilvl w:val="0"/>
          <w:numId w:val="2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Innovación y nuevas líneas de trabajo en base a la gestión de residuos.</w:t>
      </w:r>
    </w:p>
    <w:p w14:paraId="0000053F" w14:textId="77777777" w:rsidR="009154CC" w:rsidRDefault="005758FC">
      <w:pPr>
        <w:numPr>
          <w:ilvl w:val="0"/>
          <w:numId w:val="2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Identificación y categorización de proveedores según buenas prácticas ambientales.</w:t>
      </w:r>
    </w:p>
    <w:p w14:paraId="00000540" w14:textId="77777777" w:rsidR="009154CC" w:rsidRDefault="005758FC">
      <w:pPr>
        <w:numPr>
          <w:ilvl w:val="0"/>
          <w:numId w:val="29"/>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Cómo implementar compostaje y reciclaje en mi negocio desde la caracterización de residuos.</w:t>
      </w:r>
    </w:p>
    <w:p w14:paraId="00000541" w14:textId="77777777" w:rsidR="009154CC" w:rsidRDefault="009154CC">
      <w:pPr>
        <w:spacing w:line="240" w:lineRule="auto"/>
        <w:jc w:val="both"/>
        <w:rPr>
          <w:rFonts w:ascii="Arial" w:eastAsia="Arial" w:hAnsi="Arial" w:cs="Arial"/>
        </w:rPr>
      </w:pPr>
    </w:p>
    <w:p w14:paraId="00000542" w14:textId="77777777" w:rsidR="009154CC" w:rsidRDefault="005758FC">
      <w:pPr>
        <w:numPr>
          <w:ilvl w:val="0"/>
          <w:numId w:val="31"/>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USO EFICIENTE DEL AGUA </w:t>
      </w:r>
    </w:p>
    <w:p w14:paraId="00000543" w14:textId="77777777" w:rsidR="009154CC" w:rsidRDefault="009154CC">
      <w:pPr>
        <w:pBdr>
          <w:top w:val="nil"/>
          <w:left w:val="nil"/>
          <w:bottom w:val="nil"/>
          <w:right w:val="nil"/>
          <w:between w:val="nil"/>
        </w:pBdr>
        <w:spacing w:after="0" w:line="240" w:lineRule="auto"/>
        <w:ind w:left="720"/>
        <w:rPr>
          <w:rFonts w:ascii="Arial" w:eastAsia="Arial" w:hAnsi="Arial" w:cs="Arial"/>
          <w:b/>
          <w:color w:val="385623"/>
        </w:rPr>
      </w:pPr>
    </w:p>
    <w:p w14:paraId="00000544" w14:textId="77777777" w:rsidR="009154CC" w:rsidRDefault="005758FC">
      <w:pPr>
        <w:pBdr>
          <w:top w:val="nil"/>
          <w:left w:val="nil"/>
          <w:bottom w:val="nil"/>
          <w:right w:val="nil"/>
          <w:between w:val="nil"/>
        </w:pBdr>
        <w:spacing w:after="0" w:line="240" w:lineRule="auto"/>
        <w:ind w:left="720"/>
        <w:rPr>
          <w:rFonts w:ascii="Arial" w:eastAsia="Arial" w:hAnsi="Arial" w:cs="Arial"/>
          <w:b/>
          <w:color w:val="385623"/>
        </w:rPr>
      </w:pPr>
      <w:r>
        <w:rPr>
          <w:rFonts w:ascii="Arial" w:eastAsia="Arial" w:hAnsi="Arial" w:cs="Arial"/>
          <w:b/>
          <w:color w:val="385623"/>
        </w:rPr>
        <w:t xml:space="preserve">¿Qué puedo hacer en mi negocio?  </w:t>
      </w:r>
    </w:p>
    <w:p w14:paraId="00000545" w14:textId="77777777" w:rsidR="009154CC" w:rsidRDefault="009154CC">
      <w:pPr>
        <w:pBdr>
          <w:top w:val="nil"/>
          <w:left w:val="nil"/>
          <w:bottom w:val="nil"/>
          <w:right w:val="nil"/>
          <w:between w:val="nil"/>
        </w:pBdr>
        <w:spacing w:after="0" w:line="240" w:lineRule="auto"/>
        <w:ind w:left="720"/>
        <w:rPr>
          <w:rFonts w:ascii="Arial" w:eastAsia="Arial" w:hAnsi="Arial" w:cs="Arial"/>
          <w:b/>
          <w:color w:val="000000"/>
        </w:rPr>
      </w:pPr>
    </w:p>
    <w:p w14:paraId="00000546"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Compra e implementación de equipamiento eficiente para reducción de uso de recurso hídrico.</w:t>
      </w:r>
    </w:p>
    <w:p w14:paraId="00000547"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Creación de guías y/o capacitaciones en:</w:t>
      </w:r>
    </w:p>
    <w:p w14:paraId="00000548" w14:textId="77777777" w:rsidR="009154CC" w:rsidRDefault="005758FC">
      <w:pPr>
        <w:numPr>
          <w:ilvl w:val="0"/>
          <w:numId w:val="3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Diseño de sistema de gestión hídrica, con la finalidad de un manejo óptimo del recurso y maximización de recursos económicos.</w:t>
      </w:r>
    </w:p>
    <w:p w14:paraId="00000549" w14:textId="77777777" w:rsidR="009154CC" w:rsidRDefault="005758FC">
      <w:pPr>
        <w:numPr>
          <w:ilvl w:val="0"/>
          <w:numId w:val="3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Detección de oportunidades para la implementación de medidas para un mejor uso del recurso hídrico.</w:t>
      </w:r>
      <w:r>
        <w:rPr>
          <w:noProof/>
          <w:lang w:val="en-US" w:eastAsia="en-US"/>
        </w:rPr>
        <w:drawing>
          <wp:anchor distT="0" distB="0" distL="114300" distR="114300" simplePos="0" relativeHeight="251688960" behindDoc="0" locked="0" layoutInCell="1" hidden="0" allowOverlap="1" wp14:anchorId="2E9027A4" wp14:editId="6B4D8DED">
            <wp:simplePos x="0" y="0"/>
            <wp:positionH relativeFrom="column">
              <wp:posOffset>-4163694</wp:posOffset>
            </wp:positionH>
            <wp:positionV relativeFrom="paragraph">
              <wp:posOffset>307424</wp:posOffset>
            </wp:positionV>
            <wp:extent cx="10050305" cy="965149"/>
            <wp:effectExtent l="0" t="0" r="0" b="0"/>
            <wp:wrapNone/>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srcRect l="18189" t="38686" r="19486" b="41611"/>
                    <a:stretch>
                      <a:fillRect/>
                    </a:stretch>
                  </pic:blipFill>
                  <pic:spPr>
                    <a:xfrm rot="16200000">
                      <a:off x="0" y="0"/>
                      <a:ext cx="10050305" cy="965149"/>
                    </a:xfrm>
                    <a:prstGeom prst="rect">
                      <a:avLst/>
                    </a:prstGeom>
                    <a:ln/>
                  </pic:spPr>
                </pic:pic>
              </a:graphicData>
            </a:graphic>
          </wp:anchor>
        </w:drawing>
      </w:r>
    </w:p>
    <w:p w14:paraId="0000054A" w14:textId="77777777" w:rsidR="009154CC" w:rsidRDefault="005758FC">
      <w:pPr>
        <w:numPr>
          <w:ilvl w:val="0"/>
          <w:numId w:val="30"/>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 xml:space="preserve">Medición de huella hídrica en la producción de bienes y/o servicios.  </w:t>
      </w:r>
    </w:p>
    <w:p w14:paraId="0000054B" w14:textId="77777777" w:rsidR="009154CC" w:rsidRDefault="009154CC">
      <w:pPr>
        <w:spacing w:line="240" w:lineRule="auto"/>
        <w:jc w:val="both"/>
        <w:rPr>
          <w:rFonts w:ascii="Arial" w:eastAsia="Arial" w:hAnsi="Arial" w:cs="Arial"/>
        </w:rPr>
      </w:pPr>
    </w:p>
    <w:p w14:paraId="0000054C" w14:textId="77777777" w:rsidR="009154CC" w:rsidRDefault="009154CC">
      <w:pPr>
        <w:spacing w:line="240" w:lineRule="auto"/>
        <w:jc w:val="both"/>
        <w:rPr>
          <w:rFonts w:ascii="Arial" w:eastAsia="Arial" w:hAnsi="Arial" w:cs="Arial"/>
        </w:rPr>
      </w:pPr>
    </w:p>
    <w:p w14:paraId="0000054D" w14:textId="77777777" w:rsidR="009154CC" w:rsidRDefault="009154CC">
      <w:pPr>
        <w:spacing w:after="0" w:line="240" w:lineRule="auto"/>
        <w:jc w:val="both"/>
        <w:rPr>
          <w:rFonts w:ascii="Arial" w:eastAsia="Arial" w:hAnsi="Arial" w:cs="Arial"/>
        </w:rPr>
      </w:pPr>
    </w:p>
    <w:p w14:paraId="0000054E" w14:textId="57892CDE" w:rsidR="001A3AF4" w:rsidRDefault="001A3AF4">
      <w:r>
        <w:br w:type="page"/>
      </w:r>
    </w:p>
    <w:p w14:paraId="7812FB81" w14:textId="28B1EBD1" w:rsidR="001A3AF4" w:rsidRDefault="001A3AF4" w:rsidP="001A3AF4">
      <w:pPr>
        <w:pStyle w:val="Ttulo1"/>
        <w:ind w:left="0" w:firstLine="0"/>
        <w:jc w:val="center"/>
        <w:rPr>
          <w:rFonts w:ascii="Arial" w:eastAsia="Arial" w:hAnsi="Arial" w:cs="Arial"/>
          <w:sz w:val="22"/>
        </w:rPr>
      </w:pPr>
      <w:bookmarkStart w:id="57" w:name="_Toc185001099"/>
      <w:r w:rsidRPr="009A04D9">
        <w:rPr>
          <w:rFonts w:ascii="Arial" w:eastAsia="Arial" w:hAnsi="Arial" w:cs="Arial"/>
          <w:sz w:val="22"/>
        </w:rPr>
        <w:lastRenderedPageBreak/>
        <w:t>ANEXO N°10</w:t>
      </w:r>
      <w:bookmarkEnd w:id="57"/>
    </w:p>
    <w:p w14:paraId="4349E4B6" w14:textId="788D35CE" w:rsidR="00697158" w:rsidRPr="00697158" w:rsidRDefault="00697158" w:rsidP="00697158">
      <w:pPr>
        <w:spacing w:line="240" w:lineRule="auto"/>
      </w:pPr>
      <w:r w:rsidRPr="00697158">
        <w:t>CÓDIGOS DE ACTIVIDAD ECONÓMICA PARA EMPRESAS DESCRITAS COMO ADICIONALES AL RUBRO ALMACÉN</w:t>
      </w:r>
    </w:p>
    <w:tbl>
      <w:tblPr>
        <w:tblW w:w="8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2"/>
        <w:gridCol w:w="6237"/>
      </w:tblGrid>
      <w:tr w:rsidR="00986E4B" w:rsidRPr="00267EFC" w14:paraId="72A29A77" w14:textId="77777777" w:rsidTr="00280607">
        <w:trPr>
          <w:trHeight w:val="480"/>
        </w:trPr>
        <w:tc>
          <w:tcPr>
            <w:tcW w:w="2542" w:type="dxa"/>
            <w:shd w:val="clear" w:color="000000" w:fill="EDEDED"/>
            <w:vAlign w:val="center"/>
            <w:hideMark/>
          </w:tcPr>
          <w:p w14:paraId="5FCDCE21" w14:textId="77777777" w:rsidR="00986E4B" w:rsidRPr="00267EFC" w:rsidRDefault="00986E4B" w:rsidP="00280607">
            <w:pPr>
              <w:spacing w:after="0" w:line="240" w:lineRule="auto"/>
              <w:jc w:val="center"/>
              <w:rPr>
                <w:rFonts w:ascii="Arial" w:eastAsia="Times New Roman" w:hAnsi="Arial" w:cs="Arial"/>
                <w:b/>
                <w:bCs/>
                <w:color w:val="000000"/>
                <w:sz w:val="16"/>
                <w:szCs w:val="16"/>
              </w:rPr>
            </w:pPr>
            <w:r w:rsidRPr="00267EFC">
              <w:rPr>
                <w:rFonts w:ascii="Arial" w:eastAsia="Times New Roman" w:hAnsi="Arial" w:cs="Arial"/>
                <w:b/>
                <w:bCs/>
                <w:color w:val="000000"/>
                <w:sz w:val="16"/>
                <w:szCs w:val="16"/>
              </w:rPr>
              <w:t>Código Act</w:t>
            </w:r>
            <w:r>
              <w:rPr>
                <w:rFonts w:ascii="Arial" w:eastAsia="Times New Roman" w:hAnsi="Arial" w:cs="Arial"/>
                <w:b/>
                <w:bCs/>
                <w:color w:val="000000"/>
                <w:sz w:val="16"/>
                <w:szCs w:val="16"/>
              </w:rPr>
              <w:t>ividad</w:t>
            </w:r>
            <w:r w:rsidRPr="00267EFC">
              <w:rPr>
                <w:rFonts w:ascii="Arial" w:eastAsia="Times New Roman" w:hAnsi="Arial" w:cs="Arial"/>
                <w:b/>
                <w:bCs/>
                <w:color w:val="000000"/>
                <w:sz w:val="16"/>
                <w:szCs w:val="16"/>
              </w:rPr>
              <w:t xml:space="preserve"> Económica</w:t>
            </w:r>
          </w:p>
        </w:tc>
        <w:tc>
          <w:tcPr>
            <w:tcW w:w="6237" w:type="dxa"/>
            <w:shd w:val="clear" w:color="000000" w:fill="EDEDED"/>
            <w:vAlign w:val="center"/>
            <w:hideMark/>
          </w:tcPr>
          <w:p w14:paraId="7569B06F" w14:textId="77777777" w:rsidR="00986E4B" w:rsidRPr="00267EFC" w:rsidRDefault="00986E4B" w:rsidP="00280607">
            <w:pPr>
              <w:spacing w:after="0" w:line="240" w:lineRule="auto"/>
              <w:jc w:val="center"/>
              <w:rPr>
                <w:rFonts w:ascii="Arial" w:eastAsia="Times New Roman" w:hAnsi="Arial" w:cs="Arial"/>
                <w:b/>
                <w:bCs/>
                <w:color w:val="000000"/>
                <w:sz w:val="16"/>
                <w:szCs w:val="16"/>
              </w:rPr>
            </w:pPr>
            <w:r w:rsidRPr="00267EFC">
              <w:rPr>
                <w:rFonts w:ascii="Arial" w:eastAsia="Times New Roman" w:hAnsi="Arial" w:cs="Arial"/>
                <w:b/>
                <w:bCs/>
                <w:color w:val="000000"/>
                <w:sz w:val="16"/>
                <w:szCs w:val="16"/>
              </w:rPr>
              <w:t>Glosa</w:t>
            </w:r>
          </w:p>
        </w:tc>
      </w:tr>
      <w:tr w:rsidR="00986E4B" w:rsidRPr="00267EFC" w14:paraId="4FC64DAC" w14:textId="77777777" w:rsidTr="00280607">
        <w:trPr>
          <w:trHeight w:val="450"/>
        </w:trPr>
        <w:tc>
          <w:tcPr>
            <w:tcW w:w="2542" w:type="dxa"/>
            <w:shd w:val="clear" w:color="000000" w:fill="FFFFFF"/>
            <w:hideMark/>
          </w:tcPr>
          <w:p w14:paraId="61B7C2ED"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453000</w:t>
            </w:r>
          </w:p>
        </w:tc>
        <w:tc>
          <w:tcPr>
            <w:tcW w:w="6237" w:type="dxa"/>
            <w:shd w:val="clear" w:color="000000" w:fill="FFFFFF"/>
            <w:hideMark/>
          </w:tcPr>
          <w:p w14:paraId="61BDF754" w14:textId="439C6194"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DE PARTES, PIEZAS Y ACCESORIOS PARA VEHÍCULOS AUTOMOTORES</w:t>
            </w:r>
          </w:p>
        </w:tc>
      </w:tr>
      <w:tr w:rsidR="00986E4B" w:rsidRPr="00267EFC" w14:paraId="36CDFAE0" w14:textId="77777777" w:rsidTr="00280607">
        <w:trPr>
          <w:trHeight w:val="450"/>
        </w:trPr>
        <w:tc>
          <w:tcPr>
            <w:tcW w:w="2542" w:type="dxa"/>
            <w:shd w:val="clear" w:color="000000" w:fill="FFFFFF"/>
            <w:hideMark/>
          </w:tcPr>
          <w:p w14:paraId="79309FFD"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454002</w:t>
            </w:r>
          </w:p>
        </w:tc>
        <w:tc>
          <w:tcPr>
            <w:tcW w:w="6237" w:type="dxa"/>
            <w:shd w:val="clear" w:color="000000" w:fill="FFFFFF"/>
            <w:hideMark/>
          </w:tcPr>
          <w:p w14:paraId="59769F66"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DE PARTES, PIEZAS Y ACCESORIOS DE MOTOCICLETAS</w:t>
            </w:r>
          </w:p>
        </w:tc>
      </w:tr>
      <w:tr w:rsidR="00986E4B" w:rsidRPr="00267EFC" w14:paraId="5B63B6DB" w14:textId="77777777" w:rsidTr="00280607">
        <w:trPr>
          <w:trHeight w:val="450"/>
        </w:trPr>
        <w:tc>
          <w:tcPr>
            <w:tcW w:w="2542" w:type="dxa"/>
            <w:shd w:val="clear" w:color="000000" w:fill="FFFFFF"/>
            <w:hideMark/>
          </w:tcPr>
          <w:p w14:paraId="1CF7B0FA"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471100</w:t>
            </w:r>
          </w:p>
        </w:tc>
        <w:tc>
          <w:tcPr>
            <w:tcW w:w="6237" w:type="dxa"/>
            <w:shd w:val="clear" w:color="000000" w:fill="FFFFFF"/>
            <w:hideMark/>
          </w:tcPr>
          <w:p w14:paraId="654D23CF"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EN COMERCIOS DE ALIMENTOS, BEBIDAS O TABACO (SUPERMERCADOS E HIPERMERCADOS)</w:t>
            </w:r>
          </w:p>
        </w:tc>
      </w:tr>
      <w:tr w:rsidR="00986E4B" w:rsidRPr="00267EFC" w14:paraId="5FB466A7" w14:textId="77777777" w:rsidTr="00280607">
        <w:trPr>
          <w:trHeight w:val="450"/>
        </w:trPr>
        <w:tc>
          <w:tcPr>
            <w:tcW w:w="2542" w:type="dxa"/>
            <w:shd w:val="clear" w:color="000000" w:fill="FFFFFF"/>
            <w:hideMark/>
          </w:tcPr>
          <w:p w14:paraId="5B704EA1"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471990</w:t>
            </w:r>
          </w:p>
        </w:tc>
        <w:tc>
          <w:tcPr>
            <w:tcW w:w="6237" w:type="dxa"/>
            <w:shd w:val="clear" w:color="000000" w:fill="FFFFFF"/>
            <w:hideMark/>
          </w:tcPr>
          <w:p w14:paraId="7E856D05"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OTRAS ACTIVIDADES DE VENTA AL POR MENOR EN COMERCIOS NO ESPECIALIZADOS N.C.P.</w:t>
            </w:r>
          </w:p>
        </w:tc>
      </w:tr>
      <w:tr w:rsidR="00986E4B" w:rsidRPr="00267EFC" w14:paraId="7BE54F7D" w14:textId="77777777" w:rsidTr="00280607">
        <w:trPr>
          <w:trHeight w:val="450"/>
        </w:trPr>
        <w:tc>
          <w:tcPr>
            <w:tcW w:w="2542" w:type="dxa"/>
            <w:shd w:val="clear" w:color="000000" w:fill="FFFFFF"/>
            <w:hideMark/>
          </w:tcPr>
          <w:p w14:paraId="26D30F07" w14:textId="77777777" w:rsidR="00986E4B" w:rsidRPr="009A04D9" w:rsidRDefault="00986E4B" w:rsidP="00280607">
            <w:pPr>
              <w:spacing w:after="0" w:line="240" w:lineRule="auto"/>
              <w:jc w:val="center"/>
              <w:rPr>
                <w:rFonts w:ascii="Arial" w:eastAsia="Times New Roman" w:hAnsi="Arial" w:cs="Arial"/>
                <w:color w:val="000000"/>
                <w:sz w:val="16"/>
                <w:szCs w:val="16"/>
              </w:rPr>
            </w:pPr>
            <w:r w:rsidRPr="009A04D9">
              <w:rPr>
                <w:rFonts w:ascii="Arial" w:eastAsia="Times New Roman" w:hAnsi="Arial" w:cs="Arial"/>
                <w:color w:val="000000"/>
                <w:sz w:val="16"/>
                <w:szCs w:val="16"/>
              </w:rPr>
              <w:t>472101</w:t>
            </w:r>
          </w:p>
        </w:tc>
        <w:tc>
          <w:tcPr>
            <w:tcW w:w="6237" w:type="dxa"/>
            <w:shd w:val="clear" w:color="000000" w:fill="FFFFFF"/>
            <w:hideMark/>
          </w:tcPr>
          <w:p w14:paraId="09F44AC6" w14:textId="77777777" w:rsidR="00986E4B" w:rsidRPr="00215159" w:rsidRDefault="00986E4B" w:rsidP="00280607">
            <w:pPr>
              <w:spacing w:after="0" w:line="240" w:lineRule="auto"/>
              <w:rPr>
                <w:rFonts w:ascii="Arial" w:eastAsia="Times New Roman" w:hAnsi="Arial" w:cs="Arial"/>
                <w:color w:val="000000"/>
                <w:sz w:val="16"/>
                <w:szCs w:val="16"/>
              </w:rPr>
            </w:pPr>
            <w:r w:rsidRPr="00215159">
              <w:rPr>
                <w:rFonts w:ascii="Arial" w:eastAsia="Times New Roman" w:hAnsi="Arial" w:cs="Arial"/>
                <w:color w:val="000000"/>
                <w:sz w:val="16"/>
                <w:szCs w:val="16"/>
              </w:rPr>
              <w:t>VENTA AL POR MENOR DE ALIMENTOS EN COMERCIOS ESPECIALIZADOS (ALMACENES PEQUEÑOS Y MINIMARKET)</w:t>
            </w:r>
          </w:p>
        </w:tc>
      </w:tr>
      <w:tr w:rsidR="00986E4B" w:rsidRPr="00267EFC" w14:paraId="1189687F" w14:textId="77777777" w:rsidTr="00280607">
        <w:trPr>
          <w:trHeight w:val="450"/>
        </w:trPr>
        <w:tc>
          <w:tcPr>
            <w:tcW w:w="2542" w:type="dxa"/>
            <w:shd w:val="clear" w:color="000000" w:fill="FFFFFF"/>
            <w:hideMark/>
          </w:tcPr>
          <w:p w14:paraId="27276C24"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472102</w:t>
            </w:r>
          </w:p>
        </w:tc>
        <w:tc>
          <w:tcPr>
            <w:tcW w:w="6237" w:type="dxa"/>
            <w:shd w:val="clear" w:color="000000" w:fill="FFFFFF"/>
            <w:hideMark/>
          </w:tcPr>
          <w:p w14:paraId="2E6C7320"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EN COMERCIOS ESPECIALIZADOS DE CARNE Y PRODUCTOS CÁRNICOS </w:t>
            </w:r>
          </w:p>
        </w:tc>
      </w:tr>
      <w:tr w:rsidR="00986E4B" w:rsidRPr="00267EFC" w14:paraId="55E1B72D" w14:textId="77777777" w:rsidTr="00280607">
        <w:trPr>
          <w:trHeight w:val="450"/>
        </w:trPr>
        <w:tc>
          <w:tcPr>
            <w:tcW w:w="2542" w:type="dxa"/>
            <w:shd w:val="clear" w:color="000000" w:fill="FFFFFF"/>
            <w:hideMark/>
          </w:tcPr>
          <w:p w14:paraId="5F7A89C1"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472103</w:t>
            </w:r>
          </w:p>
        </w:tc>
        <w:tc>
          <w:tcPr>
            <w:tcW w:w="6237" w:type="dxa"/>
            <w:shd w:val="clear" w:color="000000" w:fill="FFFFFF"/>
            <w:hideMark/>
          </w:tcPr>
          <w:p w14:paraId="7B03A519"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EN COMERCIOS ESPECIALIZADOS DE FRUTAS Y VERDURAS (VERDULERÍAS)</w:t>
            </w:r>
          </w:p>
        </w:tc>
      </w:tr>
      <w:tr w:rsidR="00986E4B" w:rsidRPr="00267EFC" w14:paraId="2B2CF193" w14:textId="77777777" w:rsidTr="00280607">
        <w:trPr>
          <w:trHeight w:val="450"/>
        </w:trPr>
        <w:tc>
          <w:tcPr>
            <w:tcW w:w="2542" w:type="dxa"/>
            <w:shd w:val="clear" w:color="000000" w:fill="FFFFFF"/>
            <w:hideMark/>
          </w:tcPr>
          <w:p w14:paraId="4F3D265E"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472104</w:t>
            </w:r>
          </w:p>
        </w:tc>
        <w:tc>
          <w:tcPr>
            <w:tcW w:w="6237" w:type="dxa"/>
            <w:shd w:val="clear" w:color="000000" w:fill="FFFFFF"/>
            <w:hideMark/>
          </w:tcPr>
          <w:p w14:paraId="77F5C900"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EN COMERCIOS ESPECIALIZADOS DE PESCADO, MARISCOS Y PRODUCTOS CONEXOS</w:t>
            </w:r>
          </w:p>
        </w:tc>
      </w:tr>
      <w:tr w:rsidR="00986E4B" w:rsidRPr="00267EFC" w14:paraId="22274A62" w14:textId="77777777" w:rsidTr="00280607">
        <w:trPr>
          <w:trHeight w:val="450"/>
        </w:trPr>
        <w:tc>
          <w:tcPr>
            <w:tcW w:w="2542" w:type="dxa"/>
            <w:shd w:val="clear" w:color="000000" w:fill="FFFFFF"/>
            <w:hideMark/>
          </w:tcPr>
          <w:p w14:paraId="763C4F85"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472105</w:t>
            </w:r>
          </w:p>
        </w:tc>
        <w:tc>
          <w:tcPr>
            <w:tcW w:w="6237" w:type="dxa"/>
            <w:shd w:val="clear" w:color="000000" w:fill="FFFFFF"/>
            <w:hideMark/>
          </w:tcPr>
          <w:p w14:paraId="02C38739"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EN COMERCIOS ESPECIALIZADOS DE PRODUCTOS DE PANADERÍA Y PASTELERÍA</w:t>
            </w:r>
          </w:p>
        </w:tc>
      </w:tr>
      <w:tr w:rsidR="00986E4B" w:rsidRPr="00267EFC" w14:paraId="7012DD0F" w14:textId="77777777" w:rsidTr="00280607">
        <w:trPr>
          <w:trHeight w:val="450"/>
        </w:trPr>
        <w:tc>
          <w:tcPr>
            <w:tcW w:w="2542" w:type="dxa"/>
            <w:shd w:val="clear" w:color="000000" w:fill="FFFFFF"/>
            <w:hideMark/>
          </w:tcPr>
          <w:p w14:paraId="585D5FAE"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472109</w:t>
            </w:r>
          </w:p>
        </w:tc>
        <w:tc>
          <w:tcPr>
            <w:tcW w:w="6237" w:type="dxa"/>
            <w:shd w:val="clear" w:color="000000" w:fill="FFFFFF"/>
            <w:hideMark/>
          </w:tcPr>
          <w:p w14:paraId="112C6B08"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EN COMERCIOS ESPECIALIZADOS DE HUEVOS, CONFITES Y PRODUCTOS ALIMENTICIOS N.C.P.</w:t>
            </w:r>
          </w:p>
        </w:tc>
      </w:tr>
      <w:tr w:rsidR="00986E4B" w:rsidRPr="00267EFC" w14:paraId="623CA112" w14:textId="77777777" w:rsidTr="00280607">
        <w:trPr>
          <w:trHeight w:val="450"/>
        </w:trPr>
        <w:tc>
          <w:tcPr>
            <w:tcW w:w="2542" w:type="dxa"/>
            <w:shd w:val="clear" w:color="000000" w:fill="FFFFFF"/>
            <w:hideMark/>
          </w:tcPr>
          <w:p w14:paraId="702A4FBF"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474100</w:t>
            </w:r>
          </w:p>
        </w:tc>
        <w:tc>
          <w:tcPr>
            <w:tcW w:w="6237" w:type="dxa"/>
            <w:shd w:val="clear" w:color="000000" w:fill="FFFFFF"/>
            <w:hideMark/>
          </w:tcPr>
          <w:p w14:paraId="22423D76"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COMPUTADORES, EQUIPO PERIFÉRICO, PROGRAMAS INFORMÁTICOS Y EQUIPO DE TELECOM.</w:t>
            </w:r>
          </w:p>
        </w:tc>
      </w:tr>
      <w:tr w:rsidR="00986E4B" w:rsidRPr="00267EFC" w14:paraId="44338F1F" w14:textId="77777777" w:rsidTr="00280607">
        <w:trPr>
          <w:trHeight w:val="450"/>
        </w:trPr>
        <w:tc>
          <w:tcPr>
            <w:tcW w:w="2542" w:type="dxa"/>
            <w:shd w:val="clear" w:color="000000" w:fill="FFFFFF"/>
            <w:hideMark/>
          </w:tcPr>
          <w:p w14:paraId="4AFC1B23"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474200</w:t>
            </w:r>
          </w:p>
        </w:tc>
        <w:tc>
          <w:tcPr>
            <w:tcW w:w="6237" w:type="dxa"/>
            <w:shd w:val="clear" w:color="000000" w:fill="FFFFFF"/>
            <w:hideMark/>
          </w:tcPr>
          <w:p w14:paraId="44A9E143"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EQUIPO DE SONIDO Y DE VIDEO EN COMERCIOS ESPECIALIZADOS</w:t>
            </w:r>
          </w:p>
        </w:tc>
      </w:tr>
      <w:tr w:rsidR="00986E4B" w:rsidRPr="00267EFC" w14:paraId="672DD0A1" w14:textId="77777777" w:rsidTr="00280607">
        <w:trPr>
          <w:trHeight w:val="450"/>
        </w:trPr>
        <w:tc>
          <w:tcPr>
            <w:tcW w:w="2542" w:type="dxa"/>
            <w:shd w:val="clear" w:color="000000" w:fill="FFFFFF"/>
            <w:hideMark/>
          </w:tcPr>
          <w:p w14:paraId="0906728E"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475100</w:t>
            </w:r>
          </w:p>
        </w:tc>
        <w:tc>
          <w:tcPr>
            <w:tcW w:w="6237" w:type="dxa"/>
            <w:shd w:val="clear" w:color="000000" w:fill="FFFFFF"/>
            <w:hideMark/>
          </w:tcPr>
          <w:p w14:paraId="57656057"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TELAS, LANAS, HILOS Y SIMILARES EN COMERCIOS ESPECIALIZADOS</w:t>
            </w:r>
          </w:p>
        </w:tc>
      </w:tr>
      <w:tr w:rsidR="00986E4B" w:rsidRPr="00267EFC" w14:paraId="4E304083" w14:textId="77777777" w:rsidTr="00280607">
        <w:trPr>
          <w:trHeight w:val="450"/>
        </w:trPr>
        <w:tc>
          <w:tcPr>
            <w:tcW w:w="2542" w:type="dxa"/>
            <w:shd w:val="clear" w:color="000000" w:fill="FFFFFF"/>
            <w:hideMark/>
          </w:tcPr>
          <w:p w14:paraId="63A9A753"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475201</w:t>
            </w:r>
          </w:p>
        </w:tc>
        <w:tc>
          <w:tcPr>
            <w:tcW w:w="6237" w:type="dxa"/>
            <w:shd w:val="clear" w:color="000000" w:fill="FFFFFF"/>
            <w:hideMark/>
          </w:tcPr>
          <w:p w14:paraId="7E84F823"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DE FERRETERÍA Y MATERIALES DE CONSTRUCCIÓN </w:t>
            </w:r>
          </w:p>
        </w:tc>
      </w:tr>
      <w:tr w:rsidR="00986E4B" w:rsidRPr="00267EFC" w14:paraId="6E95D98F" w14:textId="77777777" w:rsidTr="00280607">
        <w:trPr>
          <w:trHeight w:val="450"/>
        </w:trPr>
        <w:tc>
          <w:tcPr>
            <w:tcW w:w="2542" w:type="dxa"/>
            <w:shd w:val="clear" w:color="000000" w:fill="FFFFFF"/>
            <w:hideMark/>
          </w:tcPr>
          <w:p w14:paraId="2C27CDB7"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475202</w:t>
            </w:r>
          </w:p>
        </w:tc>
        <w:tc>
          <w:tcPr>
            <w:tcW w:w="6237" w:type="dxa"/>
            <w:shd w:val="clear" w:color="000000" w:fill="FFFFFF"/>
            <w:hideMark/>
          </w:tcPr>
          <w:p w14:paraId="0E0B9D15"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PINTURAS, BARNICES Y LACAS EN COMERCIOS ESPECIALIZADOS</w:t>
            </w:r>
          </w:p>
        </w:tc>
      </w:tr>
      <w:tr w:rsidR="00986E4B" w:rsidRPr="00267EFC" w14:paraId="40050703" w14:textId="77777777" w:rsidTr="00280607">
        <w:trPr>
          <w:trHeight w:val="450"/>
        </w:trPr>
        <w:tc>
          <w:tcPr>
            <w:tcW w:w="2542" w:type="dxa"/>
            <w:shd w:val="clear" w:color="000000" w:fill="FFFFFF"/>
            <w:hideMark/>
          </w:tcPr>
          <w:p w14:paraId="05C8463A"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475203</w:t>
            </w:r>
          </w:p>
        </w:tc>
        <w:tc>
          <w:tcPr>
            <w:tcW w:w="6237" w:type="dxa"/>
            <w:shd w:val="clear" w:color="000000" w:fill="FFFFFF"/>
            <w:hideMark/>
          </w:tcPr>
          <w:p w14:paraId="6F3ADB89"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PRODUCTOS DE VIDRIO EN COMERCIOS ESPECIALIZADOS</w:t>
            </w:r>
          </w:p>
        </w:tc>
      </w:tr>
      <w:tr w:rsidR="00986E4B" w:rsidRPr="00267EFC" w14:paraId="49824F0E" w14:textId="77777777" w:rsidTr="00280607">
        <w:trPr>
          <w:trHeight w:val="450"/>
        </w:trPr>
        <w:tc>
          <w:tcPr>
            <w:tcW w:w="2542" w:type="dxa"/>
            <w:shd w:val="clear" w:color="000000" w:fill="FFFFFF"/>
            <w:hideMark/>
          </w:tcPr>
          <w:p w14:paraId="1BEADBD4"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475300</w:t>
            </w:r>
          </w:p>
        </w:tc>
        <w:tc>
          <w:tcPr>
            <w:tcW w:w="6237" w:type="dxa"/>
            <w:shd w:val="clear" w:color="000000" w:fill="FFFFFF"/>
            <w:hideMark/>
          </w:tcPr>
          <w:p w14:paraId="1C001069"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TAPICES, ALFOMBRAS Y CUBRIMIENTOS PARA PAREDES Y PISOS</w:t>
            </w:r>
          </w:p>
        </w:tc>
      </w:tr>
      <w:tr w:rsidR="00986E4B" w:rsidRPr="00267EFC" w14:paraId="12E23B7B" w14:textId="77777777" w:rsidTr="00280607">
        <w:trPr>
          <w:trHeight w:val="450"/>
        </w:trPr>
        <w:tc>
          <w:tcPr>
            <w:tcW w:w="2542" w:type="dxa"/>
            <w:shd w:val="clear" w:color="000000" w:fill="FFFFFF"/>
            <w:hideMark/>
          </w:tcPr>
          <w:p w14:paraId="271FADCB"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475901</w:t>
            </w:r>
          </w:p>
        </w:tc>
        <w:tc>
          <w:tcPr>
            <w:tcW w:w="6237" w:type="dxa"/>
            <w:shd w:val="clear" w:color="000000" w:fill="FFFFFF"/>
            <w:hideMark/>
          </w:tcPr>
          <w:p w14:paraId="055B1932"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MUEBLES Y COLCHONES EN COMERCIOS ESPECIALIZADOS</w:t>
            </w:r>
          </w:p>
        </w:tc>
      </w:tr>
      <w:tr w:rsidR="00986E4B" w:rsidRPr="00267EFC" w14:paraId="798A0E96" w14:textId="77777777" w:rsidTr="00280607">
        <w:trPr>
          <w:trHeight w:val="450"/>
        </w:trPr>
        <w:tc>
          <w:tcPr>
            <w:tcW w:w="2542" w:type="dxa"/>
            <w:shd w:val="clear" w:color="000000" w:fill="FFFFFF"/>
            <w:hideMark/>
          </w:tcPr>
          <w:p w14:paraId="0C108686"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475902</w:t>
            </w:r>
          </w:p>
        </w:tc>
        <w:tc>
          <w:tcPr>
            <w:tcW w:w="6237" w:type="dxa"/>
            <w:shd w:val="clear" w:color="000000" w:fill="FFFFFF"/>
            <w:hideMark/>
          </w:tcPr>
          <w:p w14:paraId="710575EE"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INSTRUMENTOS MUSICALES EN COMERCIOS ESPECIALIZADOS</w:t>
            </w:r>
          </w:p>
        </w:tc>
      </w:tr>
      <w:tr w:rsidR="00986E4B" w:rsidRPr="00267EFC" w14:paraId="0BBAA103" w14:textId="77777777" w:rsidTr="00280607">
        <w:trPr>
          <w:trHeight w:val="450"/>
        </w:trPr>
        <w:tc>
          <w:tcPr>
            <w:tcW w:w="2542" w:type="dxa"/>
            <w:shd w:val="clear" w:color="000000" w:fill="FFFFFF"/>
            <w:hideMark/>
          </w:tcPr>
          <w:p w14:paraId="405E9CAF"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475909</w:t>
            </w:r>
          </w:p>
        </w:tc>
        <w:tc>
          <w:tcPr>
            <w:tcW w:w="6237" w:type="dxa"/>
            <w:shd w:val="clear" w:color="000000" w:fill="FFFFFF"/>
            <w:hideMark/>
          </w:tcPr>
          <w:p w14:paraId="08ADB9B9"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APARATOS ELÉCTRICOS, TEXTILES PARA EL HOGAR Y OTROS ENSERES DOMÉSTICOS N.C.P.</w:t>
            </w:r>
          </w:p>
        </w:tc>
      </w:tr>
      <w:tr w:rsidR="00986E4B" w:rsidRPr="00267EFC" w14:paraId="38B14A32" w14:textId="77777777" w:rsidTr="00280607">
        <w:trPr>
          <w:trHeight w:val="450"/>
        </w:trPr>
        <w:tc>
          <w:tcPr>
            <w:tcW w:w="2542" w:type="dxa"/>
            <w:shd w:val="clear" w:color="000000" w:fill="FFFFFF"/>
            <w:hideMark/>
          </w:tcPr>
          <w:p w14:paraId="11BFA96A"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476101</w:t>
            </w:r>
          </w:p>
        </w:tc>
        <w:tc>
          <w:tcPr>
            <w:tcW w:w="6237" w:type="dxa"/>
            <w:shd w:val="clear" w:color="000000" w:fill="FFFFFF"/>
            <w:hideMark/>
          </w:tcPr>
          <w:p w14:paraId="00D2F944"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LIBROS EN COMERCIOS ESPECIALIZADOS</w:t>
            </w:r>
          </w:p>
        </w:tc>
      </w:tr>
      <w:tr w:rsidR="00986E4B" w:rsidRPr="00267EFC" w14:paraId="16530D29" w14:textId="77777777" w:rsidTr="00280607">
        <w:trPr>
          <w:trHeight w:val="450"/>
        </w:trPr>
        <w:tc>
          <w:tcPr>
            <w:tcW w:w="2542" w:type="dxa"/>
            <w:shd w:val="clear" w:color="000000" w:fill="FFFFFF"/>
            <w:hideMark/>
          </w:tcPr>
          <w:p w14:paraId="04782541"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476102</w:t>
            </w:r>
          </w:p>
        </w:tc>
        <w:tc>
          <w:tcPr>
            <w:tcW w:w="6237" w:type="dxa"/>
            <w:shd w:val="clear" w:color="000000" w:fill="FFFFFF"/>
            <w:hideMark/>
          </w:tcPr>
          <w:p w14:paraId="1039D953"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DIARIOS Y REVISTAS EN COMERCIOS ESPECIALIZADOS</w:t>
            </w:r>
          </w:p>
        </w:tc>
      </w:tr>
      <w:tr w:rsidR="00986E4B" w:rsidRPr="00267EFC" w14:paraId="186AB64E" w14:textId="77777777" w:rsidTr="00280607">
        <w:trPr>
          <w:trHeight w:val="450"/>
        </w:trPr>
        <w:tc>
          <w:tcPr>
            <w:tcW w:w="2542" w:type="dxa"/>
            <w:shd w:val="clear" w:color="000000" w:fill="FFFFFF"/>
            <w:hideMark/>
          </w:tcPr>
          <w:p w14:paraId="0B2CA6BA"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476103</w:t>
            </w:r>
          </w:p>
        </w:tc>
        <w:tc>
          <w:tcPr>
            <w:tcW w:w="6237" w:type="dxa"/>
            <w:shd w:val="clear" w:color="000000" w:fill="FFFFFF"/>
            <w:hideMark/>
          </w:tcPr>
          <w:p w14:paraId="4B04F653"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DE PAPELERÍA Y ESCRITORIO EN COMERCIOS ESPECIALIZADOS</w:t>
            </w:r>
          </w:p>
        </w:tc>
      </w:tr>
      <w:tr w:rsidR="00986E4B" w:rsidRPr="00267EFC" w14:paraId="3A32ED4B" w14:textId="77777777" w:rsidTr="00280607">
        <w:trPr>
          <w:trHeight w:val="450"/>
        </w:trPr>
        <w:tc>
          <w:tcPr>
            <w:tcW w:w="2542" w:type="dxa"/>
            <w:shd w:val="clear" w:color="000000" w:fill="FFFFFF"/>
            <w:hideMark/>
          </w:tcPr>
          <w:p w14:paraId="39BF568B"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476301</w:t>
            </w:r>
          </w:p>
        </w:tc>
        <w:tc>
          <w:tcPr>
            <w:tcW w:w="6237" w:type="dxa"/>
            <w:shd w:val="clear" w:color="000000" w:fill="FFFFFF"/>
            <w:hideMark/>
          </w:tcPr>
          <w:p w14:paraId="7C67EE6E"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DE CAZA Y PESCA EN COMERCIOS ESPECIALIZADOS</w:t>
            </w:r>
          </w:p>
        </w:tc>
      </w:tr>
      <w:tr w:rsidR="00986E4B" w:rsidRPr="00267EFC" w14:paraId="5D273D05" w14:textId="77777777" w:rsidTr="00280607">
        <w:trPr>
          <w:trHeight w:val="450"/>
        </w:trPr>
        <w:tc>
          <w:tcPr>
            <w:tcW w:w="2542" w:type="dxa"/>
            <w:shd w:val="clear" w:color="000000" w:fill="FFFFFF"/>
            <w:hideMark/>
          </w:tcPr>
          <w:p w14:paraId="4EC62F7C"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476302</w:t>
            </w:r>
          </w:p>
        </w:tc>
        <w:tc>
          <w:tcPr>
            <w:tcW w:w="6237" w:type="dxa"/>
            <w:shd w:val="clear" w:color="000000" w:fill="FFFFFF"/>
            <w:hideMark/>
          </w:tcPr>
          <w:p w14:paraId="24188EB3"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BICICLETAS Y SUS REPUESTOS EN COMERCIOS ESPECIALIZADOS</w:t>
            </w:r>
          </w:p>
        </w:tc>
      </w:tr>
      <w:tr w:rsidR="00986E4B" w:rsidRPr="00267EFC" w14:paraId="57E88A1F" w14:textId="77777777" w:rsidTr="00280607">
        <w:trPr>
          <w:trHeight w:val="450"/>
        </w:trPr>
        <w:tc>
          <w:tcPr>
            <w:tcW w:w="2542" w:type="dxa"/>
            <w:shd w:val="clear" w:color="000000" w:fill="FFFFFF"/>
            <w:hideMark/>
          </w:tcPr>
          <w:p w14:paraId="455CDA68"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lastRenderedPageBreak/>
              <w:t>476309</w:t>
            </w:r>
          </w:p>
        </w:tc>
        <w:tc>
          <w:tcPr>
            <w:tcW w:w="6237" w:type="dxa"/>
            <w:shd w:val="clear" w:color="000000" w:fill="FFFFFF"/>
            <w:hideMark/>
          </w:tcPr>
          <w:p w14:paraId="1633AFB6"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OTROS ARTÍCULOS Y EQUIPOS DE DEPORTE N.C.P.</w:t>
            </w:r>
          </w:p>
        </w:tc>
      </w:tr>
      <w:tr w:rsidR="00986E4B" w:rsidRPr="00267EFC" w14:paraId="500063E0" w14:textId="77777777" w:rsidTr="00280607">
        <w:trPr>
          <w:trHeight w:val="450"/>
        </w:trPr>
        <w:tc>
          <w:tcPr>
            <w:tcW w:w="2542" w:type="dxa"/>
            <w:shd w:val="clear" w:color="000000" w:fill="FFFFFF"/>
            <w:hideMark/>
          </w:tcPr>
          <w:p w14:paraId="0F079929"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476400</w:t>
            </w:r>
          </w:p>
        </w:tc>
        <w:tc>
          <w:tcPr>
            <w:tcW w:w="6237" w:type="dxa"/>
            <w:shd w:val="clear" w:color="000000" w:fill="FFFFFF"/>
            <w:hideMark/>
          </w:tcPr>
          <w:p w14:paraId="318B81D4"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JUEGOS Y JUGUETES EN COMERCIOS ESPECIALIZADOS</w:t>
            </w:r>
          </w:p>
        </w:tc>
      </w:tr>
      <w:tr w:rsidR="00986E4B" w:rsidRPr="00267EFC" w14:paraId="010F7DFF" w14:textId="77777777" w:rsidTr="00280607">
        <w:trPr>
          <w:trHeight w:val="450"/>
        </w:trPr>
        <w:tc>
          <w:tcPr>
            <w:tcW w:w="2542" w:type="dxa"/>
            <w:shd w:val="clear" w:color="000000" w:fill="FFFFFF"/>
            <w:hideMark/>
          </w:tcPr>
          <w:p w14:paraId="3A047B9E"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477101</w:t>
            </w:r>
          </w:p>
        </w:tc>
        <w:tc>
          <w:tcPr>
            <w:tcW w:w="6237" w:type="dxa"/>
            <w:shd w:val="clear" w:color="000000" w:fill="FFFFFF"/>
            <w:hideMark/>
          </w:tcPr>
          <w:p w14:paraId="59071DCF"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CALZADO EN COMERCIOS ESPECIALIZADOS</w:t>
            </w:r>
          </w:p>
        </w:tc>
      </w:tr>
      <w:tr w:rsidR="00986E4B" w:rsidRPr="00267EFC" w14:paraId="6357EAAB" w14:textId="77777777" w:rsidTr="00280607">
        <w:trPr>
          <w:trHeight w:val="450"/>
        </w:trPr>
        <w:tc>
          <w:tcPr>
            <w:tcW w:w="2542" w:type="dxa"/>
            <w:shd w:val="clear" w:color="000000" w:fill="FFFFFF"/>
            <w:hideMark/>
          </w:tcPr>
          <w:p w14:paraId="4A615369"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477102</w:t>
            </w:r>
          </w:p>
        </w:tc>
        <w:tc>
          <w:tcPr>
            <w:tcW w:w="6237" w:type="dxa"/>
            <w:shd w:val="clear" w:color="000000" w:fill="FFFFFF"/>
            <w:hideMark/>
          </w:tcPr>
          <w:p w14:paraId="12C9D0B2"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PRENDAS Y ACCESORIOS DE VESTIR EN COMERCIOS ESPECIALIZADOS</w:t>
            </w:r>
          </w:p>
        </w:tc>
      </w:tr>
      <w:tr w:rsidR="00986E4B" w:rsidRPr="00267EFC" w14:paraId="276A2D81" w14:textId="77777777" w:rsidTr="00280607">
        <w:trPr>
          <w:trHeight w:val="450"/>
        </w:trPr>
        <w:tc>
          <w:tcPr>
            <w:tcW w:w="2542" w:type="dxa"/>
            <w:shd w:val="clear" w:color="000000" w:fill="FFFFFF"/>
            <w:hideMark/>
          </w:tcPr>
          <w:p w14:paraId="3ED29031"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477103</w:t>
            </w:r>
          </w:p>
        </w:tc>
        <w:tc>
          <w:tcPr>
            <w:tcW w:w="6237" w:type="dxa"/>
            <w:shd w:val="clear" w:color="000000" w:fill="FFFFFF"/>
            <w:hideMark/>
          </w:tcPr>
          <w:p w14:paraId="2EF27B1F"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CARTERAS, MALETAS Y OTROS ACCESORIOS DE VIAJE EN COMERCIOS ESPECIALIZADOS</w:t>
            </w:r>
          </w:p>
        </w:tc>
      </w:tr>
      <w:tr w:rsidR="00986E4B" w:rsidRPr="00267EFC" w14:paraId="2C4FF07D" w14:textId="77777777" w:rsidTr="00280607">
        <w:trPr>
          <w:trHeight w:val="450"/>
        </w:trPr>
        <w:tc>
          <w:tcPr>
            <w:tcW w:w="2542" w:type="dxa"/>
            <w:shd w:val="clear" w:color="000000" w:fill="FFFFFF"/>
            <w:hideMark/>
          </w:tcPr>
          <w:p w14:paraId="2F606E27"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477201</w:t>
            </w:r>
          </w:p>
        </w:tc>
        <w:tc>
          <w:tcPr>
            <w:tcW w:w="6237" w:type="dxa"/>
            <w:shd w:val="clear" w:color="000000" w:fill="FFFFFF"/>
            <w:hideMark/>
          </w:tcPr>
          <w:p w14:paraId="216EA22A"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PRODUCTOS FARMACÉUTICOS Y MEDICINALES EN COMERCIOS ESPECIALIZADOS</w:t>
            </w:r>
          </w:p>
        </w:tc>
      </w:tr>
      <w:tr w:rsidR="00986E4B" w:rsidRPr="00267EFC" w14:paraId="1D82A78D" w14:textId="77777777" w:rsidTr="00280607">
        <w:trPr>
          <w:trHeight w:val="450"/>
        </w:trPr>
        <w:tc>
          <w:tcPr>
            <w:tcW w:w="2542" w:type="dxa"/>
            <w:shd w:val="clear" w:color="000000" w:fill="FFFFFF"/>
            <w:hideMark/>
          </w:tcPr>
          <w:p w14:paraId="11C9ACFA"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477202</w:t>
            </w:r>
          </w:p>
        </w:tc>
        <w:tc>
          <w:tcPr>
            <w:tcW w:w="6237" w:type="dxa"/>
            <w:shd w:val="clear" w:color="000000" w:fill="FFFFFF"/>
            <w:hideMark/>
          </w:tcPr>
          <w:p w14:paraId="00FDA3D4"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ORTOPÉDICOS EN COMERCIOS ESPECIALIZADOS</w:t>
            </w:r>
          </w:p>
        </w:tc>
      </w:tr>
      <w:tr w:rsidR="00986E4B" w:rsidRPr="00267EFC" w14:paraId="33CF1FC1" w14:textId="77777777" w:rsidTr="00280607">
        <w:trPr>
          <w:trHeight w:val="450"/>
        </w:trPr>
        <w:tc>
          <w:tcPr>
            <w:tcW w:w="2542" w:type="dxa"/>
            <w:shd w:val="clear" w:color="000000" w:fill="FFFFFF"/>
            <w:hideMark/>
          </w:tcPr>
          <w:p w14:paraId="38629428"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477203</w:t>
            </w:r>
          </w:p>
        </w:tc>
        <w:tc>
          <w:tcPr>
            <w:tcW w:w="6237" w:type="dxa"/>
            <w:shd w:val="clear" w:color="000000" w:fill="FFFFFF"/>
            <w:hideMark/>
          </w:tcPr>
          <w:p w14:paraId="38DA8FE5"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DE PERFUMERÍA, DE TOCADOR Y COSMÉTICOS EN COMERCIOS ESPECIALIZADOS</w:t>
            </w:r>
          </w:p>
        </w:tc>
      </w:tr>
      <w:tr w:rsidR="00986E4B" w:rsidRPr="00267EFC" w14:paraId="0C78BA95" w14:textId="77777777" w:rsidTr="00280607">
        <w:trPr>
          <w:trHeight w:val="450"/>
        </w:trPr>
        <w:tc>
          <w:tcPr>
            <w:tcW w:w="2542" w:type="dxa"/>
            <w:shd w:val="clear" w:color="000000" w:fill="FFFFFF"/>
            <w:hideMark/>
          </w:tcPr>
          <w:p w14:paraId="5EF464B7"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477391</w:t>
            </w:r>
          </w:p>
        </w:tc>
        <w:tc>
          <w:tcPr>
            <w:tcW w:w="6237" w:type="dxa"/>
            <w:shd w:val="clear" w:color="000000" w:fill="FFFFFF"/>
            <w:hideMark/>
          </w:tcPr>
          <w:p w14:paraId="60C8A542"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ALIMENTO Y ACCESORIOS PARA MASCOTAS EN COMERCIOS ESPECIALIZADOS</w:t>
            </w:r>
          </w:p>
        </w:tc>
      </w:tr>
      <w:tr w:rsidR="00986E4B" w:rsidRPr="00267EFC" w14:paraId="4BF4C2E8" w14:textId="77777777" w:rsidTr="00280607">
        <w:trPr>
          <w:trHeight w:val="450"/>
        </w:trPr>
        <w:tc>
          <w:tcPr>
            <w:tcW w:w="2542" w:type="dxa"/>
            <w:shd w:val="clear" w:color="000000" w:fill="FFFFFF"/>
            <w:hideMark/>
          </w:tcPr>
          <w:p w14:paraId="48753342"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477393</w:t>
            </w:r>
          </w:p>
        </w:tc>
        <w:tc>
          <w:tcPr>
            <w:tcW w:w="6237" w:type="dxa"/>
            <w:shd w:val="clear" w:color="000000" w:fill="FFFFFF"/>
            <w:hideMark/>
          </w:tcPr>
          <w:p w14:paraId="533C50CE"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ÓPTICOS EN COMERCIOS ESPECIALIZADOS</w:t>
            </w:r>
          </w:p>
        </w:tc>
      </w:tr>
      <w:tr w:rsidR="00986E4B" w:rsidRPr="00267EFC" w14:paraId="135F2F5E" w14:textId="77777777" w:rsidTr="00280607">
        <w:trPr>
          <w:trHeight w:val="450"/>
        </w:trPr>
        <w:tc>
          <w:tcPr>
            <w:tcW w:w="2542" w:type="dxa"/>
            <w:shd w:val="clear" w:color="000000" w:fill="FFFFFF"/>
            <w:hideMark/>
          </w:tcPr>
          <w:p w14:paraId="07E6107B"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477394</w:t>
            </w:r>
          </w:p>
        </w:tc>
        <w:tc>
          <w:tcPr>
            <w:tcW w:w="6237" w:type="dxa"/>
            <w:shd w:val="clear" w:color="000000" w:fill="FFFFFF"/>
            <w:hideMark/>
          </w:tcPr>
          <w:p w14:paraId="2012FC21"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DE JOYERÍA, BISUTERÍA Y RELOJERÍA EN COMERCIOS ESPECIALIZADOS</w:t>
            </w:r>
          </w:p>
        </w:tc>
      </w:tr>
      <w:tr w:rsidR="00986E4B" w:rsidRPr="00267EFC" w14:paraId="126A6540" w14:textId="77777777" w:rsidTr="00280607">
        <w:trPr>
          <w:trHeight w:val="450"/>
        </w:trPr>
        <w:tc>
          <w:tcPr>
            <w:tcW w:w="2542" w:type="dxa"/>
            <w:shd w:val="clear" w:color="000000" w:fill="FFFFFF"/>
            <w:hideMark/>
          </w:tcPr>
          <w:p w14:paraId="45A8F786"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477395</w:t>
            </w:r>
          </w:p>
        </w:tc>
        <w:tc>
          <w:tcPr>
            <w:tcW w:w="6237" w:type="dxa"/>
            <w:shd w:val="clear" w:color="000000" w:fill="FFFFFF"/>
            <w:hideMark/>
          </w:tcPr>
          <w:p w14:paraId="7E2CA95E"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CARBÓN, LEÑA Y OTROS COMBUSTIBLES DE USO DOMÉSTICO EN COMERCIOS ESPECIALIZADOS</w:t>
            </w:r>
          </w:p>
        </w:tc>
      </w:tr>
      <w:tr w:rsidR="00986E4B" w:rsidRPr="00267EFC" w14:paraId="78DD888A" w14:textId="77777777" w:rsidTr="00280607">
        <w:trPr>
          <w:trHeight w:val="450"/>
        </w:trPr>
        <w:tc>
          <w:tcPr>
            <w:tcW w:w="2542" w:type="dxa"/>
            <w:shd w:val="clear" w:color="000000" w:fill="FFFFFF"/>
            <w:hideMark/>
          </w:tcPr>
          <w:p w14:paraId="16BB0385"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477396</w:t>
            </w:r>
          </w:p>
        </w:tc>
        <w:tc>
          <w:tcPr>
            <w:tcW w:w="6237" w:type="dxa"/>
            <w:shd w:val="clear" w:color="000000" w:fill="FFFFFF"/>
            <w:hideMark/>
          </w:tcPr>
          <w:p w14:paraId="1F82D2CB"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RECUERDOS, ARTESANÍAS Y ARTÍCULOS RELIGIOSOS EN COMERCIOS ESPECIALIZADOS</w:t>
            </w:r>
          </w:p>
        </w:tc>
      </w:tr>
      <w:tr w:rsidR="00986E4B" w:rsidRPr="00267EFC" w14:paraId="754AC678" w14:textId="77777777" w:rsidTr="00280607">
        <w:trPr>
          <w:trHeight w:val="450"/>
        </w:trPr>
        <w:tc>
          <w:tcPr>
            <w:tcW w:w="2542" w:type="dxa"/>
            <w:shd w:val="clear" w:color="000000" w:fill="FFFFFF"/>
            <w:hideMark/>
          </w:tcPr>
          <w:p w14:paraId="65CC0B52"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477397</w:t>
            </w:r>
          </w:p>
        </w:tc>
        <w:tc>
          <w:tcPr>
            <w:tcW w:w="6237" w:type="dxa"/>
            <w:shd w:val="clear" w:color="000000" w:fill="FFFFFF"/>
            <w:hideMark/>
          </w:tcPr>
          <w:p w14:paraId="5FDB25EC"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FLORES, PLANTAS, ARBOLES, SEMILLAS Y ABONOS EN COMERCIOS ESPECIALIZADOS</w:t>
            </w:r>
          </w:p>
        </w:tc>
      </w:tr>
      <w:tr w:rsidR="00986E4B" w:rsidRPr="00267EFC" w14:paraId="5D6F2378" w14:textId="77777777" w:rsidTr="00280607">
        <w:trPr>
          <w:trHeight w:val="450"/>
        </w:trPr>
        <w:tc>
          <w:tcPr>
            <w:tcW w:w="2542" w:type="dxa"/>
            <w:shd w:val="clear" w:color="000000" w:fill="FFFFFF"/>
            <w:hideMark/>
          </w:tcPr>
          <w:p w14:paraId="52F129D4"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477399</w:t>
            </w:r>
          </w:p>
        </w:tc>
        <w:tc>
          <w:tcPr>
            <w:tcW w:w="6237" w:type="dxa"/>
            <w:shd w:val="clear" w:color="000000" w:fill="FFFFFF"/>
            <w:hideMark/>
          </w:tcPr>
          <w:p w14:paraId="08DE910C"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OTROS PRODUCTOS EN COMERCIOS ESPECIALIZADOS N.C.P.</w:t>
            </w:r>
          </w:p>
        </w:tc>
      </w:tr>
      <w:tr w:rsidR="00986E4B" w:rsidRPr="00267EFC" w14:paraId="647F226F" w14:textId="77777777" w:rsidTr="00280607">
        <w:trPr>
          <w:trHeight w:val="450"/>
        </w:trPr>
        <w:tc>
          <w:tcPr>
            <w:tcW w:w="2542" w:type="dxa"/>
            <w:shd w:val="clear" w:color="000000" w:fill="FFFFFF"/>
            <w:hideMark/>
          </w:tcPr>
          <w:p w14:paraId="0BB08F95"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477401</w:t>
            </w:r>
          </w:p>
        </w:tc>
        <w:tc>
          <w:tcPr>
            <w:tcW w:w="6237" w:type="dxa"/>
            <w:shd w:val="clear" w:color="000000" w:fill="FFFFFF"/>
            <w:hideMark/>
          </w:tcPr>
          <w:p w14:paraId="0F810A91" w14:textId="77777777" w:rsidR="00986E4B" w:rsidRPr="00267EFC" w:rsidRDefault="00986E4B" w:rsidP="00280607">
            <w:pPr>
              <w:spacing w:after="0" w:line="240" w:lineRule="auto"/>
              <w:rPr>
                <w:rFonts w:ascii="Arial" w:eastAsia="Times New Roman" w:hAnsi="Arial" w:cs="Arial"/>
                <w:sz w:val="16"/>
                <w:szCs w:val="16"/>
              </w:rPr>
            </w:pPr>
            <w:r w:rsidRPr="00267EFC">
              <w:rPr>
                <w:rFonts w:ascii="Arial" w:eastAsia="Times New Roman" w:hAnsi="Arial" w:cs="Arial"/>
                <w:sz w:val="16"/>
                <w:szCs w:val="16"/>
              </w:rPr>
              <w:t>VENTA AL POR MENOR DE ANTIGÜEDADES EN COMERCIOS</w:t>
            </w:r>
          </w:p>
        </w:tc>
      </w:tr>
      <w:tr w:rsidR="00986E4B" w:rsidRPr="00267EFC" w14:paraId="5A2875E9" w14:textId="77777777" w:rsidTr="00280607">
        <w:trPr>
          <w:trHeight w:val="450"/>
        </w:trPr>
        <w:tc>
          <w:tcPr>
            <w:tcW w:w="2542" w:type="dxa"/>
            <w:shd w:val="clear" w:color="000000" w:fill="FFFFFF"/>
            <w:hideMark/>
          </w:tcPr>
          <w:p w14:paraId="7C58DA48"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477402</w:t>
            </w:r>
          </w:p>
        </w:tc>
        <w:tc>
          <w:tcPr>
            <w:tcW w:w="6237" w:type="dxa"/>
            <w:shd w:val="clear" w:color="000000" w:fill="FFFFFF"/>
            <w:hideMark/>
          </w:tcPr>
          <w:p w14:paraId="77BAF3D0" w14:textId="77777777" w:rsidR="00986E4B" w:rsidRPr="00267EFC" w:rsidRDefault="00986E4B" w:rsidP="00280607">
            <w:pPr>
              <w:spacing w:after="0" w:line="240" w:lineRule="auto"/>
              <w:rPr>
                <w:rFonts w:ascii="Arial" w:eastAsia="Times New Roman" w:hAnsi="Arial" w:cs="Arial"/>
                <w:sz w:val="16"/>
                <w:szCs w:val="16"/>
              </w:rPr>
            </w:pPr>
            <w:r w:rsidRPr="00267EFC">
              <w:rPr>
                <w:rFonts w:ascii="Arial" w:eastAsia="Times New Roman" w:hAnsi="Arial" w:cs="Arial"/>
                <w:sz w:val="16"/>
                <w:szCs w:val="16"/>
              </w:rPr>
              <w:t>VENTA AL POR MENOR DE ROPA USADA EN COMERCIOS</w:t>
            </w:r>
          </w:p>
        </w:tc>
      </w:tr>
      <w:tr w:rsidR="00986E4B" w:rsidRPr="00267EFC" w14:paraId="72F82BD5" w14:textId="77777777" w:rsidTr="00280607">
        <w:trPr>
          <w:trHeight w:val="450"/>
        </w:trPr>
        <w:tc>
          <w:tcPr>
            <w:tcW w:w="2542" w:type="dxa"/>
            <w:shd w:val="clear" w:color="000000" w:fill="FFFFFF"/>
            <w:hideMark/>
          </w:tcPr>
          <w:p w14:paraId="5D405584"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477409</w:t>
            </w:r>
          </w:p>
        </w:tc>
        <w:tc>
          <w:tcPr>
            <w:tcW w:w="6237" w:type="dxa"/>
            <w:shd w:val="clear" w:color="000000" w:fill="FFFFFF"/>
            <w:hideMark/>
          </w:tcPr>
          <w:p w14:paraId="081D9C0C" w14:textId="77777777" w:rsidR="00986E4B" w:rsidRPr="00267EFC" w:rsidRDefault="00986E4B" w:rsidP="00280607">
            <w:pPr>
              <w:spacing w:after="0" w:line="240" w:lineRule="auto"/>
              <w:rPr>
                <w:rFonts w:ascii="Arial" w:eastAsia="Times New Roman" w:hAnsi="Arial" w:cs="Arial"/>
                <w:sz w:val="16"/>
                <w:szCs w:val="16"/>
              </w:rPr>
            </w:pPr>
            <w:r w:rsidRPr="00267EFC">
              <w:rPr>
                <w:rFonts w:ascii="Arial" w:eastAsia="Times New Roman" w:hAnsi="Arial" w:cs="Arial"/>
                <w:sz w:val="16"/>
                <w:szCs w:val="16"/>
              </w:rPr>
              <w:t>VENTA AL POR MENOR DE OTROS ARTÍCULOS DE SEGUNDA MANO EN COMERCIOS N.C.P.</w:t>
            </w:r>
          </w:p>
        </w:tc>
      </w:tr>
      <w:tr w:rsidR="00986E4B" w:rsidRPr="00267EFC" w14:paraId="651CDEE1" w14:textId="77777777" w:rsidTr="00280607">
        <w:trPr>
          <w:trHeight w:val="450"/>
        </w:trPr>
        <w:tc>
          <w:tcPr>
            <w:tcW w:w="2542" w:type="dxa"/>
            <w:shd w:val="clear" w:color="000000" w:fill="FFFFFF"/>
            <w:hideMark/>
          </w:tcPr>
          <w:p w14:paraId="28E00631"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478200</w:t>
            </w:r>
          </w:p>
        </w:tc>
        <w:tc>
          <w:tcPr>
            <w:tcW w:w="6237" w:type="dxa"/>
            <w:shd w:val="clear" w:color="000000" w:fill="FFFFFF"/>
            <w:hideMark/>
          </w:tcPr>
          <w:p w14:paraId="355A5287"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PRODUCTOS TEXTILES, PRENDAS DE VESTIR Y CALZADO EN PUESTOS DE VENTA Y MERCADOS</w:t>
            </w:r>
          </w:p>
        </w:tc>
      </w:tr>
    </w:tbl>
    <w:p w14:paraId="448B201B" w14:textId="77777777" w:rsidR="009154CC" w:rsidRDefault="009154CC">
      <w:pPr>
        <w:spacing w:line="240" w:lineRule="auto"/>
      </w:pPr>
    </w:p>
    <w:sectPr w:rsidR="009154CC">
      <w:headerReference w:type="default" r:id="rId28"/>
      <w:footerReference w:type="default" r:id="rId29"/>
      <w:headerReference w:type="first" r:id="rId30"/>
      <w:footerReference w:type="first" r:id="rId31"/>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F81E5" w14:textId="77777777" w:rsidR="004F0A76" w:rsidRDefault="004F0A76">
      <w:pPr>
        <w:spacing w:after="0" w:line="240" w:lineRule="auto"/>
      </w:pPr>
      <w:r>
        <w:separator/>
      </w:r>
    </w:p>
  </w:endnote>
  <w:endnote w:type="continuationSeparator" w:id="0">
    <w:p w14:paraId="553ADD1D" w14:textId="77777777" w:rsidR="004F0A76" w:rsidRDefault="004F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61" w14:textId="7532DCA7" w:rsidR="00280607" w:rsidRDefault="00280607">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5970DF">
      <w:rPr>
        <w:rFonts w:ascii="gobCL" w:eastAsia="gobCL" w:hAnsi="gobCL" w:cs="gobCL"/>
        <w:noProof/>
        <w:color w:val="000000"/>
        <w:sz w:val="20"/>
        <w:szCs w:val="20"/>
      </w:rPr>
      <w:t>21</w:t>
    </w:r>
    <w:r>
      <w:rPr>
        <w:rFonts w:ascii="gobCL" w:eastAsia="gobCL" w:hAnsi="gobCL" w:cs="gobCL"/>
        <w:color w:val="000000"/>
        <w:sz w:val="20"/>
        <w:szCs w:val="20"/>
      </w:rPr>
      <w:fldChar w:fldCharType="end"/>
    </w:r>
  </w:p>
  <w:p w14:paraId="00000562" w14:textId="77777777" w:rsidR="00280607" w:rsidRDefault="0028060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63" w14:textId="77777777" w:rsidR="00280607" w:rsidRDefault="0028060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992D2" w14:textId="77777777" w:rsidR="004F0A76" w:rsidRDefault="004F0A76">
      <w:pPr>
        <w:spacing w:after="0" w:line="240" w:lineRule="auto"/>
      </w:pPr>
      <w:r>
        <w:separator/>
      </w:r>
    </w:p>
  </w:footnote>
  <w:footnote w:type="continuationSeparator" w:id="0">
    <w:p w14:paraId="6B34ED85" w14:textId="77777777" w:rsidR="004F0A76" w:rsidRDefault="004F0A76">
      <w:pPr>
        <w:spacing w:after="0" w:line="240" w:lineRule="auto"/>
      </w:pPr>
      <w:r>
        <w:continuationSeparator/>
      </w:r>
    </w:p>
  </w:footnote>
  <w:footnote w:id="1">
    <w:p w14:paraId="0000054F" w14:textId="77777777" w:rsidR="00280607" w:rsidRDefault="0028060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00000550" w14:textId="77777777" w:rsidR="00280607" w:rsidRPr="00280607" w:rsidRDefault="0028060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Pr="00280607">
        <w:rPr>
          <w:color w:val="000000"/>
          <w:sz w:val="20"/>
          <w:szCs w:val="20"/>
        </w:rPr>
        <w:t>Se excluyen las sociedades de hecho.</w:t>
      </w:r>
    </w:p>
  </w:footnote>
  <w:footnote w:id="3">
    <w:p w14:paraId="77999BBA" w14:textId="6A7935FA" w:rsidR="00280607" w:rsidRPr="00B17921" w:rsidRDefault="00280607">
      <w:pPr>
        <w:pStyle w:val="Textonotapie"/>
        <w:rPr>
          <w:lang w:val="es-ES"/>
        </w:rPr>
      </w:pPr>
      <w:r w:rsidRPr="00280607">
        <w:rPr>
          <w:rStyle w:val="Refdenotaalpie"/>
        </w:rPr>
        <w:footnoteRef/>
      </w:r>
      <w:r w:rsidRPr="00280607">
        <w:t xml:space="preserve">  Las empresas descritas en este párrafo deberán necesariamente tener alguno de los códigos de actividad económica descritos en el </w:t>
      </w:r>
      <w:r w:rsidRPr="00280607">
        <w:rPr>
          <w:b/>
          <w:bCs/>
          <w:lang w:val="es-ES"/>
        </w:rPr>
        <w:t>Anexo N°10</w:t>
      </w:r>
      <w:r w:rsidRPr="00280607">
        <w:rPr>
          <w:lang w:val="es-ES"/>
        </w:rPr>
        <w:t xml:space="preserve"> al momento de su postulación. Lo que será verificado en etapas posteriores de la convocatoria.</w:t>
      </w:r>
    </w:p>
  </w:footnote>
  <w:footnote w:id="4">
    <w:p w14:paraId="00000551" w14:textId="77777777" w:rsidR="00280607" w:rsidRDefault="00280607">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5">
    <w:p w14:paraId="00000552" w14:textId="77777777" w:rsidR="00280607" w:rsidRDefault="00280607">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6">
    <w:p w14:paraId="00000553" w14:textId="77777777" w:rsidR="00280607" w:rsidRDefault="0028060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detalle de estos requisitos están disponibles en el anexo 6 de este documento</w:t>
      </w:r>
    </w:p>
  </w:footnote>
  <w:footnote w:id="7">
    <w:p w14:paraId="00000554" w14:textId="77777777" w:rsidR="00280607" w:rsidRDefault="0028060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00000555" w14:textId="77777777" w:rsidR="00280607" w:rsidRDefault="0028060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9">
    <w:p w14:paraId="00000556" w14:textId="77777777" w:rsidR="00280607" w:rsidRDefault="0028060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10">
    <w:p w14:paraId="00000557" w14:textId="3B81446D" w:rsidR="00280607" w:rsidRDefault="0028060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Pr="00AC1242">
        <w:rPr>
          <w:color w:val="000000"/>
          <w:sz w:val="20"/>
          <w:szCs w:val="20"/>
        </w:rPr>
        <w:t>Esta condición se verificará a la fecha de cierre de las postulaciones.</w:t>
      </w:r>
    </w:p>
  </w:footnote>
  <w:footnote w:id="11">
    <w:p w14:paraId="00000558" w14:textId="77777777" w:rsidR="00280607" w:rsidRDefault="00280607">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2">
    <w:p w14:paraId="00000559" w14:textId="77777777" w:rsidR="00280607" w:rsidRDefault="00280607">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No serán días hábiles administrativos el sábado, domingo y festivos.</w:t>
      </w:r>
    </w:p>
  </w:footnote>
  <w:footnote w:id="13">
    <w:p w14:paraId="0000055A" w14:textId="77777777" w:rsidR="00280607" w:rsidRDefault="0028060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18"/>
          <w:szCs w:val="18"/>
        </w:rPr>
        <w:t xml:space="preserve"> </w:t>
      </w:r>
      <w:r>
        <w:rPr>
          <w:rFonts w:ascii="Arial" w:eastAsia="Arial" w:hAnsi="Arial" w:cs="Arial"/>
          <w:color w:val="000000"/>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4">
    <w:p w14:paraId="0000055B" w14:textId="77777777" w:rsidR="00280607" w:rsidRDefault="0028060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Sercotec podrá realizar seguimiento y/o validar también el cumplimiento de ambas actividades a través de reportes internos.</w:t>
      </w:r>
    </w:p>
  </w:footnote>
  <w:footnote w:id="15">
    <w:p w14:paraId="0000055C" w14:textId="77777777" w:rsidR="00280607" w:rsidRDefault="00280607">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0000055D" w14:textId="77777777" w:rsidR="00280607" w:rsidRDefault="0028060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5E" w14:textId="77777777" w:rsidR="00280607" w:rsidRDefault="00280607">
    <w:pPr>
      <w:pBdr>
        <w:top w:val="nil"/>
        <w:left w:val="nil"/>
        <w:bottom w:val="nil"/>
        <w:right w:val="nil"/>
        <w:between w:val="nil"/>
      </w:pBdr>
      <w:tabs>
        <w:tab w:val="left" w:pos="2895"/>
      </w:tabs>
      <w:spacing w:after="0" w:line="240" w:lineRule="auto"/>
      <w:rPr>
        <w:rFonts w:ascii="Times New Roman" w:eastAsia="Times New Roman" w:hAnsi="Times New Roman" w:cs="Times New Roman"/>
        <w:color w:val="000000"/>
        <w:sz w:val="24"/>
        <w:szCs w:val="24"/>
      </w:rPr>
    </w:pPr>
    <w:bookmarkStart w:id="58" w:name="_Hlk184113370"/>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w:t>
    </w:r>
    <w:r>
      <w:rPr>
        <w:noProof/>
        <w:lang w:val="en-US" w:eastAsia="en-US"/>
      </w:rPr>
      <w:drawing>
        <wp:anchor distT="0" distB="0" distL="114300" distR="114300" simplePos="0" relativeHeight="251658240" behindDoc="0" locked="0" layoutInCell="1" hidden="0" allowOverlap="1" wp14:anchorId="194AA4A7" wp14:editId="5F9B4F57">
          <wp:simplePos x="0" y="0"/>
          <wp:positionH relativeFrom="column">
            <wp:posOffset>1</wp:posOffset>
          </wp:positionH>
          <wp:positionV relativeFrom="paragraph">
            <wp:posOffset>-219709</wp:posOffset>
          </wp:positionV>
          <wp:extent cx="1500221" cy="577494"/>
          <wp:effectExtent l="0" t="0" r="0" b="0"/>
          <wp:wrapNone/>
          <wp:docPr id="23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500221" cy="577494"/>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hidden="0" allowOverlap="1" wp14:anchorId="643FB10B" wp14:editId="7A77D72C">
          <wp:simplePos x="0" y="0"/>
          <wp:positionH relativeFrom="column">
            <wp:posOffset>3971925</wp:posOffset>
          </wp:positionH>
          <wp:positionV relativeFrom="paragraph">
            <wp:posOffset>-204469</wp:posOffset>
          </wp:positionV>
          <wp:extent cx="1272209" cy="562222"/>
          <wp:effectExtent l="0" t="0" r="0" b="0"/>
          <wp:wrapNone/>
          <wp:docPr id="238"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
                  <a:srcRect/>
                  <a:stretch>
                    <a:fillRect/>
                  </a:stretch>
                </pic:blipFill>
                <pic:spPr>
                  <a:xfrm>
                    <a:off x="0" y="0"/>
                    <a:ext cx="1272209" cy="562222"/>
                  </a:xfrm>
                  <a:prstGeom prst="rect">
                    <a:avLst/>
                  </a:prstGeom>
                  <a:ln/>
                </pic:spPr>
              </pic:pic>
            </a:graphicData>
          </a:graphic>
        </wp:anchor>
      </w:drawing>
    </w:r>
  </w:p>
  <w:bookmarkEnd w:id="58"/>
  <w:p w14:paraId="0000055F" w14:textId="77777777" w:rsidR="00280607" w:rsidRDefault="00280607">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60" w14:textId="49E7FAC4" w:rsidR="00280607" w:rsidRDefault="00280607">
    <w:pPr>
      <w:pBdr>
        <w:top w:val="nil"/>
        <w:left w:val="nil"/>
        <w:bottom w:val="nil"/>
        <w:right w:val="nil"/>
        <w:between w:val="nil"/>
      </w:pBdr>
      <w:tabs>
        <w:tab w:val="center" w:pos="4419"/>
        <w:tab w:val="right" w:pos="8838"/>
      </w:tabs>
      <w:spacing w:after="0" w:line="240" w:lineRule="auto"/>
      <w:rPr>
        <w:color w:val="000000"/>
      </w:rPr>
    </w:pPr>
    <w:r>
      <w:rPr>
        <w:noProof/>
        <w:color w:val="000000"/>
        <w:lang w:val="en-US" w:eastAsia="en-US"/>
      </w:rPr>
      <w:drawing>
        <wp:inline distT="0" distB="0" distL="0" distR="0" wp14:anchorId="6286AD91" wp14:editId="63BD73CF">
          <wp:extent cx="2057716" cy="792073"/>
          <wp:effectExtent l="0" t="0" r="0" b="0"/>
          <wp:docPr id="24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
                  <a:srcRect/>
                  <a:stretch>
                    <a:fillRect/>
                  </a:stretch>
                </pic:blipFill>
                <pic:spPr>
                  <a:xfrm>
                    <a:off x="0" y="0"/>
                    <a:ext cx="2057716" cy="792073"/>
                  </a:xfrm>
                  <a:prstGeom prst="rect">
                    <a:avLst/>
                  </a:prstGeom>
                  <a:ln/>
                </pic:spPr>
              </pic:pic>
            </a:graphicData>
          </a:graphic>
        </wp:inline>
      </w:drawing>
    </w:r>
    <w:r>
      <w:rPr>
        <w:noProof/>
        <w:color w:val="000000"/>
      </w:rPr>
      <w:t xml:space="preserve">                                             </w:t>
    </w:r>
    <w:r>
      <w:rPr>
        <w:noProof/>
        <w:color w:val="000000"/>
        <w:lang w:val="en-US" w:eastAsia="en-US"/>
      </w:rPr>
      <w:drawing>
        <wp:inline distT="0" distB="0" distL="0" distR="0" wp14:anchorId="7610A7C2" wp14:editId="7800BC54">
          <wp:extent cx="1558540" cy="748161"/>
          <wp:effectExtent l="0" t="0" r="0" b="0"/>
          <wp:docPr id="24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a:stretch>
                    <a:fillRect/>
                  </a:stretch>
                </pic:blipFill>
                <pic:spPr>
                  <a:xfrm>
                    <a:off x="0" y="0"/>
                    <a:ext cx="1558540" cy="74816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4AB"/>
    <w:multiLevelType w:val="multilevel"/>
    <w:tmpl w:val="5F2A69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B76CF"/>
    <w:multiLevelType w:val="multilevel"/>
    <w:tmpl w:val="4504069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2" w15:restartNumberingAfterBreak="0">
    <w:nsid w:val="05762117"/>
    <w:multiLevelType w:val="multilevel"/>
    <w:tmpl w:val="4232DFB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9FF3D62"/>
    <w:multiLevelType w:val="hybridMultilevel"/>
    <w:tmpl w:val="692EA880"/>
    <w:lvl w:ilvl="0" w:tplc="E0E06D7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EFC7CA9"/>
    <w:multiLevelType w:val="multilevel"/>
    <w:tmpl w:val="53CC475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F306121"/>
    <w:multiLevelType w:val="multilevel"/>
    <w:tmpl w:val="F0603D30"/>
    <w:lvl w:ilvl="0">
      <w:start w:val="1"/>
      <w:numFmt w:val="decimal"/>
      <w:lvlText w:val="%1."/>
      <w:lvlJc w:val="left"/>
      <w:pPr>
        <w:ind w:left="644" w:hanging="358"/>
      </w:pPr>
    </w:lvl>
    <w:lvl w:ilvl="1">
      <w:start w:val="2"/>
      <w:numFmt w:val="decimal"/>
      <w:lvlText w:val="%1.%2"/>
      <w:lvlJc w:val="left"/>
      <w:pPr>
        <w:ind w:left="644" w:hanging="358"/>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 w15:restartNumberingAfterBreak="0">
    <w:nsid w:val="0FAB5903"/>
    <w:multiLevelType w:val="multilevel"/>
    <w:tmpl w:val="0A1C4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B86694"/>
    <w:multiLevelType w:val="multilevel"/>
    <w:tmpl w:val="0EFA0D6A"/>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8" w15:restartNumberingAfterBreak="0">
    <w:nsid w:val="12BE44B2"/>
    <w:multiLevelType w:val="multilevel"/>
    <w:tmpl w:val="639A6876"/>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DA1A31"/>
    <w:multiLevelType w:val="multilevel"/>
    <w:tmpl w:val="F5CC4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5464EB"/>
    <w:multiLevelType w:val="multilevel"/>
    <w:tmpl w:val="C6DC7276"/>
    <w:lvl w:ilvl="0">
      <w:start w:val="2"/>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EAE4352"/>
    <w:multiLevelType w:val="multilevel"/>
    <w:tmpl w:val="C772E372"/>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2" w15:restartNumberingAfterBreak="0">
    <w:nsid w:val="24F04C5A"/>
    <w:multiLevelType w:val="multilevel"/>
    <w:tmpl w:val="9E5846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736015"/>
    <w:multiLevelType w:val="multilevel"/>
    <w:tmpl w:val="B706DAA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4" w15:restartNumberingAfterBreak="0">
    <w:nsid w:val="2D9B5DF3"/>
    <w:multiLevelType w:val="multilevel"/>
    <w:tmpl w:val="EB7C8D00"/>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0B70F11"/>
    <w:multiLevelType w:val="multilevel"/>
    <w:tmpl w:val="5498CF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DF65E2"/>
    <w:multiLevelType w:val="multilevel"/>
    <w:tmpl w:val="C4A68C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A15705"/>
    <w:multiLevelType w:val="multilevel"/>
    <w:tmpl w:val="2F4CE1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3D33AD"/>
    <w:multiLevelType w:val="multilevel"/>
    <w:tmpl w:val="6630CE40"/>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3D5EF4"/>
    <w:multiLevelType w:val="multilevel"/>
    <w:tmpl w:val="DC60F9B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15:restartNumberingAfterBreak="0">
    <w:nsid w:val="3F2C29D0"/>
    <w:multiLevelType w:val="multilevel"/>
    <w:tmpl w:val="7AC2F504"/>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072164D"/>
    <w:multiLevelType w:val="multilevel"/>
    <w:tmpl w:val="5964CF4E"/>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076105"/>
    <w:multiLevelType w:val="multilevel"/>
    <w:tmpl w:val="A98CEFDE"/>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A7A70FC"/>
    <w:multiLevelType w:val="multilevel"/>
    <w:tmpl w:val="79482950"/>
    <w:lvl w:ilvl="0">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BA3684F"/>
    <w:multiLevelType w:val="multilevel"/>
    <w:tmpl w:val="E58843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656EA6"/>
    <w:multiLevelType w:val="multilevel"/>
    <w:tmpl w:val="37949918"/>
    <w:lvl w:ilvl="0">
      <w:start w:val="1"/>
      <w:numFmt w:val="lowerLetter"/>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6" w15:restartNumberingAfterBreak="0">
    <w:nsid w:val="51376711"/>
    <w:multiLevelType w:val="multilevel"/>
    <w:tmpl w:val="7AC2F504"/>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203784B"/>
    <w:multiLevelType w:val="multilevel"/>
    <w:tmpl w:val="6F4E850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681BF7"/>
    <w:multiLevelType w:val="multilevel"/>
    <w:tmpl w:val="105E3B8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6A2AEF"/>
    <w:multiLevelType w:val="multilevel"/>
    <w:tmpl w:val="A650F97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0" w15:restartNumberingAfterBreak="0">
    <w:nsid w:val="55741338"/>
    <w:multiLevelType w:val="multilevel"/>
    <w:tmpl w:val="F9FCC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CF2F77"/>
    <w:multiLevelType w:val="multilevel"/>
    <w:tmpl w:val="522273BE"/>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1068EF"/>
    <w:multiLevelType w:val="multilevel"/>
    <w:tmpl w:val="F110978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8330F5"/>
    <w:multiLevelType w:val="multilevel"/>
    <w:tmpl w:val="BF9A28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9FE79B1"/>
    <w:multiLevelType w:val="multilevel"/>
    <w:tmpl w:val="9A726BD4"/>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5" w15:restartNumberingAfterBreak="0">
    <w:nsid w:val="6B1E1F89"/>
    <w:multiLevelType w:val="multilevel"/>
    <w:tmpl w:val="1052715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4206D9"/>
    <w:multiLevelType w:val="multilevel"/>
    <w:tmpl w:val="BDFCE15C"/>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6D471BA6"/>
    <w:multiLevelType w:val="multilevel"/>
    <w:tmpl w:val="E0163F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965299"/>
    <w:multiLevelType w:val="multilevel"/>
    <w:tmpl w:val="40D6CD8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748F6FEE"/>
    <w:multiLevelType w:val="multilevel"/>
    <w:tmpl w:val="7A1E71A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A57178"/>
    <w:multiLevelType w:val="multilevel"/>
    <w:tmpl w:val="A55EA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B05F83"/>
    <w:multiLevelType w:val="multilevel"/>
    <w:tmpl w:val="BEF087B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7B442BF6"/>
    <w:multiLevelType w:val="hybridMultilevel"/>
    <w:tmpl w:val="84183664"/>
    <w:lvl w:ilvl="0" w:tplc="347247F2">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7E71166C"/>
    <w:multiLevelType w:val="hybridMultilevel"/>
    <w:tmpl w:val="A6CC7F5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FAD64F3"/>
    <w:multiLevelType w:val="multilevel"/>
    <w:tmpl w:val="39E2108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8"/>
  </w:num>
  <w:num w:numId="3">
    <w:abstractNumId w:val="33"/>
  </w:num>
  <w:num w:numId="4">
    <w:abstractNumId w:val="14"/>
  </w:num>
  <w:num w:numId="5">
    <w:abstractNumId w:val="31"/>
  </w:num>
  <w:num w:numId="6">
    <w:abstractNumId w:val="36"/>
  </w:num>
  <w:num w:numId="7">
    <w:abstractNumId w:val="12"/>
  </w:num>
  <w:num w:numId="8">
    <w:abstractNumId w:val="11"/>
  </w:num>
  <w:num w:numId="9">
    <w:abstractNumId w:val="9"/>
  </w:num>
  <w:num w:numId="10">
    <w:abstractNumId w:val="40"/>
  </w:num>
  <w:num w:numId="11">
    <w:abstractNumId w:val="6"/>
  </w:num>
  <w:num w:numId="12">
    <w:abstractNumId w:val="15"/>
  </w:num>
  <w:num w:numId="13">
    <w:abstractNumId w:val="24"/>
  </w:num>
  <w:num w:numId="14">
    <w:abstractNumId w:val="39"/>
  </w:num>
  <w:num w:numId="15">
    <w:abstractNumId w:val="34"/>
  </w:num>
  <w:num w:numId="16">
    <w:abstractNumId w:val="5"/>
  </w:num>
  <w:num w:numId="17">
    <w:abstractNumId w:val="37"/>
  </w:num>
  <w:num w:numId="18">
    <w:abstractNumId w:val="4"/>
  </w:num>
  <w:num w:numId="19">
    <w:abstractNumId w:val="18"/>
  </w:num>
  <w:num w:numId="20">
    <w:abstractNumId w:val="7"/>
  </w:num>
  <w:num w:numId="21">
    <w:abstractNumId w:val="0"/>
  </w:num>
  <w:num w:numId="22">
    <w:abstractNumId w:val="22"/>
  </w:num>
  <w:num w:numId="23">
    <w:abstractNumId w:val="32"/>
  </w:num>
  <w:num w:numId="24">
    <w:abstractNumId w:val="28"/>
  </w:num>
  <w:num w:numId="25">
    <w:abstractNumId w:val="44"/>
  </w:num>
  <w:num w:numId="26">
    <w:abstractNumId w:val="23"/>
  </w:num>
  <w:num w:numId="27">
    <w:abstractNumId w:val="17"/>
  </w:num>
  <w:num w:numId="28">
    <w:abstractNumId w:val="19"/>
  </w:num>
  <w:num w:numId="29">
    <w:abstractNumId w:val="41"/>
  </w:num>
  <w:num w:numId="30">
    <w:abstractNumId w:val="2"/>
  </w:num>
  <w:num w:numId="31">
    <w:abstractNumId w:val="1"/>
  </w:num>
  <w:num w:numId="32">
    <w:abstractNumId w:val="25"/>
  </w:num>
  <w:num w:numId="33">
    <w:abstractNumId w:val="26"/>
  </w:num>
  <w:num w:numId="34">
    <w:abstractNumId w:val="10"/>
  </w:num>
  <w:num w:numId="35">
    <w:abstractNumId w:val="30"/>
  </w:num>
  <w:num w:numId="36">
    <w:abstractNumId w:val="16"/>
  </w:num>
  <w:num w:numId="37">
    <w:abstractNumId w:val="29"/>
  </w:num>
  <w:num w:numId="38">
    <w:abstractNumId w:val="21"/>
  </w:num>
  <w:num w:numId="39">
    <w:abstractNumId w:val="27"/>
  </w:num>
  <w:num w:numId="40">
    <w:abstractNumId w:val="35"/>
  </w:num>
  <w:num w:numId="41">
    <w:abstractNumId w:val="20"/>
  </w:num>
  <w:num w:numId="42">
    <w:abstractNumId w:val="43"/>
  </w:num>
  <w:num w:numId="43">
    <w:abstractNumId w:val="38"/>
  </w:num>
  <w:num w:numId="44">
    <w:abstractNumId w:val="3"/>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CC"/>
    <w:rsid w:val="0000099C"/>
    <w:rsid w:val="000219EE"/>
    <w:rsid w:val="00026FC7"/>
    <w:rsid w:val="00052BAD"/>
    <w:rsid w:val="00054292"/>
    <w:rsid w:val="00072B4F"/>
    <w:rsid w:val="0007534D"/>
    <w:rsid w:val="00093E68"/>
    <w:rsid w:val="000A7EA3"/>
    <w:rsid w:val="000B25D3"/>
    <w:rsid w:val="000B72E8"/>
    <w:rsid w:val="000C0693"/>
    <w:rsid w:val="000C0EAD"/>
    <w:rsid w:val="000D4063"/>
    <w:rsid w:val="000F142A"/>
    <w:rsid w:val="000F40CC"/>
    <w:rsid w:val="000F5E5A"/>
    <w:rsid w:val="00100F34"/>
    <w:rsid w:val="0013288E"/>
    <w:rsid w:val="00196505"/>
    <w:rsid w:val="001A3AF4"/>
    <w:rsid w:val="001D5A7D"/>
    <w:rsid w:val="001F1605"/>
    <w:rsid w:val="001F1C13"/>
    <w:rsid w:val="001F584C"/>
    <w:rsid w:val="00206CE9"/>
    <w:rsid w:val="00213589"/>
    <w:rsid w:val="002138BD"/>
    <w:rsid w:val="00215159"/>
    <w:rsid w:val="002153F3"/>
    <w:rsid w:val="002200AD"/>
    <w:rsid w:val="00234ABB"/>
    <w:rsid w:val="0024360A"/>
    <w:rsid w:val="0025554C"/>
    <w:rsid w:val="0026174E"/>
    <w:rsid w:val="00280607"/>
    <w:rsid w:val="00281859"/>
    <w:rsid w:val="00283AFD"/>
    <w:rsid w:val="002B3357"/>
    <w:rsid w:val="002C6C95"/>
    <w:rsid w:val="002E2DA7"/>
    <w:rsid w:val="002E7955"/>
    <w:rsid w:val="002F3387"/>
    <w:rsid w:val="00331029"/>
    <w:rsid w:val="0035125D"/>
    <w:rsid w:val="003618F4"/>
    <w:rsid w:val="00361C04"/>
    <w:rsid w:val="003814EF"/>
    <w:rsid w:val="0038430D"/>
    <w:rsid w:val="003C40FF"/>
    <w:rsid w:val="003D1BB9"/>
    <w:rsid w:val="003E306F"/>
    <w:rsid w:val="003E486D"/>
    <w:rsid w:val="003F522B"/>
    <w:rsid w:val="00403248"/>
    <w:rsid w:val="00411145"/>
    <w:rsid w:val="0041668A"/>
    <w:rsid w:val="0043247D"/>
    <w:rsid w:val="004375D9"/>
    <w:rsid w:val="00441642"/>
    <w:rsid w:val="00457657"/>
    <w:rsid w:val="0047322F"/>
    <w:rsid w:val="0049617B"/>
    <w:rsid w:val="004A458E"/>
    <w:rsid w:val="004B1C16"/>
    <w:rsid w:val="004C24BC"/>
    <w:rsid w:val="004C73C8"/>
    <w:rsid w:val="004D1464"/>
    <w:rsid w:val="004E44B6"/>
    <w:rsid w:val="004F0A76"/>
    <w:rsid w:val="00514091"/>
    <w:rsid w:val="00530314"/>
    <w:rsid w:val="00535434"/>
    <w:rsid w:val="00546668"/>
    <w:rsid w:val="005672B2"/>
    <w:rsid w:val="005758FC"/>
    <w:rsid w:val="00593CF6"/>
    <w:rsid w:val="005970DF"/>
    <w:rsid w:val="005A6CA7"/>
    <w:rsid w:val="005B6AA5"/>
    <w:rsid w:val="005E2EA3"/>
    <w:rsid w:val="0062037A"/>
    <w:rsid w:val="006256AB"/>
    <w:rsid w:val="00625DC4"/>
    <w:rsid w:val="00631A6E"/>
    <w:rsid w:val="006413D7"/>
    <w:rsid w:val="00643CCF"/>
    <w:rsid w:val="0065342D"/>
    <w:rsid w:val="00663254"/>
    <w:rsid w:val="00691E2E"/>
    <w:rsid w:val="006920AB"/>
    <w:rsid w:val="00697158"/>
    <w:rsid w:val="006C5880"/>
    <w:rsid w:val="006D1A8E"/>
    <w:rsid w:val="006D5DC4"/>
    <w:rsid w:val="007050FB"/>
    <w:rsid w:val="00714991"/>
    <w:rsid w:val="00723BD9"/>
    <w:rsid w:val="00740268"/>
    <w:rsid w:val="0077303C"/>
    <w:rsid w:val="007943DA"/>
    <w:rsid w:val="007B2260"/>
    <w:rsid w:val="007B3968"/>
    <w:rsid w:val="007B510C"/>
    <w:rsid w:val="00823452"/>
    <w:rsid w:val="00862284"/>
    <w:rsid w:val="0087446A"/>
    <w:rsid w:val="00882130"/>
    <w:rsid w:val="00883C18"/>
    <w:rsid w:val="00886CE7"/>
    <w:rsid w:val="008A6173"/>
    <w:rsid w:val="009154CC"/>
    <w:rsid w:val="00944C67"/>
    <w:rsid w:val="00970E57"/>
    <w:rsid w:val="0098400F"/>
    <w:rsid w:val="00986E4B"/>
    <w:rsid w:val="009A04D9"/>
    <w:rsid w:val="009A79E5"/>
    <w:rsid w:val="009B5155"/>
    <w:rsid w:val="009C573F"/>
    <w:rsid w:val="00A12A42"/>
    <w:rsid w:val="00A14BCA"/>
    <w:rsid w:val="00A2761A"/>
    <w:rsid w:val="00A5373D"/>
    <w:rsid w:val="00A54360"/>
    <w:rsid w:val="00A64B99"/>
    <w:rsid w:val="00A87477"/>
    <w:rsid w:val="00A9661E"/>
    <w:rsid w:val="00AA53D8"/>
    <w:rsid w:val="00AA7407"/>
    <w:rsid w:val="00AA7E4A"/>
    <w:rsid w:val="00AB5164"/>
    <w:rsid w:val="00AC068E"/>
    <w:rsid w:val="00AC1029"/>
    <w:rsid w:val="00AC1242"/>
    <w:rsid w:val="00AC3F55"/>
    <w:rsid w:val="00AD08AC"/>
    <w:rsid w:val="00B1193B"/>
    <w:rsid w:val="00B17921"/>
    <w:rsid w:val="00B256B9"/>
    <w:rsid w:val="00B57432"/>
    <w:rsid w:val="00B75B5B"/>
    <w:rsid w:val="00B76BA2"/>
    <w:rsid w:val="00B84ABB"/>
    <w:rsid w:val="00B9176D"/>
    <w:rsid w:val="00B91D66"/>
    <w:rsid w:val="00BC4AA5"/>
    <w:rsid w:val="00BD38CC"/>
    <w:rsid w:val="00BD625C"/>
    <w:rsid w:val="00BE1A1F"/>
    <w:rsid w:val="00BF4423"/>
    <w:rsid w:val="00C001B6"/>
    <w:rsid w:val="00C14535"/>
    <w:rsid w:val="00C27C1D"/>
    <w:rsid w:val="00C446DF"/>
    <w:rsid w:val="00C50E95"/>
    <w:rsid w:val="00C5132D"/>
    <w:rsid w:val="00C51CCA"/>
    <w:rsid w:val="00C818C4"/>
    <w:rsid w:val="00D00AF0"/>
    <w:rsid w:val="00D108B0"/>
    <w:rsid w:val="00D2596F"/>
    <w:rsid w:val="00D32B88"/>
    <w:rsid w:val="00D346FA"/>
    <w:rsid w:val="00D41EEF"/>
    <w:rsid w:val="00D76EA2"/>
    <w:rsid w:val="00D923A3"/>
    <w:rsid w:val="00DA11E2"/>
    <w:rsid w:val="00DB032B"/>
    <w:rsid w:val="00DC0AB4"/>
    <w:rsid w:val="00E03A34"/>
    <w:rsid w:val="00E0605D"/>
    <w:rsid w:val="00E26C94"/>
    <w:rsid w:val="00E36C34"/>
    <w:rsid w:val="00E844D0"/>
    <w:rsid w:val="00E97328"/>
    <w:rsid w:val="00EC6125"/>
    <w:rsid w:val="00EE5200"/>
    <w:rsid w:val="00F23D78"/>
    <w:rsid w:val="00F24891"/>
    <w:rsid w:val="00F370CB"/>
    <w:rsid w:val="00F376C6"/>
    <w:rsid w:val="00F77ED4"/>
    <w:rsid w:val="00F807B2"/>
    <w:rsid w:val="00F96201"/>
    <w:rsid w:val="00FA5569"/>
    <w:rsid w:val="00FB38D2"/>
    <w:rsid w:val="00FB4C7B"/>
    <w:rsid w:val="00FE6F5B"/>
    <w:rsid w:val="00FF20FE"/>
    <w:rsid w:val="00FF4E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C367"/>
  <w15:docId w15:val="{A9273101-BFAA-433A-8798-6E6735F9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489"/>
  </w:style>
  <w:style w:type="paragraph" w:styleId="Ttulo1">
    <w:name w:val="heading 1"/>
    <w:basedOn w:val="Ttulo2"/>
    <w:next w:val="Normal"/>
    <w:link w:val="Ttulo1Car"/>
    <w:uiPriority w:val="9"/>
    <w:qFormat/>
    <w:rsid w:val="00BD4489"/>
    <w:pPr>
      <w:ind w:left="360"/>
      <w:outlineLvl w:val="0"/>
    </w:pPr>
    <w:rPr>
      <w:sz w:val="24"/>
    </w:rPr>
  </w:style>
  <w:style w:type="paragraph" w:styleId="Ttulo2">
    <w:name w:val="heading 2"/>
    <w:basedOn w:val="Normal"/>
    <w:next w:val="Normal"/>
    <w:link w:val="Ttulo2Car"/>
    <w:uiPriority w:val="9"/>
    <w:unhideWhenUsed/>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uiPriority w:val="9"/>
    <w:unhideWhenUsed/>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uiPriority w:val="9"/>
    <w:semiHidden/>
    <w:unhideWhenUsed/>
    <w:qFormat/>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uiPriority w:val="9"/>
    <w:semiHidden/>
    <w:unhideWhenUsed/>
    <w:qFormat/>
    <w:rsid w:val="00BD4489"/>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D4489"/>
    <w:pPr>
      <w:spacing w:before="240" w:after="60" w:line="240" w:lineRule="auto"/>
      <w:jc w:val="center"/>
    </w:pPr>
    <w:rPr>
      <w:rFonts w:ascii="gobCL" w:eastAsia="gobCL" w:hAnsi="gobCL" w:cs="gobCL"/>
      <w:b/>
      <w:color w:val="FFFFFF"/>
      <w:sz w:val="24"/>
      <w:szCs w:val="24"/>
    </w:rPr>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0">
    <w:name w:val="Table Normal"/>
    <w:rsid w:val="00BD4489"/>
    <w:tblPr>
      <w:tblCellMar>
        <w:top w:w="0" w:type="dxa"/>
        <w:left w:w="0" w:type="dxa"/>
        <w:bottom w:w="0" w:type="dxa"/>
        <w:right w:w="0" w:type="dxa"/>
      </w:tblCellMar>
    </w:tbl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uiPriority w:val="11"/>
    <w:qFormat/>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0"/>
    <w:rsid w:val="00BD4489"/>
    <w:tblPr>
      <w:tblStyleRowBandSize w:val="1"/>
      <w:tblStyleColBandSize w:val="1"/>
      <w:tblCellMar>
        <w:left w:w="115" w:type="dxa"/>
        <w:right w:w="115" w:type="dxa"/>
      </w:tblCellMar>
    </w:tblPr>
  </w:style>
  <w:style w:type="table" w:customStyle="1" w:styleId="37">
    <w:name w:val="37"/>
    <w:basedOn w:val="TableNormal0"/>
    <w:rsid w:val="00BD4489"/>
    <w:tblPr>
      <w:tblStyleRowBandSize w:val="1"/>
      <w:tblStyleColBandSize w:val="1"/>
      <w:tblCellMar>
        <w:left w:w="115" w:type="dxa"/>
        <w:right w:w="115" w:type="dxa"/>
      </w:tblCellMar>
    </w:tblPr>
  </w:style>
  <w:style w:type="table" w:customStyle="1" w:styleId="36">
    <w:name w:val="36"/>
    <w:basedOn w:val="TableNormal0"/>
    <w:rsid w:val="00BD4489"/>
    <w:tblPr>
      <w:tblStyleRowBandSize w:val="1"/>
      <w:tblStyleColBandSize w:val="1"/>
      <w:tblCellMar>
        <w:left w:w="115" w:type="dxa"/>
        <w:right w:w="115" w:type="dxa"/>
      </w:tblCellMar>
    </w:tblPr>
  </w:style>
  <w:style w:type="table" w:customStyle="1" w:styleId="35">
    <w:name w:val="35"/>
    <w:basedOn w:val="TableNormal0"/>
    <w:rsid w:val="00BD4489"/>
    <w:tblPr>
      <w:tblStyleRowBandSize w:val="1"/>
      <w:tblStyleColBandSize w:val="1"/>
      <w:tblCellMar>
        <w:left w:w="115" w:type="dxa"/>
        <w:right w:w="115" w:type="dxa"/>
      </w:tblCellMar>
    </w:tblPr>
  </w:style>
  <w:style w:type="table" w:customStyle="1" w:styleId="34">
    <w:name w:val="34"/>
    <w:basedOn w:val="TableNormal0"/>
    <w:rsid w:val="00BD4489"/>
    <w:tblPr>
      <w:tblStyleRowBandSize w:val="1"/>
      <w:tblStyleColBandSize w:val="1"/>
      <w:tblCellMar>
        <w:left w:w="115" w:type="dxa"/>
        <w:right w:w="115" w:type="dxa"/>
      </w:tblCellMar>
    </w:tblPr>
  </w:style>
  <w:style w:type="table" w:customStyle="1" w:styleId="33">
    <w:name w:val="33"/>
    <w:basedOn w:val="TableNormal0"/>
    <w:rsid w:val="00BD4489"/>
    <w:tblPr>
      <w:tblStyleRowBandSize w:val="1"/>
      <w:tblStyleColBandSize w:val="1"/>
      <w:tblCellMar>
        <w:left w:w="115" w:type="dxa"/>
        <w:right w:w="115" w:type="dxa"/>
      </w:tblCellMar>
    </w:tblPr>
  </w:style>
  <w:style w:type="table" w:customStyle="1" w:styleId="32">
    <w:name w:val="32"/>
    <w:basedOn w:val="TableNormal0"/>
    <w:rsid w:val="00BD4489"/>
    <w:tblPr>
      <w:tblStyleRowBandSize w:val="1"/>
      <w:tblStyleColBandSize w:val="1"/>
      <w:tblCellMar>
        <w:left w:w="115" w:type="dxa"/>
        <w:right w:w="115" w:type="dxa"/>
      </w:tblCellMar>
    </w:tblPr>
  </w:style>
  <w:style w:type="table" w:customStyle="1" w:styleId="31">
    <w:name w:val="31"/>
    <w:basedOn w:val="TableNormal0"/>
    <w:rsid w:val="00BD4489"/>
    <w:tblPr>
      <w:tblStyleRowBandSize w:val="1"/>
      <w:tblStyleColBandSize w:val="1"/>
    </w:tblPr>
  </w:style>
  <w:style w:type="table" w:customStyle="1" w:styleId="30">
    <w:name w:val="30"/>
    <w:basedOn w:val="TableNormal0"/>
    <w:rsid w:val="00BD4489"/>
    <w:tblPr>
      <w:tblStyleRowBandSize w:val="1"/>
      <w:tblStyleColBandSize w:val="1"/>
    </w:tblPr>
  </w:style>
  <w:style w:type="table" w:customStyle="1" w:styleId="29">
    <w:name w:val="29"/>
    <w:basedOn w:val="TableNormal0"/>
    <w:rsid w:val="00BD4489"/>
    <w:tblPr>
      <w:tblStyleRowBandSize w:val="1"/>
      <w:tblStyleColBandSize w:val="1"/>
      <w:tblCellMar>
        <w:left w:w="115" w:type="dxa"/>
        <w:right w:w="115" w:type="dxa"/>
      </w:tblCellMar>
    </w:tblPr>
  </w:style>
  <w:style w:type="table" w:customStyle="1" w:styleId="28">
    <w:name w:val="28"/>
    <w:basedOn w:val="TableNormal0"/>
    <w:rsid w:val="00BD4489"/>
    <w:tblPr>
      <w:tblStyleRowBandSize w:val="1"/>
      <w:tblStyleColBandSize w:val="1"/>
      <w:tblCellMar>
        <w:left w:w="115" w:type="dxa"/>
        <w:right w:w="115" w:type="dxa"/>
      </w:tblCellMar>
    </w:tblPr>
  </w:style>
  <w:style w:type="table" w:customStyle="1" w:styleId="27">
    <w:name w:val="27"/>
    <w:basedOn w:val="TableNormal0"/>
    <w:rsid w:val="00BD4489"/>
    <w:tblPr>
      <w:tblStyleRowBandSize w:val="1"/>
      <w:tblStyleColBandSize w:val="1"/>
      <w:tblCellMar>
        <w:left w:w="115" w:type="dxa"/>
        <w:right w:w="115" w:type="dxa"/>
      </w:tblCellMar>
    </w:tblPr>
  </w:style>
  <w:style w:type="table" w:customStyle="1" w:styleId="26">
    <w:name w:val="26"/>
    <w:basedOn w:val="TableNormal0"/>
    <w:rsid w:val="00BD4489"/>
    <w:tblPr>
      <w:tblStyleRowBandSize w:val="1"/>
      <w:tblStyleColBandSize w:val="1"/>
      <w:tblCellMar>
        <w:left w:w="115" w:type="dxa"/>
        <w:right w:w="115" w:type="dxa"/>
      </w:tblCellMar>
    </w:tblPr>
  </w:style>
  <w:style w:type="table" w:customStyle="1" w:styleId="25">
    <w:name w:val="25"/>
    <w:basedOn w:val="TableNormal0"/>
    <w:rsid w:val="00BD4489"/>
    <w:tblPr>
      <w:tblStyleRowBandSize w:val="1"/>
      <w:tblStyleColBandSize w:val="1"/>
      <w:tblCellMar>
        <w:left w:w="115" w:type="dxa"/>
        <w:right w:w="115" w:type="dxa"/>
      </w:tblCellMar>
    </w:tblPr>
  </w:style>
  <w:style w:type="table" w:customStyle="1" w:styleId="24">
    <w:name w:val="24"/>
    <w:basedOn w:val="TableNormal0"/>
    <w:rsid w:val="00BD4489"/>
    <w:tblPr>
      <w:tblStyleRowBandSize w:val="1"/>
      <w:tblStyleColBandSize w:val="1"/>
      <w:tblCellMar>
        <w:left w:w="115" w:type="dxa"/>
        <w:right w:w="115" w:type="dxa"/>
      </w:tblCellMar>
    </w:tblPr>
  </w:style>
  <w:style w:type="table" w:customStyle="1" w:styleId="23">
    <w:name w:val="23"/>
    <w:basedOn w:val="TableNormal0"/>
    <w:rsid w:val="00BD4489"/>
    <w:tblPr>
      <w:tblStyleRowBandSize w:val="1"/>
      <w:tblStyleColBandSize w:val="1"/>
      <w:tblCellMar>
        <w:left w:w="115" w:type="dxa"/>
        <w:right w:w="115" w:type="dxa"/>
      </w:tblCellMar>
    </w:tblPr>
  </w:style>
  <w:style w:type="table" w:customStyle="1" w:styleId="22">
    <w:name w:val="22"/>
    <w:basedOn w:val="TableNormal0"/>
    <w:rsid w:val="00BD4489"/>
    <w:tblPr>
      <w:tblStyleRowBandSize w:val="1"/>
      <w:tblStyleColBandSize w:val="1"/>
      <w:tblCellMar>
        <w:left w:w="115" w:type="dxa"/>
        <w:right w:w="115" w:type="dxa"/>
      </w:tblCellMar>
    </w:tblPr>
  </w:style>
  <w:style w:type="table" w:customStyle="1" w:styleId="21">
    <w:name w:val="21"/>
    <w:basedOn w:val="TableNormal0"/>
    <w:rsid w:val="00BD4489"/>
    <w:tblPr>
      <w:tblStyleRowBandSize w:val="1"/>
      <w:tblStyleColBandSize w:val="1"/>
      <w:tblCellMar>
        <w:left w:w="115" w:type="dxa"/>
        <w:right w:w="115" w:type="dxa"/>
      </w:tblCellMar>
    </w:tblPr>
  </w:style>
  <w:style w:type="table" w:customStyle="1" w:styleId="20">
    <w:name w:val="20"/>
    <w:basedOn w:val="TableNormal0"/>
    <w:rsid w:val="00BD4489"/>
    <w:tblPr>
      <w:tblStyleRowBandSize w:val="1"/>
      <w:tblStyleColBandSize w:val="1"/>
      <w:tblCellMar>
        <w:left w:w="115" w:type="dxa"/>
        <w:right w:w="115" w:type="dxa"/>
      </w:tblCellMar>
    </w:tblPr>
  </w:style>
  <w:style w:type="table" w:customStyle="1" w:styleId="19">
    <w:name w:val="19"/>
    <w:basedOn w:val="TableNormal0"/>
    <w:rsid w:val="00BD4489"/>
    <w:tblPr>
      <w:tblStyleRowBandSize w:val="1"/>
      <w:tblStyleColBandSize w:val="1"/>
      <w:tblCellMar>
        <w:left w:w="115" w:type="dxa"/>
        <w:right w:w="115" w:type="dxa"/>
      </w:tblCellMar>
    </w:tblPr>
  </w:style>
  <w:style w:type="table" w:customStyle="1" w:styleId="18">
    <w:name w:val="18"/>
    <w:basedOn w:val="TableNormal0"/>
    <w:rsid w:val="00BD4489"/>
    <w:tblPr>
      <w:tblStyleRowBandSize w:val="1"/>
      <w:tblStyleColBandSize w:val="1"/>
      <w:tblCellMar>
        <w:left w:w="115" w:type="dxa"/>
        <w:right w:w="115" w:type="dxa"/>
      </w:tblCellMar>
    </w:tblPr>
  </w:style>
  <w:style w:type="table" w:customStyle="1" w:styleId="17">
    <w:name w:val="17"/>
    <w:basedOn w:val="TableNormal0"/>
    <w:rsid w:val="00BD4489"/>
    <w:tblPr>
      <w:tblStyleRowBandSize w:val="1"/>
      <w:tblStyleColBandSize w:val="1"/>
      <w:tblCellMar>
        <w:left w:w="115" w:type="dxa"/>
        <w:right w:w="115" w:type="dxa"/>
      </w:tblCellMar>
    </w:tblPr>
  </w:style>
  <w:style w:type="table" w:customStyle="1" w:styleId="16">
    <w:name w:val="16"/>
    <w:basedOn w:val="TableNormal0"/>
    <w:rsid w:val="00BD4489"/>
    <w:tblPr>
      <w:tblStyleRowBandSize w:val="1"/>
      <w:tblStyleColBandSize w:val="1"/>
      <w:tblCellMar>
        <w:left w:w="70" w:type="dxa"/>
        <w:right w:w="70" w:type="dxa"/>
      </w:tblCellMar>
    </w:tblPr>
  </w:style>
  <w:style w:type="table" w:customStyle="1" w:styleId="15">
    <w:name w:val="15"/>
    <w:basedOn w:val="TableNormal0"/>
    <w:rsid w:val="00BD4489"/>
    <w:tblPr>
      <w:tblStyleRowBandSize w:val="1"/>
      <w:tblStyleColBandSize w:val="1"/>
      <w:tblCellMar>
        <w:left w:w="70" w:type="dxa"/>
        <w:right w:w="70" w:type="dxa"/>
      </w:tblCellMar>
    </w:tblPr>
  </w:style>
  <w:style w:type="table" w:customStyle="1" w:styleId="14">
    <w:name w:val="14"/>
    <w:basedOn w:val="TableNormal0"/>
    <w:rsid w:val="00BD4489"/>
    <w:tblPr>
      <w:tblStyleRowBandSize w:val="1"/>
      <w:tblStyleColBandSize w:val="1"/>
      <w:tblCellMar>
        <w:left w:w="70" w:type="dxa"/>
        <w:right w:w="70" w:type="dxa"/>
      </w:tblCellMar>
    </w:tblPr>
  </w:style>
  <w:style w:type="table" w:customStyle="1" w:styleId="13">
    <w:name w:val="13"/>
    <w:basedOn w:val="TableNormal0"/>
    <w:rsid w:val="00BD4489"/>
    <w:tblPr>
      <w:tblStyleRowBandSize w:val="1"/>
      <w:tblStyleColBandSize w:val="1"/>
      <w:tblCellMar>
        <w:left w:w="70" w:type="dxa"/>
        <w:right w:w="70" w:type="dxa"/>
      </w:tblCellMar>
    </w:tblPr>
  </w:style>
  <w:style w:type="table" w:customStyle="1" w:styleId="12">
    <w:name w:val="12"/>
    <w:basedOn w:val="TableNormal0"/>
    <w:rsid w:val="00BD4489"/>
    <w:tblPr>
      <w:tblStyleRowBandSize w:val="1"/>
      <w:tblStyleColBandSize w:val="1"/>
      <w:tblCellMar>
        <w:left w:w="70" w:type="dxa"/>
        <w:right w:w="70" w:type="dxa"/>
      </w:tblCellMar>
    </w:tblPr>
  </w:style>
  <w:style w:type="table" w:customStyle="1" w:styleId="11">
    <w:name w:val="11"/>
    <w:basedOn w:val="TableNormal0"/>
    <w:rsid w:val="00BD4489"/>
    <w:tblPr>
      <w:tblStyleRowBandSize w:val="1"/>
      <w:tblStyleColBandSize w:val="1"/>
      <w:tblCellMar>
        <w:left w:w="115" w:type="dxa"/>
        <w:right w:w="115" w:type="dxa"/>
      </w:tblCellMar>
    </w:tblPr>
  </w:style>
  <w:style w:type="table" w:customStyle="1" w:styleId="10">
    <w:name w:val="10"/>
    <w:basedOn w:val="TableNormal0"/>
    <w:rsid w:val="00BD4489"/>
    <w:tblPr>
      <w:tblStyleRowBandSize w:val="1"/>
      <w:tblStyleColBandSize w:val="1"/>
      <w:tblCellMar>
        <w:left w:w="70" w:type="dxa"/>
        <w:right w:w="70" w:type="dxa"/>
      </w:tblCellMar>
    </w:tblPr>
  </w:style>
  <w:style w:type="table" w:customStyle="1" w:styleId="9">
    <w:name w:val="9"/>
    <w:basedOn w:val="TableNormal0"/>
    <w:rsid w:val="00BD4489"/>
    <w:tblPr>
      <w:tblStyleRowBandSize w:val="1"/>
      <w:tblStyleColBandSize w:val="1"/>
      <w:tblCellMar>
        <w:left w:w="70" w:type="dxa"/>
        <w:right w:w="70" w:type="dxa"/>
      </w:tblCellMar>
    </w:tblPr>
  </w:style>
  <w:style w:type="table" w:customStyle="1" w:styleId="8">
    <w:name w:val="8"/>
    <w:basedOn w:val="TableNormal0"/>
    <w:rsid w:val="00BD4489"/>
    <w:tblPr>
      <w:tblStyleRowBandSize w:val="1"/>
      <w:tblStyleColBandSize w:val="1"/>
      <w:tblCellMar>
        <w:left w:w="70" w:type="dxa"/>
        <w:right w:w="70" w:type="dxa"/>
      </w:tblCellMar>
    </w:tblPr>
  </w:style>
  <w:style w:type="table" w:customStyle="1" w:styleId="7">
    <w:name w:val="7"/>
    <w:basedOn w:val="TableNormal0"/>
    <w:rsid w:val="00BD4489"/>
    <w:tblPr>
      <w:tblStyleRowBandSize w:val="1"/>
      <w:tblStyleColBandSize w:val="1"/>
      <w:tblCellMar>
        <w:left w:w="115" w:type="dxa"/>
        <w:right w:w="115" w:type="dxa"/>
      </w:tblCellMar>
    </w:tblPr>
  </w:style>
  <w:style w:type="table" w:customStyle="1" w:styleId="6">
    <w:name w:val="6"/>
    <w:basedOn w:val="TableNormal0"/>
    <w:rsid w:val="00BD4489"/>
    <w:tblPr>
      <w:tblStyleRowBandSize w:val="1"/>
      <w:tblStyleColBandSize w:val="1"/>
      <w:tblCellMar>
        <w:left w:w="70" w:type="dxa"/>
        <w:right w:w="70" w:type="dxa"/>
      </w:tblCellMar>
    </w:tblPr>
  </w:style>
  <w:style w:type="table" w:customStyle="1" w:styleId="5">
    <w:name w:val="5"/>
    <w:basedOn w:val="TableNormal0"/>
    <w:rsid w:val="00BD4489"/>
    <w:tblPr>
      <w:tblStyleRowBandSize w:val="1"/>
      <w:tblStyleColBandSize w:val="1"/>
      <w:tblCellMar>
        <w:left w:w="70" w:type="dxa"/>
        <w:right w:w="70" w:type="dxa"/>
      </w:tblCellMar>
    </w:tblPr>
  </w:style>
  <w:style w:type="table" w:customStyle="1" w:styleId="4">
    <w:name w:val="4"/>
    <w:basedOn w:val="TableNormal0"/>
    <w:rsid w:val="00BD4489"/>
    <w:tblPr>
      <w:tblStyleRowBandSize w:val="1"/>
      <w:tblStyleColBandSize w:val="1"/>
      <w:tblCellMar>
        <w:left w:w="70" w:type="dxa"/>
        <w:right w:w="70" w:type="dxa"/>
      </w:tblCellMar>
    </w:tblPr>
  </w:style>
  <w:style w:type="table" w:customStyle="1" w:styleId="3">
    <w:name w:val="3"/>
    <w:basedOn w:val="TableNormal0"/>
    <w:rsid w:val="00BD4489"/>
    <w:tblPr>
      <w:tblStyleRowBandSize w:val="1"/>
      <w:tblStyleColBandSize w:val="1"/>
      <w:tblCellMar>
        <w:left w:w="70" w:type="dxa"/>
        <w:right w:w="70" w:type="dxa"/>
      </w:tblCellMar>
    </w:tblPr>
  </w:style>
  <w:style w:type="table" w:customStyle="1" w:styleId="2">
    <w:name w:val="2"/>
    <w:basedOn w:val="TableNormal0"/>
    <w:rsid w:val="00BD4489"/>
    <w:tblPr>
      <w:tblStyleRowBandSize w:val="1"/>
      <w:tblStyleColBandSize w:val="1"/>
      <w:tblCellMar>
        <w:left w:w="70" w:type="dxa"/>
        <w:right w:w="70" w:type="dxa"/>
      </w:tblCellMar>
    </w:tblPr>
  </w:style>
  <w:style w:type="table" w:customStyle="1" w:styleId="1">
    <w:name w:val="1"/>
    <w:basedOn w:val="TableNormal0"/>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style>
  <w:style w:type="numbering" w:customStyle="1" w:styleId="Estilo3">
    <w:name w:val="Estilo3"/>
    <w:uiPriority w:val="99"/>
    <w:rsid w:val="00BD4489"/>
  </w:style>
  <w:style w:type="numbering" w:customStyle="1" w:styleId="Estilo4">
    <w:name w:val="Estilo4"/>
    <w:uiPriority w:val="99"/>
    <w:rsid w:val="00BD4489"/>
  </w:style>
  <w:style w:type="numbering" w:customStyle="1" w:styleId="Estilo5">
    <w:name w:val="Estilo5"/>
    <w:uiPriority w:val="99"/>
    <w:rsid w:val="00BD4489"/>
  </w:style>
  <w:style w:type="numbering" w:customStyle="1" w:styleId="Estilo6">
    <w:name w:val="Estilo6"/>
    <w:uiPriority w:val="99"/>
    <w:rsid w:val="00BD4489"/>
  </w:style>
  <w:style w:type="numbering" w:customStyle="1" w:styleId="Estilo7">
    <w:name w:val="Estilo7"/>
    <w:uiPriority w:val="99"/>
    <w:rsid w:val="00BD4489"/>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style>
  <w:style w:type="table" w:customStyle="1" w:styleId="110">
    <w:name w:val="110"/>
    <w:basedOn w:val="TableNormal0"/>
    <w:rsid w:val="00BD4489"/>
    <w:tblPr>
      <w:tblStyleRowBandSize w:val="1"/>
      <w:tblStyleColBandSize w:val="1"/>
      <w:tblCellMar>
        <w:left w:w="70" w:type="dxa"/>
        <w:right w:w="70" w:type="dxa"/>
      </w:tblCellMar>
    </w:tblPr>
  </w:style>
  <w:style w:type="table" w:customStyle="1" w:styleId="101">
    <w:name w:val="101"/>
    <w:basedOn w:val="Tablanormal"/>
    <w:rsid w:val="00BD4489"/>
    <w:tblPr>
      <w:tblStyleRowBandSize w:val="1"/>
      <w:tblStyleColBandSize w:val="1"/>
      <w:tblCellMar>
        <w:left w:w="70" w:type="dxa"/>
        <w:right w:w="70" w:type="dxa"/>
      </w:tblCellMar>
    </w:tblPr>
  </w:style>
  <w:style w:type="table" w:customStyle="1" w:styleId="41">
    <w:name w:val="41"/>
    <w:basedOn w:val="TableNormal0"/>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0"/>
    <w:rsid w:val="00BD4489"/>
    <w:tblPr>
      <w:tblStyleRowBandSize w:val="1"/>
      <w:tblStyleColBandSize w:val="1"/>
      <w:tblCellMar>
        <w:left w:w="70" w:type="dxa"/>
        <w:right w:w="70"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rPr>
      <w:sz w:val="20"/>
      <w:szCs w:val="20"/>
    </w:rPr>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rPr>
      <w:sz w:val="20"/>
      <w:szCs w:val="20"/>
    </w:rPr>
    <w:tblPr>
      <w:tblStyleRowBandSize w:val="1"/>
      <w:tblStyleColBandSize w:val="1"/>
      <w:tblCellMar>
        <w:left w:w="70" w:type="dxa"/>
        <w:right w:w="70" w:type="dxa"/>
      </w:tblCellMar>
    </w:tblPr>
  </w:style>
  <w:style w:type="table" w:customStyle="1" w:styleId="afa">
    <w:basedOn w:val="TableNormal0"/>
    <w:tblPr>
      <w:tblStyleRowBandSize w:val="1"/>
      <w:tblStyleColBandSize w:val="1"/>
      <w:tblCellMar>
        <w:left w:w="70" w:type="dxa"/>
        <w:right w:w="70" w:type="dxa"/>
      </w:tblCellMar>
    </w:tblPr>
  </w:style>
  <w:style w:type="table" w:customStyle="1" w:styleId="afb">
    <w:basedOn w:val="TableNormal0"/>
    <w:tblPr>
      <w:tblStyleRowBandSize w:val="1"/>
      <w:tblStyleColBandSize w:val="1"/>
      <w:tblCellMar>
        <w:left w:w="70" w:type="dxa"/>
        <w:right w:w="70" w:type="dxa"/>
      </w:tblCellMar>
    </w:tblPr>
  </w:style>
  <w:style w:type="table" w:customStyle="1" w:styleId="afc">
    <w:basedOn w:val="TableNormal0"/>
    <w:tblPr>
      <w:tblStyleRowBandSize w:val="1"/>
      <w:tblStyleColBandSize w:val="1"/>
      <w:tblCellMar>
        <w:left w:w="70" w:type="dxa"/>
        <w:right w:w="70" w:type="dxa"/>
      </w:tblCellMar>
    </w:tblPr>
  </w:style>
  <w:style w:type="table" w:customStyle="1" w:styleId="afd">
    <w:basedOn w:val="TableNormal0"/>
    <w:tblPr>
      <w:tblStyleRowBandSize w:val="1"/>
      <w:tblStyleColBandSize w:val="1"/>
      <w:tblCellMar>
        <w:left w:w="70" w:type="dxa"/>
        <w:right w:w="70" w:type="dxa"/>
      </w:tblCellMar>
    </w:tblPr>
  </w:style>
  <w:style w:type="table" w:customStyle="1" w:styleId="afe">
    <w:basedOn w:val="TableNormal0"/>
    <w:tblPr>
      <w:tblStyleRowBandSize w:val="1"/>
      <w:tblStyleColBandSize w:val="1"/>
      <w:tblCellMar>
        <w:left w:w="70" w:type="dxa"/>
        <w:right w:w="70" w:type="dxa"/>
      </w:tblCellMar>
    </w:tblPr>
  </w:style>
  <w:style w:type="table" w:customStyle="1" w:styleId="aff">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C5132D"/>
    <w:rPr>
      <w:color w:val="605E5C"/>
      <w:shd w:val="clear" w:color="auto" w:fill="E1DFDD"/>
    </w:rPr>
  </w:style>
  <w:style w:type="character" w:customStyle="1" w:styleId="UnresolvedMention">
    <w:name w:val="Unresolved Mention"/>
    <w:basedOn w:val="Fuentedeprrafopredeter"/>
    <w:uiPriority w:val="99"/>
    <w:semiHidden/>
    <w:unhideWhenUsed/>
    <w:rsid w:val="00D3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6630">
      <w:bodyDiv w:val="1"/>
      <w:marLeft w:val="0"/>
      <w:marRight w:val="0"/>
      <w:marTop w:val="0"/>
      <w:marBottom w:val="0"/>
      <w:divBdr>
        <w:top w:val="none" w:sz="0" w:space="0" w:color="auto"/>
        <w:left w:val="none" w:sz="0" w:space="0" w:color="auto"/>
        <w:bottom w:val="none" w:sz="0" w:space="0" w:color="auto"/>
        <w:right w:val="none" w:sz="0" w:space="0" w:color="auto"/>
      </w:divBdr>
    </w:div>
    <w:div w:id="655380494">
      <w:bodyDiv w:val="1"/>
      <w:marLeft w:val="0"/>
      <w:marRight w:val="0"/>
      <w:marTop w:val="0"/>
      <w:marBottom w:val="0"/>
      <w:divBdr>
        <w:top w:val="none" w:sz="0" w:space="0" w:color="auto"/>
        <w:left w:val="none" w:sz="0" w:space="0" w:color="auto"/>
        <w:bottom w:val="none" w:sz="0" w:space="0" w:color="auto"/>
        <w:right w:val="none" w:sz="0" w:space="0" w:color="auto"/>
      </w:divBdr>
    </w:div>
    <w:div w:id="737092683">
      <w:bodyDiv w:val="1"/>
      <w:marLeft w:val="0"/>
      <w:marRight w:val="0"/>
      <w:marTop w:val="0"/>
      <w:marBottom w:val="0"/>
      <w:divBdr>
        <w:top w:val="none" w:sz="0" w:space="0" w:color="auto"/>
        <w:left w:val="none" w:sz="0" w:space="0" w:color="auto"/>
        <w:bottom w:val="none" w:sz="0" w:space="0" w:color="auto"/>
        <w:right w:val="none" w:sz="0" w:space="0" w:color="auto"/>
      </w:divBdr>
    </w:div>
    <w:div w:id="1826243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i.cl/servicios_online/1047-1702.html" TargetMode="External"/><Relationship Id="rId18" Type="http://schemas.openxmlformats.org/officeDocument/2006/relationships/hyperlink" Target="https://form.typeform.com/to/JgVTAX1y?typeform-source=www.google.com"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http://www.sii.cl/servicios_online/1047-1702.html" TargetMode="Externa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chequeodigital.cl/"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municacion.valdivia.la@gmail.com" TargetMode="External"/><Relationship Id="rId20" Type="http://schemas.openxmlformats.org/officeDocument/2006/relationships/hyperlink" Target="http://www.sii.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s://capacitacion.sercotec.cl/portal/content/capsula-sustentabilidad"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ontacto@valdiviala.cl" TargetMode="External"/><Relationship Id="rId23" Type="http://schemas.openxmlformats.org/officeDocument/2006/relationships/hyperlink" Target="https://www.chequeodigital.cl/" TargetMode="External"/><Relationship Id="rId28"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capacitacion.sercotec.cl/" TargetMode="External"/><Relationship Id="rId27" Type="http://schemas.openxmlformats.org/officeDocument/2006/relationships/image" Target="media/image3.png"/><Relationship Id="rId30" Type="http://schemas.openxmlformats.org/officeDocument/2006/relationships/header" Target="header2.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CQ+1pnq3M9lXU2iCSFMGGo9uWg==">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gAciExQjlyc254TVNtSTBKYzdnSUF1WkFiVW1QMDNYWHBILV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E9606F-53E4-427A-BEEC-CC4DC369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18580</Words>
  <Characters>105906</Characters>
  <Application>Microsoft Office Word</Application>
  <DocSecurity>0</DocSecurity>
  <Lines>882</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Pradenas Cantero</dc:creator>
  <cp:lastModifiedBy>Constanza Silva Meneses</cp:lastModifiedBy>
  <cp:revision>8</cp:revision>
  <cp:lastPrinted>2025-01-03T18:19:00Z</cp:lastPrinted>
  <dcterms:created xsi:type="dcterms:W3CDTF">2025-01-03T15:48:00Z</dcterms:created>
  <dcterms:modified xsi:type="dcterms:W3CDTF">2025-01-03T18:20:00Z</dcterms:modified>
</cp:coreProperties>
</file>