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43AC6403"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C26FB0">
        <w:rPr>
          <w:rFonts w:eastAsia="Arial Unicode MS" w:cs="Arial"/>
          <w:b/>
          <w:bCs/>
          <w:sz w:val="40"/>
          <w:szCs w:val="40"/>
        </w:rPr>
        <w:t>LA ARAUCANÍA</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0242E270"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4</w:t>
            </w:r>
            <w:r w:rsidR="007C51B2" w:rsidRPr="007C51B2">
              <w:rPr>
                <w:noProof/>
                <w:webHidden/>
                <w:sz w:val="17"/>
                <w:szCs w:val="17"/>
              </w:rPr>
              <w:fldChar w:fldCharType="end"/>
            </w:r>
          </w:hyperlink>
        </w:p>
        <w:p w14:paraId="121525BB" w14:textId="6F8937DF"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4</w:t>
            </w:r>
            <w:r w:rsidR="007C51B2" w:rsidRPr="007C51B2">
              <w:rPr>
                <w:noProof/>
                <w:webHidden/>
                <w:sz w:val="17"/>
                <w:szCs w:val="17"/>
              </w:rPr>
              <w:fldChar w:fldCharType="end"/>
            </w:r>
          </w:hyperlink>
        </w:p>
        <w:p w14:paraId="50552C6F" w14:textId="5AC8CE65"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6</w:t>
            </w:r>
            <w:r w:rsidR="007C51B2" w:rsidRPr="007C51B2">
              <w:rPr>
                <w:noProof/>
                <w:webHidden/>
                <w:sz w:val="17"/>
                <w:szCs w:val="17"/>
              </w:rPr>
              <w:fldChar w:fldCharType="end"/>
            </w:r>
          </w:hyperlink>
        </w:p>
        <w:p w14:paraId="6E966C52" w14:textId="4AB15EC3"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6</w:t>
            </w:r>
            <w:r w:rsidR="007C51B2" w:rsidRPr="007C51B2">
              <w:rPr>
                <w:noProof/>
                <w:webHidden/>
                <w:sz w:val="17"/>
                <w:szCs w:val="17"/>
              </w:rPr>
              <w:fldChar w:fldCharType="end"/>
            </w:r>
          </w:hyperlink>
        </w:p>
        <w:p w14:paraId="1BC6895E" w14:textId="592DBFFE"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7</w:t>
            </w:r>
            <w:r w:rsidR="007C51B2" w:rsidRPr="007C51B2">
              <w:rPr>
                <w:noProof/>
                <w:webHidden/>
                <w:sz w:val="17"/>
                <w:szCs w:val="17"/>
              </w:rPr>
              <w:fldChar w:fldCharType="end"/>
            </w:r>
          </w:hyperlink>
        </w:p>
        <w:p w14:paraId="2A908D21" w14:textId="020BFCFE"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7</w:t>
            </w:r>
            <w:r w:rsidR="007C51B2" w:rsidRPr="007C51B2">
              <w:rPr>
                <w:noProof/>
                <w:webHidden/>
                <w:sz w:val="17"/>
                <w:szCs w:val="17"/>
              </w:rPr>
              <w:fldChar w:fldCharType="end"/>
            </w:r>
          </w:hyperlink>
        </w:p>
        <w:p w14:paraId="0682E463" w14:textId="3A2F4D4B"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9</w:t>
            </w:r>
            <w:r w:rsidR="007C51B2" w:rsidRPr="007C51B2">
              <w:rPr>
                <w:noProof/>
                <w:webHidden/>
                <w:sz w:val="17"/>
                <w:szCs w:val="17"/>
              </w:rPr>
              <w:fldChar w:fldCharType="end"/>
            </w:r>
          </w:hyperlink>
        </w:p>
        <w:p w14:paraId="668062AF" w14:textId="0463B698"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9</w:t>
            </w:r>
            <w:r w:rsidR="007C51B2" w:rsidRPr="007C51B2">
              <w:rPr>
                <w:noProof/>
                <w:webHidden/>
                <w:sz w:val="17"/>
                <w:szCs w:val="17"/>
              </w:rPr>
              <w:fldChar w:fldCharType="end"/>
            </w:r>
          </w:hyperlink>
        </w:p>
        <w:p w14:paraId="6656C0AB" w14:textId="1A4869C6"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10</w:t>
            </w:r>
            <w:r w:rsidR="007C51B2" w:rsidRPr="007C51B2">
              <w:rPr>
                <w:noProof/>
                <w:webHidden/>
                <w:sz w:val="17"/>
                <w:szCs w:val="17"/>
              </w:rPr>
              <w:fldChar w:fldCharType="end"/>
            </w:r>
          </w:hyperlink>
        </w:p>
        <w:p w14:paraId="292A4BF2" w14:textId="705F91BE"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10</w:t>
            </w:r>
            <w:r w:rsidR="007C51B2" w:rsidRPr="007C51B2">
              <w:rPr>
                <w:noProof/>
                <w:webHidden/>
                <w:sz w:val="17"/>
                <w:szCs w:val="17"/>
              </w:rPr>
              <w:fldChar w:fldCharType="end"/>
            </w:r>
          </w:hyperlink>
        </w:p>
        <w:p w14:paraId="56B04500" w14:textId="71E07D3B"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11</w:t>
            </w:r>
            <w:r w:rsidR="007C51B2" w:rsidRPr="007C51B2">
              <w:rPr>
                <w:noProof/>
                <w:webHidden/>
                <w:sz w:val="17"/>
                <w:szCs w:val="17"/>
              </w:rPr>
              <w:fldChar w:fldCharType="end"/>
            </w:r>
          </w:hyperlink>
        </w:p>
        <w:p w14:paraId="4353F2C8" w14:textId="58AE7CCF"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12</w:t>
            </w:r>
            <w:r w:rsidR="007C51B2" w:rsidRPr="007C51B2">
              <w:rPr>
                <w:noProof/>
                <w:webHidden/>
                <w:sz w:val="17"/>
                <w:szCs w:val="17"/>
              </w:rPr>
              <w:fldChar w:fldCharType="end"/>
            </w:r>
          </w:hyperlink>
        </w:p>
        <w:p w14:paraId="0695BE13" w14:textId="3095D22A"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18</w:t>
            </w:r>
            <w:r w:rsidR="007C51B2" w:rsidRPr="007C51B2">
              <w:rPr>
                <w:noProof/>
                <w:webHidden/>
                <w:sz w:val="17"/>
                <w:szCs w:val="17"/>
              </w:rPr>
              <w:fldChar w:fldCharType="end"/>
            </w:r>
          </w:hyperlink>
        </w:p>
        <w:p w14:paraId="39A98318" w14:textId="06084388"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18</w:t>
            </w:r>
            <w:r w:rsidR="007C51B2" w:rsidRPr="007C51B2">
              <w:rPr>
                <w:noProof/>
                <w:webHidden/>
                <w:sz w:val="17"/>
                <w:szCs w:val="17"/>
              </w:rPr>
              <w:fldChar w:fldCharType="end"/>
            </w:r>
          </w:hyperlink>
        </w:p>
        <w:p w14:paraId="3716FF4B" w14:textId="6B11B16D"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19</w:t>
            </w:r>
            <w:r w:rsidR="007C51B2" w:rsidRPr="007C51B2">
              <w:rPr>
                <w:noProof/>
                <w:webHidden/>
                <w:sz w:val="17"/>
                <w:szCs w:val="17"/>
              </w:rPr>
              <w:fldChar w:fldCharType="end"/>
            </w:r>
          </w:hyperlink>
        </w:p>
        <w:p w14:paraId="084CB658" w14:textId="2DC96A32"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21</w:t>
            </w:r>
            <w:r w:rsidR="007C51B2" w:rsidRPr="007C51B2">
              <w:rPr>
                <w:noProof/>
                <w:webHidden/>
                <w:sz w:val="17"/>
                <w:szCs w:val="17"/>
              </w:rPr>
              <w:fldChar w:fldCharType="end"/>
            </w:r>
          </w:hyperlink>
        </w:p>
        <w:p w14:paraId="01FBF622" w14:textId="4DAB12E9"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24</w:t>
            </w:r>
            <w:r w:rsidR="007C51B2" w:rsidRPr="007C51B2">
              <w:rPr>
                <w:noProof/>
                <w:webHidden/>
                <w:sz w:val="17"/>
                <w:szCs w:val="17"/>
              </w:rPr>
              <w:fldChar w:fldCharType="end"/>
            </w:r>
          </w:hyperlink>
        </w:p>
        <w:p w14:paraId="3A1E379D" w14:textId="28AFB26F"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27</w:t>
            </w:r>
            <w:r w:rsidR="007C51B2" w:rsidRPr="007C51B2">
              <w:rPr>
                <w:noProof/>
                <w:webHidden/>
                <w:sz w:val="17"/>
                <w:szCs w:val="17"/>
              </w:rPr>
              <w:fldChar w:fldCharType="end"/>
            </w:r>
          </w:hyperlink>
        </w:p>
        <w:p w14:paraId="344863E5" w14:textId="5D8713D1"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28</w:t>
            </w:r>
            <w:r w:rsidR="007C51B2" w:rsidRPr="007C51B2">
              <w:rPr>
                <w:noProof/>
                <w:webHidden/>
                <w:sz w:val="17"/>
                <w:szCs w:val="17"/>
              </w:rPr>
              <w:fldChar w:fldCharType="end"/>
            </w:r>
          </w:hyperlink>
        </w:p>
        <w:p w14:paraId="582D1B36" w14:textId="49FA6D92"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28</w:t>
            </w:r>
            <w:r w:rsidR="007C51B2" w:rsidRPr="007C51B2">
              <w:rPr>
                <w:noProof/>
                <w:webHidden/>
                <w:sz w:val="17"/>
                <w:szCs w:val="17"/>
              </w:rPr>
              <w:fldChar w:fldCharType="end"/>
            </w:r>
          </w:hyperlink>
        </w:p>
        <w:p w14:paraId="5579CA59" w14:textId="3BE50C7A"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30</w:t>
            </w:r>
            <w:r w:rsidR="007C51B2" w:rsidRPr="007C51B2">
              <w:rPr>
                <w:noProof/>
                <w:webHidden/>
                <w:sz w:val="17"/>
                <w:szCs w:val="17"/>
              </w:rPr>
              <w:fldChar w:fldCharType="end"/>
            </w:r>
          </w:hyperlink>
        </w:p>
        <w:p w14:paraId="3C54891B" w14:textId="034A079B"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30</w:t>
            </w:r>
            <w:r w:rsidR="007C51B2" w:rsidRPr="007C51B2">
              <w:rPr>
                <w:noProof/>
                <w:webHidden/>
                <w:sz w:val="17"/>
                <w:szCs w:val="17"/>
              </w:rPr>
              <w:fldChar w:fldCharType="end"/>
            </w:r>
          </w:hyperlink>
        </w:p>
        <w:p w14:paraId="121CA34F" w14:textId="63CABF4C"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33</w:t>
            </w:r>
            <w:r w:rsidR="007C51B2" w:rsidRPr="007C51B2">
              <w:rPr>
                <w:noProof/>
                <w:webHidden/>
                <w:sz w:val="17"/>
                <w:szCs w:val="17"/>
              </w:rPr>
              <w:fldChar w:fldCharType="end"/>
            </w:r>
          </w:hyperlink>
        </w:p>
        <w:p w14:paraId="6FB1C0A6" w14:textId="288C377D"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37</w:t>
            </w:r>
            <w:r w:rsidR="007C51B2" w:rsidRPr="007C51B2">
              <w:rPr>
                <w:noProof/>
                <w:webHidden/>
                <w:sz w:val="17"/>
                <w:szCs w:val="17"/>
              </w:rPr>
              <w:fldChar w:fldCharType="end"/>
            </w:r>
          </w:hyperlink>
        </w:p>
        <w:p w14:paraId="11388DEE" w14:textId="506F0011"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37</w:t>
            </w:r>
            <w:r w:rsidR="007C51B2" w:rsidRPr="007C51B2">
              <w:rPr>
                <w:noProof/>
                <w:webHidden/>
                <w:sz w:val="17"/>
                <w:szCs w:val="17"/>
              </w:rPr>
              <w:fldChar w:fldCharType="end"/>
            </w:r>
          </w:hyperlink>
        </w:p>
        <w:p w14:paraId="41A98D0C" w14:textId="490989BB" w:rsidR="007C51B2" w:rsidRPr="007C51B2" w:rsidRDefault="0072747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39</w:t>
            </w:r>
            <w:r w:rsidR="007C51B2" w:rsidRPr="007C51B2">
              <w:rPr>
                <w:noProof/>
                <w:webHidden/>
                <w:sz w:val="17"/>
                <w:szCs w:val="17"/>
              </w:rPr>
              <w:fldChar w:fldCharType="end"/>
            </w:r>
          </w:hyperlink>
        </w:p>
        <w:p w14:paraId="2094D7EF" w14:textId="018273E5"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40</w:t>
            </w:r>
            <w:r w:rsidR="007C51B2" w:rsidRPr="007C51B2">
              <w:rPr>
                <w:noProof/>
                <w:webHidden/>
                <w:sz w:val="17"/>
                <w:szCs w:val="17"/>
              </w:rPr>
              <w:fldChar w:fldCharType="end"/>
            </w:r>
          </w:hyperlink>
        </w:p>
        <w:p w14:paraId="092CA5BF" w14:textId="560DD34F"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43</w:t>
            </w:r>
            <w:r w:rsidR="007C51B2" w:rsidRPr="007C51B2">
              <w:rPr>
                <w:noProof/>
                <w:webHidden/>
                <w:sz w:val="17"/>
                <w:szCs w:val="17"/>
              </w:rPr>
              <w:fldChar w:fldCharType="end"/>
            </w:r>
          </w:hyperlink>
        </w:p>
        <w:p w14:paraId="10DF5387" w14:textId="7BC3A46B"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49</w:t>
            </w:r>
            <w:r w:rsidR="007C51B2" w:rsidRPr="007C51B2">
              <w:rPr>
                <w:noProof/>
                <w:webHidden/>
                <w:sz w:val="17"/>
                <w:szCs w:val="17"/>
              </w:rPr>
              <w:fldChar w:fldCharType="end"/>
            </w:r>
          </w:hyperlink>
        </w:p>
        <w:p w14:paraId="62940BED" w14:textId="7F9B4D1B"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58</w:t>
            </w:r>
            <w:r w:rsidR="007C51B2" w:rsidRPr="007C51B2">
              <w:rPr>
                <w:noProof/>
                <w:webHidden/>
                <w:sz w:val="17"/>
                <w:szCs w:val="17"/>
              </w:rPr>
              <w:fldChar w:fldCharType="end"/>
            </w:r>
          </w:hyperlink>
        </w:p>
        <w:p w14:paraId="649A718A" w14:textId="2E28C8B0"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59</w:t>
            </w:r>
            <w:r w:rsidR="007C51B2" w:rsidRPr="007C51B2">
              <w:rPr>
                <w:noProof/>
                <w:webHidden/>
                <w:sz w:val="17"/>
                <w:szCs w:val="17"/>
              </w:rPr>
              <w:fldChar w:fldCharType="end"/>
            </w:r>
          </w:hyperlink>
        </w:p>
        <w:p w14:paraId="1402B14C" w14:textId="5CE27C31"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60</w:t>
            </w:r>
            <w:r w:rsidR="007C51B2" w:rsidRPr="007C51B2">
              <w:rPr>
                <w:noProof/>
                <w:webHidden/>
                <w:sz w:val="17"/>
                <w:szCs w:val="17"/>
              </w:rPr>
              <w:fldChar w:fldCharType="end"/>
            </w:r>
          </w:hyperlink>
        </w:p>
        <w:p w14:paraId="4658753E" w14:textId="003BB407"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63</w:t>
            </w:r>
            <w:r w:rsidR="007C51B2" w:rsidRPr="007C51B2">
              <w:rPr>
                <w:noProof/>
                <w:webHidden/>
                <w:sz w:val="17"/>
                <w:szCs w:val="17"/>
              </w:rPr>
              <w:fldChar w:fldCharType="end"/>
            </w:r>
          </w:hyperlink>
        </w:p>
        <w:p w14:paraId="4A96B40C" w14:textId="3A94F96E"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69</w:t>
            </w:r>
            <w:r w:rsidR="007C51B2" w:rsidRPr="007C51B2">
              <w:rPr>
                <w:noProof/>
                <w:webHidden/>
                <w:sz w:val="17"/>
                <w:szCs w:val="17"/>
              </w:rPr>
              <w:fldChar w:fldCharType="end"/>
            </w:r>
          </w:hyperlink>
        </w:p>
        <w:p w14:paraId="1286191D" w14:textId="0DD9D920"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74</w:t>
            </w:r>
            <w:r w:rsidR="007C51B2" w:rsidRPr="007C51B2">
              <w:rPr>
                <w:noProof/>
                <w:webHidden/>
                <w:sz w:val="17"/>
                <w:szCs w:val="17"/>
              </w:rPr>
              <w:fldChar w:fldCharType="end"/>
            </w:r>
          </w:hyperlink>
        </w:p>
        <w:p w14:paraId="3D7E1E77" w14:textId="72C9227A" w:rsidR="007C51B2" w:rsidRPr="007C51B2" w:rsidRDefault="0072747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7D2ED6">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bookmarkStart w:id="0" w:name="_GoBack"/>
      <w:bookmarkEnd w:id="0"/>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364D7207"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41C3DCD" w14:textId="23839C14" w:rsidR="00F93082" w:rsidRDefault="00F93082" w:rsidP="00BE393B">
      <w:pPr>
        <w:jc w:val="both"/>
        <w:rPr>
          <w:rFonts w:cs="Arial"/>
          <w:bCs/>
          <w:iCs/>
          <w:szCs w:val="22"/>
          <w:shd w:val="clear" w:color="auto" w:fill="FFFFFF"/>
          <w:lang w:val="es-CL"/>
        </w:rPr>
      </w:pPr>
    </w:p>
    <w:p w14:paraId="2CFF361C"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55CBAD6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1C760F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8DEDD4F"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8DCFEC8"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12742C1"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A38C8F1" w14:textId="77777777" w:rsidR="00F93082" w:rsidRPr="00F93082" w:rsidRDefault="00F93082" w:rsidP="00F93082">
      <w:pPr>
        <w:numPr>
          <w:ilvl w:val="0"/>
          <w:numId w:val="39"/>
        </w:numPr>
        <w:jc w:val="both"/>
        <w:rPr>
          <w:rFonts w:cs="Arial"/>
          <w:b/>
          <w:bCs/>
          <w:iCs/>
          <w:szCs w:val="22"/>
          <w:shd w:val="clear" w:color="auto" w:fill="FFFFFF"/>
          <w:lang w:val="es-CL"/>
        </w:rPr>
      </w:pPr>
      <w:r w:rsidRPr="00F93082">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1F81B5CC" w14:textId="77777777" w:rsidR="00F93082" w:rsidRPr="00F93082" w:rsidRDefault="00F93082" w:rsidP="00F93082">
      <w:pPr>
        <w:jc w:val="both"/>
        <w:rPr>
          <w:rFonts w:cs="Arial"/>
          <w:b/>
          <w:bCs/>
          <w:iCs/>
          <w:szCs w:val="22"/>
          <w:shd w:val="clear" w:color="auto" w:fill="FFFFFF"/>
          <w:lang w:val="es-CL"/>
        </w:rPr>
      </w:pPr>
    </w:p>
    <w:p w14:paraId="4E280A55" w14:textId="77777777" w:rsidR="00F93082" w:rsidRPr="00F93082" w:rsidRDefault="00F93082" w:rsidP="00F93082">
      <w:pPr>
        <w:jc w:val="both"/>
        <w:rPr>
          <w:rFonts w:cs="Arial"/>
          <w:bCs/>
          <w:iCs/>
          <w:szCs w:val="22"/>
          <w:shd w:val="clear" w:color="auto" w:fill="FFFFFF"/>
        </w:rPr>
      </w:pPr>
      <w:r w:rsidRPr="00F93082">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D39516C"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4BB08F94"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9A03A7">
        <w:rPr>
          <w:rFonts w:cs="Arial"/>
          <w:bCs/>
          <w:iCs/>
          <w:szCs w:val="22"/>
          <w:lang w:val="es-CL"/>
        </w:rPr>
        <w:t>98</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4625773"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1D25A0">
        <w:rPr>
          <w:rFonts w:eastAsia="Arial Unicode MS" w:cs="Arial"/>
          <w:szCs w:val="22"/>
          <w:lang w:val="es-CL"/>
        </w:rPr>
        <w:t xml:space="preserve"> La Araucanía</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738C603C"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 xml:space="preserve">Las </w:t>
      </w:r>
      <w:r w:rsidRPr="00C85AB5">
        <w:rPr>
          <w:rFonts w:cs="Arial"/>
          <w:szCs w:val="22"/>
          <w:lang w:val="es-CL"/>
        </w:rPr>
        <w:t xml:space="preserve">personas interesadas podrán comenzar su postulación completando y enviando su proyecto de negocio a contar de las </w:t>
      </w:r>
      <w:r w:rsidRPr="00C85AB5">
        <w:rPr>
          <w:rFonts w:cs="Arial"/>
          <w:b/>
          <w:szCs w:val="22"/>
          <w:lang w:val="es-CL"/>
        </w:rPr>
        <w:t>12:00</w:t>
      </w:r>
      <w:r w:rsidRPr="00C85AB5">
        <w:rPr>
          <w:rFonts w:cs="Arial"/>
          <w:szCs w:val="22"/>
          <w:lang w:val="es-CL"/>
        </w:rPr>
        <w:t xml:space="preserve"> horas</w:t>
      </w:r>
      <w:r w:rsidRPr="00C85AB5">
        <w:rPr>
          <w:rFonts w:cs="Arial"/>
          <w:b/>
          <w:szCs w:val="22"/>
          <w:lang w:val="es-CL"/>
        </w:rPr>
        <w:t xml:space="preserve"> </w:t>
      </w:r>
      <w:r w:rsidRPr="00C85AB5">
        <w:rPr>
          <w:rFonts w:cs="Arial"/>
          <w:szCs w:val="22"/>
          <w:lang w:val="es-CL"/>
        </w:rPr>
        <w:t xml:space="preserve">del día </w:t>
      </w:r>
      <w:r w:rsidR="00C85AB5" w:rsidRPr="00C85AB5">
        <w:rPr>
          <w:rFonts w:cs="Arial"/>
          <w:b/>
          <w:szCs w:val="22"/>
          <w:lang w:val="es-CL"/>
        </w:rPr>
        <w:t>28</w:t>
      </w:r>
      <w:r w:rsidRPr="00C85AB5">
        <w:rPr>
          <w:rFonts w:cs="Arial"/>
          <w:b/>
          <w:szCs w:val="22"/>
          <w:lang w:val="es-CL"/>
        </w:rPr>
        <w:t xml:space="preserve"> </w:t>
      </w:r>
      <w:r w:rsidRPr="00C85AB5">
        <w:rPr>
          <w:rFonts w:cs="Arial"/>
          <w:szCs w:val="22"/>
          <w:lang w:val="es-CL"/>
        </w:rPr>
        <w:t xml:space="preserve">de </w:t>
      </w:r>
      <w:r w:rsidR="002D6730" w:rsidRPr="00C85AB5">
        <w:rPr>
          <w:rFonts w:cs="Arial"/>
          <w:b/>
          <w:szCs w:val="22"/>
          <w:lang w:val="es-CL"/>
        </w:rPr>
        <w:t>mayo</w:t>
      </w:r>
      <w:r w:rsidRPr="00C85AB5">
        <w:rPr>
          <w:rFonts w:cs="Arial"/>
          <w:b/>
          <w:szCs w:val="22"/>
          <w:lang w:val="es-CL"/>
        </w:rPr>
        <w:t xml:space="preserve"> </w:t>
      </w:r>
      <w:r w:rsidRPr="00C85AB5">
        <w:rPr>
          <w:rFonts w:cs="Arial"/>
          <w:szCs w:val="22"/>
          <w:lang w:val="es-CL"/>
        </w:rPr>
        <w:t xml:space="preserve">de 2024 hasta las </w:t>
      </w:r>
      <w:r w:rsidRPr="00C85AB5">
        <w:rPr>
          <w:rFonts w:cs="Arial"/>
          <w:b/>
          <w:szCs w:val="22"/>
          <w:lang w:val="es-CL"/>
        </w:rPr>
        <w:t>15:00</w:t>
      </w:r>
      <w:r w:rsidRPr="00C85AB5">
        <w:rPr>
          <w:rFonts w:cs="Arial"/>
          <w:szCs w:val="22"/>
          <w:lang w:val="es-CL"/>
        </w:rPr>
        <w:t xml:space="preserve"> horas del día </w:t>
      </w:r>
      <w:r w:rsidR="00C85AB5" w:rsidRPr="00C85AB5">
        <w:rPr>
          <w:rFonts w:cs="Arial"/>
          <w:b/>
          <w:szCs w:val="22"/>
          <w:lang w:val="es-CL"/>
        </w:rPr>
        <w:t>11</w:t>
      </w:r>
      <w:r w:rsidRPr="00C85AB5">
        <w:rPr>
          <w:rFonts w:cs="Arial"/>
          <w:b/>
          <w:szCs w:val="22"/>
          <w:lang w:val="es-CL"/>
        </w:rPr>
        <w:t xml:space="preserve"> </w:t>
      </w:r>
      <w:r w:rsidRPr="00C85AB5">
        <w:rPr>
          <w:rFonts w:cs="Arial"/>
          <w:szCs w:val="22"/>
          <w:lang w:val="es-CL"/>
        </w:rPr>
        <w:t xml:space="preserve">de </w:t>
      </w:r>
      <w:r w:rsidR="003368EC" w:rsidRPr="00C85AB5">
        <w:rPr>
          <w:rFonts w:cs="Arial"/>
          <w:b/>
          <w:szCs w:val="22"/>
          <w:lang w:val="es-CL"/>
        </w:rPr>
        <w:t>junio</w:t>
      </w:r>
      <w:r w:rsidRPr="00C85AB5">
        <w:rPr>
          <w:rFonts w:cs="Arial"/>
          <w:b/>
          <w:szCs w:val="22"/>
          <w:lang w:val="es-CL"/>
        </w:rPr>
        <w:t xml:space="preserve"> </w:t>
      </w:r>
      <w:r w:rsidRPr="00C85AB5">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13DFD869"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D31283">
        <w:rPr>
          <w:b w:val="0"/>
        </w:rPr>
        <w:t>98</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140"/>
        <w:gridCol w:w="2245"/>
        <w:gridCol w:w="4443"/>
      </w:tblGrid>
      <w:tr w:rsidR="00C224B4" w14:paraId="70DE1590" w14:textId="77777777" w:rsidTr="0026618B">
        <w:trPr>
          <w:jc w:val="center"/>
        </w:trPr>
        <w:tc>
          <w:tcPr>
            <w:tcW w:w="8828" w:type="dxa"/>
            <w:gridSpan w:val="3"/>
            <w:shd w:val="clear" w:color="auto" w:fill="D9D9D9" w:themeFill="background1" w:themeFillShade="D9"/>
          </w:tcPr>
          <w:p w14:paraId="32E4069A" w14:textId="77777777" w:rsidR="00C224B4" w:rsidRDefault="00C224B4" w:rsidP="0026618B">
            <w:pPr>
              <w:jc w:val="center"/>
            </w:pPr>
            <w:r>
              <w:t>Datos de contacto Punto Mipe Sercotec</w:t>
            </w:r>
          </w:p>
        </w:tc>
      </w:tr>
      <w:tr w:rsidR="00C224B4" w14:paraId="5128AD91" w14:textId="77777777" w:rsidTr="0026618B">
        <w:trPr>
          <w:jc w:val="center"/>
        </w:trPr>
        <w:tc>
          <w:tcPr>
            <w:tcW w:w="4385" w:type="dxa"/>
            <w:gridSpan w:val="2"/>
          </w:tcPr>
          <w:p w14:paraId="12EE2A6E" w14:textId="77777777" w:rsidR="00C224B4" w:rsidRDefault="00C224B4" w:rsidP="0026618B">
            <w:r>
              <w:t>Contacto OIRS</w:t>
            </w:r>
          </w:p>
        </w:tc>
        <w:tc>
          <w:tcPr>
            <w:tcW w:w="4443" w:type="dxa"/>
          </w:tcPr>
          <w:p w14:paraId="55DE6DD7" w14:textId="77777777" w:rsidR="00C224B4" w:rsidRPr="00E50C6D" w:rsidRDefault="00C224B4" w:rsidP="0026618B">
            <w:pPr>
              <w:jc w:val="right"/>
            </w:pPr>
            <w:r w:rsidRPr="00FA48CA">
              <w:t>www.sercotec.cl/contacto</w:t>
            </w:r>
          </w:p>
        </w:tc>
      </w:tr>
      <w:tr w:rsidR="00C224B4" w14:paraId="6605F4A3" w14:textId="77777777" w:rsidTr="0026618B">
        <w:trPr>
          <w:jc w:val="center"/>
        </w:trPr>
        <w:tc>
          <w:tcPr>
            <w:tcW w:w="2140" w:type="dxa"/>
            <w:vMerge w:val="restart"/>
            <w:vAlign w:val="center"/>
          </w:tcPr>
          <w:p w14:paraId="20977310" w14:textId="77777777" w:rsidR="00C224B4" w:rsidRDefault="00C224B4" w:rsidP="0026618B">
            <w:r>
              <w:t>Provincia Cautín</w:t>
            </w:r>
          </w:p>
        </w:tc>
        <w:tc>
          <w:tcPr>
            <w:tcW w:w="2245" w:type="dxa"/>
          </w:tcPr>
          <w:p w14:paraId="6D25E90D" w14:textId="77777777" w:rsidR="00C224B4" w:rsidRDefault="00C224B4" w:rsidP="0026618B">
            <w:r>
              <w:t>Teléfonos</w:t>
            </w:r>
          </w:p>
        </w:tc>
        <w:tc>
          <w:tcPr>
            <w:tcW w:w="4443" w:type="dxa"/>
          </w:tcPr>
          <w:p w14:paraId="626A996C" w14:textId="77777777" w:rsidR="00C224B4" w:rsidRDefault="00C224B4" w:rsidP="0026618B">
            <w:pPr>
              <w:jc w:val="right"/>
            </w:pPr>
            <w:r w:rsidRPr="00DB43D2">
              <w:t> 232425307</w:t>
            </w:r>
          </w:p>
          <w:p w14:paraId="2E8CAE42" w14:textId="77777777" w:rsidR="00C224B4" w:rsidRPr="009A79B0" w:rsidRDefault="00C224B4" w:rsidP="0026618B">
            <w:pPr>
              <w:jc w:val="right"/>
              <w:rPr>
                <w:lang w:val="es-MX"/>
              </w:rPr>
            </w:pPr>
            <w:r w:rsidRPr="00DB43D2">
              <w:t>232425309</w:t>
            </w:r>
          </w:p>
        </w:tc>
      </w:tr>
      <w:tr w:rsidR="00C224B4" w14:paraId="13D2B464" w14:textId="77777777" w:rsidTr="0026618B">
        <w:trPr>
          <w:jc w:val="center"/>
        </w:trPr>
        <w:tc>
          <w:tcPr>
            <w:tcW w:w="2140" w:type="dxa"/>
            <w:vMerge/>
            <w:vAlign w:val="center"/>
          </w:tcPr>
          <w:p w14:paraId="0D87092E" w14:textId="77777777" w:rsidR="00C224B4" w:rsidRDefault="00C224B4" w:rsidP="0026618B"/>
        </w:tc>
        <w:tc>
          <w:tcPr>
            <w:tcW w:w="2245" w:type="dxa"/>
          </w:tcPr>
          <w:p w14:paraId="1077D5C6" w14:textId="77777777" w:rsidR="00C224B4" w:rsidRDefault="00C224B4" w:rsidP="0026618B">
            <w:r>
              <w:t>Dirección</w:t>
            </w:r>
          </w:p>
        </w:tc>
        <w:tc>
          <w:tcPr>
            <w:tcW w:w="4443" w:type="dxa"/>
          </w:tcPr>
          <w:p w14:paraId="6050B8E9" w14:textId="77777777" w:rsidR="00C224B4" w:rsidRPr="009A79B0" w:rsidRDefault="00C224B4" w:rsidP="0026618B">
            <w:pPr>
              <w:jc w:val="right"/>
            </w:pPr>
            <w:r w:rsidRPr="00397E78">
              <w:rPr>
                <w:lang w:val="es-MX"/>
              </w:rPr>
              <w:t>O´Higgins 480, Temuco</w:t>
            </w:r>
            <w:r w:rsidRPr="009A79B0">
              <w:t>.</w:t>
            </w:r>
          </w:p>
        </w:tc>
      </w:tr>
      <w:tr w:rsidR="00C224B4" w14:paraId="3C2852B8" w14:textId="77777777" w:rsidTr="0026618B">
        <w:trPr>
          <w:jc w:val="center"/>
        </w:trPr>
        <w:tc>
          <w:tcPr>
            <w:tcW w:w="2140" w:type="dxa"/>
            <w:vMerge/>
            <w:vAlign w:val="center"/>
          </w:tcPr>
          <w:p w14:paraId="155F0977" w14:textId="77777777" w:rsidR="00C224B4" w:rsidRDefault="00C224B4" w:rsidP="0026618B"/>
        </w:tc>
        <w:tc>
          <w:tcPr>
            <w:tcW w:w="2245" w:type="dxa"/>
          </w:tcPr>
          <w:p w14:paraId="79FAE95A" w14:textId="77777777" w:rsidR="00C224B4" w:rsidRDefault="00C224B4" w:rsidP="0026618B">
            <w:r>
              <w:t xml:space="preserve">Correo </w:t>
            </w:r>
          </w:p>
        </w:tc>
        <w:tc>
          <w:tcPr>
            <w:tcW w:w="4443" w:type="dxa"/>
          </w:tcPr>
          <w:p w14:paraId="29D71AB5" w14:textId="77777777" w:rsidR="00C224B4" w:rsidRPr="00355067" w:rsidRDefault="0072747B" w:rsidP="0026618B">
            <w:pPr>
              <w:jc w:val="right"/>
            </w:pPr>
            <w:hyperlink r:id="rId17" w:history="1">
              <w:r w:rsidR="00C224B4" w:rsidRPr="00B6750D">
                <w:rPr>
                  <w:rStyle w:val="Hipervnculo"/>
                </w:rPr>
                <w:t>mipetemuco@sercotec.cl</w:t>
              </w:r>
            </w:hyperlink>
            <w:r w:rsidR="00C224B4">
              <w:t xml:space="preserve"> </w:t>
            </w:r>
            <w:r w:rsidR="00C224B4">
              <w:rPr>
                <w:lang w:val="es-MX"/>
              </w:rPr>
              <w:t xml:space="preserve"> </w:t>
            </w:r>
          </w:p>
        </w:tc>
      </w:tr>
      <w:tr w:rsidR="00C224B4" w14:paraId="6709DF27" w14:textId="77777777" w:rsidTr="0026618B">
        <w:trPr>
          <w:jc w:val="center"/>
        </w:trPr>
        <w:tc>
          <w:tcPr>
            <w:tcW w:w="2140" w:type="dxa"/>
            <w:vMerge w:val="restart"/>
            <w:vAlign w:val="center"/>
          </w:tcPr>
          <w:p w14:paraId="71FA22D3" w14:textId="77777777" w:rsidR="00C224B4" w:rsidRDefault="00C224B4" w:rsidP="0026618B">
            <w:r>
              <w:t>Provincia de Malleco</w:t>
            </w:r>
          </w:p>
        </w:tc>
        <w:tc>
          <w:tcPr>
            <w:tcW w:w="2245" w:type="dxa"/>
          </w:tcPr>
          <w:p w14:paraId="2416EB85" w14:textId="77777777" w:rsidR="00C224B4" w:rsidRDefault="00C224B4" w:rsidP="0026618B">
            <w:r>
              <w:t>Teléfonos</w:t>
            </w:r>
          </w:p>
        </w:tc>
        <w:tc>
          <w:tcPr>
            <w:tcW w:w="4443" w:type="dxa"/>
          </w:tcPr>
          <w:p w14:paraId="1E561254" w14:textId="77777777" w:rsidR="00C224B4" w:rsidRPr="009A79B0" w:rsidRDefault="00C224B4" w:rsidP="0026618B">
            <w:pPr>
              <w:jc w:val="right"/>
              <w:rPr>
                <w:lang w:val="es-MX"/>
              </w:rPr>
            </w:pPr>
            <w:r w:rsidRPr="00E64ACF">
              <w:rPr>
                <w:lang w:val="es-MX"/>
              </w:rPr>
              <w:t>232425305</w:t>
            </w:r>
          </w:p>
        </w:tc>
      </w:tr>
      <w:tr w:rsidR="00C224B4" w14:paraId="5E02F882" w14:textId="77777777" w:rsidTr="0026618B">
        <w:trPr>
          <w:jc w:val="center"/>
        </w:trPr>
        <w:tc>
          <w:tcPr>
            <w:tcW w:w="2140" w:type="dxa"/>
            <w:vMerge/>
            <w:vAlign w:val="center"/>
          </w:tcPr>
          <w:p w14:paraId="00C2D5AE" w14:textId="77777777" w:rsidR="00C224B4" w:rsidRDefault="00C224B4" w:rsidP="0026618B"/>
        </w:tc>
        <w:tc>
          <w:tcPr>
            <w:tcW w:w="2245" w:type="dxa"/>
          </w:tcPr>
          <w:p w14:paraId="4D8C2703" w14:textId="77777777" w:rsidR="00C224B4" w:rsidRDefault="00C224B4" w:rsidP="0026618B">
            <w:r>
              <w:t>Dirección</w:t>
            </w:r>
          </w:p>
        </w:tc>
        <w:tc>
          <w:tcPr>
            <w:tcW w:w="4443" w:type="dxa"/>
          </w:tcPr>
          <w:p w14:paraId="14C17DC7" w14:textId="77777777" w:rsidR="00C224B4" w:rsidRPr="009A79B0" w:rsidRDefault="00C224B4" w:rsidP="0026618B">
            <w:pPr>
              <w:jc w:val="right"/>
              <w:rPr>
                <w:lang w:val="es-MX"/>
              </w:rPr>
            </w:pPr>
            <w:r w:rsidRPr="00AC47E0">
              <w:rPr>
                <w:lang w:val="es-MX"/>
              </w:rPr>
              <w:t>Lautaro 226, piso 2, Edif. Gobernación Provincial de Malleco, Angol.</w:t>
            </w:r>
          </w:p>
        </w:tc>
      </w:tr>
      <w:tr w:rsidR="00C224B4" w14:paraId="1F97DE80" w14:textId="77777777" w:rsidTr="0026618B">
        <w:trPr>
          <w:jc w:val="center"/>
        </w:trPr>
        <w:tc>
          <w:tcPr>
            <w:tcW w:w="2140" w:type="dxa"/>
            <w:vMerge/>
            <w:vAlign w:val="center"/>
          </w:tcPr>
          <w:p w14:paraId="33047C6D" w14:textId="77777777" w:rsidR="00C224B4" w:rsidRDefault="00C224B4" w:rsidP="0026618B"/>
        </w:tc>
        <w:tc>
          <w:tcPr>
            <w:tcW w:w="2245" w:type="dxa"/>
          </w:tcPr>
          <w:p w14:paraId="4E263C56" w14:textId="77777777" w:rsidR="00C224B4" w:rsidRDefault="00C224B4" w:rsidP="0026618B">
            <w:r>
              <w:t>Correo</w:t>
            </w:r>
          </w:p>
        </w:tc>
        <w:tc>
          <w:tcPr>
            <w:tcW w:w="4443" w:type="dxa"/>
          </w:tcPr>
          <w:p w14:paraId="2BE587CF" w14:textId="77777777" w:rsidR="00C224B4" w:rsidRPr="009A79B0" w:rsidRDefault="0072747B" w:rsidP="0026618B">
            <w:pPr>
              <w:jc w:val="right"/>
              <w:rPr>
                <w:lang w:val="es-MX"/>
              </w:rPr>
            </w:pPr>
            <w:hyperlink r:id="rId18" w:history="1">
              <w:r w:rsidR="00C224B4" w:rsidRPr="00B6750D">
                <w:rPr>
                  <w:rStyle w:val="Hipervnculo"/>
                  <w:lang w:val="es-MX"/>
                </w:rPr>
                <w:t>mipeangol@sercotec.cl</w:t>
              </w:r>
            </w:hyperlink>
            <w:r w:rsidR="00C224B4">
              <w:rPr>
                <w:lang w:val="es-MX"/>
              </w:rPr>
              <w:t xml:space="preserve">  </w:t>
            </w:r>
          </w:p>
        </w:tc>
      </w:tr>
    </w:tbl>
    <w:p w14:paraId="203FA739" w14:textId="77777777" w:rsidR="00C224B4" w:rsidRDefault="00C224B4" w:rsidP="00C224B4"/>
    <w:p w14:paraId="44FEFD90" w14:textId="77777777" w:rsidR="00C224B4" w:rsidRPr="00ED557E" w:rsidRDefault="00C224B4" w:rsidP="00C224B4">
      <w:pPr>
        <w:pStyle w:val="Sinespaciado"/>
      </w:pPr>
      <w:r w:rsidRPr="00ED557E">
        <w:t>El horario de atención del Punto Mipe es:</w:t>
      </w:r>
    </w:p>
    <w:p w14:paraId="05525E93" w14:textId="77777777" w:rsidR="00C224B4" w:rsidRPr="00ED557E" w:rsidRDefault="00C224B4" w:rsidP="00C224B4">
      <w:pPr>
        <w:pStyle w:val="Sinespaciado"/>
        <w:numPr>
          <w:ilvl w:val="0"/>
          <w:numId w:val="34"/>
        </w:numPr>
        <w:jc w:val="both"/>
      </w:pPr>
      <w:r>
        <w:rPr>
          <w:u w:val="single"/>
        </w:rPr>
        <w:t xml:space="preserve">Oficina </w:t>
      </w:r>
      <w:r w:rsidRPr="005D7ECD">
        <w:rPr>
          <w:u w:val="single"/>
        </w:rPr>
        <w:t>Temuco</w:t>
      </w:r>
      <w:r>
        <w:t>. D</w:t>
      </w:r>
      <w:r w:rsidRPr="00ED557E">
        <w:t>e lunes a</w:t>
      </w:r>
      <w:r>
        <w:t xml:space="preserve"> viernes:</w:t>
      </w:r>
      <w:r w:rsidRPr="00ED557E">
        <w:t xml:space="preserve"> desde la</w:t>
      </w:r>
      <w:r>
        <w:t>s 9:00 - 13:30 hrs y de 14:3</w:t>
      </w:r>
      <w:r w:rsidRPr="00ED557E">
        <w:t>0 – 18:00 hrs.</w:t>
      </w:r>
    </w:p>
    <w:p w14:paraId="4402D809" w14:textId="77777777" w:rsidR="00C224B4" w:rsidRPr="00ED557E" w:rsidRDefault="00C224B4" w:rsidP="00C224B4">
      <w:pPr>
        <w:pStyle w:val="Sinespaciado"/>
        <w:numPr>
          <w:ilvl w:val="0"/>
          <w:numId w:val="34"/>
        </w:numPr>
        <w:jc w:val="both"/>
      </w:pPr>
      <w:r>
        <w:rPr>
          <w:u w:val="single"/>
        </w:rPr>
        <w:t xml:space="preserve">Oficina </w:t>
      </w:r>
      <w:r w:rsidRPr="005D7ECD">
        <w:rPr>
          <w:u w:val="single"/>
        </w:rPr>
        <w:t>Angol</w:t>
      </w:r>
      <w:r>
        <w:t>. De lunes a viernes de 9:00 - 13:30 hrs y de 14:30 – 18</w:t>
      </w:r>
      <w:r w:rsidRPr="00ED557E">
        <w:t>:00 hrs.</w:t>
      </w:r>
    </w:p>
    <w:p w14:paraId="5BB036FB" w14:textId="77777777" w:rsidR="00022BD6" w:rsidRPr="00ED557E" w:rsidRDefault="00022BD6" w:rsidP="00022BD6">
      <w:pPr>
        <w:pStyle w:val="Sinespaciado"/>
      </w:pPr>
    </w:p>
    <w:p w14:paraId="17C1BC4B" w14:textId="36514F79" w:rsidR="0089710A" w:rsidRPr="0089710A" w:rsidRDefault="00022BD6" w:rsidP="0089710A">
      <w:pPr>
        <w:jc w:val="both"/>
        <w:rPr>
          <w:iCs/>
          <w:lang w:val="es-CL"/>
        </w:rPr>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89710A">
        <w:rPr>
          <w:iCs/>
        </w:rPr>
        <w:t>Sociedad y A</w:t>
      </w:r>
      <w:r w:rsidR="0089710A" w:rsidRPr="0089710A">
        <w:rPr>
          <w:iCs/>
        </w:rPr>
        <w:t>sesorías</w:t>
      </w:r>
      <w:r w:rsidR="0089710A">
        <w:rPr>
          <w:iCs/>
        </w:rPr>
        <w:t>, P</w:t>
      </w:r>
      <w:r w:rsidR="0089710A" w:rsidRPr="0089710A">
        <w:rPr>
          <w:iCs/>
        </w:rPr>
        <w:t>aradigma limitada</w:t>
      </w:r>
      <w:r w:rsidR="0089710A">
        <w:rPr>
          <w:iCs/>
        </w:rPr>
        <w:t>.</w:t>
      </w:r>
    </w:p>
    <w:p w14:paraId="123A2117" w14:textId="4DB0EEB0" w:rsidR="00022BD6" w:rsidRDefault="00022BD6" w:rsidP="00DF19F9">
      <w:pPr>
        <w:jc w:val="both"/>
      </w:pP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w:t>
      </w:r>
      <w:r w:rsidR="00E7394A" w:rsidRPr="009D3D47">
        <w:rPr>
          <w:color w:val="000000"/>
          <w:szCs w:val="22"/>
        </w:rPr>
        <w:lastRenderedPageBreak/>
        <w:t xml:space="preserve">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15025E36"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w:t>
      </w:r>
      <w:r w:rsidR="006D78E6">
        <w:rPr>
          <w:rFonts w:eastAsia="Arial Unicode MS" w:cs="Arial"/>
          <w:szCs w:val="22"/>
          <w:lang w:val="es-CL"/>
        </w:rPr>
        <w:t xml:space="preserve">2020, </w:t>
      </w:r>
      <w:r w:rsidR="00863BC4">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w:t>
      </w:r>
      <w:r>
        <w:rPr>
          <w:rFonts w:cs="MS Shell Dlg 2"/>
          <w:color w:val="000000"/>
          <w:szCs w:val="22"/>
        </w:rPr>
        <w:lastRenderedPageBreak/>
        <w:t>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C85AB5">
        <w:trPr>
          <w:trHeight w:val="1182"/>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lastRenderedPageBreak/>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lastRenderedPageBreak/>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023B50">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023B50">
        <w:trPr>
          <w:trHeight w:val="388"/>
          <w:jc w:val="center"/>
        </w:trPr>
        <w:tc>
          <w:tcPr>
            <w:tcW w:w="3817"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20A166A7" w:rsidR="006E0E36" w:rsidRPr="0046482C" w:rsidRDefault="004F5557"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023B50">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410978E" w:rsidR="006E0E36" w:rsidRPr="0046482C" w:rsidRDefault="004F5557"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023B50">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4B118C67" w:rsidR="006E0E36" w:rsidRPr="0046482C" w:rsidRDefault="004F5557"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023B50">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781F0AB1" w:rsidR="00753D1D" w:rsidRPr="0046482C" w:rsidRDefault="004F5557"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7F03B7" w:rsidRPr="0046482C" w14:paraId="245A0C0A" w14:textId="77777777" w:rsidTr="00023B50">
        <w:trPr>
          <w:trHeight w:val="528"/>
          <w:jc w:val="center"/>
        </w:trPr>
        <w:tc>
          <w:tcPr>
            <w:tcW w:w="3817" w:type="pct"/>
            <w:shd w:val="clear" w:color="auto" w:fill="auto"/>
            <w:vAlign w:val="center"/>
          </w:tcPr>
          <w:p w14:paraId="4EEDE33C" w14:textId="3581A4CB" w:rsidR="007F03B7" w:rsidRPr="007F03B7" w:rsidRDefault="007F03B7" w:rsidP="007F03B7">
            <w:pPr>
              <w:jc w:val="both"/>
              <w:rPr>
                <w:rFonts w:cs="Arial"/>
                <w:sz w:val="20"/>
                <w:szCs w:val="22"/>
                <w:lang w:val="es-CL"/>
              </w:rPr>
            </w:pPr>
            <w:r>
              <w:rPr>
                <w:rFonts w:cs="Arial"/>
                <w:sz w:val="20"/>
                <w:szCs w:val="22"/>
              </w:rPr>
              <w:t xml:space="preserve">5.- </w:t>
            </w:r>
            <w:r w:rsidRPr="007F03B7">
              <w:rPr>
                <w:rFonts w:cs="Arial"/>
                <w:sz w:val="20"/>
                <w:szCs w:val="22"/>
              </w:rPr>
              <w:t>Disponibilidad de tiempo para dedicación al proyecto de negocio.</w:t>
            </w:r>
          </w:p>
        </w:tc>
        <w:tc>
          <w:tcPr>
            <w:tcW w:w="1183" w:type="pct"/>
            <w:shd w:val="clear" w:color="auto" w:fill="auto"/>
            <w:vAlign w:val="center"/>
          </w:tcPr>
          <w:p w14:paraId="1733413A" w14:textId="693DCA6D" w:rsidR="007F03B7" w:rsidRDefault="004F5557"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023B50">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lastRenderedPageBreak/>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1486E82A" w:rsidR="00D33C5A" w:rsidRPr="0046482C" w:rsidRDefault="00B059E7"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101347BD" w:rsidR="00D33C5A" w:rsidRPr="0046482C" w:rsidRDefault="00B059E7" w:rsidP="00AB21CF">
            <w:pPr>
              <w:jc w:val="center"/>
              <w:rPr>
                <w:rFonts w:eastAsia="Arial Unicode MS" w:cs="Arial"/>
                <w:bCs/>
                <w:sz w:val="20"/>
                <w:szCs w:val="22"/>
              </w:rPr>
            </w:pPr>
            <w:r>
              <w:rPr>
                <w:rFonts w:eastAsia="Arial Unicode MS" w:cs="Arial"/>
                <w:bCs/>
                <w:sz w:val="20"/>
                <w:szCs w:val="22"/>
              </w:rPr>
              <w:t>1</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378014C2" w:rsidR="00D33C5A" w:rsidRPr="0046482C" w:rsidRDefault="00B059E7"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71465E" w:rsidRPr="00636CCF" w14:paraId="7FE68B08" w14:textId="77777777" w:rsidTr="00AB21CF">
        <w:trPr>
          <w:trHeight w:val="528"/>
          <w:jc w:val="center"/>
        </w:trPr>
        <w:tc>
          <w:tcPr>
            <w:tcW w:w="3824" w:type="pct"/>
            <w:shd w:val="clear" w:color="auto" w:fill="auto"/>
            <w:vAlign w:val="center"/>
          </w:tcPr>
          <w:p w14:paraId="4106E5A3" w14:textId="1BEE28F3" w:rsidR="0071465E" w:rsidRPr="00C5397C" w:rsidRDefault="0071465E" w:rsidP="00C5397C">
            <w:pPr>
              <w:rPr>
                <w:rFonts w:cs="Arial"/>
                <w:sz w:val="20"/>
                <w:szCs w:val="22"/>
                <w:lang w:val="es-CL"/>
              </w:rPr>
            </w:pPr>
            <w:r>
              <w:rPr>
                <w:rFonts w:cs="Arial"/>
                <w:sz w:val="20"/>
                <w:szCs w:val="22"/>
              </w:rPr>
              <w:t xml:space="preserve">4.- </w:t>
            </w:r>
            <w:r w:rsidR="00C5397C" w:rsidRPr="00C5397C">
              <w:rPr>
                <w:rFonts w:cs="Arial"/>
                <w:sz w:val="20"/>
                <w:szCs w:val="22"/>
              </w:rPr>
              <w:t>Apropiación del proyecto postulado.</w:t>
            </w:r>
          </w:p>
        </w:tc>
        <w:tc>
          <w:tcPr>
            <w:tcW w:w="1176" w:type="pct"/>
            <w:shd w:val="clear" w:color="auto" w:fill="auto"/>
            <w:vAlign w:val="center"/>
          </w:tcPr>
          <w:p w14:paraId="40A47342" w14:textId="6008E09E" w:rsidR="0071465E" w:rsidRDefault="00B059E7" w:rsidP="00AB21CF">
            <w:pPr>
              <w:jc w:val="center"/>
              <w:rPr>
                <w:rFonts w:eastAsia="Arial Unicode MS" w:cs="Arial"/>
                <w:bCs/>
                <w:sz w:val="20"/>
                <w:szCs w:val="22"/>
              </w:rPr>
            </w:pPr>
            <w:r>
              <w:rPr>
                <w:rFonts w:eastAsia="Arial Unicode MS" w:cs="Arial"/>
                <w:bCs/>
                <w:sz w:val="20"/>
                <w:szCs w:val="22"/>
              </w:rPr>
              <w:t>20%</w:t>
            </w:r>
          </w:p>
        </w:tc>
      </w:tr>
      <w:tr w:rsidR="00D33C5A" w:rsidRPr="000B3235" w14:paraId="372799EB" w14:textId="77777777" w:rsidTr="00AB21CF">
        <w:trPr>
          <w:trHeight w:val="328"/>
          <w:jc w:val="center"/>
        </w:trPr>
        <w:tc>
          <w:tcPr>
            <w:tcW w:w="3824" w:type="pct"/>
            <w:shd w:val="clear" w:color="auto" w:fill="auto"/>
            <w:vAlign w:val="center"/>
          </w:tcPr>
          <w:p w14:paraId="1F825E22" w14:textId="23EF21A4" w:rsidR="00D33C5A" w:rsidRPr="0046482C" w:rsidRDefault="0071465E"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xml:space="preserve">. </w:t>
      </w:r>
      <w:r w:rsidRPr="00040AE7">
        <w:rPr>
          <w:rFonts w:eastAsia="Arial Unicode MS" w:cs="Arial"/>
          <w:szCs w:val="22"/>
        </w:rPr>
        <w:lastRenderedPageBreak/>
        <w:t>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26CE252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3D4839">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50F1F03B"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08069A">
        <w:rPr>
          <w:rFonts w:cs="Arial"/>
          <w:b/>
          <w:szCs w:val="22"/>
        </w:rPr>
        <w:t>6</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66277D1E" w14:textId="45875026"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y </w:t>
            </w:r>
            <w:r w:rsidRPr="00040AE7">
              <w:rPr>
                <w:rFonts w:eastAsia="Arial Unicode MS" w:cs="Arial"/>
                <w:szCs w:val="22"/>
                <w:lang w:val="es-CL"/>
              </w:rPr>
              <w:lastRenderedPageBreak/>
              <w:t>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17DED81D"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94F59">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7D110E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324D69">
        <w:t>15</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324D69">
        <w:t>15</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58A052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DE5DD6">
        <w:rPr>
          <w:rFonts w:eastAsia="Arial Unicode MS" w:cs="Arial"/>
          <w:szCs w:val="22"/>
        </w:rPr>
        <w:t>1</w:t>
      </w:r>
      <w:r w:rsidR="00752016" w:rsidRPr="00752016">
        <w:rPr>
          <w:rFonts w:eastAsia="Arial Unicode MS" w:cs="Arial"/>
          <w:szCs w:val="22"/>
        </w:rPr>
        <w:t>00.000</w:t>
      </w:r>
      <w:r w:rsidRPr="00752016">
        <w:rPr>
          <w:rFonts w:eastAsia="Arial Unicode MS" w:cs="Arial"/>
          <w:szCs w:val="22"/>
        </w:rPr>
        <w:t>.- (</w:t>
      </w:r>
      <w:r w:rsidR="00DE5DD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2628868A"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294F59">
        <w:rPr>
          <w:rFonts w:eastAsia="Arial Unicode MS" w:cs="Arial"/>
          <w:b/>
          <w:szCs w:val="22"/>
        </w:rPr>
        <w:t>11</w:t>
      </w:r>
      <w:r w:rsidR="00362CEE" w:rsidRPr="00185DC3">
        <w:rPr>
          <w:rFonts w:eastAsia="Arial Unicode MS" w:cs="Arial"/>
          <w:b/>
          <w:szCs w:val="22"/>
        </w:rPr>
        <w:t xml:space="preserve"> (</w:t>
      </w:r>
      <w:r w:rsidR="00294F59">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40790C14"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294F59">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6921CAFD"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294F59">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738FE026"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74C5D">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E136B5" w:rsidRPr="00E136B5">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0C6C6C67"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5DB21E0F" w14:textId="77777777" w:rsidR="005E7FB3" w:rsidRDefault="005E7FB3">
      <w:pPr>
        <w:rPr>
          <w:rFonts w:eastAsia="Arial Unicode MS" w:cs="Arial"/>
          <w:b/>
          <w:bCs/>
          <w:sz w:val="40"/>
          <w:szCs w:val="40"/>
          <w:u w:val="single"/>
        </w:rPr>
      </w:pPr>
    </w:p>
    <w:p w14:paraId="10AD4761" w14:textId="7A70255A"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1A7E8740"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3C4200">
        <w:rPr>
          <w:rFonts w:eastAsia="Arial Unicode MS" w:cs="Arial"/>
          <w:b/>
          <w:bCs/>
          <w:sz w:val="40"/>
          <w:szCs w:val="40"/>
        </w:rPr>
        <w:t>LA ARAUCANÍA</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476A1EB"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C8565A">
              <w:rPr>
                <w:sz w:val="18"/>
                <w:szCs w:val="18"/>
              </w:rPr>
              <w:t xml:space="preserve"> </w:t>
            </w:r>
            <w:r w:rsidR="00FE6CC5">
              <w:rPr>
                <w:sz w:val="18"/>
                <w:szCs w:val="18"/>
              </w:rPr>
              <w:t xml:space="preserve">2020, </w:t>
            </w:r>
            <w:r w:rsidR="00C8565A">
              <w:rPr>
                <w:sz w:val="18"/>
                <w:szCs w:val="18"/>
              </w:rPr>
              <w:t>2021,</w:t>
            </w:r>
            <w:r w:rsidR="002031F9" w:rsidRPr="00B50A9F">
              <w:rPr>
                <w:sz w:val="18"/>
                <w:szCs w:val="18"/>
              </w:rPr>
              <w:t xml:space="preserve"> 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w:t>
            </w:r>
            <w:r w:rsidR="000E26DC" w:rsidRPr="00B50A9F">
              <w:rPr>
                <w:sz w:val="18"/>
                <w:szCs w:val="18"/>
              </w:rPr>
              <w:lastRenderedPageBreak/>
              <w:t xml:space="preserve">representante legal (postulante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72747B"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72747B"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89685F5" w:rsidR="00F97E6B" w:rsidRDefault="00F97E6B" w:rsidP="00B00B6C">
      <w:pPr>
        <w:rPr>
          <w:b/>
        </w:rPr>
      </w:pPr>
    </w:p>
    <w:p w14:paraId="619DC72B" w14:textId="33B18F2B" w:rsidR="002A33A5" w:rsidRDefault="002A33A5" w:rsidP="00B00B6C">
      <w:pPr>
        <w:rPr>
          <w:b/>
        </w:rPr>
      </w:pPr>
    </w:p>
    <w:p w14:paraId="3DCE2A4E" w14:textId="4329D6C7" w:rsidR="002A33A5" w:rsidRDefault="002A33A5" w:rsidP="00B00B6C">
      <w:pPr>
        <w:rPr>
          <w:b/>
        </w:rPr>
      </w:pPr>
    </w:p>
    <w:p w14:paraId="37215873" w14:textId="7D0A431C" w:rsidR="002A33A5" w:rsidRDefault="002A33A5" w:rsidP="00B00B6C">
      <w:pPr>
        <w:rPr>
          <w:b/>
        </w:rPr>
      </w:pPr>
    </w:p>
    <w:p w14:paraId="0DBD9032" w14:textId="22452E9E" w:rsidR="002A33A5" w:rsidRDefault="002A33A5" w:rsidP="00B00B6C">
      <w:pPr>
        <w:rPr>
          <w:b/>
        </w:rPr>
      </w:pPr>
    </w:p>
    <w:p w14:paraId="531A3213" w14:textId="0FE5E569" w:rsidR="002A33A5" w:rsidRDefault="002A33A5" w:rsidP="00B00B6C">
      <w:pPr>
        <w:rPr>
          <w:b/>
        </w:rPr>
      </w:pPr>
    </w:p>
    <w:p w14:paraId="019EAA97" w14:textId="3AA2CE35" w:rsidR="002A33A5" w:rsidRDefault="002A33A5" w:rsidP="00B00B6C">
      <w:pPr>
        <w:rPr>
          <w:b/>
        </w:rPr>
      </w:pPr>
    </w:p>
    <w:p w14:paraId="12CDA585" w14:textId="6495703F" w:rsidR="002A33A5" w:rsidRDefault="002A33A5" w:rsidP="00B00B6C">
      <w:pPr>
        <w:rPr>
          <w:b/>
        </w:rPr>
      </w:pPr>
    </w:p>
    <w:p w14:paraId="54000DC2" w14:textId="1FE79585" w:rsidR="002A33A5" w:rsidRDefault="002A33A5" w:rsidP="00B00B6C">
      <w:pPr>
        <w:rPr>
          <w:b/>
        </w:rPr>
      </w:pPr>
    </w:p>
    <w:p w14:paraId="125FDBE6" w14:textId="4B679C61" w:rsidR="002A33A5" w:rsidRDefault="002A33A5" w:rsidP="00B00B6C">
      <w:pPr>
        <w:rPr>
          <w:b/>
        </w:rPr>
      </w:pPr>
    </w:p>
    <w:p w14:paraId="60E70A0E" w14:textId="33715433" w:rsidR="002A33A5" w:rsidRDefault="002A33A5" w:rsidP="00B00B6C">
      <w:pPr>
        <w:rPr>
          <w:b/>
        </w:rPr>
      </w:pPr>
    </w:p>
    <w:p w14:paraId="1DB7FBA0" w14:textId="24512295" w:rsidR="002A33A5" w:rsidRDefault="002A33A5" w:rsidP="00B00B6C">
      <w:pPr>
        <w:rPr>
          <w:b/>
        </w:rPr>
      </w:pPr>
    </w:p>
    <w:p w14:paraId="57A86A72" w14:textId="10375106" w:rsidR="002A33A5" w:rsidRDefault="002A33A5" w:rsidP="00B00B6C">
      <w:pPr>
        <w:rPr>
          <w:b/>
        </w:rPr>
      </w:pPr>
    </w:p>
    <w:p w14:paraId="352C0EC0" w14:textId="5567D5BE" w:rsidR="002A33A5" w:rsidRDefault="002A33A5" w:rsidP="00B00B6C">
      <w:pPr>
        <w:rPr>
          <w:b/>
        </w:rPr>
      </w:pPr>
    </w:p>
    <w:p w14:paraId="0B7FC45A" w14:textId="5085E0F9" w:rsidR="002A33A5" w:rsidRDefault="002A33A5" w:rsidP="00B00B6C">
      <w:pPr>
        <w:rPr>
          <w:b/>
        </w:rPr>
      </w:pPr>
    </w:p>
    <w:p w14:paraId="3B148F77" w14:textId="16897548" w:rsidR="002A33A5" w:rsidRDefault="002A33A5" w:rsidP="00B00B6C">
      <w:pPr>
        <w:rPr>
          <w:b/>
        </w:rPr>
      </w:pPr>
    </w:p>
    <w:p w14:paraId="32651809" w14:textId="4F8F0BA0" w:rsidR="002A33A5" w:rsidRDefault="002A33A5" w:rsidP="00B00B6C">
      <w:pPr>
        <w:rPr>
          <w:b/>
        </w:rPr>
      </w:pPr>
    </w:p>
    <w:p w14:paraId="3DBDE5C6" w14:textId="3DD6B326" w:rsidR="002A33A5" w:rsidRDefault="002A33A5" w:rsidP="00B00B6C">
      <w:pPr>
        <w:rPr>
          <w:b/>
        </w:rPr>
      </w:pPr>
    </w:p>
    <w:p w14:paraId="70A38AC6" w14:textId="01356AAA" w:rsidR="002A33A5" w:rsidRDefault="002A33A5" w:rsidP="00B00B6C">
      <w:pPr>
        <w:rPr>
          <w:b/>
        </w:rPr>
      </w:pPr>
    </w:p>
    <w:p w14:paraId="7949BB98" w14:textId="3EE53EC9" w:rsidR="002A33A5" w:rsidRDefault="002A33A5" w:rsidP="00B00B6C">
      <w:pPr>
        <w:rPr>
          <w:b/>
        </w:rPr>
      </w:pPr>
    </w:p>
    <w:p w14:paraId="7BA67809" w14:textId="2FF25CCF" w:rsidR="002A33A5" w:rsidRDefault="002A33A5" w:rsidP="00B00B6C">
      <w:pPr>
        <w:rPr>
          <w:b/>
        </w:rPr>
      </w:pPr>
    </w:p>
    <w:p w14:paraId="7FDF3D9F" w14:textId="4F68E2CC" w:rsidR="002A33A5" w:rsidRDefault="002A33A5" w:rsidP="00B00B6C">
      <w:pPr>
        <w:rPr>
          <w:b/>
        </w:rPr>
      </w:pPr>
    </w:p>
    <w:p w14:paraId="05D18B0C" w14:textId="6F590CF2" w:rsidR="002A33A5" w:rsidRDefault="002A33A5" w:rsidP="00B00B6C">
      <w:pPr>
        <w:rPr>
          <w:b/>
        </w:rPr>
      </w:pPr>
    </w:p>
    <w:p w14:paraId="46528B49" w14:textId="4FBF3D20" w:rsidR="002A33A5" w:rsidRDefault="002A33A5" w:rsidP="00B00B6C">
      <w:pPr>
        <w:rPr>
          <w:b/>
        </w:rPr>
      </w:pPr>
    </w:p>
    <w:p w14:paraId="7698D295" w14:textId="5DBD89AE" w:rsidR="002A33A5" w:rsidRDefault="002A33A5" w:rsidP="00B00B6C">
      <w:pPr>
        <w:rPr>
          <w:b/>
        </w:rPr>
      </w:pPr>
    </w:p>
    <w:p w14:paraId="4B57BE56" w14:textId="42DAB9CB" w:rsidR="002A33A5" w:rsidRDefault="002A33A5" w:rsidP="00B00B6C">
      <w:pPr>
        <w:rPr>
          <w:b/>
        </w:rPr>
      </w:pPr>
    </w:p>
    <w:p w14:paraId="5C16744A" w14:textId="0777C82C" w:rsidR="002A33A5" w:rsidRDefault="002A33A5" w:rsidP="00B00B6C">
      <w:pPr>
        <w:rPr>
          <w:b/>
        </w:rPr>
      </w:pPr>
    </w:p>
    <w:p w14:paraId="194705BF" w14:textId="25E84E27" w:rsidR="002A33A5" w:rsidRDefault="002A33A5" w:rsidP="00B00B6C">
      <w:pPr>
        <w:rPr>
          <w:b/>
        </w:rPr>
      </w:pPr>
    </w:p>
    <w:p w14:paraId="5C0AF247" w14:textId="77777777" w:rsidR="002A33A5" w:rsidRDefault="002A33A5"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1D8401ED" w:rsidR="009E1A5F" w:rsidRDefault="009E1A5F" w:rsidP="003046D1">
      <w:pPr>
        <w:rPr>
          <w:b/>
        </w:rPr>
      </w:pPr>
    </w:p>
    <w:p w14:paraId="6C4A989E" w14:textId="07AB13CF" w:rsidR="002A33A5" w:rsidRDefault="002A33A5" w:rsidP="003046D1">
      <w:pPr>
        <w:rPr>
          <w:b/>
        </w:rPr>
      </w:pPr>
    </w:p>
    <w:p w14:paraId="4923ABD0" w14:textId="1FAB1274" w:rsidR="002A33A5" w:rsidRDefault="002A33A5" w:rsidP="003046D1">
      <w:pPr>
        <w:rPr>
          <w:b/>
        </w:rPr>
      </w:pPr>
    </w:p>
    <w:p w14:paraId="00EFA803" w14:textId="765559CC" w:rsidR="002A33A5" w:rsidRDefault="002A33A5" w:rsidP="003046D1">
      <w:pPr>
        <w:rPr>
          <w:b/>
        </w:rPr>
      </w:pPr>
    </w:p>
    <w:p w14:paraId="4362CD16" w14:textId="36565A01" w:rsidR="002A33A5" w:rsidRDefault="002A33A5" w:rsidP="003046D1">
      <w:pPr>
        <w:rPr>
          <w:b/>
        </w:rPr>
      </w:pPr>
    </w:p>
    <w:p w14:paraId="29C7BC18" w14:textId="757EE655" w:rsidR="002A33A5" w:rsidRDefault="002A33A5" w:rsidP="003046D1">
      <w:pPr>
        <w:rPr>
          <w:b/>
        </w:rPr>
      </w:pPr>
    </w:p>
    <w:p w14:paraId="20573847" w14:textId="602E820B" w:rsidR="002A33A5" w:rsidRDefault="002A33A5" w:rsidP="003046D1">
      <w:pPr>
        <w:rPr>
          <w:b/>
        </w:rPr>
      </w:pPr>
    </w:p>
    <w:p w14:paraId="733FCF56" w14:textId="18D602EC" w:rsidR="002A33A5" w:rsidRDefault="002A33A5" w:rsidP="003046D1">
      <w:pPr>
        <w:rPr>
          <w:b/>
        </w:rPr>
      </w:pPr>
    </w:p>
    <w:p w14:paraId="653AD8EC" w14:textId="5C7A3719" w:rsidR="002A33A5" w:rsidRDefault="002A33A5" w:rsidP="003046D1">
      <w:pPr>
        <w:rPr>
          <w:b/>
        </w:rPr>
      </w:pPr>
    </w:p>
    <w:p w14:paraId="57A0A993" w14:textId="60F949C2" w:rsidR="002A33A5" w:rsidRDefault="002A33A5" w:rsidP="003046D1">
      <w:pPr>
        <w:rPr>
          <w:b/>
        </w:rPr>
      </w:pPr>
    </w:p>
    <w:p w14:paraId="568F768F" w14:textId="78A00CF9" w:rsidR="002A33A5" w:rsidRDefault="002A33A5" w:rsidP="003046D1">
      <w:pPr>
        <w:rPr>
          <w:b/>
        </w:rPr>
      </w:pPr>
    </w:p>
    <w:p w14:paraId="2F1E9595" w14:textId="320BC560" w:rsidR="002A33A5" w:rsidRDefault="002A33A5" w:rsidP="003046D1">
      <w:pPr>
        <w:rPr>
          <w:b/>
        </w:rPr>
      </w:pPr>
    </w:p>
    <w:p w14:paraId="089FB657" w14:textId="02480309" w:rsidR="002A33A5" w:rsidRDefault="002A33A5" w:rsidP="003046D1">
      <w:pPr>
        <w:rPr>
          <w:b/>
        </w:rPr>
      </w:pPr>
    </w:p>
    <w:p w14:paraId="1FA91330" w14:textId="24AD5002" w:rsidR="002A33A5" w:rsidRDefault="002A33A5" w:rsidP="003046D1">
      <w:pPr>
        <w:rPr>
          <w:b/>
        </w:rPr>
      </w:pPr>
    </w:p>
    <w:p w14:paraId="27E3313F" w14:textId="5EE28782" w:rsidR="002A33A5" w:rsidRDefault="002A33A5" w:rsidP="003046D1">
      <w:pPr>
        <w:rPr>
          <w:b/>
        </w:rPr>
      </w:pPr>
    </w:p>
    <w:p w14:paraId="337575F2" w14:textId="3F80C296" w:rsidR="002A33A5" w:rsidRDefault="002A33A5" w:rsidP="003046D1">
      <w:pPr>
        <w:rPr>
          <w:b/>
        </w:rPr>
      </w:pPr>
    </w:p>
    <w:p w14:paraId="49B5CCAF" w14:textId="103BD4EE" w:rsidR="002A33A5" w:rsidRDefault="002A33A5" w:rsidP="003046D1">
      <w:pPr>
        <w:rPr>
          <w:b/>
        </w:rPr>
      </w:pPr>
    </w:p>
    <w:p w14:paraId="626478DD" w14:textId="159EF3B0" w:rsidR="002A33A5" w:rsidRDefault="002A33A5" w:rsidP="003046D1">
      <w:pPr>
        <w:rPr>
          <w:b/>
        </w:rPr>
      </w:pPr>
    </w:p>
    <w:p w14:paraId="0DF75B04" w14:textId="6D7D90B2" w:rsidR="002A33A5" w:rsidRDefault="002A33A5" w:rsidP="003046D1">
      <w:pPr>
        <w:rPr>
          <w:b/>
        </w:rPr>
      </w:pPr>
    </w:p>
    <w:p w14:paraId="0524E964" w14:textId="619E84EE" w:rsidR="002A33A5" w:rsidRDefault="002A33A5" w:rsidP="003046D1">
      <w:pPr>
        <w:rPr>
          <w:b/>
        </w:rPr>
      </w:pPr>
    </w:p>
    <w:p w14:paraId="195E875D" w14:textId="3DE3AA0D" w:rsidR="002A33A5" w:rsidRDefault="002A33A5" w:rsidP="003046D1">
      <w:pPr>
        <w:rPr>
          <w:b/>
        </w:rPr>
      </w:pPr>
    </w:p>
    <w:p w14:paraId="61FF88A4" w14:textId="5426EDD2" w:rsidR="002A33A5" w:rsidRDefault="002A33A5" w:rsidP="003046D1">
      <w:pPr>
        <w:rPr>
          <w:b/>
        </w:rPr>
      </w:pPr>
    </w:p>
    <w:p w14:paraId="747E698D" w14:textId="40F5ADF6" w:rsidR="002A33A5" w:rsidRDefault="002A33A5" w:rsidP="003046D1">
      <w:pPr>
        <w:rPr>
          <w:b/>
        </w:rPr>
      </w:pPr>
    </w:p>
    <w:p w14:paraId="2C1F84BE" w14:textId="5FD51585" w:rsidR="002A33A5" w:rsidRDefault="002A33A5" w:rsidP="003046D1">
      <w:pPr>
        <w:rPr>
          <w:b/>
        </w:rPr>
      </w:pPr>
    </w:p>
    <w:p w14:paraId="0CA78209" w14:textId="0B6073FA" w:rsidR="002A33A5" w:rsidRDefault="002A33A5" w:rsidP="003046D1">
      <w:pPr>
        <w:rPr>
          <w:b/>
        </w:rPr>
      </w:pPr>
    </w:p>
    <w:p w14:paraId="0E4E006F" w14:textId="26A557CB" w:rsidR="002A33A5" w:rsidRDefault="002A33A5" w:rsidP="003046D1">
      <w:pPr>
        <w:rPr>
          <w:b/>
        </w:rPr>
      </w:pPr>
    </w:p>
    <w:p w14:paraId="3025C8AF" w14:textId="7453A803" w:rsidR="002A33A5" w:rsidRDefault="002A33A5" w:rsidP="003046D1">
      <w:pPr>
        <w:rPr>
          <w:b/>
        </w:rPr>
      </w:pPr>
    </w:p>
    <w:p w14:paraId="4861717A" w14:textId="1E45545F" w:rsidR="002A33A5" w:rsidRDefault="002A33A5" w:rsidP="003046D1">
      <w:pPr>
        <w:rPr>
          <w:b/>
        </w:rPr>
      </w:pPr>
    </w:p>
    <w:p w14:paraId="64C28B97" w14:textId="1B5975C2" w:rsidR="002A33A5" w:rsidRDefault="002A33A5" w:rsidP="003046D1">
      <w:pPr>
        <w:rPr>
          <w:b/>
        </w:rPr>
      </w:pPr>
    </w:p>
    <w:p w14:paraId="52075CAE" w14:textId="2FB250E4" w:rsidR="002A33A5" w:rsidRDefault="002A33A5" w:rsidP="003046D1">
      <w:pPr>
        <w:rPr>
          <w:b/>
        </w:rPr>
      </w:pPr>
    </w:p>
    <w:p w14:paraId="66D60A66" w14:textId="27653107" w:rsidR="002A33A5" w:rsidRDefault="002A33A5" w:rsidP="003046D1">
      <w:pPr>
        <w:rPr>
          <w:b/>
        </w:rPr>
      </w:pPr>
    </w:p>
    <w:p w14:paraId="7016B062" w14:textId="200DEB98" w:rsidR="002A33A5" w:rsidRDefault="002A33A5" w:rsidP="003046D1">
      <w:pPr>
        <w:rPr>
          <w:b/>
        </w:rPr>
      </w:pPr>
    </w:p>
    <w:p w14:paraId="5113DA25" w14:textId="2E3B35A3" w:rsidR="002A33A5" w:rsidRDefault="002A33A5" w:rsidP="003046D1">
      <w:pPr>
        <w:rPr>
          <w:b/>
        </w:rPr>
      </w:pPr>
    </w:p>
    <w:p w14:paraId="30856E5B" w14:textId="7866EAC1" w:rsidR="002A33A5" w:rsidRDefault="002A33A5" w:rsidP="003046D1">
      <w:pPr>
        <w:rPr>
          <w:b/>
        </w:rPr>
      </w:pPr>
    </w:p>
    <w:p w14:paraId="1F48F091" w14:textId="596C2328" w:rsidR="002A33A5" w:rsidRDefault="002A33A5" w:rsidP="003046D1">
      <w:pPr>
        <w:rPr>
          <w:b/>
        </w:rPr>
      </w:pPr>
    </w:p>
    <w:p w14:paraId="248D8E06" w14:textId="39F391BD" w:rsidR="002A33A5" w:rsidRDefault="002A33A5" w:rsidP="003046D1">
      <w:pPr>
        <w:rPr>
          <w:b/>
        </w:rPr>
      </w:pPr>
    </w:p>
    <w:p w14:paraId="502AD993" w14:textId="557357AE" w:rsidR="002A33A5" w:rsidRDefault="002A33A5" w:rsidP="003046D1">
      <w:pPr>
        <w:rPr>
          <w:b/>
        </w:rPr>
      </w:pPr>
    </w:p>
    <w:p w14:paraId="44F788B9" w14:textId="4DA99866" w:rsidR="002A33A5" w:rsidRDefault="002A33A5" w:rsidP="003046D1">
      <w:pPr>
        <w:rPr>
          <w:b/>
        </w:rPr>
      </w:pPr>
    </w:p>
    <w:p w14:paraId="1DC06D44" w14:textId="6C42579E" w:rsidR="002A33A5" w:rsidRDefault="002A33A5"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46101F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BA2EC4">
        <w:rPr>
          <w:rFonts w:eastAsiaTheme="minorHAnsi" w:cstheme="minorBidi"/>
          <w:color w:val="000000" w:themeColor="text1"/>
          <w:szCs w:val="22"/>
          <w:lang w:val="es-CL" w:eastAsia="en-US"/>
        </w:rPr>
        <w:t xml:space="preserve"> de La Araucanía</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7E2817CB" w:rsidR="00016BCD" w:rsidRDefault="00016BCD" w:rsidP="003046D1">
      <w:pPr>
        <w:rPr>
          <w:b/>
        </w:rPr>
      </w:pPr>
    </w:p>
    <w:p w14:paraId="6325C60C" w14:textId="77777777" w:rsidR="00C85AB5" w:rsidRDefault="00C85AB5"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06DA4E2F"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w:t>
      </w:r>
      <w:r w:rsidRPr="00E35DE3">
        <w:rPr>
          <w:rFonts w:eastAsia="Calibri" w:cs="Arial"/>
          <w:szCs w:val="22"/>
          <w:lang w:val="es-CL" w:eastAsia="en-US"/>
        </w:rPr>
        <w:t xml:space="preserve">________________, </w:t>
      </w:r>
      <w:r w:rsidRPr="00E35DE3">
        <w:rPr>
          <w:rFonts w:eastAsiaTheme="minorHAnsi" w:cs="Arial"/>
          <w:szCs w:val="22"/>
          <w:lang w:val="es-ES_tradnl" w:eastAsia="en-US"/>
        </w:rPr>
        <w:t>declara bajo juramento, para efectos de la convocatoria</w:t>
      </w:r>
      <w:r w:rsidRPr="00E35DE3">
        <w:rPr>
          <w:rFonts w:eastAsiaTheme="minorHAnsi" w:cs="Arial"/>
          <w:szCs w:val="22"/>
          <w:lang w:val="es-CL" w:eastAsia="en-US"/>
        </w:rPr>
        <w:t xml:space="preserve"> </w:t>
      </w:r>
      <w:r w:rsidRPr="00E35DE3">
        <w:rPr>
          <w:rFonts w:cs="Arial"/>
          <w:b/>
        </w:rPr>
        <w:t>“</w:t>
      </w:r>
      <w:r w:rsidRPr="00E35DE3">
        <w:rPr>
          <w:b/>
        </w:rPr>
        <w:t xml:space="preserve">Capital </w:t>
      </w:r>
      <w:r w:rsidR="00421059" w:rsidRPr="00E35DE3">
        <w:rPr>
          <w:b/>
        </w:rPr>
        <w:t>Abeja</w:t>
      </w:r>
      <w:r w:rsidRPr="00E35DE3">
        <w:rPr>
          <w:b/>
        </w:rPr>
        <w:t xml:space="preserve"> Emprende</w:t>
      </w:r>
      <w:r w:rsidRPr="00E35DE3">
        <w:t xml:space="preserve"> </w:t>
      </w:r>
      <w:r w:rsidR="00863636" w:rsidRPr="00E35DE3">
        <w:rPr>
          <w:b/>
        </w:rPr>
        <w:t>2024</w:t>
      </w:r>
      <w:r w:rsidR="0022186A" w:rsidRPr="00E35DE3">
        <w:rPr>
          <w:b/>
        </w:rPr>
        <w:t>,</w:t>
      </w:r>
      <w:r w:rsidRPr="00E35DE3">
        <w:rPr>
          <w:b/>
        </w:rPr>
        <w:t xml:space="preserve"> Región </w:t>
      </w:r>
      <w:r w:rsidRPr="0022186A">
        <w:rPr>
          <w:b/>
        </w:rPr>
        <w:t xml:space="preserve">de </w:t>
      </w:r>
      <w:r w:rsidR="00E35DE3">
        <w:rPr>
          <w:b/>
        </w:rPr>
        <w:t>La Araucanía”</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25C88FB2" w:rsidR="003D5135" w:rsidRDefault="003D5135" w:rsidP="003046D1">
      <w:pPr>
        <w:jc w:val="both"/>
        <w:rPr>
          <w:rFonts w:eastAsia="Arial Unicode MS" w:cs="Arial"/>
        </w:rPr>
      </w:pPr>
    </w:p>
    <w:p w14:paraId="1A3D69EC" w14:textId="77777777" w:rsidR="004B25B0" w:rsidRDefault="004B25B0"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648E2272"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631883E8" w:rsidR="009F34D2" w:rsidRDefault="009F34D2" w:rsidP="00F329AD">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1C2225B3" w:rsidR="00321A16" w:rsidRPr="00CA4B8D"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F3D9D2" w14:textId="77777777" w:rsidR="00CA4B8D" w:rsidRDefault="00CA4B8D" w:rsidP="00CA4B8D">
      <w:pPr>
        <w:pStyle w:val="Prrafodelista"/>
        <w:rPr>
          <w:rFonts w:cs="Arial"/>
          <w:b/>
        </w:rPr>
      </w:pPr>
    </w:p>
    <w:p w14:paraId="650D006B" w14:textId="0D298A3D" w:rsidR="00CA4B8D" w:rsidRPr="00CA4B8D" w:rsidRDefault="00CA4B8D" w:rsidP="00CA4B8D">
      <w:pPr>
        <w:numPr>
          <w:ilvl w:val="1"/>
          <w:numId w:val="11"/>
        </w:numPr>
        <w:tabs>
          <w:tab w:val="num" w:pos="360"/>
        </w:tabs>
        <w:ind w:left="0" w:firstLine="0"/>
        <w:rPr>
          <w:rFonts w:cs="Arial"/>
          <w:b/>
          <w:lang w:val="es-CL"/>
        </w:rPr>
      </w:pPr>
      <w:r w:rsidRPr="00CA4B8D">
        <w:rPr>
          <w:rFonts w:cs="Arial"/>
          <w:b/>
        </w:rPr>
        <w:t>Disponibilidad de tiempo para dedicación al proyecto de negocio.</w:t>
      </w:r>
    </w:p>
    <w:p w14:paraId="00E025C9" w14:textId="77777777" w:rsidR="008E59A7" w:rsidRDefault="008E59A7" w:rsidP="008E59A7">
      <w:pPr>
        <w:pStyle w:val="Prrafodelista"/>
        <w:rPr>
          <w:rFonts w:cs="Arial"/>
          <w:b/>
        </w:rPr>
      </w:pPr>
    </w:p>
    <w:p w14:paraId="26D1EB8A" w14:textId="1A994D2B" w:rsidR="00045606" w:rsidRDefault="00045606" w:rsidP="00107302">
      <w:pPr>
        <w:jc w:val="both"/>
        <w:rPr>
          <w:rFonts w:cs="Arial"/>
          <w:b/>
        </w:rPr>
      </w:pPr>
    </w:p>
    <w:p w14:paraId="0632285E" w14:textId="77777777" w:rsidR="0044621F" w:rsidRDefault="0044621F" w:rsidP="00107302">
      <w:pPr>
        <w:jc w:val="both"/>
        <w:rPr>
          <w:rFonts w:cs="Arial"/>
          <w:b/>
        </w:rPr>
      </w:pPr>
    </w:p>
    <w:p w14:paraId="54DF9EFF" w14:textId="5E1CD5D9"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3D64209A" w14:textId="2F508883"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4F029AAA" w:rsidR="00AD0245" w:rsidRPr="007A51E6" w:rsidRDefault="00B52E07"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C43F21B" w:rsidR="00121764" w:rsidRPr="007A51E6" w:rsidRDefault="00B52E07"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03EC0836" w:rsidR="00D42355" w:rsidRPr="00AD0245" w:rsidRDefault="00B52E07"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8D3E856" w:rsidR="00995F78" w:rsidRPr="00A86917" w:rsidRDefault="00B52E07"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3E37CD" w:rsidRPr="00347B9F" w14:paraId="6A4576BF" w14:textId="77777777" w:rsidTr="0026618B">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91DB8E" w14:textId="77777777" w:rsidR="003E37CD" w:rsidRPr="009373EA" w:rsidRDefault="003E37CD" w:rsidP="0026618B">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A09CF2" w14:textId="77777777" w:rsidR="003E37CD" w:rsidRPr="009373EA" w:rsidRDefault="003E37CD" w:rsidP="0026618B">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B1B8E5" w14:textId="77777777" w:rsidR="003E37CD" w:rsidRPr="009373EA" w:rsidRDefault="003E37CD" w:rsidP="0026618B">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00EFFE3" w14:textId="77777777" w:rsidR="003E37CD" w:rsidRPr="009373EA" w:rsidRDefault="003E37CD" w:rsidP="0026618B">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7B6102" w14:textId="77777777" w:rsidR="003E37CD" w:rsidRPr="009373EA" w:rsidRDefault="003E37CD" w:rsidP="0026618B">
            <w:pPr>
              <w:jc w:val="center"/>
              <w:rPr>
                <w:rFonts w:cstheme="minorHAnsi"/>
                <w:b/>
                <w:sz w:val="20"/>
                <w:szCs w:val="20"/>
                <w:lang w:val="es-CL" w:eastAsia="en-US"/>
              </w:rPr>
            </w:pPr>
            <w:r w:rsidRPr="009373EA">
              <w:rPr>
                <w:rFonts w:cstheme="minorHAnsi"/>
                <w:b/>
                <w:sz w:val="20"/>
                <w:szCs w:val="20"/>
              </w:rPr>
              <w:t>Ponderación</w:t>
            </w:r>
          </w:p>
        </w:tc>
      </w:tr>
      <w:tr w:rsidR="002A5C2F" w:rsidRPr="00347B9F" w14:paraId="764269FA" w14:textId="77777777" w:rsidTr="0020205B">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05E96252" w14:textId="10696833" w:rsidR="002A5C2F" w:rsidRPr="00581C7B" w:rsidRDefault="002A5C2F" w:rsidP="002A5C2F">
            <w:pPr>
              <w:jc w:val="center"/>
              <w:rPr>
                <w:rFonts w:cs="Calibri"/>
                <w:sz w:val="20"/>
                <w:szCs w:val="20"/>
                <w:lang w:val="es-CL" w:eastAsia="es-CL"/>
              </w:rPr>
            </w:pPr>
            <w:r w:rsidRPr="00581C7B">
              <w:rPr>
                <w:rFonts w:cs="Calibri"/>
                <w:sz w:val="20"/>
                <w:szCs w:val="20"/>
                <w:lang w:val="es-MX" w:eastAsia="es-CL"/>
              </w:rPr>
              <w:t>Disponibilidad de tiempo para dedicación al proyecto de negocio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D8A9A" w14:textId="056578F2" w:rsidR="002A5C2F" w:rsidRPr="002A5C2F" w:rsidRDefault="002A5C2F" w:rsidP="002A5C2F">
            <w:pPr>
              <w:pStyle w:val="NormalWeb"/>
              <w:spacing w:before="0" w:beforeAutospacing="0" w:after="0" w:afterAutospacing="0"/>
              <w:jc w:val="both"/>
              <w:rPr>
                <w:rFonts w:cs="Calibri"/>
                <w:color w:val="000000" w:themeColor="text1"/>
                <w:sz w:val="18"/>
                <w:szCs w:val="18"/>
                <w:lang w:val="es-CL" w:eastAsia="es-CL"/>
              </w:rPr>
            </w:pPr>
            <w:r w:rsidRPr="002A5C2F">
              <w:rPr>
                <w:rFonts w:cs="Calibri"/>
                <w:color w:val="000000" w:themeColor="text1"/>
                <w:sz w:val="18"/>
                <w:szCs w:val="18"/>
                <w:lang w:val="es-CL" w:eastAsia="es-CL"/>
              </w:rPr>
              <w:t>De acuerdo a la información recolectada, se puede estimar que la disponibilidad de tiempo de la postulante para dedicar al proyecto de negocio es de jornada completa.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B133B" w14:textId="7099BB04" w:rsidR="002A5C2F" w:rsidRPr="002A5C2F" w:rsidRDefault="002A5C2F" w:rsidP="002A5C2F">
            <w:pPr>
              <w:jc w:val="center"/>
              <w:rPr>
                <w:rFonts w:cs="Calibri"/>
                <w:color w:val="000000" w:themeColor="text1"/>
                <w:sz w:val="18"/>
                <w:szCs w:val="18"/>
                <w:lang w:val="es-CL" w:eastAsia="es-CL"/>
              </w:rPr>
            </w:pPr>
            <w:r w:rsidRPr="002A5C2F">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44CD9DBE" w14:textId="77777777" w:rsidR="002A5C2F" w:rsidRPr="00A86917" w:rsidRDefault="002A5C2F" w:rsidP="002A5C2F">
            <w:pPr>
              <w:jc w:val="center"/>
              <w:rPr>
                <w:rFonts w:cstheme="minorHAnsi"/>
                <w:sz w:val="18"/>
              </w:rPr>
            </w:pPr>
          </w:p>
          <w:p w14:paraId="1F295DAA" w14:textId="77777777" w:rsidR="002A5C2F" w:rsidRPr="00A86917" w:rsidRDefault="002A5C2F" w:rsidP="002A5C2F">
            <w:pPr>
              <w:rPr>
                <w:rFonts w:cstheme="minorHAnsi"/>
                <w:sz w:val="18"/>
              </w:rPr>
            </w:pPr>
          </w:p>
          <w:p w14:paraId="079CC3C6" w14:textId="557D4D6E" w:rsidR="002A5C2F" w:rsidRPr="00E917B1" w:rsidRDefault="00E917B1" w:rsidP="00E917B1">
            <w:pPr>
              <w:jc w:val="center"/>
              <w:rPr>
                <w:rFonts w:cstheme="minorHAnsi"/>
                <w:b/>
                <w:sz w:val="20"/>
                <w:szCs w:val="20"/>
                <w:lang w:val="es-CL"/>
              </w:rPr>
            </w:pPr>
            <w:r w:rsidRPr="00E917B1">
              <w:rPr>
                <w:rFonts w:cstheme="minorHAnsi"/>
                <w:sz w:val="18"/>
              </w:rPr>
              <w:t>Declaración del/la postulante y antecedentes recolectados durante la evaluación en terreno.</w:t>
            </w:r>
          </w:p>
        </w:tc>
        <w:tc>
          <w:tcPr>
            <w:tcW w:w="1559" w:type="dxa"/>
            <w:vMerge w:val="restart"/>
            <w:tcBorders>
              <w:top w:val="single" w:sz="4" w:space="0" w:color="auto"/>
              <w:left w:val="single" w:sz="4" w:space="0" w:color="auto"/>
              <w:right w:val="single" w:sz="4" w:space="0" w:color="auto"/>
            </w:tcBorders>
            <w:vAlign w:val="center"/>
            <w:hideMark/>
          </w:tcPr>
          <w:p w14:paraId="240F33C9" w14:textId="06A89F62" w:rsidR="002A5C2F" w:rsidRPr="00A86917" w:rsidRDefault="002A5C2F" w:rsidP="002A5C2F">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2A5C2F" w:rsidRPr="00347B9F" w14:paraId="2A631692" w14:textId="77777777" w:rsidTr="0020205B">
        <w:trPr>
          <w:jc w:val="center"/>
        </w:trPr>
        <w:tc>
          <w:tcPr>
            <w:tcW w:w="2689" w:type="dxa"/>
            <w:vMerge/>
            <w:tcBorders>
              <w:left w:val="single" w:sz="4" w:space="0" w:color="auto"/>
              <w:right w:val="single" w:sz="4" w:space="0" w:color="auto"/>
            </w:tcBorders>
            <w:shd w:val="clear" w:color="auto" w:fill="auto"/>
            <w:vAlign w:val="center"/>
          </w:tcPr>
          <w:p w14:paraId="6CE8925B" w14:textId="77777777" w:rsidR="002A5C2F" w:rsidRPr="00A86917" w:rsidRDefault="002A5C2F" w:rsidP="002A5C2F">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394B0" w14:textId="54A86BCF" w:rsidR="002A5C2F" w:rsidRPr="002A5C2F" w:rsidRDefault="002A5C2F" w:rsidP="002A5C2F">
            <w:pPr>
              <w:jc w:val="both"/>
              <w:rPr>
                <w:rFonts w:cs="Calibri"/>
                <w:color w:val="000000" w:themeColor="text1"/>
                <w:sz w:val="18"/>
                <w:szCs w:val="18"/>
                <w:lang w:val="es-CL" w:eastAsia="es-CL"/>
              </w:rPr>
            </w:pPr>
            <w:r w:rsidRPr="002A5C2F">
              <w:rPr>
                <w:rFonts w:cs="Calibri"/>
                <w:color w:val="000000" w:themeColor="text1"/>
                <w:sz w:val="18"/>
                <w:szCs w:val="18"/>
                <w:lang w:val="es-CL" w:eastAsia="es-CL"/>
              </w:rPr>
              <w:t>De acuerdo a la información recolectada, se puede estimar que la disponibilidad de tiempo de la postulante para dedicar al proyecto de negocio es compartida con  su jornada laboral u otra actividad permanente.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BDF82" w14:textId="5C3CB8A4" w:rsidR="002A5C2F" w:rsidRPr="002A5C2F" w:rsidRDefault="002A5C2F" w:rsidP="002A5C2F">
            <w:pPr>
              <w:jc w:val="center"/>
              <w:rPr>
                <w:rFonts w:cs="Calibri"/>
                <w:color w:val="000000" w:themeColor="text1"/>
                <w:sz w:val="18"/>
                <w:szCs w:val="18"/>
                <w:lang w:val="es-CL" w:eastAsia="es-CL"/>
              </w:rPr>
            </w:pPr>
            <w:r w:rsidRPr="002A5C2F">
              <w:rPr>
                <w:rFonts w:cs="Calibri"/>
                <w:color w:val="000000" w:themeColor="text1"/>
                <w:sz w:val="18"/>
                <w:szCs w:val="18"/>
                <w:lang w:val="es-CL" w:eastAsia="es-CL"/>
              </w:rPr>
              <w:t> 5</w:t>
            </w:r>
          </w:p>
        </w:tc>
        <w:tc>
          <w:tcPr>
            <w:tcW w:w="1843" w:type="dxa"/>
            <w:vMerge/>
            <w:tcBorders>
              <w:left w:val="single" w:sz="4" w:space="0" w:color="auto"/>
              <w:right w:val="single" w:sz="4" w:space="0" w:color="auto"/>
            </w:tcBorders>
          </w:tcPr>
          <w:p w14:paraId="44AA4136" w14:textId="77777777" w:rsidR="002A5C2F" w:rsidRPr="00347B9F" w:rsidRDefault="002A5C2F" w:rsidP="002A5C2F">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49D4B" w14:textId="77777777" w:rsidR="002A5C2F" w:rsidRPr="00347B9F" w:rsidRDefault="002A5C2F" w:rsidP="002A5C2F">
            <w:pPr>
              <w:rPr>
                <w:rFonts w:cstheme="minorHAnsi"/>
                <w:b/>
                <w:sz w:val="18"/>
                <w:szCs w:val="22"/>
                <w:lang w:val="es-CL" w:eastAsia="en-US"/>
              </w:rPr>
            </w:pPr>
          </w:p>
        </w:tc>
      </w:tr>
      <w:tr w:rsidR="002A5C2F" w:rsidRPr="00347B9F" w14:paraId="6BFF009D" w14:textId="77777777" w:rsidTr="0020205B">
        <w:trPr>
          <w:jc w:val="center"/>
        </w:trPr>
        <w:tc>
          <w:tcPr>
            <w:tcW w:w="2689" w:type="dxa"/>
            <w:vMerge/>
            <w:tcBorders>
              <w:left w:val="single" w:sz="4" w:space="0" w:color="auto"/>
              <w:right w:val="single" w:sz="4" w:space="0" w:color="auto"/>
            </w:tcBorders>
            <w:shd w:val="clear" w:color="auto" w:fill="auto"/>
            <w:vAlign w:val="center"/>
          </w:tcPr>
          <w:p w14:paraId="3665AE17" w14:textId="77777777" w:rsidR="002A5C2F" w:rsidRPr="00A86917" w:rsidRDefault="002A5C2F" w:rsidP="002A5C2F">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47408" w14:textId="2084609E" w:rsidR="002A5C2F" w:rsidRPr="002A5C2F" w:rsidRDefault="002A5C2F" w:rsidP="002A5C2F">
            <w:pPr>
              <w:jc w:val="both"/>
              <w:rPr>
                <w:rFonts w:cs="Calibri"/>
                <w:color w:val="000000" w:themeColor="text1"/>
                <w:sz w:val="18"/>
                <w:szCs w:val="18"/>
                <w:lang w:val="es-CL" w:eastAsia="es-CL"/>
              </w:rPr>
            </w:pPr>
            <w:r w:rsidRPr="002A5C2F">
              <w:rPr>
                <w:rFonts w:cs="Calibri"/>
                <w:color w:val="000000" w:themeColor="text1"/>
                <w:sz w:val="18"/>
                <w:szCs w:val="18"/>
                <w:lang w:val="es-CL" w:eastAsia="es-CL"/>
              </w:rPr>
              <w:t>De acuerdo a la información recolectada, se puede estimar que la disponibilidad de tiempo de la postulante para dedicar al proyecto de negocio es posterior a su jornada laboral u otra actividad permanente, y los fines de semana.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44247" w14:textId="117B5C9A" w:rsidR="002A5C2F" w:rsidRPr="002A5C2F" w:rsidRDefault="002A5C2F" w:rsidP="002A5C2F">
            <w:pPr>
              <w:jc w:val="center"/>
              <w:rPr>
                <w:rFonts w:cs="Calibri"/>
                <w:color w:val="000000" w:themeColor="text1"/>
                <w:sz w:val="18"/>
                <w:szCs w:val="18"/>
                <w:lang w:val="es-CL" w:eastAsia="es-CL"/>
              </w:rPr>
            </w:pPr>
            <w:r w:rsidRPr="002A5C2F">
              <w:rPr>
                <w:rFonts w:cs="Calibri"/>
                <w:color w:val="000000" w:themeColor="text1"/>
                <w:sz w:val="18"/>
                <w:szCs w:val="18"/>
                <w:lang w:val="es-CL" w:eastAsia="es-CL"/>
              </w:rPr>
              <w:t> 3</w:t>
            </w:r>
          </w:p>
        </w:tc>
        <w:tc>
          <w:tcPr>
            <w:tcW w:w="1843" w:type="dxa"/>
            <w:vMerge/>
            <w:tcBorders>
              <w:left w:val="single" w:sz="4" w:space="0" w:color="auto"/>
              <w:right w:val="single" w:sz="4" w:space="0" w:color="auto"/>
            </w:tcBorders>
          </w:tcPr>
          <w:p w14:paraId="711F82DE" w14:textId="77777777" w:rsidR="002A5C2F" w:rsidRPr="00347B9F" w:rsidRDefault="002A5C2F" w:rsidP="002A5C2F">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0EC8033" w14:textId="77777777" w:rsidR="002A5C2F" w:rsidRPr="00347B9F" w:rsidRDefault="002A5C2F" w:rsidP="002A5C2F">
            <w:pPr>
              <w:rPr>
                <w:rFonts w:cstheme="minorHAnsi"/>
                <w:b/>
                <w:sz w:val="18"/>
                <w:szCs w:val="22"/>
                <w:lang w:val="es-CL" w:eastAsia="en-US"/>
              </w:rPr>
            </w:pPr>
          </w:p>
        </w:tc>
      </w:tr>
    </w:tbl>
    <w:p w14:paraId="3D1016F7" w14:textId="5729A4A1" w:rsidR="00045606" w:rsidRDefault="00045606" w:rsidP="00045606">
      <w:pPr>
        <w:outlineLvl w:val="1"/>
        <w:rPr>
          <w:b/>
        </w:rPr>
      </w:pPr>
    </w:p>
    <w:p w14:paraId="739D9C73" w14:textId="6575DBD2" w:rsidR="00256260" w:rsidRDefault="00256260" w:rsidP="00045606">
      <w:pPr>
        <w:outlineLvl w:val="1"/>
        <w:rPr>
          <w:b/>
        </w:rPr>
      </w:pPr>
    </w:p>
    <w:p w14:paraId="757F0504" w14:textId="10461BB2" w:rsidR="00256260" w:rsidRDefault="00256260" w:rsidP="00045606">
      <w:pPr>
        <w:outlineLvl w:val="1"/>
        <w:rPr>
          <w:b/>
        </w:rPr>
      </w:pPr>
    </w:p>
    <w:p w14:paraId="6CA138BA" w14:textId="09CC1D2C" w:rsidR="00256260" w:rsidRDefault="00256260" w:rsidP="00045606">
      <w:pPr>
        <w:outlineLvl w:val="1"/>
        <w:rPr>
          <w:b/>
        </w:rPr>
      </w:pPr>
    </w:p>
    <w:p w14:paraId="7687CC37" w14:textId="4378FA33" w:rsidR="00256260" w:rsidRDefault="00256260" w:rsidP="00045606">
      <w:pPr>
        <w:outlineLvl w:val="1"/>
        <w:rPr>
          <w:b/>
        </w:rPr>
      </w:pPr>
    </w:p>
    <w:p w14:paraId="13235DEE" w14:textId="0CE3508E" w:rsidR="00C85AB5" w:rsidRDefault="00C85AB5" w:rsidP="00045606">
      <w:pPr>
        <w:outlineLvl w:val="1"/>
        <w:rPr>
          <w:b/>
        </w:rPr>
      </w:pPr>
    </w:p>
    <w:p w14:paraId="079609CB" w14:textId="0FCC339C" w:rsidR="00C85AB5" w:rsidRDefault="00C85AB5" w:rsidP="00045606">
      <w:pPr>
        <w:outlineLvl w:val="1"/>
        <w:rPr>
          <w:b/>
        </w:rPr>
      </w:pPr>
    </w:p>
    <w:p w14:paraId="27E4AE68" w14:textId="77777777" w:rsidR="00C85AB5" w:rsidRDefault="00C85AB5" w:rsidP="00045606">
      <w:pPr>
        <w:outlineLvl w:val="1"/>
        <w:rPr>
          <w:b/>
        </w:rPr>
      </w:pPr>
    </w:p>
    <w:p w14:paraId="5EA63EF3" w14:textId="04B1AFD5" w:rsidR="00256260" w:rsidRDefault="00256260"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F9E079D" w:rsidR="00E91225"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4600566E" w14:textId="77777777" w:rsidR="00EA2D66" w:rsidRDefault="00EA2D66" w:rsidP="00EA2D66">
      <w:pPr>
        <w:pStyle w:val="Prrafodelista"/>
        <w:rPr>
          <w:rFonts w:cs="Arial"/>
        </w:rPr>
      </w:pPr>
    </w:p>
    <w:p w14:paraId="3C96DE8A" w14:textId="13E0FA6D" w:rsidR="00EA2D66" w:rsidRPr="005372A5" w:rsidRDefault="005372A5" w:rsidP="005372A5">
      <w:pPr>
        <w:numPr>
          <w:ilvl w:val="0"/>
          <w:numId w:val="37"/>
        </w:numPr>
        <w:tabs>
          <w:tab w:val="clear" w:pos="1440"/>
        </w:tabs>
        <w:ind w:left="284" w:hanging="284"/>
        <w:rPr>
          <w:rFonts w:cs="Arial"/>
          <w:b/>
          <w:lang w:val="es-CL"/>
        </w:rPr>
      </w:pPr>
      <w:r w:rsidRPr="005372A5">
        <w:rPr>
          <w:rFonts w:cs="Arial"/>
          <w:b/>
        </w:rPr>
        <w:t>Apropiación del proyecto postulado.</w:t>
      </w:r>
    </w:p>
    <w:p w14:paraId="2F070903" w14:textId="4AE708A9"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41F79C26" w:rsidR="00AC4613" w:rsidRDefault="00AC4613" w:rsidP="00AC4341">
      <w:pPr>
        <w:jc w:val="both"/>
        <w:rPr>
          <w:rFonts w:cs="Arial"/>
          <w:bCs/>
          <w:color w:val="FF0000"/>
          <w:lang w:val="es-CL"/>
        </w:rPr>
      </w:pPr>
    </w:p>
    <w:p w14:paraId="532E3FCF" w14:textId="7C1D3A6B" w:rsidR="001376D4" w:rsidRDefault="001376D4" w:rsidP="00AC4341">
      <w:pPr>
        <w:jc w:val="both"/>
        <w:rPr>
          <w:rFonts w:cs="Arial"/>
          <w:bCs/>
          <w:color w:val="FF0000"/>
          <w:lang w:val="es-CL"/>
        </w:rPr>
      </w:pPr>
    </w:p>
    <w:p w14:paraId="08570C3E" w14:textId="6F54D538" w:rsidR="001376D4" w:rsidRDefault="001376D4" w:rsidP="00AC4341">
      <w:pPr>
        <w:jc w:val="both"/>
        <w:rPr>
          <w:rFonts w:cs="Arial"/>
          <w:bCs/>
          <w:color w:val="FF0000"/>
          <w:lang w:val="es-CL"/>
        </w:rPr>
      </w:pPr>
    </w:p>
    <w:p w14:paraId="2484B24B" w14:textId="77777777" w:rsidR="005372A5" w:rsidRDefault="005372A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5FADDCB2" w:rsidR="00760DCF" w:rsidRPr="008D1463" w:rsidRDefault="00C42563" w:rsidP="00126903">
            <w:pPr>
              <w:jc w:val="center"/>
              <w:rPr>
                <w:rFonts w:cstheme="minorHAnsi"/>
                <w:sz w:val="20"/>
                <w:szCs w:val="20"/>
                <w:lang w:val="es-CL" w:eastAsia="en-US"/>
              </w:rPr>
            </w:pPr>
            <w:r>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0E3D944B" w:rsidR="00205C49" w:rsidRDefault="00205C49" w:rsidP="002F2E2F">
            <w:pPr>
              <w:jc w:val="center"/>
              <w:rPr>
                <w:rFonts w:cstheme="minorHAnsi"/>
                <w:sz w:val="18"/>
              </w:rPr>
            </w:pPr>
          </w:p>
          <w:p w14:paraId="6B6EB2B2" w14:textId="66A932C3" w:rsidR="00C85AB5" w:rsidRDefault="00C85AB5" w:rsidP="002F2E2F">
            <w:pPr>
              <w:jc w:val="center"/>
              <w:rPr>
                <w:rFonts w:cstheme="minorHAnsi"/>
                <w:sz w:val="18"/>
              </w:rPr>
            </w:pPr>
          </w:p>
          <w:p w14:paraId="040D5D0D" w14:textId="77777777" w:rsidR="00C85AB5" w:rsidRPr="00A86917" w:rsidRDefault="00C85AB5"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653D7E1" w:rsidR="002F2E2F" w:rsidRPr="008D1463" w:rsidRDefault="00C42563" w:rsidP="00126903">
            <w:pPr>
              <w:jc w:val="center"/>
              <w:rPr>
                <w:rFonts w:cstheme="minorHAnsi"/>
                <w:sz w:val="20"/>
                <w:szCs w:val="20"/>
                <w:lang w:val="es-CL" w:eastAsia="en-US"/>
              </w:rPr>
            </w:pPr>
            <w:r>
              <w:rPr>
                <w:rFonts w:cstheme="minorHAnsi"/>
                <w:sz w:val="20"/>
                <w:szCs w:val="20"/>
              </w:rPr>
              <w:t>1</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y </w:t>
            </w:r>
            <w:r>
              <w:rPr>
                <w:rFonts w:cstheme="minorHAnsi"/>
                <w:sz w:val="18"/>
                <w:szCs w:val="22"/>
                <w:lang w:val="es-CL" w:eastAsia="en-US"/>
              </w:rPr>
              <w:lastRenderedPageBreak/>
              <w:t>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5C316199" w:rsidR="00CC7B69" w:rsidRDefault="00CC7B69" w:rsidP="000627B0">
            <w:pPr>
              <w:jc w:val="center"/>
              <w:rPr>
                <w:rFonts w:cstheme="minorHAnsi"/>
                <w:sz w:val="18"/>
              </w:rPr>
            </w:pPr>
          </w:p>
          <w:p w14:paraId="6D7A1D25" w14:textId="18EEBCAD" w:rsidR="00C42563" w:rsidRDefault="00C42563" w:rsidP="000627B0">
            <w:pPr>
              <w:jc w:val="center"/>
              <w:rPr>
                <w:rFonts w:cstheme="minorHAnsi"/>
                <w:sz w:val="18"/>
              </w:rPr>
            </w:pPr>
          </w:p>
          <w:p w14:paraId="19C8F29F" w14:textId="1667AA52" w:rsidR="00C42563" w:rsidRDefault="00C42563" w:rsidP="000627B0">
            <w:pPr>
              <w:jc w:val="center"/>
              <w:rPr>
                <w:rFonts w:cstheme="minorHAnsi"/>
                <w:sz w:val="18"/>
              </w:rPr>
            </w:pPr>
          </w:p>
          <w:p w14:paraId="21FDBD8B" w14:textId="5A73F4CA" w:rsidR="00C42563" w:rsidRDefault="00C42563" w:rsidP="000627B0">
            <w:pPr>
              <w:jc w:val="center"/>
              <w:rPr>
                <w:rFonts w:cstheme="minorHAnsi"/>
                <w:sz w:val="18"/>
              </w:rPr>
            </w:pPr>
          </w:p>
          <w:p w14:paraId="2D82D1FC" w14:textId="194D4C98" w:rsidR="00C42563" w:rsidRDefault="00C42563" w:rsidP="000627B0">
            <w:pPr>
              <w:jc w:val="center"/>
              <w:rPr>
                <w:rFonts w:cstheme="minorHAnsi"/>
                <w:sz w:val="18"/>
              </w:rPr>
            </w:pPr>
          </w:p>
          <w:p w14:paraId="4580303F" w14:textId="23D3BDC4" w:rsidR="00C42563" w:rsidRDefault="00C42563" w:rsidP="000627B0">
            <w:pPr>
              <w:jc w:val="center"/>
              <w:rPr>
                <w:rFonts w:cstheme="minorHAnsi"/>
                <w:sz w:val="18"/>
              </w:rPr>
            </w:pPr>
          </w:p>
          <w:p w14:paraId="0D23BE88" w14:textId="23BD9A0C" w:rsidR="00C42563" w:rsidRDefault="00C42563" w:rsidP="000627B0">
            <w:pPr>
              <w:jc w:val="center"/>
              <w:rPr>
                <w:rFonts w:cstheme="minorHAnsi"/>
                <w:sz w:val="18"/>
              </w:rPr>
            </w:pPr>
          </w:p>
          <w:p w14:paraId="3BCB88FD" w14:textId="77777777" w:rsidR="00C42563" w:rsidRDefault="00C42563"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2BA9E518" w:rsidR="006602B7" w:rsidRPr="008D1463" w:rsidRDefault="00C42563" w:rsidP="000627B0">
            <w:pPr>
              <w:jc w:val="center"/>
              <w:rPr>
                <w:rFonts w:cstheme="minorHAnsi"/>
                <w:color w:val="00B050"/>
                <w:sz w:val="20"/>
                <w:szCs w:val="20"/>
                <w:lang w:val="es-CL" w:eastAsia="en-US"/>
              </w:rPr>
            </w:pPr>
            <w:r>
              <w:rPr>
                <w:rFonts w:cstheme="minorHAnsi"/>
                <w:sz w:val="20"/>
                <w:szCs w:val="20"/>
              </w:rPr>
              <w:t>20</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0414B6E3" w:rsidR="00DB7B66" w:rsidRDefault="00DB7B66"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C42563" w:rsidRPr="00347B9F" w14:paraId="31D7EC86" w14:textId="77777777" w:rsidTr="00C4325A">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A74B59" w14:textId="77777777" w:rsidR="00C42563" w:rsidRPr="009373EA" w:rsidRDefault="00C42563" w:rsidP="00C4325A">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024E0D" w14:textId="77777777" w:rsidR="00C42563" w:rsidRPr="009373EA" w:rsidRDefault="00C42563" w:rsidP="00C4325A">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7935D2" w14:textId="77777777" w:rsidR="00C42563" w:rsidRPr="009373EA" w:rsidRDefault="00C42563" w:rsidP="00C4325A">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F127EC0" w14:textId="77777777" w:rsidR="00C42563" w:rsidRPr="009373EA" w:rsidRDefault="00C42563" w:rsidP="00C4325A">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54DD7" w14:textId="77777777" w:rsidR="00C42563" w:rsidRPr="009373EA" w:rsidRDefault="00C42563" w:rsidP="00C4325A">
            <w:pPr>
              <w:jc w:val="center"/>
              <w:rPr>
                <w:rFonts w:cstheme="minorHAnsi"/>
                <w:b/>
                <w:sz w:val="20"/>
                <w:szCs w:val="20"/>
                <w:lang w:val="es-CL" w:eastAsia="en-US"/>
              </w:rPr>
            </w:pPr>
            <w:r w:rsidRPr="009373EA">
              <w:rPr>
                <w:rFonts w:cstheme="minorHAnsi"/>
                <w:b/>
                <w:sz w:val="20"/>
                <w:szCs w:val="20"/>
              </w:rPr>
              <w:t>Ponderación</w:t>
            </w:r>
          </w:p>
        </w:tc>
      </w:tr>
      <w:tr w:rsidR="00FE056B" w:rsidRPr="00347B9F" w14:paraId="442ECEF3" w14:textId="77777777" w:rsidTr="00FE056B">
        <w:trPr>
          <w:trHeight w:val="622"/>
          <w:jc w:val="center"/>
        </w:trPr>
        <w:tc>
          <w:tcPr>
            <w:tcW w:w="2688" w:type="dxa"/>
            <w:vMerge w:val="restart"/>
            <w:tcBorders>
              <w:top w:val="single" w:sz="4" w:space="0" w:color="auto"/>
              <w:left w:val="single" w:sz="4" w:space="0" w:color="auto"/>
              <w:right w:val="single" w:sz="4" w:space="0" w:color="auto"/>
            </w:tcBorders>
            <w:vAlign w:val="center"/>
            <w:hideMark/>
          </w:tcPr>
          <w:p w14:paraId="4399AC18" w14:textId="1E5DBCCD" w:rsidR="00FE056B" w:rsidRPr="00867F3A" w:rsidRDefault="00FE056B" w:rsidP="00FE056B">
            <w:pPr>
              <w:jc w:val="center"/>
              <w:rPr>
                <w:rFonts w:cstheme="minorHAnsi"/>
                <w:sz w:val="18"/>
                <w:lang w:val="es-CL"/>
              </w:rPr>
            </w:pPr>
            <w:r>
              <w:rPr>
                <w:rFonts w:cstheme="minorHAnsi"/>
                <w:sz w:val="18"/>
              </w:rPr>
              <w:t>4</w:t>
            </w:r>
            <w:r w:rsidRPr="00EF57F1">
              <w:rPr>
                <w:rFonts w:cstheme="minorHAnsi"/>
                <w:sz w:val="18"/>
              </w:rPr>
              <w:t xml:space="preserve">. </w:t>
            </w:r>
            <w:r w:rsidRPr="00FE056B">
              <w:rPr>
                <w:rFonts w:cstheme="minorHAnsi"/>
                <w:sz w:val="18"/>
              </w:rPr>
              <w:t>Apropiación del proyecto postulado</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BDF45" w14:textId="13862DAE" w:rsidR="00FE056B" w:rsidRPr="00B80DFE" w:rsidRDefault="00FE056B" w:rsidP="00FE056B">
            <w:pPr>
              <w:jc w:val="both"/>
              <w:rPr>
                <w:rFonts w:cstheme="minorHAnsi"/>
                <w:sz w:val="18"/>
                <w:szCs w:val="22"/>
                <w:lang w:val="es-CL" w:eastAsia="en-US"/>
              </w:rPr>
            </w:pPr>
            <w:r w:rsidRPr="00FE056B">
              <w:rPr>
                <w:rFonts w:cstheme="minorHAnsi"/>
                <w:sz w:val="18"/>
                <w:szCs w:val="22"/>
                <w:lang w:val="es-CL" w:eastAsia="en-US"/>
              </w:rPr>
              <w:t>La postulante muestra un alto nivel de conocimiento del proyecto de negocio y de sus implicancias para la correcta operación del mismo.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15001" w14:textId="1D931580" w:rsidR="00FE056B" w:rsidRPr="005D3CAC" w:rsidRDefault="00FE056B" w:rsidP="00FE056B">
            <w:pPr>
              <w:jc w:val="center"/>
              <w:rPr>
                <w:rFonts w:cstheme="minorHAnsi"/>
                <w:sz w:val="18"/>
                <w:szCs w:val="22"/>
                <w:lang w:val="es-CL" w:eastAsia="en-US"/>
              </w:rPr>
            </w:pPr>
            <w:r w:rsidRPr="00FE056B">
              <w:rPr>
                <w:rFonts w:cstheme="minorHAnsi"/>
                <w:sz w:val="18"/>
                <w:szCs w:val="22"/>
                <w:lang w:val="es-CL" w:eastAsia="en-US"/>
              </w:rPr>
              <w:t> 7</w:t>
            </w:r>
          </w:p>
        </w:tc>
        <w:tc>
          <w:tcPr>
            <w:tcW w:w="1843" w:type="dxa"/>
            <w:vMerge w:val="restart"/>
            <w:tcBorders>
              <w:top w:val="single" w:sz="4" w:space="0" w:color="auto"/>
              <w:left w:val="single" w:sz="4" w:space="0" w:color="auto"/>
              <w:right w:val="single" w:sz="4" w:space="0" w:color="auto"/>
            </w:tcBorders>
          </w:tcPr>
          <w:p w14:paraId="59E08080" w14:textId="7F6ED0C5" w:rsidR="00FE056B" w:rsidRDefault="00FE056B" w:rsidP="00FE056B">
            <w:pPr>
              <w:rPr>
                <w:rFonts w:cstheme="minorHAnsi"/>
                <w:sz w:val="18"/>
                <w:szCs w:val="18"/>
                <w:lang w:val="es-MX"/>
              </w:rPr>
            </w:pPr>
          </w:p>
          <w:p w14:paraId="4CBCE87B" w14:textId="77777777" w:rsidR="00FE056B" w:rsidRDefault="00FE056B" w:rsidP="00FE056B">
            <w:pPr>
              <w:jc w:val="center"/>
              <w:rPr>
                <w:rFonts w:cstheme="minorHAnsi"/>
                <w:sz w:val="18"/>
                <w:szCs w:val="18"/>
                <w:lang w:val="es-MX"/>
              </w:rPr>
            </w:pPr>
          </w:p>
          <w:p w14:paraId="42470C9B" w14:textId="2FFA0B7E" w:rsidR="00FE056B" w:rsidRPr="00B80DFE" w:rsidRDefault="00FD2EC5" w:rsidP="00FE056B">
            <w:pPr>
              <w:jc w:val="center"/>
              <w:rPr>
                <w:rFonts w:cstheme="minorHAnsi"/>
                <w:sz w:val="18"/>
                <w:szCs w:val="18"/>
                <w:lang w:val="es-CL"/>
              </w:rPr>
            </w:pPr>
            <w:r>
              <w:rPr>
                <w:rFonts w:cstheme="minorHAnsi"/>
                <w:sz w:val="18"/>
                <w:szCs w:val="18"/>
                <w:lang w:val="es-MX"/>
              </w:rPr>
              <w:t>Presentación realizada por la emprendedor</w:t>
            </w:r>
            <w:r w:rsidR="00FE056B" w:rsidRPr="00FE056B">
              <w:rPr>
                <w:rFonts w:cstheme="minorHAnsi"/>
                <w:sz w:val="18"/>
                <w:szCs w:val="18"/>
                <w:lang w:val="es-MX"/>
              </w:rPr>
              <w:t>a al Comité de Evaluación Regional.</w:t>
            </w:r>
          </w:p>
        </w:tc>
        <w:tc>
          <w:tcPr>
            <w:tcW w:w="1471" w:type="dxa"/>
            <w:vMerge w:val="restart"/>
            <w:tcBorders>
              <w:top w:val="single" w:sz="4" w:space="0" w:color="auto"/>
              <w:left w:val="single" w:sz="4" w:space="0" w:color="auto"/>
              <w:right w:val="single" w:sz="4" w:space="0" w:color="auto"/>
            </w:tcBorders>
            <w:vAlign w:val="center"/>
            <w:hideMark/>
          </w:tcPr>
          <w:p w14:paraId="3ABB72C5" w14:textId="495A5275" w:rsidR="00FE056B" w:rsidRPr="008D1463" w:rsidRDefault="00FE056B" w:rsidP="00FE056B">
            <w:pPr>
              <w:jc w:val="center"/>
              <w:rPr>
                <w:rFonts w:cstheme="minorHAnsi"/>
                <w:sz w:val="20"/>
                <w:szCs w:val="20"/>
                <w:lang w:val="es-CL" w:eastAsia="en-US"/>
              </w:rPr>
            </w:pPr>
            <w:r>
              <w:rPr>
                <w:rFonts w:cstheme="minorHAnsi"/>
                <w:sz w:val="20"/>
                <w:szCs w:val="20"/>
              </w:rPr>
              <w:t>20</w:t>
            </w:r>
            <w:r w:rsidRPr="008D1463">
              <w:rPr>
                <w:rFonts w:cstheme="minorHAnsi"/>
                <w:sz w:val="20"/>
                <w:szCs w:val="20"/>
              </w:rPr>
              <w:t>%</w:t>
            </w:r>
          </w:p>
        </w:tc>
      </w:tr>
      <w:tr w:rsidR="00FE056B" w:rsidRPr="00347B9F" w14:paraId="6F10BED4" w14:textId="77777777" w:rsidTr="00FE056B">
        <w:trPr>
          <w:trHeight w:val="547"/>
          <w:jc w:val="center"/>
        </w:trPr>
        <w:tc>
          <w:tcPr>
            <w:tcW w:w="2688" w:type="dxa"/>
            <w:vMerge/>
            <w:tcBorders>
              <w:left w:val="single" w:sz="4" w:space="0" w:color="auto"/>
              <w:right w:val="single" w:sz="4" w:space="0" w:color="auto"/>
            </w:tcBorders>
            <w:vAlign w:val="center"/>
            <w:hideMark/>
          </w:tcPr>
          <w:p w14:paraId="52C622E2" w14:textId="77777777" w:rsidR="00FE056B" w:rsidRPr="005C2509" w:rsidRDefault="00FE056B" w:rsidP="00FE056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51371" w14:textId="2EAC8633" w:rsidR="00FE056B" w:rsidRPr="006E1212" w:rsidRDefault="00FE056B" w:rsidP="00FE056B">
            <w:pPr>
              <w:pStyle w:val="NormalWeb"/>
              <w:spacing w:before="0" w:beforeAutospacing="0" w:after="0" w:afterAutospacing="0"/>
              <w:jc w:val="both"/>
              <w:rPr>
                <w:rFonts w:cstheme="minorHAnsi"/>
                <w:sz w:val="18"/>
                <w:szCs w:val="22"/>
                <w:lang w:val="es-CL" w:eastAsia="en-US"/>
              </w:rPr>
            </w:pPr>
            <w:r w:rsidRPr="00FE056B">
              <w:rPr>
                <w:rFonts w:cstheme="minorHAnsi"/>
                <w:sz w:val="18"/>
                <w:szCs w:val="22"/>
                <w:lang w:val="es-CL" w:eastAsia="en-US"/>
              </w:rPr>
              <w:t>La postulante muestra un nivel regular de conocimiento del proyecto de negocio y de sus implicancias para la correcta operación del mismo.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799A4" w14:textId="2BA51CEF" w:rsidR="00FE056B" w:rsidRPr="006E1212" w:rsidRDefault="00FE056B" w:rsidP="00FE056B">
            <w:pPr>
              <w:jc w:val="center"/>
              <w:rPr>
                <w:rFonts w:cstheme="minorHAnsi"/>
                <w:sz w:val="18"/>
                <w:szCs w:val="22"/>
                <w:lang w:val="es-CL" w:eastAsia="en-US"/>
              </w:rPr>
            </w:pPr>
            <w:r w:rsidRPr="00FE056B">
              <w:rPr>
                <w:rFonts w:cstheme="minorHAnsi"/>
                <w:sz w:val="18"/>
                <w:szCs w:val="22"/>
                <w:lang w:val="es-CL" w:eastAsia="en-US"/>
              </w:rPr>
              <w:t>5</w:t>
            </w:r>
          </w:p>
        </w:tc>
        <w:tc>
          <w:tcPr>
            <w:tcW w:w="1843" w:type="dxa"/>
            <w:vMerge/>
            <w:tcBorders>
              <w:left w:val="single" w:sz="4" w:space="0" w:color="auto"/>
              <w:right w:val="single" w:sz="4" w:space="0" w:color="auto"/>
            </w:tcBorders>
          </w:tcPr>
          <w:p w14:paraId="290DD5E9" w14:textId="77777777" w:rsidR="00FE056B" w:rsidRPr="00A937E6" w:rsidRDefault="00FE056B" w:rsidP="00FE056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12D4215E" w14:textId="77777777" w:rsidR="00FE056B" w:rsidRPr="00A937E6" w:rsidRDefault="00FE056B" w:rsidP="00FE056B">
            <w:pPr>
              <w:rPr>
                <w:rFonts w:cstheme="minorHAnsi"/>
                <w:b/>
                <w:sz w:val="18"/>
                <w:szCs w:val="22"/>
                <w:lang w:val="es-CL" w:eastAsia="en-US"/>
              </w:rPr>
            </w:pPr>
          </w:p>
        </w:tc>
      </w:tr>
      <w:tr w:rsidR="00FE056B" w:rsidRPr="00347B9F" w14:paraId="4BDFBF20" w14:textId="77777777" w:rsidTr="00FE056B">
        <w:trPr>
          <w:trHeight w:val="554"/>
          <w:jc w:val="center"/>
        </w:trPr>
        <w:tc>
          <w:tcPr>
            <w:tcW w:w="2688" w:type="dxa"/>
            <w:vMerge/>
            <w:tcBorders>
              <w:left w:val="single" w:sz="4" w:space="0" w:color="auto"/>
              <w:right w:val="single" w:sz="4" w:space="0" w:color="auto"/>
            </w:tcBorders>
            <w:vAlign w:val="center"/>
          </w:tcPr>
          <w:p w14:paraId="46F1591C" w14:textId="77777777" w:rsidR="00FE056B" w:rsidRPr="005C2509" w:rsidRDefault="00FE056B" w:rsidP="00FE056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45E2A" w14:textId="7853BE75" w:rsidR="00FE056B" w:rsidRPr="006E1212" w:rsidRDefault="00FE056B" w:rsidP="00FE056B">
            <w:pPr>
              <w:pStyle w:val="NormalWeb"/>
              <w:spacing w:before="0" w:beforeAutospacing="0" w:after="0" w:afterAutospacing="0"/>
              <w:jc w:val="both"/>
              <w:rPr>
                <w:rFonts w:cstheme="minorHAnsi"/>
                <w:sz w:val="18"/>
                <w:szCs w:val="22"/>
                <w:lang w:val="es-CL" w:eastAsia="en-US"/>
              </w:rPr>
            </w:pPr>
            <w:r w:rsidRPr="00FE056B">
              <w:rPr>
                <w:rFonts w:cstheme="minorHAnsi"/>
                <w:sz w:val="18"/>
                <w:szCs w:val="22"/>
                <w:lang w:val="es-CL" w:eastAsia="en-US"/>
              </w:rPr>
              <w:t>La postulante muestra un nivel deficiente de conocimiento del proyecto de negocio y de sus implicancias para una correcta operación del mismo.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D46AD" w14:textId="3FBE9334" w:rsidR="00FE056B" w:rsidRPr="006E1212" w:rsidRDefault="00FE056B" w:rsidP="00FE056B">
            <w:pPr>
              <w:jc w:val="center"/>
              <w:rPr>
                <w:rFonts w:cstheme="minorHAnsi"/>
                <w:sz w:val="18"/>
                <w:szCs w:val="22"/>
                <w:lang w:val="es-CL" w:eastAsia="en-US"/>
              </w:rPr>
            </w:pPr>
            <w:r w:rsidRPr="00FE056B">
              <w:rPr>
                <w:rFonts w:cstheme="minorHAnsi"/>
                <w:sz w:val="18"/>
                <w:szCs w:val="22"/>
                <w:lang w:val="es-CL" w:eastAsia="en-US"/>
              </w:rPr>
              <w:t> 3</w:t>
            </w:r>
          </w:p>
        </w:tc>
        <w:tc>
          <w:tcPr>
            <w:tcW w:w="1843" w:type="dxa"/>
            <w:vMerge/>
            <w:tcBorders>
              <w:left w:val="single" w:sz="4" w:space="0" w:color="auto"/>
              <w:right w:val="single" w:sz="4" w:space="0" w:color="auto"/>
            </w:tcBorders>
          </w:tcPr>
          <w:p w14:paraId="1E1D3763" w14:textId="77777777" w:rsidR="00FE056B" w:rsidRPr="00A937E6" w:rsidRDefault="00FE056B" w:rsidP="00FE056B">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61E290F4" w14:textId="77777777" w:rsidR="00FE056B" w:rsidRPr="00A937E6" w:rsidRDefault="00FE056B" w:rsidP="00FE056B">
            <w:pPr>
              <w:rPr>
                <w:rFonts w:cstheme="minorHAnsi"/>
                <w:b/>
                <w:sz w:val="18"/>
                <w:szCs w:val="22"/>
                <w:lang w:val="es-CL" w:eastAsia="en-US"/>
              </w:rPr>
            </w:pPr>
          </w:p>
        </w:tc>
      </w:tr>
    </w:tbl>
    <w:p w14:paraId="562BC7AE" w14:textId="46EF46BC" w:rsidR="003046D1" w:rsidRDefault="003046D1" w:rsidP="003046D1">
      <w:pPr>
        <w:spacing w:after="200" w:line="276" w:lineRule="auto"/>
        <w:jc w:val="both"/>
        <w:outlineLvl w:val="1"/>
        <w:rPr>
          <w:rFonts w:eastAsiaTheme="minorHAnsi" w:cstheme="minorBidi"/>
          <w:b/>
          <w:szCs w:val="22"/>
          <w:lang w:val="es-CL" w:eastAsia="en-US"/>
        </w:rPr>
      </w:pPr>
    </w:p>
    <w:p w14:paraId="64797B1A" w14:textId="04901807" w:rsidR="00C42563" w:rsidRDefault="00C42563" w:rsidP="003046D1">
      <w:pPr>
        <w:spacing w:after="200" w:line="276" w:lineRule="auto"/>
        <w:jc w:val="both"/>
        <w:outlineLvl w:val="1"/>
        <w:rPr>
          <w:rFonts w:eastAsiaTheme="minorHAnsi" w:cstheme="minorBidi"/>
          <w:b/>
          <w:szCs w:val="22"/>
          <w:lang w:val="es-CL" w:eastAsia="en-US"/>
        </w:rPr>
      </w:pPr>
    </w:p>
    <w:p w14:paraId="108CF48D" w14:textId="162551FA" w:rsidR="00C42563" w:rsidRDefault="00C42563"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85F0DFA" w:rsidR="00EA470A" w:rsidRPr="00993885" w:rsidRDefault="00C42563"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72747B"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2B1A9" w14:textId="77777777" w:rsidR="0072747B" w:rsidRDefault="0072747B" w:rsidP="0042236C">
      <w:r>
        <w:separator/>
      </w:r>
    </w:p>
  </w:endnote>
  <w:endnote w:type="continuationSeparator" w:id="0">
    <w:p w14:paraId="14E4D5E4" w14:textId="77777777" w:rsidR="0072747B" w:rsidRDefault="0072747B" w:rsidP="0042236C">
      <w:r>
        <w:continuationSeparator/>
      </w:r>
    </w:p>
  </w:endnote>
  <w:endnote w:type="continuationNotice" w:id="1">
    <w:p w14:paraId="32C8F2FA" w14:textId="77777777" w:rsidR="0072747B" w:rsidRDefault="00727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058FB5B" w:rsidR="003D5135" w:rsidRPr="00BD14F7" w:rsidRDefault="003D5135">
    <w:pPr>
      <w:pStyle w:val="Piedepgina"/>
      <w:jc w:val="right"/>
    </w:pPr>
    <w:r w:rsidRPr="00BD14F7">
      <w:fldChar w:fldCharType="begin"/>
    </w:r>
    <w:r w:rsidRPr="00BD14F7">
      <w:instrText>PAGE   \* MERGEFORMAT</w:instrText>
    </w:r>
    <w:r w:rsidRPr="00BD14F7">
      <w:fldChar w:fldCharType="separate"/>
    </w:r>
    <w:r w:rsidR="007D2ED6">
      <w:rPr>
        <w:noProof/>
      </w:rPr>
      <w:t>21</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18C8" w14:textId="77777777" w:rsidR="0072747B" w:rsidRDefault="0072747B"/>
  </w:footnote>
  <w:footnote w:type="continuationSeparator" w:id="0">
    <w:p w14:paraId="73A137ED" w14:textId="77777777" w:rsidR="0072747B" w:rsidRDefault="0072747B"/>
  </w:footnote>
  <w:footnote w:type="continuationNotice" w:id="1">
    <w:p w14:paraId="06268E3E" w14:textId="77777777" w:rsidR="0072747B" w:rsidRDefault="0072747B"/>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F8"/>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3B50"/>
    <w:rsid w:val="00024025"/>
    <w:rsid w:val="00024A0E"/>
    <w:rsid w:val="00024FC1"/>
    <w:rsid w:val="0002576C"/>
    <w:rsid w:val="00025DD7"/>
    <w:rsid w:val="0002634C"/>
    <w:rsid w:val="000267AB"/>
    <w:rsid w:val="00026B03"/>
    <w:rsid w:val="00026B3F"/>
    <w:rsid w:val="000276F0"/>
    <w:rsid w:val="00027B63"/>
    <w:rsid w:val="0003003A"/>
    <w:rsid w:val="0003045F"/>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C67"/>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69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6FAD"/>
    <w:rsid w:val="000B743A"/>
    <w:rsid w:val="000B7D08"/>
    <w:rsid w:val="000C02C4"/>
    <w:rsid w:val="000C1131"/>
    <w:rsid w:val="000C12A0"/>
    <w:rsid w:val="000C133B"/>
    <w:rsid w:val="000C1406"/>
    <w:rsid w:val="000C1C33"/>
    <w:rsid w:val="000C1F1F"/>
    <w:rsid w:val="000C1F54"/>
    <w:rsid w:val="000C24F8"/>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6F0"/>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6D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183"/>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5B7"/>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5A0"/>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810"/>
    <w:rsid w:val="00253C85"/>
    <w:rsid w:val="00254028"/>
    <w:rsid w:val="002543B2"/>
    <w:rsid w:val="00254DEA"/>
    <w:rsid w:val="00256260"/>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59"/>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3A5"/>
    <w:rsid w:val="002A3B28"/>
    <w:rsid w:val="002A3D19"/>
    <w:rsid w:val="002A3D95"/>
    <w:rsid w:val="002A41E3"/>
    <w:rsid w:val="002A41EC"/>
    <w:rsid w:val="002A46F2"/>
    <w:rsid w:val="002A4773"/>
    <w:rsid w:val="002A4EC3"/>
    <w:rsid w:val="002A50A5"/>
    <w:rsid w:val="002A50D8"/>
    <w:rsid w:val="002A583B"/>
    <w:rsid w:val="002A5A88"/>
    <w:rsid w:val="002A5C2F"/>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D69"/>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8EC"/>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C25"/>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20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839"/>
    <w:rsid w:val="003D4D10"/>
    <w:rsid w:val="003D4F69"/>
    <w:rsid w:val="003D5135"/>
    <w:rsid w:val="003D52C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7CD"/>
    <w:rsid w:val="003E3A0D"/>
    <w:rsid w:val="003E3B09"/>
    <w:rsid w:val="003E3F07"/>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5B6"/>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9F9"/>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7D8"/>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21F"/>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7F8"/>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57AC6"/>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E93"/>
    <w:rsid w:val="004A5FA7"/>
    <w:rsid w:val="004A6733"/>
    <w:rsid w:val="004A683C"/>
    <w:rsid w:val="004A6FDA"/>
    <w:rsid w:val="004A70F0"/>
    <w:rsid w:val="004A75DE"/>
    <w:rsid w:val="004A76CC"/>
    <w:rsid w:val="004A76D8"/>
    <w:rsid w:val="004A7845"/>
    <w:rsid w:val="004B05FE"/>
    <w:rsid w:val="004B0928"/>
    <w:rsid w:val="004B0F63"/>
    <w:rsid w:val="004B1656"/>
    <w:rsid w:val="004B1781"/>
    <w:rsid w:val="004B221D"/>
    <w:rsid w:val="004B25B0"/>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4EF"/>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04"/>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557"/>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2A5"/>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1C7B"/>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20F"/>
    <w:rsid w:val="00626530"/>
    <w:rsid w:val="00626569"/>
    <w:rsid w:val="00626910"/>
    <w:rsid w:val="00626A00"/>
    <w:rsid w:val="00626BB1"/>
    <w:rsid w:val="00626CA6"/>
    <w:rsid w:val="00626CC8"/>
    <w:rsid w:val="00626DE9"/>
    <w:rsid w:val="00630211"/>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584"/>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C5D"/>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C4E"/>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8E6"/>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71"/>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0AE"/>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0E04"/>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65E"/>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192"/>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47B"/>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A06"/>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D9"/>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ED6"/>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1990"/>
    <w:rsid w:val="007E2206"/>
    <w:rsid w:val="007E31F5"/>
    <w:rsid w:val="007E3418"/>
    <w:rsid w:val="007E364D"/>
    <w:rsid w:val="007E3717"/>
    <w:rsid w:val="007E39BE"/>
    <w:rsid w:val="007E429A"/>
    <w:rsid w:val="007E43DC"/>
    <w:rsid w:val="007E4AEA"/>
    <w:rsid w:val="007E597F"/>
    <w:rsid w:val="007E6331"/>
    <w:rsid w:val="007E740B"/>
    <w:rsid w:val="007F0187"/>
    <w:rsid w:val="007F03B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11"/>
    <w:rsid w:val="007F6C81"/>
    <w:rsid w:val="007F6D53"/>
    <w:rsid w:val="007F756C"/>
    <w:rsid w:val="007F76F2"/>
    <w:rsid w:val="007F76FB"/>
    <w:rsid w:val="007F7ACC"/>
    <w:rsid w:val="007F7AD8"/>
    <w:rsid w:val="0080006A"/>
    <w:rsid w:val="00800E9E"/>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BC4"/>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67F3A"/>
    <w:rsid w:val="00870B1E"/>
    <w:rsid w:val="00870D03"/>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5E46"/>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32E"/>
    <w:rsid w:val="00895972"/>
    <w:rsid w:val="00895C7C"/>
    <w:rsid w:val="0089638B"/>
    <w:rsid w:val="00896E7F"/>
    <w:rsid w:val="0089710A"/>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A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250"/>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A16"/>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3A7"/>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CDA"/>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7B8"/>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00A"/>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03E"/>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2E08"/>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58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9E7"/>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3C1"/>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82D"/>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29F5"/>
    <w:rsid w:val="00B52E07"/>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0DFE"/>
    <w:rsid w:val="00B81429"/>
    <w:rsid w:val="00B81CB0"/>
    <w:rsid w:val="00B82021"/>
    <w:rsid w:val="00B820CC"/>
    <w:rsid w:val="00B82678"/>
    <w:rsid w:val="00B828C8"/>
    <w:rsid w:val="00B82C40"/>
    <w:rsid w:val="00B82E2A"/>
    <w:rsid w:val="00B83841"/>
    <w:rsid w:val="00B8481C"/>
    <w:rsid w:val="00B849C2"/>
    <w:rsid w:val="00B856F0"/>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2EC4"/>
    <w:rsid w:val="00BA32DD"/>
    <w:rsid w:val="00BA3BAE"/>
    <w:rsid w:val="00BA4BA6"/>
    <w:rsid w:val="00BA4D59"/>
    <w:rsid w:val="00BA5043"/>
    <w:rsid w:val="00BA524B"/>
    <w:rsid w:val="00BA56BC"/>
    <w:rsid w:val="00BA5E14"/>
    <w:rsid w:val="00BA6512"/>
    <w:rsid w:val="00BA67F8"/>
    <w:rsid w:val="00BA68C3"/>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1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4B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6FB0"/>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563"/>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97C"/>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5A"/>
    <w:rsid w:val="00C856A6"/>
    <w:rsid w:val="00C85938"/>
    <w:rsid w:val="00C85AB5"/>
    <w:rsid w:val="00C85B83"/>
    <w:rsid w:val="00C86611"/>
    <w:rsid w:val="00C86982"/>
    <w:rsid w:val="00C872E3"/>
    <w:rsid w:val="00C876B0"/>
    <w:rsid w:val="00C900B2"/>
    <w:rsid w:val="00C90341"/>
    <w:rsid w:val="00C90BDC"/>
    <w:rsid w:val="00C90D69"/>
    <w:rsid w:val="00C90F6D"/>
    <w:rsid w:val="00C9111E"/>
    <w:rsid w:val="00C911A2"/>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4B8D"/>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5B66"/>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0DA"/>
    <w:rsid w:val="00D001A3"/>
    <w:rsid w:val="00D00C29"/>
    <w:rsid w:val="00D01557"/>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283"/>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7FF"/>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641"/>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0E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5DD6"/>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A2A"/>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6B5"/>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5DE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886"/>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17B1"/>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D66"/>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56D"/>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AD"/>
    <w:rsid w:val="00F32DF1"/>
    <w:rsid w:val="00F33589"/>
    <w:rsid w:val="00F335CB"/>
    <w:rsid w:val="00F338E2"/>
    <w:rsid w:val="00F33E67"/>
    <w:rsid w:val="00F342FF"/>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23B"/>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78F"/>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2EC5"/>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56B"/>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6CC5"/>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97989360">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778950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67820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619274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6439">
      <w:bodyDiv w:val="1"/>
      <w:marLeft w:val="0"/>
      <w:marRight w:val="0"/>
      <w:marTop w:val="0"/>
      <w:marBottom w:val="0"/>
      <w:divBdr>
        <w:top w:val="none" w:sz="0" w:space="0" w:color="auto"/>
        <w:left w:val="none" w:sz="0" w:space="0" w:color="auto"/>
        <w:bottom w:val="none" w:sz="0" w:space="0" w:color="auto"/>
        <w:right w:val="none" w:sz="0" w:space="0" w:color="auto"/>
      </w:divBdr>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4849806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69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9136215">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427116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3821466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264397">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48653363">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56089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49060">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ngol@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temuco@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584C3F-124C-4C51-A556-10B8D31E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82</Pages>
  <Words>30407</Words>
  <Characters>167244</Characters>
  <Application>Microsoft Office Word</Application>
  <DocSecurity>0</DocSecurity>
  <Lines>1393</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197257</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156</cp:revision>
  <cp:lastPrinted>2022-05-16T18:12:00Z</cp:lastPrinted>
  <dcterms:created xsi:type="dcterms:W3CDTF">2024-04-18T19:02:00Z</dcterms:created>
  <dcterms:modified xsi:type="dcterms:W3CDTF">2024-05-25T02:13:00Z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