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249197B4"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003FE9">
        <w:rPr>
          <w:rFonts w:eastAsia="Arial Unicode MS" w:cs="Arial"/>
          <w:b/>
          <w:bCs/>
          <w:sz w:val="40"/>
          <w:szCs w:val="40"/>
        </w:rPr>
        <w:t>DE AYSÉN, DEL GENERAL CARLOS IBÁÑEZ DEL CAMPO</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279867FB"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3</w:t>
            </w:r>
            <w:r w:rsidR="007C51B2" w:rsidRPr="007C51B2">
              <w:rPr>
                <w:noProof/>
                <w:webHidden/>
                <w:sz w:val="17"/>
                <w:szCs w:val="17"/>
              </w:rPr>
              <w:fldChar w:fldCharType="end"/>
            </w:r>
          </w:hyperlink>
        </w:p>
        <w:p w14:paraId="121525BB" w14:textId="4CC38A10"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3</w:t>
            </w:r>
            <w:r w:rsidR="007C51B2" w:rsidRPr="007C51B2">
              <w:rPr>
                <w:noProof/>
                <w:webHidden/>
                <w:sz w:val="17"/>
                <w:szCs w:val="17"/>
              </w:rPr>
              <w:fldChar w:fldCharType="end"/>
            </w:r>
          </w:hyperlink>
        </w:p>
        <w:p w14:paraId="50552C6F" w14:textId="6FA0715E"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5</w:t>
            </w:r>
            <w:r w:rsidR="007C51B2" w:rsidRPr="007C51B2">
              <w:rPr>
                <w:noProof/>
                <w:webHidden/>
                <w:sz w:val="17"/>
                <w:szCs w:val="17"/>
              </w:rPr>
              <w:fldChar w:fldCharType="end"/>
            </w:r>
          </w:hyperlink>
        </w:p>
        <w:p w14:paraId="6E966C52" w14:textId="22894671"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6</w:t>
            </w:r>
            <w:r w:rsidR="007C51B2" w:rsidRPr="007C51B2">
              <w:rPr>
                <w:noProof/>
                <w:webHidden/>
                <w:sz w:val="17"/>
                <w:szCs w:val="17"/>
              </w:rPr>
              <w:fldChar w:fldCharType="end"/>
            </w:r>
          </w:hyperlink>
        </w:p>
        <w:p w14:paraId="1BC6895E" w14:textId="79D1F1CD"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6</w:t>
            </w:r>
            <w:r w:rsidR="007C51B2" w:rsidRPr="007C51B2">
              <w:rPr>
                <w:noProof/>
                <w:webHidden/>
                <w:sz w:val="17"/>
                <w:szCs w:val="17"/>
              </w:rPr>
              <w:fldChar w:fldCharType="end"/>
            </w:r>
          </w:hyperlink>
        </w:p>
        <w:p w14:paraId="2A908D21" w14:textId="060D2521"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6</w:t>
            </w:r>
            <w:r w:rsidR="007C51B2" w:rsidRPr="007C51B2">
              <w:rPr>
                <w:noProof/>
                <w:webHidden/>
                <w:sz w:val="17"/>
                <w:szCs w:val="17"/>
              </w:rPr>
              <w:fldChar w:fldCharType="end"/>
            </w:r>
          </w:hyperlink>
        </w:p>
        <w:p w14:paraId="0682E463" w14:textId="69C1C319"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9</w:t>
            </w:r>
            <w:r w:rsidR="007C51B2" w:rsidRPr="007C51B2">
              <w:rPr>
                <w:noProof/>
                <w:webHidden/>
                <w:sz w:val="17"/>
                <w:szCs w:val="17"/>
              </w:rPr>
              <w:fldChar w:fldCharType="end"/>
            </w:r>
          </w:hyperlink>
        </w:p>
        <w:p w14:paraId="668062AF" w14:textId="057F930A"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9</w:t>
            </w:r>
            <w:r w:rsidR="007C51B2" w:rsidRPr="007C51B2">
              <w:rPr>
                <w:noProof/>
                <w:webHidden/>
                <w:sz w:val="17"/>
                <w:szCs w:val="17"/>
              </w:rPr>
              <w:fldChar w:fldCharType="end"/>
            </w:r>
          </w:hyperlink>
        </w:p>
        <w:p w14:paraId="6656C0AB" w14:textId="6E21E51A"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10</w:t>
            </w:r>
            <w:r w:rsidR="007C51B2" w:rsidRPr="007C51B2">
              <w:rPr>
                <w:noProof/>
                <w:webHidden/>
                <w:sz w:val="17"/>
                <w:szCs w:val="17"/>
              </w:rPr>
              <w:fldChar w:fldCharType="end"/>
            </w:r>
          </w:hyperlink>
        </w:p>
        <w:p w14:paraId="292A4BF2" w14:textId="1339EB69"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10</w:t>
            </w:r>
            <w:r w:rsidR="007C51B2" w:rsidRPr="007C51B2">
              <w:rPr>
                <w:noProof/>
                <w:webHidden/>
                <w:sz w:val="17"/>
                <w:szCs w:val="17"/>
              </w:rPr>
              <w:fldChar w:fldCharType="end"/>
            </w:r>
          </w:hyperlink>
        </w:p>
        <w:p w14:paraId="56B04500" w14:textId="6CC2C6AD"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11</w:t>
            </w:r>
            <w:r w:rsidR="007C51B2" w:rsidRPr="007C51B2">
              <w:rPr>
                <w:noProof/>
                <w:webHidden/>
                <w:sz w:val="17"/>
                <w:szCs w:val="17"/>
              </w:rPr>
              <w:fldChar w:fldCharType="end"/>
            </w:r>
          </w:hyperlink>
        </w:p>
        <w:p w14:paraId="4353F2C8" w14:textId="5205999B"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11</w:t>
            </w:r>
            <w:r w:rsidR="007C51B2" w:rsidRPr="007C51B2">
              <w:rPr>
                <w:noProof/>
                <w:webHidden/>
                <w:sz w:val="17"/>
                <w:szCs w:val="17"/>
              </w:rPr>
              <w:fldChar w:fldCharType="end"/>
            </w:r>
          </w:hyperlink>
        </w:p>
        <w:p w14:paraId="0695BE13" w14:textId="50787EAD"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17</w:t>
            </w:r>
            <w:r w:rsidR="007C51B2" w:rsidRPr="007C51B2">
              <w:rPr>
                <w:noProof/>
                <w:webHidden/>
                <w:sz w:val="17"/>
                <w:szCs w:val="17"/>
              </w:rPr>
              <w:fldChar w:fldCharType="end"/>
            </w:r>
          </w:hyperlink>
        </w:p>
        <w:p w14:paraId="39A98318" w14:textId="3134D312"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17</w:t>
            </w:r>
            <w:r w:rsidR="007C51B2" w:rsidRPr="007C51B2">
              <w:rPr>
                <w:noProof/>
                <w:webHidden/>
                <w:sz w:val="17"/>
                <w:szCs w:val="17"/>
              </w:rPr>
              <w:fldChar w:fldCharType="end"/>
            </w:r>
          </w:hyperlink>
        </w:p>
        <w:p w14:paraId="3716FF4B" w14:textId="66E4515B"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19</w:t>
            </w:r>
            <w:r w:rsidR="007C51B2" w:rsidRPr="007C51B2">
              <w:rPr>
                <w:noProof/>
                <w:webHidden/>
                <w:sz w:val="17"/>
                <w:szCs w:val="17"/>
              </w:rPr>
              <w:fldChar w:fldCharType="end"/>
            </w:r>
          </w:hyperlink>
        </w:p>
        <w:p w14:paraId="084CB658" w14:textId="2D0A8510"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21</w:t>
            </w:r>
            <w:r w:rsidR="007C51B2" w:rsidRPr="007C51B2">
              <w:rPr>
                <w:noProof/>
                <w:webHidden/>
                <w:sz w:val="17"/>
                <w:szCs w:val="17"/>
              </w:rPr>
              <w:fldChar w:fldCharType="end"/>
            </w:r>
          </w:hyperlink>
        </w:p>
        <w:p w14:paraId="01FBF622" w14:textId="5B8654E9"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23</w:t>
            </w:r>
            <w:r w:rsidR="007C51B2" w:rsidRPr="007C51B2">
              <w:rPr>
                <w:noProof/>
                <w:webHidden/>
                <w:sz w:val="17"/>
                <w:szCs w:val="17"/>
              </w:rPr>
              <w:fldChar w:fldCharType="end"/>
            </w:r>
          </w:hyperlink>
        </w:p>
        <w:p w14:paraId="3A1E379D" w14:textId="7F4706CE"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26</w:t>
            </w:r>
            <w:r w:rsidR="007C51B2" w:rsidRPr="007C51B2">
              <w:rPr>
                <w:noProof/>
                <w:webHidden/>
                <w:sz w:val="17"/>
                <w:szCs w:val="17"/>
              </w:rPr>
              <w:fldChar w:fldCharType="end"/>
            </w:r>
          </w:hyperlink>
        </w:p>
        <w:p w14:paraId="344863E5" w14:textId="7EF2CD7C"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27</w:t>
            </w:r>
            <w:r w:rsidR="007C51B2" w:rsidRPr="007C51B2">
              <w:rPr>
                <w:noProof/>
                <w:webHidden/>
                <w:sz w:val="17"/>
                <w:szCs w:val="17"/>
              </w:rPr>
              <w:fldChar w:fldCharType="end"/>
            </w:r>
          </w:hyperlink>
        </w:p>
        <w:p w14:paraId="582D1B36" w14:textId="0C06B0C8"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27</w:t>
            </w:r>
            <w:r w:rsidR="007C51B2" w:rsidRPr="007C51B2">
              <w:rPr>
                <w:noProof/>
                <w:webHidden/>
                <w:sz w:val="17"/>
                <w:szCs w:val="17"/>
              </w:rPr>
              <w:fldChar w:fldCharType="end"/>
            </w:r>
          </w:hyperlink>
        </w:p>
        <w:p w14:paraId="5579CA59" w14:textId="21678397"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29</w:t>
            </w:r>
            <w:r w:rsidR="007C51B2" w:rsidRPr="007C51B2">
              <w:rPr>
                <w:noProof/>
                <w:webHidden/>
                <w:sz w:val="17"/>
                <w:szCs w:val="17"/>
              </w:rPr>
              <w:fldChar w:fldCharType="end"/>
            </w:r>
          </w:hyperlink>
        </w:p>
        <w:p w14:paraId="3C54891B" w14:textId="6C043D7D"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29</w:t>
            </w:r>
            <w:r w:rsidR="007C51B2" w:rsidRPr="007C51B2">
              <w:rPr>
                <w:noProof/>
                <w:webHidden/>
                <w:sz w:val="17"/>
                <w:szCs w:val="17"/>
              </w:rPr>
              <w:fldChar w:fldCharType="end"/>
            </w:r>
          </w:hyperlink>
        </w:p>
        <w:p w14:paraId="121CA34F" w14:textId="18AFE189"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32</w:t>
            </w:r>
            <w:r w:rsidR="007C51B2" w:rsidRPr="007C51B2">
              <w:rPr>
                <w:noProof/>
                <w:webHidden/>
                <w:sz w:val="17"/>
                <w:szCs w:val="17"/>
              </w:rPr>
              <w:fldChar w:fldCharType="end"/>
            </w:r>
          </w:hyperlink>
        </w:p>
        <w:p w14:paraId="6FB1C0A6" w14:textId="68E911C3"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36</w:t>
            </w:r>
            <w:r w:rsidR="007C51B2" w:rsidRPr="007C51B2">
              <w:rPr>
                <w:noProof/>
                <w:webHidden/>
                <w:sz w:val="17"/>
                <w:szCs w:val="17"/>
              </w:rPr>
              <w:fldChar w:fldCharType="end"/>
            </w:r>
          </w:hyperlink>
        </w:p>
        <w:p w14:paraId="11388DEE" w14:textId="47D05F8F"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36</w:t>
            </w:r>
            <w:r w:rsidR="007C51B2" w:rsidRPr="007C51B2">
              <w:rPr>
                <w:noProof/>
                <w:webHidden/>
                <w:sz w:val="17"/>
                <w:szCs w:val="17"/>
              </w:rPr>
              <w:fldChar w:fldCharType="end"/>
            </w:r>
          </w:hyperlink>
        </w:p>
        <w:p w14:paraId="41A98D0C" w14:textId="02CFD3BD" w:rsidR="007C51B2" w:rsidRPr="007C51B2" w:rsidRDefault="00BF044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38</w:t>
            </w:r>
            <w:r w:rsidR="007C51B2" w:rsidRPr="007C51B2">
              <w:rPr>
                <w:noProof/>
                <w:webHidden/>
                <w:sz w:val="17"/>
                <w:szCs w:val="17"/>
              </w:rPr>
              <w:fldChar w:fldCharType="end"/>
            </w:r>
          </w:hyperlink>
        </w:p>
        <w:p w14:paraId="2094D7EF" w14:textId="2EF07BB7"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39</w:t>
            </w:r>
            <w:r w:rsidR="007C51B2" w:rsidRPr="007C51B2">
              <w:rPr>
                <w:noProof/>
                <w:webHidden/>
                <w:sz w:val="17"/>
                <w:szCs w:val="17"/>
              </w:rPr>
              <w:fldChar w:fldCharType="end"/>
            </w:r>
          </w:hyperlink>
        </w:p>
        <w:p w14:paraId="092CA5BF" w14:textId="07C353AF"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42</w:t>
            </w:r>
            <w:r w:rsidR="007C51B2" w:rsidRPr="007C51B2">
              <w:rPr>
                <w:noProof/>
                <w:webHidden/>
                <w:sz w:val="17"/>
                <w:szCs w:val="17"/>
              </w:rPr>
              <w:fldChar w:fldCharType="end"/>
            </w:r>
          </w:hyperlink>
        </w:p>
        <w:p w14:paraId="10DF5387" w14:textId="663FE448"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48</w:t>
            </w:r>
            <w:r w:rsidR="007C51B2" w:rsidRPr="007C51B2">
              <w:rPr>
                <w:noProof/>
                <w:webHidden/>
                <w:sz w:val="17"/>
                <w:szCs w:val="17"/>
              </w:rPr>
              <w:fldChar w:fldCharType="end"/>
            </w:r>
          </w:hyperlink>
        </w:p>
        <w:p w14:paraId="62940BED" w14:textId="53D19BEB"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57</w:t>
            </w:r>
            <w:r w:rsidR="007C51B2" w:rsidRPr="007C51B2">
              <w:rPr>
                <w:noProof/>
                <w:webHidden/>
                <w:sz w:val="17"/>
                <w:szCs w:val="17"/>
              </w:rPr>
              <w:fldChar w:fldCharType="end"/>
            </w:r>
          </w:hyperlink>
        </w:p>
        <w:p w14:paraId="649A718A" w14:textId="396FA04B"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58</w:t>
            </w:r>
            <w:r w:rsidR="007C51B2" w:rsidRPr="007C51B2">
              <w:rPr>
                <w:noProof/>
                <w:webHidden/>
                <w:sz w:val="17"/>
                <w:szCs w:val="17"/>
              </w:rPr>
              <w:fldChar w:fldCharType="end"/>
            </w:r>
          </w:hyperlink>
        </w:p>
        <w:p w14:paraId="1402B14C" w14:textId="01557D2F"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59</w:t>
            </w:r>
            <w:r w:rsidR="007C51B2" w:rsidRPr="007C51B2">
              <w:rPr>
                <w:noProof/>
                <w:webHidden/>
                <w:sz w:val="17"/>
                <w:szCs w:val="17"/>
              </w:rPr>
              <w:fldChar w:fldCharType="end"/>
            </w:r>
          </w:hyperlink>
        </w:p>
        <w:p w14:paraId="4658753E" w14:textId="6FA8DC26"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62</w:t>
            </w:r>
            <w:r w:rsidR="007C51B2" w:rsidRPr="007C51B2">
              <w:rPr>
                <w:noProof/>
                <w:webHidden/>
                <w:sz w:val="17"/>
                <w:szCs w:val="17"/>
              </w:rPr>
              <w:fldChar w:fldCharType="end"/>
            </w:r>
          </w:hyperlink>
        </w:p>
        <w:p w14:paraId="4A96B40C" w14:textId="5DF710A5"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68</w:t>
            </w:r>
            <w:r w:rsidR="007C51B2" w:rsidRPr="007C51B2">
              <w:rPr>
                <w:noProof/>
                <w:webHidden/>
                <w:sz w:val="17"/>
                <w:szCs w:val="17"/>
              </w:rPr>
              <w:fldChar w:fldCharType="end"/>
            </w:r>
          </w:hyperlink>
        </w:p>
        <w:p w14:paraId="1286191D" w14:textId="58081ADF"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73</w:t>
            </w:r>
            <w:r w:rsidR="007C51B2" w:rsidRPr="007C51B2">
              <w:rPr>
                <w:noProof/>
                <w:webHidden/>
                <w:sz w:val="17"/>
                <w:szCs w:val="17"/>
              </w:rPr>
              <w:fldChar w:fldCharType="end"/>
            </w:r>
          </w:hyperlink>
        </w:p>
        <w:p w14:paraId="3D7E1E77" w14:textId="748C80D8" w:rsidR="007C51B2" w:rsidRPr="007C51B2" w:rsidRDefault="00BF044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E742FA">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259497D2"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7B00A9">
        <w:rPr>
          <w:rFonts w:cs="Arial"/>
          <w:bCs/>
          <w:iCs/>
          <w:szCs w:val="22"/>
          <w:lang w:val="es-CL"/>
        </w:rPr>
        <w:t>3</w:t>
      </w:r>
      <w:r w:rsidR="00254455">
        <w:rPr>
          <w:rFonts w:cs="Arial"/>
          <w:bCs/>
          <w:iCs/>
          <w:szCs w:val="22"/>
          <w:lang w:val="es-CL"/>
        </w:rPr>
        <w:t>9</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r w:rsidRPr="007F34DA">
        <w:rPr>
          <w:rFonts w:cs="Arial"/>
          <w:szCs w:val="22"/>
        </w:rPr>
        <w:t>Sercotec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9AA5BFD"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C2AC3">
        <w:rPr>
          <w:rFonts w:eastAsia="Arial Unicode MS" w:cs="Arial"/>
          <w:szCs w:val="22"/>
          <w:lang w:val="es-CL"/>
        </w:rPr>
        <w:t xml:space="preserve"> en la </w:t>
      </w:r>
      <w:r w:rsidR="00943F86">
        <w:rPr>
          <w:rFonts w:eastAsia="Arial Unicode MS" w:cs="Arial"/>
          <w:szCs w:val="22"/>
          <w:lang w:val="es-CL"/>
        </w:rPr>
        <w:t>Región de Aysén</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400584AC"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617CE2">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617CE2">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617CE2">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617CE2">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5D39F6EF"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8A55C4">
        <w:rPr>
          <w:b w:val="0"/>
        </w:rPr>
        <w:t>3</w:t>
      </w:r>
      <w:r w:rsidR="00DA3E17">
        <w:rPr>
          <w:b w:val="0"/>
        </w:rPr>
        <w:t>9</w:t>
      </w:r>
      <w:r w:rsidR="004E4675" w:rsidRPr="004E4675">
        <w:rPr>
          <w:b w:val="0"/>
        </w:rPr>
        <w:t xml:space="preserve">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3C606E8E" w14:textId="7A8FBD82" w:rsidR="00022BD6" w:rsidRDefault="00BF0440" w:rsidP="00AB21CF">
            <w:pPr>
              <w:jc w:val="right"/>
            </w:pPr>
            <w:hyperlink r:id="rId17" w:history="1">
              <w:r w:rsidR="004906D4" w:rsidRPr="00ED3D4D">
                <w:rPr>
                  <w:rStyle w:val="Hipervnculo"/>
                </w:rPr>
                <w:t>www.sercotec.cl/contacto</w:t>
              </w:r>
            </w:hyperlink>
          </w:p>
          <w:p w14:paraId="7213B694" w14:textId="0A347182" w:rsidR="004906D4" w:rsidRPr="00E50C6D" w:rsidRDefault="00BF0440" w:rsidP="00AB21CF">
            <w:pPr>
              <w:jc w:val="right"/>
            </w:pPr>
            <w:hyperlink r:id="rId18" w:tgtFrame="_blank" w:history="1">
              <w:r w:rsidR="004906D4" w:rsidRPr="004906D4">
                <w:rPr>
                  <w:rStyle w:val="Hipervnculo"/>
                </w:rPr>
                <w:t>mipeaysen@sercotec.cl</w:t>
              </w:r>
            </w:hyperlink>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083A02AD" w14:textId="77777777" w:rsidR="004E1B22" w:rsidRDefault="004E1B22" w:rsidP="00AB21CF">
            <w:pPr>
              <w:jc w:val="right"/>
            </w:pPr>
            <w:r w:rsidRPr="004E1B22">
              <w:t>23242 5383</w:t>
            </w:r>
          </w:p>
          <w:p w14:paraId="3D34AC92" w14:textId="77CA1896" w:rsidR="00027510" w:rsidRPr="004E4675" w:rsidRDefault="004E1B22" w:rsidP="00AB21CF">
            <w:pPr>
              <w:jc w:val="right"/>
            </w:pPr>
            <w:r w:rsidRPr="004E1B22">
              <w:t>920639826</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167B96A2" w:rsidR="00022BD6" w:rsidRPr="004E4675" w:rsidRDefault="004E1B22" w:rsidP="00370633">
            <w:pPr>
              <w:jc w:val="right"/>
            </w:pPr>
            <w:r w:rsidRPr="004E1B22">
              <w:t>Riquelme 255, Coyhaique.</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4916810D" w:rsidR="00022BD6" w:rsidRPr="00ED557E" w:rsidRDefault="004906D4" w:rsidP="009F4D2A">
      <w:pPr>
        <w:pStyle w:val="Sinespaciado"/>
        <w:numPr>
          <w:ilvl w:val="0"/>
          <w:numId w:val="34"/>
        </w:numPr>
        <w:jc w:val="both"/>
      </w:pPr>
      <w:r>
        <w:t>Atención presencial: d</w:t>
      </w:r>
      <w:r w:rsidR="00022BD6" w:rsidRPr="00ED557E">
        <w:t>e lunes a</w:t>
      </w:r>
      <w:r>
        <w:t xml:space="preserve"> viernes </w:t>
      </w:r>
      <w:r w:rsidR="00022BD6" w:rsidRPr="00ED557E">
        <w:t>desde la</w:t>
      </w:r>
      <w:r w:rsidR="004E1B22">
        <w:t>s 8:3</w:t>
      </w:r>
      <w:r w:rsidR="0043514E">
        <w:t>0 - 13:00</w:t>
      </w:r>
      <w:r>
        <w:t xml:space="preserve"> hrs.</w:t>
      </w:r>
    </w:p>
    <w:p w14:paraId="02A05381" w14:textId="43F60365" w:rsidR="00022BD6" w:rsidRPr="00ED557E" w:rsidRDefault="004906D4" w:rsidP="009F4D2A">
      <w:pPr>
        <w:pStyle w:val="Sinespaciado"/>
        <w:numPr>
          <w:ilvl w:val="0"/>
          <w:numId w:val="34"/>
        </w:numPr>
        <w:jc w:val="both"/>
      </w:pPr>
      <w:r>
        <w:t xml:space="preserve">Atención remota: de lunes a jueves desde las 14:30 – 18:00 hrs. </w:t>
      </w:r>
      <w:r w:rsidR="004E1B22">
        <w:t>Viernes</w:t>
      </w:r>
      <w:r>
        <w:t xml:space="preserve">: </w:t>
      </w:r>
      <w:r w:rsidR="004E1B22">
        <w:t>de 14:00 – 16:0</w:t>
      </w:r>
      <w:r w:rsidR="00022BD6" w:rsidRPr="00ED557E">
        <w:t>0 hrs.</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06EE5C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r w:rsidRPr="00401803">
        <w:rPr>
          <w:rFonts w:eastAsia="Arial Unicode MS" w:cs="Arial"/>
          <w:szCs w:val="22"/>
          <w:lang w:val="es-CL"/>
        </w:rPr>
        <w:t>Serc</w:t>
      </w:r>
      <w:r w:rsidR="00662A9F" w:rsidRPr="00401803">
        <w:rPr>
          <w:rFonts w:eastAsia="Arial Unicode MS" w:cs="Arial"/>
          <w:szCs w:val="22"/>
          <w:lang w:val="es-CL"/>
        </w:rPr>
        <w:t>otec</w:t>
      </w:r>
      <w:r w:rsidR="007C126B" w:rsidRPr="00401803">
        <w:rPr>
          <w:rFonts w:eastAsia="Arial Unicode MS" w:cs="Arial"/>
          <w:szCs w:val="22"/>
          <w:lang w:val="es-CL"/>
        </w:rPr>
        <w:t xml:space="preserve"> y/o extrapr</w:t>
      </w:r>
      <w:r w:rsidR="00EB77F8">
        <w:rPr>
          <w:rFonts w:eastAsia="Arial Unicode MS" w:cs="Arial"/>
          <w:szCs w:val="22"/>
          <w:lang w:val="es-CL"/>
        </w:rPr>
        <w:t>esupuestarios, durante los años</w:t>
      </w:r>
      <w:r w:rsidR="00393D8F">
        <w:rPr>
          <w:rFonts w:eastAsia="Arial Unicode MS" w:cs="Arial"/>
          <w:szCs w:val="22"/>
          <w:lang w:val="es-CL"/>
        </w:rPr>
        <w:t xml:space="preserve">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lastRenderedPageBreak/>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lastRenderedPageBreak/>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lastRenderedPageBreak/>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lastRenderedPageBreak/>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lastRenderedPageBreak/>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2713BF80" w:rsidR="006E0E36" w:rsidRPr="0046482C" w:rsidRDefault="000F52B7"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05CC1A6" w:rsidR="006E0E36" w:rsidRPr="0046482C" w:rsidRDefault="000F52B7"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02297861" w:rsidR="006E0E36" w:rsidRPr="0046482C" w:rsidRDefault="000F52B7"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5F6541A" w:rsidR="00753D1D" w:rsidRPr="0046482C" w:rsidRDefault="000F52B7"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lastRenderedPageBreak/>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079E42D8" w:rsidR="00D33C5A" w:rsidRPr="00326631" w:rsidRDefault="00D33C5A" w:rsidP="00F61F33">
            <w:pPr>
              <w:rPr>
                <w:rFonts w:cs="Arial"/>
                <w:sz w:val="20"/>
                <w:szCs w:val="22"/>
                <w:lang w:val="es-CL"/>
              </w:rPr>
            </w:pPr>
            <w:r w:rsidRPr="0086263B">
              <w:rPr>
                <w:rFonts w:cs="Arial"/>
                <w:sz w:val="20"/>
                <w:szCs w:val="22"/>
              </w:rPr>
              <w:t xml:space="preserve">4.- </w:t>
            </w:r>
            <w:r w:rsidR="00F61F33" w:rsidRPr="00F61F33">
              <w:rPr>
                <w:rFonts w:cs="Arial"/>
                <w:sz w:val="20"/>
                <w:szCs w:val="22"/>
                <w:lang w:val="es-CL"/>
              </w:rPr>
              <w:t>Grupo etáreo del/la postulante: joven (entre los 18 y 29 años) o adulto mayor (mayor o igual a 50 años).</w:t>
            </w:r>
          </w:p>
        </w:tc>
        <w:tc>
          <w:tcPr>
            <w:tcW w:w="1183" w:type="pct"/>
            <w:shd w:val="clear" w:color="auto" w:fill="auto"/>
            <w:vAlign w:val="center"/>
          </w:tcPr>
          <w:p w14:paraId="618BF67D" w14:textId="43F086A5" w:rsidR="00D33C5A" w:rsidRPr="0086263B" w:rsidRDefault="00F61F33" w:rsidP="00AB21CF">
            <w:pPr>
              <w:jc w:val="center"/>
              <w:rPr>
                <w:rFonts w:eastAsia="Arial Unicode MS" w:cs="Arial"/>
                <w:bCs/>
                <w:sz w:val="20"/>
                <w:szCs w:val="22"/>
              </w:rPr>
            </w:pPr>
            <w:r>
              <w:rPr>
                <w:rFonts w:eastAsia="Arial Unicode MS" w:cs="Arial"/>
                <w:bCs/>
                <w:sz w:val="20"/>
                <w:szCs w:val="22"/>
              </w:rPr>
              <w:t>2</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F61F33" w:rsidRPr="00636CCF" w14:paraId="0342151D" w14:textId="77777777" w:rsidTr="0086263B">
        <w:trPr>
          <w:trHeight w:val="528"/>
          <w:jc w:val="center"/>
        </w:trPr>
        <w:tc>
          <w:tcPr>
            <w:tcW w:w="3817" w:type="pct"/>
            <w:shd w:val="clear" w:color="auto" w:fill="auto"/>
            <w:vAlign w:val="center"/>
          </w:tcPr>
          <w:p w14:paraId="139E6664" w14:textId="765E0078" w:rsidR="00F61F33" w:rsidRPr="005D0C53" w:rsidRDefault="005D0C53" w:rsidP="001750AB">
            <w:pPr>
              <w:jc w:val="both"/>
              <w:rPr>
                <w:rFonts w:cs="Arial"/>
                <w:sz w:val="20"/>
                <w:szCs w:val="22"/>
                <w:lang w:val="es-CL"/>
              </w:rPr>
            </w:pPr>
            <w:r>
              <w:rPr>
                <w:rFonts w:cs="Arial"/>
                <w:sz w:val="20"/>
                <w:szCs w:val="22"/>
                <w:lang w:val="es-CL"/>
              </w:rPr>
              <w:t xml:space="preserve">5.- </w:t>
            </w:r>
            <w:r w:rsidRPr="005D0C53">
              <w:rPr>
                <w:rFonts w:cs="Arial"/>
                <w:sz w:val="20"/>
                <w:szCs w:val="22"/>
                <w:lang w:val="es-CL"/>
              </w:rPr>
              <w:t>Sectores priorizados, Alimentación y/o Turismo (incluye Industrias creativas, actividades de contenido cultural, artístico o patrimonial).</w:t>
            </w:r>
          </w:p>
        </w:tc>
        <w:tc>
          <w:tcPr>
            <w:tcW w:w="1183" w:type="pct"/>
            <w:shd w:val="clear" w:color="auto" w:fill="auto"/>
            <w:vAlign w:val="center"/>
          </w:tcPr>
          <w:p w14:paraId="3ECAC05A" w14:textId="05C3A1B8" w:rsidR="00F61F33" w:rsidRDefault="00F61F33" w:rsidP="00AB21CF">
            <w:pPr>
              <w:jc w:val="center"/>
              <w:rPr>
                <w:rFonts w:eastAsia="Arial Unicode MS" w:cs="Arial"/>
                <w:bCs/>
                <w:sz w:val="20"/>
                <w:szCs w:val="22"/>
              </w:rPr>
            </w:pPr>
            <w:r>
              <w:rPr>
                <w:rFonts w:eastAsia="Arial Unicode MS" w:cs="Arial"/>
                <w:bCs/>
                <w:sz w:val="20"/>
                <w:szCs w:val="22"/>
              </w:rPr>
              <w:t>20%</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lastRenderedPageBreak/>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lastRenderedPageBreak/>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w:t>
      </w:r>
      <w:r w:rsidRPr="00817A84">
        <w:rPr>
          <w:rFonts w:eastAsia="Arial Unicode MS" w:cs="Arial"/>
          <w:color w:val="000000" w:themeColor="text1"/>
          <w:szCs w:val="22"/>
        </w:rPr>
        <w:lastRenderedPageBreak/>
        <w:t xml:space="preserve">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BF0440"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228831A2"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053963">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28986D99"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053963">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w:t>
            </w:r>
            <w:r w:rsidRPr="00040AE7">
              <w:rPr>
                <w:szCs w:val="22"/>
              </w:rPr>
              <w:lastRenderedPageBreak/>
              <w:t>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1CD1ED9"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w:t>
      </w:r>
      <w:r w:rsidR="000A5A8B" w:rsidRPr="0067076D">
        <w:t xml:space="preserve">a </w:t>
      </w:r>
      <w:r w:rsidR="0063538B">
        <w:t>15</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Sercotec tendrá un </w:t>
      </w:r>
      <w:r w:rsidR="008E3816" w:rsidRPr="0067076D">
        <w:t xml:space="preserve">plazo máximo de </w:t>
      </w:r>
      <w:r w:rsidR="0063538B">
        <w:t>15</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68CB30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2E16EC">
        <w:rPr>
          <w:rFonts w:eastAsia="Arial Unicode MS" w:cs="Arial"/>
          <w:szCs w:val="22"/>
        </w:rPr>
        <w:t>1</w:t>
      </w:r>
      <w:r w:rsidR="0067076D" w:rsidRPr="0067076D">
        <w:rPr>
          <w:rFonts w:eastAsia="Arial Unicode MS" w:cs="Arial"/>
          <w:szCs w:val="22"/>
        </w:rPr>
        <w:t>00.000</w:t>
      </w:r>
      <w:r w:rsidRPr="0067076D">
        <w:rPr>
          <w:rFonts w:eastAsia="Arial Unicode MS" w:cs="Arial"/>
          <w:szCs w:val="22"/>
        </w:rPr>
        <w:t>.- (</w:t>
      </w:r>
      <w:r w:rsidR="002E16EC">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resciliación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007555DF" w:rsidR="00DE7C22" w:rsidRDefault="00DE7C22" w:rsidP="00286518">
      <w:pPr>
        <w:rPr>
          <w:rFonts w:eastAsia="Arial Unicode MS" w:cs="Arial"/>
          <w:b/>
          <w:bCs/>
          <w:sz w:val="40"/>
          <w:szCs w:val="40"/>
        </w:rPr>
      </w:pPr>
    </w:p>
    <w:p w14:paraId="136EE786" w14:textId="4957BE59"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7A80CCAC"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60437A">
        <w:rPr>
          <w:rFonts w:eastAsia="Arial Unicode MS" w:cs="Arial"/>
          <w:b/>
          <w:bCs/>
          <w:sz w:val="40"/>
          <w:szCs w:val="40"/>
        </w:rPr>
        <w:t>D</w:t>
      </w:r>
      <w:r w:rsidR="00DE3B1F">
        <w:rPr>
          <w:rFonts w:eastAsia="Arial Unicode MS" w:cs="Arial"/>
          <w:b/>
          <w:bCs/>
          <w:sz w:val="40"/>
          <w:szCs w:val="40"/>
        </w:rPr>
        <w:t>E AYSÉN, DEL GENERAL CARLOS IBÁÑEZ DEL CAMPO</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68B2874C"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Sercotec</w:t>
            </w:r>
            <w:r w:rsidR="00232B80" w:rsidRPr="00261C74">
              <w:rPr>
                <w:sz w:val="18"/>
                <w:szCs w:val="18"/>
              </w:rPr>
              <w:t xml:space="preserve"> y/o extrapresupuestarios</w:t>
            </w:r>
            <w:r w:rsidR="000E26DC" w:rsidRPr="00261C74">
              <w:rPr>
                <w:sz w:val="18"/>
                <w:szCs w:val="18"/>
              </w:rPr>
              <w:t xml:space="preserve">, durante los </w:t>
            </w:r>
            <w:r w:rsidR="008C0A15">
              <w:rPr>
                <w:sz w:val="18"/>
                <w:szCs w:val="18"/>
              </w:rPr>
              <w:t>años</w:t>
            </w:r>
            <w:r w:rsidR="002516B6">
              <w:rPr>
                <w:sz w:val="18"/>
                <w:szCs w:val="18"/>
              </w:rPr>
              <w:t xml:space="preserve">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BF0440"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BF0440"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60DAB4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AC2884">
        <w:rPr>
          <w:rFonts w:eastAsiaTheme="minorHAnsi" w:cstheme="minorBidi"/>
          <w:szCs w:val="22"/>
          <w:lang w:val="es-CL" w:eastAsia="en-US"/>
        </w:rPr>
        <w:t>de Aysén</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6701A13B"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00486049">
        <w:rPr>
          <w:b/>
        </w:rPr>
        <w:t>de Aysén</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7255B417" w:rsidR="00321A16" w:rsidRPr="001100D4"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4BE0C06C" w14:textId="77777777" w:rsidR="001100D4" w:rsidRDefault="001100D4" w:rsidP="001100D4">
      <w:pPr>
        <w:pStyle w:val="Prrafodelista"/>
        <w:rPr>
          <w:rFonts w:cs="Arial"/>
          <w:b/>
        </w:rPr>
      </w:pPr>
    </w:p>
    <w:p w14:paraId="02A48BFE" w14:textId="5DF3DBEE" w:rsidR="004452EF" w:rsidRDefault="004452EF" w:rsidP="007532AC">
      <w:pPr>
        <w:rPr>
          <w:rFonts w:cs="Arial"/>
          <w:b/>
        </w:rPr>
      </w:pPr>
    </w:p>
    <w:p w14:paraId="6F4933AB" w14:textId="22682A20" w:rsidR="007532AC" w:rsidRDefault="007532AC" w:rsidP="007532AC">
      <w:pPr>
        <w:rPr>
          <w:rFonts w:cs="Arial"/>
          <w:b/>
        </w:rPr>
      </w:pPr>
    </w:p>
    <w:p w14:paraId="1124C41A" w14:textId="26554EE4" w:rsidR="007532AC" w:rsidRDefault="007532AC" w:rsidP="007532AC">
      <w:pPr>
        <w:rPr>
          <w:rFonts w:cs="Arial"/>
          <w:b/>
        </w:rPr>
      </w:pPr>
    </w:p>
    <w:p w14:paraId="31C05832" w14:textId="77777777" w:rsidR="007532AC" w:rsidRDefault="007532AC" w:rsidP="007532AC">
      <w:pPr>
        <w:rPr>
          <w:rFonts w:cs="Arial"/>
          <w:b/>
        </w:rPr>
      </w:pPr>
    </w:p>
    <w:p w14:paraId="6367D8D8" w14:textId="77777777" w:rsidR="0073651D" w:rsidRPr="00111B90" w:rsidRDefault="0073651D" w:rsidP="0073651D">
      <w:pPr>
        <w:tabs>
          <w:tab w:val="num" w:pos="1440"/>
        </w:tabs>
        <w:jc w:val="both"/>
        <w:rPr>
          <w:rFonts w:cs="Arial"/>
          <w:b/>
        </w:rPr>
      </w:pPr>
    </w:p>
    <w:p w14:paraId="26D1EB8A" w14:textId="5D9BC813" w:rsidR="00045606" w:rsidRDefault="00045606" w:rsidP="00477480">
      <w:pPr>
        <w:jc w:val="both"/>
        <w:rPr>
          <w:rFonts w:cs="Arial"/>
          <w:b/>
        </w:rPr>
      </w:pPr>
    </w:p>
    <w:p w14:paraId="54DF9EFF" w14:textId="162CBA0C"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3D64209A" w14:textId="026C4AD8"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3A1E9152" w:rsidR="00AD0245" w:rsidRPr="007A51E6" w:rsidRDefault="00B07662"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34C7A73" w:rsidR="00121764" w:rsidRPr="007A51E6" w:rsidRDefault="00B07662"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1CBB3F10" w:rsidR="00D42355" w:rsidRPr="00AD0245" w:rsidRDefault="00B07662"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19CCDC83" w:rsidR="00995F78" w:rsidRPr="00A86917" w:rsidRDefault="00B07662"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0B20138D" w:rsidR="00EB4381" w:rsidRDefault="00EB4381" w:rsidP="00045606">
      <w:pPr>
        <w:outlineLvl w:val="1"/>
        <w:rPr>
          <w:b/>
        </w:rPr>
      </w:pPr>
    </w:p>
    <w:p w14:paraId="689AC8BC" w14:textId="4DA0BD3E" w:rsidR="00C75862" w:rsidRDefault="00C75862" w:rsidP="00045606">
      <w:pPr>
        <w:outlineLvl w:val="1"/>
        <w:rPr>
          <w:b/>
        </w:rPr>
      </w:pPr>
    </w:p>
    <w:p w14:paraId="2A88CDE3" w14:textId="6F540C03" w:rsidR="00C75862" w:rsidRDefault="00C75862" w:rsidP="00045606">
      <w:pPr>
        <w:outlineLvl w:val="1"/>
        <w:rPr>
          <w:b/>
        </w:rPr>
      </w:pPr>
    </w:p>
    <w:p w14:paraId="065DC2B5" w14:textId="42170252" w:rsidR="00B07662" w:rsidRDefault="00B07662" w:rsidP="00045606">
      <w:pPr>
        <w:outlineLvl w:val="1"/>
        <w:rPr>
          <w:b/>
        </w:rPr>
      </w:pPr>
    </w:p>
    <w:p w14:paraId="07C0CEA5" w14:textId="355F3EE4" w:rsidR="00B07662" w:rsidRDefault="00B07662" w:rsidP="00045606">
      <w:pPr>
        <w:outlineLvl w:val="1"/>
        <w:rPr>
          <w:b/>
        </w:rPr>
      </w:pPr>
    </w:p>
    <w:p w14:paraId="21FC849A" w14:textId="52333698" w:rsidR="00B07662" w:rsidRDefault="00B07662" w:rsidP="00045606">
      <w:pPr>
        <w:outlineLvl w:val="1"/>
        <w:rPr>
          <w:b/>
        </w:rPr>
      </w:pPr>
    </w:p>
    <w:p w14:paraId="11C2523E" w14:textId="7C521D8C" w:rsidR="00B07662" w:rsidRDefault="00B07662" w:rsidP="00045606">
      <w:pPr>
        <w:outlineLvl w:val="1"/>
        <w:rPr>
          <w:b/>
        </w:rPr>
      </w:pPr>
    </w:p>
    <w:p w14:paraId="754487CE" w14:textId="51DE9C15" w:rsidR="00B07662" w:rsidRDefault="00B07662" w:rsidP="00045606">
      <w:pPr>
        <w:outlineLvl w:val="1"/>
        <w:rPr>
          <w:b/>
        </w:rPr>
      </w:pPr>
    </w:p>
    <w:p w14:paraId="6416C46B" w14:textId="6FE1CED8" w:rsidR="00B07662" w:rsidRDefault="00B07662" w:rsidP="00045606">
      <w:pPr>
        <w:outlineLvl w:val="1"/>
        <w:rPr>
          <w:b/>
        </w:rPr>
      </w:pPr>
    </w:p>
    <w:p w14:paraId="44C924C9" w14:textId="121A8AE3" w:rsidR="00B07662" w:rsidRDefault="00B07662" w:rsidP="00045606">
      <w:pPr>
        <w:outlineLvl w:val="1"/>
        <w:rPr>
          <w:b/>
        </w:rPr>
      </w:pPr>
    </w:p>
    <w:p w14:paraId="1F4EE3E9" w14:textId="38C1CB03" w:rsidR="00B07662" w:rsidRDefault="00B07662" w:rsidP="00045606">
      <w:pPr>
        <w:outlineLvl w:val="1"/>
        <w:rPr>
          <w:b/>
        </w:rPr>
      </w:pPr>
    </w:p>
    <w:p w14:paraId="7D96021C" w14:textId="77DDDE75" w:rsidR="00B07662" w:rsidRDefault="00B07662" w:rsidP="00045606">
      <w:pPr>
        <w:outlineLvl w:val="1"/>
        <w:rPr>
          <w:b/>
        </w:rPr>
      </w:pPr>
    </w:p>
    <w:p w14:paraId="15AC3168" w14:textId="1F7A3258" w:rsidR="00B07662" w:rsidRDefault="00B07662" w:rsidP="00045606">
      <w:pPr>
        <w:outlineLvl w:val="1"/>
        <w:rPr>
          <w:b/>
        </w:rPr>
      </w:pPr>
    </w:p>
    <w:p w14:paraId="2DEA20ED" w14:textId="7FE2E1CB" w:rsidR="00B07662" w:rsidRDefault="00B07662" w:rsidP="00045606">
      <w:pPr>
        <w:outlineLvl w:val="1"/>
        <w:rPr>
          <w:b/>
        </w:rPr>
      </w:pPr>
    </w:p>
    <w:p w14:paraId="3DFD372F" w14:textId="6B220A61" w:rsidR="00B07662" w:rsidRDefault="00B07662" w:rsidP="00045606">
      <w:pPr>
        <w:outlineLvl w:val="1"/>
        <w:rPr>
          <w:b/>
        </w:rPr>
      </w:pPr>
    </w:p>
    <w:p w14:paraId="13F513B1" w14:textId="303C10AE" w:rsidR="00B07662" w:rsidRDefault="00B07662" w:rsidP="00045606">
      <w:pPr>
        <w:outlineLvl w:val="1"/>
        <w:rPr>
          <w:b/>
        </w:rPr>
      </w:pPr>
    </w:p>
    <w:p w14:paraId="0B58BE7A" w14:textId="77777777" w:rsidR="00B07662" w:rsidRDefault="00B07662" w:rsidP="00045606">
      <w:pPr>
        <w:outlineLvl w:val="1"/>
        <w:rPr>
          <w:b/>
        </w:rPr>
      </w:pPr>
    </w:p>
    <w:p w14:paraId="42986475" w14:textId="768107E0"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1F8C04BB" w14:textId="5466EDFD" w:rsidR="007873B0" w:rsidRDefault="007873B0" w:rsidP="007873B0">
      <w:pPr>
        <w:numPr>
          <w:ilvl w:val="0"/>
          <w:numId w:val="37"/>
        </w:numPr>
        <w:tabs>
          <w:tab w:val="clear" w:pos="1440"/>
        </w:tabs>
        <w:ind w:left="284" w:hanging="284"/>
        <w:rPr>
          <w:rFonts w:cs="Arial"/>
          <w:lang w:val="es-CL"/>
        </w:rPr>
      </w:pPr>
      <w:r w:rsidRPr="007873B0">
        <w:rPr>
          <w:rFonts w:cs="Arial"/>
          <w:b/>
          <w:lang w:val="es-CL"/>
        </w:rPr>
        <w:t>Grupo etáreo del/la postulante</w:t>
      </w:r>
      <w:r w:rsidRPr="007873B0">
        <w:rPr>
          <w:rFonts w:cs="Arial"/>
          <w:lang w:val="es-CL"/>
        </w:rPr>
        <w:t>: joven (entre los 18 y 29 años) o adulto mayor (mayor o igual a 50 años).</w:t>
      </w:r>
    </w:p>
    <w:p w14:paraId="0BC4F627" w14:textId="5EAD612B" w:rsidR="007873B0" w:rsidRPr="007873B0" w:rsidRDefault="007873B0" w:rsidP="007873B0">
      <w:pPr>
        <w:rPr>
          <w:rFonts w:cs="Arial"/>
          <w:lang w:val="es-CL"/>
        </w:rPr>
      </w:pPr>
    </w:p>
    <w:p w14:paraId="7434DF80" w14:textId="386CD9EB" w:rsidR="009B4B1D" w:rsidRPr="007873B0" w:rsidRDefault="007873B0" w:rsidP="007873B0">
      <w:pPr>
        <w:numPr>
          <w:ilvl w:val="0"/>
          <w:numId w:val="37"/>
        </w:numPr>
        <w:tabs>
          <w:tab w:val="clear" w:pos="1440"/>
        </w:tabs>
        <w:ind w:left="284" w:hanging="284"/>
        <w:rPr>
          <w:rFonts w:cs="Arial"/>
          <w:b/>
          <w:lang w:val="es-CL"/>
        </w:rPr>
      </w:pPr>
      <w:r w:rsidRPr="007873B0">
        <w:rPr>
          <w:rFonts w:cs="Arial"/>
          <w:b/>
          <w:lang w:val="es-CL"/>
        </w:rPr>
        <w:t xml:space="preserve">Sectores priorizados, </w:t>
      </w:r>
      <w:r w:rsidRPr="007873B0">
        <w:rPr>
          <w:rFonts w:cs="Arial"/>
          <w:lang w:val="es-CL"/>
        </w:rPr>
        <w:t>Alimentación y/o Turismo (incluye Industrias creativas, actividades de contenido cultural, artístico o patrimonial).</w:t>
      </w:r>
    </w:p>
    <w:p w14:paraId="50D8234D" w14:textId="4660996C" w:rsidR="004A2F36" w:rsidRPr="004A2F36" w:rsidRDefault="004A2F36" w:rsidP="004A2F36">
      <w:pPr>
        <w:jc w:val="both"/>
        <w:rPr>
          <w:rFonts w:cs="Arial"/>
          <w:b/>
        </w:rPr>
      </w:pPr>
    </w:p>
    <w:p w14:paraId="0452EB7C" w14:textId="2D874EC6" w:rsidR="00221287" w:rsidRDefault="00221287" w:rsidP="00AC4341">
      <w:pPr>
        <w:jc w:val="both"/>
        <w:rPr>
          <w:rFonts w:cs="Arial"/>
          <w:color w:val="FF0000"/>
        </w:rPr>
      </w:pPr>
    </w:p>
    <w:p w14:paraId="3AE5C032" w14:textId="269A2B9B" w:rsidR="00730072" w:rsidRDefault="00730072" w:rsidP="00AC4341">
      <w:pPr>
        <w:jc w:val="both"/>
        <w:rPr>
          <w:rFonts w:cs="Arial"/>
          <w:color w:val="FF0000"/>
        </w:rPr>
      </w:pPr>
    </w:p>
    <w:p w14:paraId="6B683816" w14:textId="4B1680BB" w:rsidR="004A2F36" w:rsidRDefault="004A2F36"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64B53C13" w14:textId="7FF05BE8" w:rsidR="00464770" w:rsidRDefault="00464770" w:rsidP="003046D1">
      <w:pPr>
        <w:rPr>
          <w:rFonts w:cs="Arial"/>
          <w:szCs w:val="22"/>
        </w:rPr>
      </w:pPr>
    </w:p>
    <w:p w14:paraId="4302E1A5" w14:textId="77777777" w:rsidR="006D4834" w:rsidRDefault="006D4834"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597DC881" w14:textId="321CB89B"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7D3652" w:rsidRPr="007F116D" w14:paraId="720151E5" w14:textId="77777777" w:rsidTr="007D3652">
        <w:trPr>
          <w:trHeight w:val="981"/>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6A9918AC" w14:textId="1FDB86FA" w:rsidR="007D3652" w:rsidRPr="007F116D" w:rsidRDefault="007D3652" w:rsidP="007D3652">
            <w:pPr>
              <w:jc w:val="center"/>
              <w:rPr>
                <w:rFonts w:cstheme="minorHAnsi"/>
                <w:sz w:val="20"/>
                <w:szCs w:val="20"/>
                <w:lang w:val="es-CL" w:eastAsia="en-US"/>
              </w:rPr>
            </w:pPr>
            <w:r>
              <w:rPr>
                <w:rFonts w:cstheme="minorHAnsi"/>
                <w:sz w:val="20"/>
                <w:szCs w:val="20"/>
                <w:lang w:val="es-CL" w:eastAsia="en-US"/>
              </w:rPr>
              <w:t xml:space="preserve">4.- </w:t>
            </w:r>
            <w:r w:rsidRPr="0072023B">
              <w:rPr>
                <w:rFonts w:cstheme="minorHAnsi"/>
                <w:sz w:val="20"/>
                <w:szCs w:val="20"/>
                <w:lang w:val="es-CL" w:eastAsia="en-US"/>
              </w:rPr>
              <w:t>Grupo etáreo del/la postulante: joven (entre los 18 y 29 años) o adulto mayor (mayor o igual a 50 años)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18E3BFB" w:rsidR="007D3652" w:rsidRPr="009373EA" w:rsidRDefault="007D3652" w:rsidP="007D3652">
            <w:pPr>
              <w:pStyle w:val="NormalWeb"/>
              <w:spacing w:before="0" w:beforeAutospacing="0" w:after="0" w:afterAutospacing="0"/>
              <w:jc w:val="both"/>
              <w:rPr>
                <w:rFonts w:cstheme="minorHAnsi"/>
                <w:sz w:val="18"/>
                <w:szCs w:val="22"/>
                <w:lang w:val="es-CL" w:eastAsia="en-US"/>
              </w:rPr>
            </w:pPr>
            <w:r w:rsidRPr="007D3652">
              <w:rPr>
                <w:rFonts w:cstheme="minorHAnsi"/>
                <w:sz w:val="18"/>
                <w:szCs w:val="22"/>
                <w:lang w:val="es-CL" w:eastAsia="en-US"/>
              </w:rPr>
              <w:t>Postulante cumple con el rango de edad de grupo etáreo, entre los 18 y 29 años o mayor o igual a 50 años, a la fecha de inicio de postulación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44B633E" w:rsidR="007D3652" w:rsidRPr="00890F19" w:rsidRDefault="007D3652" w:rsidP="007D3652">
            <w:pPr>
              <w:jc w:val="center"/>
              <w:rPr>
                <w:rFonts w:cstheme="minorHAnsi"/>
                <w:sz w:val="18"/>
                <w:szCs w:val="22"/>
                <w:lang w:val="es-CL" w:eastAsia="en-US"/>
              </w:rPr>
            </w:pPr>
            <w:r w:rsidRPr="007D3652">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4B2B221B" w:rsidR="007D3652" w:rsidRPr="00890F19" w:rsidRDefault="007D3652" w:rsidP="007D3652">
            <w:pPr>
              <w:jc w:val="center"/>
              <w:rPr>
                <w:rFonts w:cstheme="minorHAnsi"/>
                <w:sz w:val="18"/>
                <w:szCs w:val="22"/>
                <w:lang w:val="es-CL" w:eastAsia="en-US"/>
              </w:rPr>
            </w:pPr>
            <w:r w:rsidRPr="007D3652">
              <w:rPr>
                <w:rFonts w:cstheme="minorHAnsi"/>
                <w:sz w:val="18"/>
                <w:szCs w:val="22"/>
                <w:lang w:val="es-CL" w:eastAsia="en-US"/>
              </w:rPr>
              <w:t>Antecedentes o documentos que permitan verificar la identidad del/la postulante, solicitados por Sercotec (de forma previa o durante la evaluación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4AFC15B5" w:rsidR="007D3652" w:rsidRPr="00890F19" w:rsidRDefault="007D3652" w:rsidP="007D3652">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7D3652" w:rsidRPr="007F116D" w14:paraId="6F0B4F48" w14:textId="77777777" w:rsidTr="005D0C53">
        <w:trPr>
          <w:jc w:val="center"/>
        </w:trPr>
        <w:tc>
          <w:tcPr>
            <w:tcW w:w="2689" w:type="dxa"/>
            <w:vMerge/>
            <w:tcBorders>
              <w:left w:val="single" w:sz="6" w:space="0" w:color="000000"/>
              <w:right w:val="single" w:sz="6" w:space="0" w:color="000000"/>
            </w:tcBorders>
            <w:vAlign w:val="center"/>
            <w:hideMark/>
          </w:tcPr>
          <w:p w14:paraId="37AFC4C3" w14:textId="77777777" w:rsidR="007D3652" w:rsidRPr="00DA2FEB" w:rsidRDefault="007D3652" w:rsidP="007D3652">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50C844D1" w:rsidR="007D3652" w:rsidRPr="009373EA" w:rsidRDefault="007D3652" w:rsidP="007D3652">
            <w:pPr>
              <w:pStyle w:val="NormalWeb"/>
              <w:spacing w:before="0" w:beforeAutospacing="0" w:after="0" w:afterAutospacing="0"/>
              <w:jc w:val="both"/>
              <w:rPr>
                <w:rFonts w:cstheme="minorHAnsi"/>
                <w:sz w:val="18"/>
                <w:szCs w:val="22"/>
                <w:lang w:val="es-CL" w:eastAsia="en-US"/>
              </w:rPr>
            </w:pPr>
            <w:r w:rsidRPr="007D3652">
              <w:rPr>
                <w:rFonts w:cstheme="minorHAnsi"/>
                <w:sz w:val="18"/>
                <w:szCs w:val="22"/>
                <w:lang w:val="es-CL" w:eastAsia="en-US"/>
              </w:rPr>
              <w:t> Postulante NO cumple con el rango de edad de grupo etáreo, entre los 18 y 29 años o mayor o igual a 50 años, a la fecha de inicio de postulación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E04EC0E" w:rsidR="007D3652" w:rsidRPr="00890F19" w:rsidRDefault="007D3652" w:rsidP="007D3652">
            <w:pPr>
              <w:jc w:val="center"/>
              <w:rPr>
                <w:rFonts w:cstheme="minorHAnsi"/>
                <w:sz w:val="18"/>
                <w:szCs w:val="22"/>
                <w:lang w:val="es-CL" w:eastAsia="en-US"/>
              </w:rPr>
            </w:pPr>
            <w:r w:rsidRPr="007D3652">
              <w:rPr>
                <w:rFonts w:cstheme="minorHAnsi"/>
                <w:sz w:val="18"/>
                <w:szCs w:val="22"/>
                <w:lang w:val="es-CL" w:eastAsia="en-US"/>
              </w:rPr>
              <w:t> 3</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7D3652" w:rsidRPr="007F116D" w:rsidRDefault="007D3652" w:rsidP="007D3652">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7D3652" w:rsidRPr="007F116D" w:rsidRDefault="007D3652" w:rsidP="007D3652">
            <w:pPr>
              <w:rPr>
                <w:rFonts w:cstheme="minorHAnsi"/>
                <w:sz w:val="18"/>
                <w:szCs w:val="22"/>
                <w:lang w:val="es-CL" w:eastAsia="en-US"/>
              </w:rPr>
            </w:pPr>
          </w:p>
        </w:tc>
      </w:tr>
    </w:tbl>
    <w:p w14:paraId="23452B58" w14:textId="538B18A4" w:rsidR="00DA2FEB" w:rsidRPr="007F116D" w:rsidRDefault="00DA2FEB" w:rsidP="00D8163F">
      <w:pPr>
        <w:rPr>
          <w:rFonts w:cstheme="minorHAnsi"/>
          <w:sz w:val="18"/>
          <w:szCs w:val="22"/>
          <w:lang w:val="es-CL" w:eastAsia="en-US"/>
        </w:rPr>
      </w:pPr>
    </w:p>
    <w:p w14:paraId="42A80BEE" w14:textId="67AD5A08" w:rsidR="00954A60" w:rsidRDefault="00954A60" w:rsidP="00D8163F">
      <w:pPr>
        <w:rPr>
          <w:b/>
        </w:rPr>
      </w:pPr>
    </w:p>
    <w:p w14:paraId="0063D6F4" w14:textId="2C0D0887" w:rsidR="00954A60" w:rsidRDefault="00954A60" w:rsidP="00D8163F">
      <w:pPr>
        <w:rPr>
          <w:b/>
        </w:rPr>
      </w:pPr>
    </w:p>
    <w:p w14:paraId="0B0CE9EE" w14:textId="1519982F" w:rsidR="00954A60" w:rsidRDefault="00954A60" w:rsidP="00D8163F">
      <w:pPr>
        <w:rPr>
          <w:b/>
        </w:rPr>
      </w:pPr>
    </w:p>
    <w:p w14:paraId="11F0041D" w14:textId="03129E1A" w:rsidR="00954A60" w:rsidRDefault="00954A60" w:rsidP="00D8163F">
      <w:pPr>
        <w:rPr>
          <w:b/>
        </w:rPr>
      </w:pPr>
    </w:p>
    <w:p w14:paraId="7C47EC8F" w14:textId="1BE239F7" w:rsidR="00954A60" w:rsidRDefault="00954A60" w:rsidP="00D8163F">
      <w:pPr>
        <w:rPr>
          <w:b/>
        </w:rPr>
      </w:pPr>
    </w:p>
    <w:p w14:paraId="50D6781E" w14:textId="0AB25223" w:rsidR="00954A60" w:rsidRDefault="00954A60" w:rsidP="00D8163F">
      <w:pPr>
        <w:rPr>
          <w:b/>
        </w:rPr>
      </w:pPr>
    </w:p>
    <w:p w14:paraId="7605C494" w14:textId="77777777" w:rsidR="00954A60" w:rsidRDefault="00954A60" w:rsidP="00D8163F">
      <w:pPr>
        <w:rPr>
          <w:b/>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CE59B3" w:rsidRPr="00347B9F" w14:paraId="3E989BF4" w14:textId="77777777" w:rsidTr="00C737B8">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CA276B" w14:textId="77777777" w:rsidR="00CE59B3" w:rsidRPr="00347B9F" w:rsidRDefault="00CE59B3" w:rsidP="00C737B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56DB22" w14:textId="77777777" w:rsidR="00CE59B3" w:rsidRPr="00347B9F" w:rsidRDefault="00CE59B3" w:rsidP="00C737B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218815" w14:textId="77777777" w:rsidR="00CE59B3" w:rsidRPr="00347B9F" w:rsidRDefault="00CE59B3" w:rsidP="00C737B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6E7A93" w14:textId="77777777" w:rsidR="00CE59B3" w:rsidRDefault="00CE59B3" w:rsidP="00C737B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613770" w14:textId="77777777" w:rsidR="00CE59B3" w:rsidRPr="00347B9F" w:rsidRDefault="00CE59B3" w:rsidP="00C737B8">
            <w:pPr>
              <w:jc w:val="center"/>
              <w:rPr>
                <w:rFonts w:cstheme="minorHAnsi"/>
                <w:b/>
                <w:sz w:val="18"/>
                <w:szCs w:val="22"/>
                <w:lang w:val="es-CL" w:eastAsia="en-US"/>
              </w:rPr>
            </w:pPr>
            <w:r>
              <w:rPr>
                <w:rFonts w:cstheme="minorHAnsi"/>
                <w:b/>
                <w:sz w:val="18"/>
              </w:rPr>
              <w:t>Ponderación</w:t>
            </w:r>
          </w:p>
        </w:tc>
      </w:tr>
      <w:tr w:rsidR="007F2AB8" w:rsidRPr="007F116D" w14:paraId="1B275730" w14:textId="77777777" w:rsidTr="007F2AB8">
        <w:trPr>
          <w:trHeight w:val="810"/>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7FA3B86D" w14:textId="1A00B8DA" w:rsidR="007F2AB8" w:rsidRPr="007F116D" w:rsidRDefault="007F2AB8" w:rsidP="007F2AB8">
            <w:pPr>
              <w:jc w:val="center"/>
              <w:rPr>
                <w:rFonts w:cstheme="minorHAnsi"/>
                <w:sz w:val="20"/>
                <w:szCs w:val="20"/>
                <w:lang w:val="es-CL" w:eastAsia="en-US"/>
              </w:rPr>
            </w:pPr>
            <w:r>
              <w:rPr>
                <w:rFonts w:cstheme="minorHAnsi"/>
                <w:sz w:val="20"/>
                <w:szCs w:val="20"/>
                <w:lang w:val="es-CL" w:eastAsia="en-US"/>
              </w:rPr>
              <w:t xml:space="preserve">5.- </w:t>
            </w:r>
            <w:r w:rsidRPr="00CE59B3">
              <w:rPr>
                <w:rFonts w:cstheme="minorHAnsi"/>
                <w:sz w:val="20"/>
                <w:szCs w:val="20"/>
                <w:lang w:val="es-CL" w:eastAsia="en-US"/>
              </w:rPr>
              <w:t>Sectores priorizados, Alimentación y/o Turismo (incluye Industrias creativas, actividades de contenido cultural, artístico o patrimonial)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7372A" w14:textId="1354D511" w:rsidR="007F2AB8" w:rsidRPr="009373EA" w:rsidRDefault="007F2AB8" w:rsidP="007F2AB8">
            <w:pPr>
              <w:pStyle w:val="NormalWeb"/>
              <w:spacing w:before="0" w:beforeAutospacing="0" w:after="0" w:afterAutospacing="0"/>
              <w:jc w:val="both"/>
              <w:rPr>
                <w:rFonts w:cstheme="minorHAnsi"/>
                <w:sz w:val="18"/>
                <w:szCs w:val="22"/>
                <w:lang w:val="es-CL" w:eastAsia="en-US"/>
              </w:rPr>
            </w:pPr>
            <w:r w:rsidRPr="007F2AB8">
              <w:rPr>
                <w:rFonts w:cstheme="minorHAnsi"/>
                <w:sz w:val="18"/>
                <w:szCs w:val="22"/>
                <w:lang w:val="es-CL" w:eastAsia="en-US"/>
              </w:rPr>
              <w:t>El objetivo del proyecto presentado está relacionado con el o los sectores priorizados de Alimentación y/o Turismo (incluye Industrias creativas, actividades de contenido cultural, artístico o patrimonial).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C32FB" w14:textId="387E9869" w:rsidR="007F2AB8" w:rsidRPr="00890F19" w:rsidRDefault="007F2AB8" w:rsidP="007F2AB8">
            <w:pPr>
              <w:jc w:val="center"/>
              <w:rPr>
                <w:rFonts w:cstheme="minorHAnsi"/>
                <w:sz w:val="18"/>
                <w:szCs w:val="22"/>
                <w:lang w:val="es-CL" w:eastAsia="en-US"/>
              </w:rPr>
            </w:pPr>
            <w:r w:rsidRPr="007F2AB8">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7C902A" w14:textId="6BA9C690" w:rsidR="007F2AB8" w:rsidRPr="00890F19" w:rsidRDefault="007F2AB8" w:rsidP="007F2AB8">
            <w:pPr>
              <w:jc w:val="center"/>
              <w:rPr>
                <w:rFonts w:cstheme="minorHAnsi"/>
                <w:sz w:val="18"/>
                <w:szCs w:val="22"/>
                <w:lang w:val="es-CL" w:eastAsia="en-US"/>
              </w:rPr>
            </w:pPr>
            <w:r w:rsidRPr="007F2AB8">
              <w:rPr>
                <w:rFonts w:cstheme="minorHAnsi"/>
                <w:sz w:val="18"/>
                <w:szCs w:val="22"/>
                <w:lang w:val="es-CL" w:eastAsia="en-US"/>
              </w:rPr>
              <w:t>Proyecto de Negocio y otros antecedentes atingentes al mismo,  presentados al CER.</w:t>
            </w:r>
          </w:p>
        </w:tc>
        <w:tc>
          <w:tcPr>
            <w:tcW w:w="1448" w:type="dxa"/>
            <w:vMerge w:val="restart"/>
            <w:tcBorders>
              <w:top w:val="single" w:sz="4" w:space="0" w:color="auto"/>
              <w:left w:val="single" w:sz="4" w:space="0" w:color="auto"/>
              <w:right w:val="single" w:sz="4" w:space="0" w:color="auto"/>
            </w:tcBorders>
            <w:vAlign w:val="center"/>
            <w:hideMark/>
          </w:tcPr>
          <w:p w14:paraId="4CB371F3" w14:textId="77777777" w:rsidR="007F2AB8" w:rsidRPr="00890F19" w:rsidRDefault="007F2AB8" w:rsidP="007F2AB8">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7F2AB8" w:rsidRPr="007F116D" w14:paraId="42B920B0" w14:textId="77777777" w:rsidTr="00C737B8">
        <w:trPr>
          <w:jc w:val="center"/>
        </w:trPr>
        <w:tc>
          <w:tcPr>
            <w:tcW w:w="2689" w:type="dxa"/>
            <w:vMerge/>
            <w:tcBorders>
              <w:left w:val="single" w:sz="6" w:space="0" w:color="000000"/>
              <w:right w:val="single" w:sz="6" w:space="0" w:color="000000"/>
            </w:tcBorders>
            <w:vAlign w:val="center"/>
            <w:hideMark/>
          </w:tcPr>
          <w:p w14:paraId="4F489318" w14:textId="77777777" w:rsidR="007F2AB8" w:rsidRPr="00DA2FEB" w:rsidRDefault="007F2AB8" w:rsidP="007F2AB8">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3FE493" w14:textId="6B337B05" w:rsidR="007F2AB8" w:rsidRPr="009373EA" w:rsidRDefault="007F2AB8" w:rsidP="007F2AB8">
            <w:pPr>
              <w:pStyle w:val="NormalWeb"/>
              <w:spacing w:before="0" w:beforeAutospacing="0" w:after="0" w:afterAutospacing="0"/>
              <w:jc w:val="both"/>
              <w:rPr>
                <w:rFonts w:cstheme="minorHAnsi"/>
                <w:sz w:val="18"/>
                <w:szCs w:val="22"/>
                <w:lang w:val="es-CL" w:eastAsia="en-US"/>
              </w:rPr>
            </w:pPr>
            <w:r w:rsidRPr="007F2AB8">
              <w:rPr>
                <w:rFonts w:cstheme="minorHAnsi"/>
                <w:sz w:val="18"/>
                <w:szCs w:val="22"/>
                <w:lang w:val="es-CL" w:eastAsia="en-US"/>
              </w:rPr>
              <w:t>El objetivo del proyecto presentado no está relacionado con el o los sectores priorizados de Alimentación y/o Turismo (incluye Industrias creativas, actividades de contenido cultural, artístico o patrimonial).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30A19C" w14:textId="310360A2" w:rsidR="007F2AB8" w:rsidRPr="00890F19" w:rsidRDefault="007F2AB8" w:rsidP="007F2AB8">
            <w:pPr>
              <w:jc w:val="center"/>
              <w:rPr>
                <w:rFonts w:cstheme="minorHAnsi"/>
                <w:sz w:val="18"/>
                <w:szCs w:val="22"/>
                <w:lang w:val="es-CL" w:eastAsia="en-US"/>
              </w:rPr>
            </w:pPr>
            <w:r w:rsidRPr="007F2AB8">
              <w:rPr>
                <w:rFonts w:cstheme="minorHAnsi"/>
                <w:sz w:val="18"/>
                <w:szCs w:val="22"/>
                <w:lang w:val="es-CL" w:eastAsia="en-US"/>
              </w:rPr>
              <w:t> 3</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38B4BF14" w14:textId="77777777" w:rsidR="007F2AB8" w:rsidRPr="007F116D" w:rsidRDefault="007F2AB8" w:rsidP="007F2AB8">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09134134" w14:textId="77777777" w:rsidR="007F2AB8" w:rsidRPr="007F116D" w:rsidRDefault="007F2AB8" w:rsidP="007F2AB8">
            <w:pPr>
              <w:rPr>
                <w:rFonts w:cstheme="minorHAnsi"/>
                <w:sz w:val="18"/>
                <w:szCs w:val="22"/>
                <w:lang w:val="es-CL" w:eastAsia="en-US"/>
              </w:rPr>
            </w:pPr>
          </w:p>
        </w:tc>
      </w:tr>
    </w:tbl>
    <w:p w14:paraId="4F1E09DC" w14:textId="76D4FFA4"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BF0440"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B8CC8" w14:textId="77777777" w:rsidR="00BF0440" w:rsidRDefault="00BF0440" w:rsidP="0042236C">
      <w:r>
        <w:separator/>
      </w:r>
    </w:p>
  </w:endnote>
  <w:endnote w:type="continuationSeparator" w:id="0">
    <w:p w14:paraId="44E5D4E9" w14:textId="77777777" w:rsidR="00BF0440" w:rsidRDefault="00BF0440" w:rsidP="0042236C">
      <w:r>
        <w:continuationSeparator/>
      </w:r>
    </w:p>
  </w:endnote>
  <w:endnote w:type="continuationNotice" w:id="1">
    <w:p w14:paraId="059A2270" w14:textId="77777777" w:rsidR="00BF0440" w:rsidRDefault="00BF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0F52AB3" w:rsidR="005D0C53" w:rsidRPr="00BD14F7" w:rsidRDefault="005D0C53">
    <w:pPr>
      <w:pStyle w:val="Piedepgina"/>
      <w:jc w:val="right"/>
    </w:pPr>
    <w:r w:rsidRPr="00BD14F7">
      <w:fldChar w:fldCharType="begin"/>
    </w:r>
    <w:r w:rsidRPr="00BD14F7">
      <w:instrText>PAGE   \* MERGEFORMAT</w:instrText>
    </w:r>
    <w:r w:rsidRPr="00BD14F7">
      <w:fldChar w:fldCharType="separate"/>
    </w:r>
    <w:r w:rsidR="00617CE2">
      <w:rPr>
        <w:noProof/>
      </w:rPr>
      <w:t>11</w:t>
    </w:r>
    <w:r w:rsidRPr="00BD14F7">
      <w:rPr>
        <w:noProof/>
      </w:rPr>
      <w:fldChar w:fldCharType="end"/>
    </w:r>
  </w:p>
  <w:p w14:paraId="21D2E9CE" w14:textId="77777777" w:rsidR="005D0C53" w:rsidRPr="00C25B42" w:rsidRDefault="005D0C53" w:rsidP="00C25B42">
    <w:pPr>
      <w:tabs>
        <w:tab w:val="center" w:pos="4252"/>
        <w:tab w:val="right" w:pos="8504"/>
      </w:tabs>
      <w:jc w:val="center"/>
      <w:rPr>
        <w:sz w:val="24"/>
      </w:rPr>
    </w:pPr>
    <w:r w:rsidRPr="00C25B42">
      <w:rPr>
        <w:noProof/>
        <w:sz w:val="24"/>
        <w:lang w:val="es-CL" w:eastAsia="es-CL"/>
      </w:rPr>
      <w:t>www.sercotec.cl</w:t>
    </w:r>
  </w:p>
  <w:p w14:paraId="33604925" w14:textId="77777777" w:rsidR="005D0C53" w:rsidRDefault="005D0C53"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D0C53" w:rsidRDefault="005D0C53"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B2C2C" w14:textId="77777777" w:rsidR="00BF0440" w:rsidRDefault="00BF0440"/>
  </w:footnote>
  <w:footnote w:type="continuationSeparator" w:id="0">
    <w:p w14:paraId="58A9BEA9" w14:textId="77777777" w:rsidR="00BF0440" w:rsidRDefault="00BF0440"/>
  </w:footnote>
  <w:footnote w:type="continuationNotice" w:id="1">
    <w:p w14:paraId="57478744" w14:textId="77777777" w:rsidR="00BF0440" w:rsidRDefault="00BF0440"/>
  </w:footnote>
  <w:footnote w:id="2">
    <w:p w14:paraId="1E1C4830" w14:textId="77777777" w:rsidR="005D0C53" w:rsidRPr="00752E21" w:rsidRDefault="005D0C53"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5D0C53" w:rsidRPr="00EE6C28" w:rsidRDefault="005D0C53"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5D0C53" w:rsidRPr="00CD52BD" w:rsidRDefault="005D0C53"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5D0C53" w:rsidRPr="00EB73D3" w:rsidRDefault="005D0C53"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5D0C53" w:rsidRPr="00EB73D3" w:rsidRDefault="005D0C53"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5D0C53" w:rsidRPr="00EB73D3" w:rsidRDefault="005D0C53"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5D0C53" w:rsidRPr="00EB73D3" w:rsidRDefault="005D0C53"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5D0C53" w:rsidRPr="00C93D20" w:rsidRDefault="005D0C53"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5D0C53" w:rsidRPr="00F66025" w:rsidRDefault="005D0C53"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5D0C53" w:rsidRPr="00DD396E" w:rsidRDefault="005D0C53"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5D0C53" w:rsidRPr="00DD396E" w:rsidRDefault="005D0C53"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5D0C53" w:rsidRPr="00436AF2" w:rsidRDefault="005D0C53"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5D0C53" w:rsidRPr="002A31E5" w:rsidRDefault="005D0C53"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5D0C53" w:rsidRPr="008A427E" w:rsidRDefault="005D0C53"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5D0C53" w:rsidRPr="00817A84" w:rsidRDefault="005D0C53"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5D0C53" w:rsidRPr="00817A84" w:rsidRDefault="005D0C53"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5D0C53" w:rsidRPr="000956E9" w:rsidRDefault="005D0C53"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5D0C53" w:rsidRPr="005B7F8A" w:rsidRDefault="005D0C53"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5D0C53" w:rsidRPr="00C10E7A" w:rsidRDefault="005D0C53"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5D0C53" w:rsidRPr="00BB2947" w:rsidRDefault="005D0C53"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5D0C53" w:rsidRDefault="005D0C53"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5D0C53" w:rsidRPr="0060004F" w:rsidRDefault="005D0C53"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5D0C53" w:rsidRPr="0046482C" w:rsidRDefault="005D0C53"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5D0C53" w:rsidRPr="006E3871" w:rsidRDefault="005D0C53"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5D0C53" w:rsidRPr="000B3235" w:rsidRDefault="005D0C53"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5D0C53" w:rsidRPr="009D0F9F" w:rsidRDefault="005D0C53"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5D0C53" w:rsidRPr="00D4342C" w:rsidRDefault="005D0C53"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5D0C53" w:rsidRDefault="005D0C53"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5D0C53" w:rsidRDefault="005D0C53"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5D0C53" w:rsidRPr="008C5560" w:rsidRDefault="005D0C53"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5D0C53" w:rsidRPr="00817A84" w:rsidRDefault="005D0C53"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5D0C53" w:rsidRDefault="005D0C53"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5D0C53" w:rsidRPr="00206974" w:rsidRDefault="005D0C53"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5D0C53" w:rsidRDefault="005D0C53"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5D0C53" w:rsidRPr="00D769E9" w:rsidRDefault="005D0C53"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5D0C53" w:rsidRPr="003561E5" w:rsidRDefault="005D0C53"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5D0C53" w:rsidRPr="00012C13" w:rsidRDefault="005D0C53"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5D0C53" w:rsidRPr="00A57E81" w:rsidRDefault="005D0C53"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5D0C53" w:rsidRPr="00B52989" w:rsidRDefault="005D0C53"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5D0C53" w:rsidRDefault="005D0C53"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5D0C53" w:rsidRPr="007764D8" w:rsidRDefault="005D0C53"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5D0C53" w:rsidRPr="002D2258" w:rsidRDefault="005D0C53"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5D0C53" w:rsidRPr="002D2258" w:rsidRDefault="005D0C53">
      <w:pPr>
        <w:pStyle w:val="Textonotapie"/>
        <w:rPr>
          <w:lang w:val="es-MX"/>
        </w:rPr>
      </w:pPr>
    </w:p>
  </w:footnote>
  <w:footnote w:id="41">
    <w:p w14:paraId="03E91889" w14:textId="634A5756" w:rsidR="005D0C53" w:rsidRPr="00F16DA6" w:rsidRDefault="005D0C53"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5D0C53" w:rsidRPr="007764D8" w:rsidRDefault="005D0C53"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5D0C53" w:rsidRPr="00A73F2A" w:rsidRDefault="005D0C53"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5D0C53" w:rsidRPr="00A75D6D" w:rsidRDefault="005D0C53"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5D0C53" w:rsidRPr="00EE3839" w:rsidRDefault="005D0C53"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5D0C53" w:rsidRPr="0095599D" w:rsidRDefault="005D0C53"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5D0C53" w:rsidRPr="006E1212" w:rsidRDefault="005D0C53"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5D0C53" w:rsidRPr="00B00B6C" w:rsidRDefault="005D0C53"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D0C53" w:rsidRPr="00973621" w:rsidRDefault="005D0C53"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5D0C53" w:rsidRPr="00973621" w:rsidRDefault="005D0C53" w:rsidP="003046D1">
      <w:pPr>
        <w:pStyle w:val="Textonotapie"/>
        <w:rPr>
          <w:lang w:val="es-ES"/>
        </w:rPr>
      </w:pPr>
    </w:p>
  </w:footnote>
  <w:footnote w:id="49">
    <w:p w14:paraId="0C4F74F4" w14:textId="77777777" w:rsidR="005D0C53" w:rsidRDefault="005D0C53"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5D0C53" w:rsidRPr="000B0581" w:rsidRDefault="005D0C53"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5D0C53" w:rsidRPr="000B0581" w:rsidRDefault="005D0C53"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D0C53" w:rsidRDefault="005D0C53">
    <w:pPr>
      <w:pStyle w:val="Encabezado"/>
    </w:pPr>
  </w:p>
  <w:p w14:paraId="0BF3278F" w14:textId="77777777" w:rsidR="005D0C53" w:rsidRDefault="005D0C53"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D0C53" w:rsidRDefault="005D0C53"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D0C53" w:rsidRDefault="005D0C5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EF5C232C"/>
    <w:lvl w:ilvl="0" w:tplc="A732B730">
      <w:start w:val="1"/>
      <w:numFmt w:val="decimal"/>
      <w:lvlText w:val="%1-"/>
      <w:lvlJc w:val="left"/>
      <w:pPr>
        <w:tabs>
          <w:tab w:val="num" w:pos="1440"/>
        </w:tabs>
        <w:ind w:left="144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EC"/>
    <w:rsid w:val="00001115"/>
    <w:rsid w:val="000019B8"/>
    <w:rsid w:val="00001BAB"/>
    <w:rsid w:val="00003145"/>
    <w:rsid w:val="000033F4"/>
    <w:rsid w:val="000034DD"/>
    <w:rsid w:val="0000365E"/>
    <w:rsid w:val="0000373B"/>
    <w:rsid w:val="00003919"/>
    <w:rsid w:val="000039B7"/>
    <w:rsid w:val="00003A38"/>
    <w:rsid w:val="00003C04"/>
    <w:rsid w:val="00003FE9"/>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510"/>
    <w:rsid w:val="000276F0"/>
    <w:rsid w:val="00027B63"/>
    <w:rsid w:val="0003003A"/>
    <w:rsid w:val="00030605"/>
    <w:rsid w:val="00030678"/>
    <w:rsid w:val="0003077E"/>
    <w:rsid w:val="0003084F"/>
    <w:rsid w:val="000316E7"/>
    <w:rsid w:val="000319D4"/>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4FC"/>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63"/>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0B6"/>
    <w:rsid w:val="0007448D"/>
    <w:rsid w:val="000745CE"/>
    <w:rsid w:val="00074C3F"/>
    <w:rsid w:val="00074C9D"/>
    <w:rsid w:val="000750AE"/>
    <w:rsid w:val="000753AE"/>
    <w:rsid w:val="0007540A"/>
    <w:rsid w:val="00075795"/>
    <w:rsid w:val="00075840"/>
    <w:rsid w:val="00075C4E"/>
    <w:rsid w:val="00075C74"/>
    <w:rsid w:val="00075F22"/>
    <w:rsid w:val="00076426"/>
    <w:rsid w:val="00076712"/>
    <w:rsid w:val="0007699B"/>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29AD"/>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994"/>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48"/>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2B7"/>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106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0D4"/>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2E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A9D"/>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70B"/>
    <w:rsid w:val="00172EC3"/>
    <w:rsid w:val="001730C5"/>
    <w:rsid w:val="0017358A"/>
    <w:rsid w:val="0017380A"/>
    <w:rsid w:val="00173AB3"/>
    <w:rsid w:val="00173BA4"/>
    <w:rsid w:val="00173D77"/>
    <w:rsid w:val="001747FB"/>
    <w:rsid w:val="00174F79"/>
    <w:rsid w:val="00174FE8"/>
    <w:rsid w:val="00174FEC"/>
    <w:rsid w:val="001750AB"/>
    <w:rsid w:val="001752DF"/>
    <w:rsid w:val="001759B9"/>
    <w:rsid w:val="00176143"/>
    <w:rsid w:val="00176434"/>
    <w:rsid w:val="001764F1"/>
    <w:rsid w:val="00176673"/>
    <w:rsid w:val="00176900"/>
    <w:rsid w:val="00176BDE"/>
    <w:rsid w:val="00176D3D"/>
    <w:rsid w:val="001770C9"/>
    <w:rsid w:val="00177786"/>
    <w:rsid w:val="00177D84"/>
    <w:rsid w:val="00177FD3"/>
    <w:rsid w:val="0018069D"/>
    <w:rsid w:val="001815A0"/>
    <w:rsid w:val="00181A0E"/>
    <w:rsid w:val="00181C25"/>
    <w:rsid w:val="001820D7"/>
    <w:rsid w:val="00182364"/>
    <w:rsid w:val="001824F6"/>
    <w:rsid w:val="001827F2"/>
    <w:rsid w:val="00182855"/>
    <w:rsid w:val="0018296B"/>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5BF"/>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A7895"/>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A1F"/>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29C0"/>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9B6"/>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B60"/>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287"/>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8E9"/>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l="00253C85"/>
    <w:rsid w:val="00254028"/>
    <w:rsid w:val="002543B2"/>
    <w:rsid w:val="00254455"/>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00D"/>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7C9"/>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4C4E"/>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4B7"/>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DBE"/>
    <w:rsid w:val="002B7E9C"/>
    <w:rsid w:val="002B7FE7"/>
    <w:rsid w:val="002C061D"/>
    <w:rsid w:val="002C0958"/>
    <w:rsid w:val="002C0A4A"/>
    <w:rsid w:val="002C1234"/>
    <w:rsid w:val="002C15FA"/>
    <w:rsid w:val="002C1890"/>
    <w:rsid w:val="002C1BD1"/>
    <w:rsid w:val="002C2041"/>
    <w:rsid w:val="002C21CA"/>
    <w:rsid w:val="002C23C8"/>
    <w:rsid w:val="002C2AC3"/>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7D2"/>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6EC"/>
    <w:rsid w:val="002E1837"/>
    <w:rsid w:val="002E1B3B"/>
    <w:rsid w:val="002E1E35"/>
    <w:rsid w:val="002E257E"/>
    <w:rsid w:val="002E2770"/>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31"/>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512A"/>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1C37"/>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67959"/>
    <w:rsid w:val="00370072"/>
    <w:rsid w:val="00370542"/>
    <w:rsid w:val="00370633"/>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1F6"/>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87CE5"/>
    <w:rsid w:val="00387FD7"/>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D8F"/>
    <w:rsid w:val="00393FE3"/>
    <w:rsid w:val="00394378"/>
    <w:rsid w:val="00394406"/>
    <w:rsid w:val="00394575"/>
    <w:rsid w:val="0039603F"/>
    <w:rsid w:val="003967C6"/>
    <w:rsid w:val="003967FE"/>
    <w:rsid w:val="00396BC6"/>
    <w:rsid w:val="00396E89"/>
    <w:rsid w:val="0039707E"/>
    <w:rsid w:val="0039726E"/>
    <w:rsid w:val="003974A8"/>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8BA"/>
    <w:rsid w:val="003B09E3"/>
    <w:rsid w:val="003B0A78"/>
    <w:rsid w:val="003B0D88"/>
    <w:rsid w:val="003B0F73"/>
    <w:rsid w:val="003B10AC"/>
    <w:rsid w:val="003B10F8"/>
    <w:rsid w:val="003B118F"/>
    <w:rsid w:val="003B12A9"/>
    <w:rsid w:val="003B1361"/>
    <w:rsid w:val="003B1442"/>
    <w:rsid w:val="003B14FB"/>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4EC"/>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1CC"/>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7EE"/>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76F"/>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437"/>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16B"/>
    <w:rsid w:val="004326D5"/>
    <w:rsid w:val="004329C3"/>
    <w:rsid w:val="00432F42"/>
    <w:rsid w:val="00432F76"/>
    <w:rsid w:val="004333CB"/>
    <w:rsid w:val="0043353C"/>
    <w:rsid w:val="00433636"/>
    <w:rsid w:val="0043397D"/>
    <w:rsid w:val="00433CA7"/>
    <w:rsid w:val="00434568"/>
    <w:rsid w:val="004347C6"/>
    <w:rsid w:val="00434BAB"/>
    <w:rsid w:val="0043514E"/>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1DF"/>
    <w:rsid w:val="004449CC"/>
    <w:rsid w:val="00444B30"/>
    <w:rsid w:val="00444DA8"/>
    <w:rsid w:val="004452EF"/>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4E0"/>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432"/>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87B"/>
    <w:rsid w:val="00483A62"/>
    <w:rsid w:val="00483F17"/>
    <w:rsid w:val="00484040"/>
    <w:rsid w:val="0048488C"/>
    <w:rsid w:val="00484B71"/>
    <w:rsid w:val="00484EE7"/>
    <w:rsid w:val="004851DB"/>
    <w:rsid w:val="004853C7"/>
    <w:rsid w:val="00485778"/>
    <w:rsid w:val="00485978"/>
    <w:rsid w:val="00485AD0"/>
    <w:rsid w:val="00486049"/>
    <w:rsid w:val="00486EB1"/>
    <w:rsid w:val="0048730D"/>
    <w:rsid w:val="004873F8"/>
    <w:rsid w:val="00487684"/>
    <w:rsid w:val="00487A4B"/>
    <w:rsid w:val="00487F3C"/>
    <w:rsid w:val="00487F4C"/>
    <w:rsid w:val="0049060F"/>
    <w:rsid w:val="004906D4"/>
    <w:rsid w:val="00490794"/>
    <w:rsid w:val="004908C5"/>
    <w:rsid w:val="00491A09"/>
    <w:rsid w:val="00491BBD"/>
    <w:rsid w:val="00491E1E"/>
    <w:rsid w:val="0049249A"/>
    <w:rsid w:val="0049258E"/>
    <w:rsid w:val="0049279F"/>
    <w:rsid w:val="00492D69"/>
    <w:rsid w:val="004930A6"/>
    <w:rsid w:val="004934E0"/>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6DD6"/>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2F36"/>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71D"/>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B22"/>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6D"/>
    <w:rsid w:val="005071FB"/>
    <w:rsid w:val="005072DD"/>
    <w:rsid w:val="005074C6"/>
    <w:rsid w:val="005100AD"/>
    <w:rsid w:val="005101C4"/>
    <w:rsid w:val="0051062A"/>
    <w:rsid w:val="00510740"/>
    <w:rsid w:val="005108AC"/>
    <w:rsid w:val="00510CE2"/>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1F0E"/>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15C"/>
    <w:rsid w:val="00590388"/>
    <w:rsid w:val="005908B3"/>
    <w:rsid w:val="00590A6D"/>
    <w:rsid w:val="00590AB9"/>
    <w:rsid w:val="00590AF9"/>
    <w:rsid w:val="00590DE3"/>
    <w:rsid w:val="00591402"/>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6FF5"/>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C53"/>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7DA"/>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37A"/>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D96"/>
    <w:rsid w:val="00614FB4"/>
    <w:rsid w:val="00614FF3"/>
    <w:rsid w:val="00615A28"/>
    <w:rsid w:val="00615A55"/>
    <w:rsid w:val="00615DA3"/>
    <w:rsid w:val="00616AC1"/>
    <w:rsid w:val="00616B4E"/>
    <w:rsid w:val="00616CE4"/>
    <w:rsid w:val="00616D78"/>
    <w:rsid w:val="00617040"/>
    <w:rsid w:val="0061768E"/>
    <w:rsid w:val="0061769D"/>
    <w:rsid w:val="006178E3"/>
    <w:rsid w:val="00617CE2"/>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27753"/>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8B"/>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8BF"/>
    <w:rsid w:val="00647C5A"/>
    <w:rsid w:val="00647CCC"/>
    <w:rsid w:val="00650032"/>
    <w:rsid w:val="006501D6"/>
    <w:rsid w:val="006503F4"/>
    <w:rsid w:val="00651390"/>
    <w:rsid w:val="006517CE"/>
    <w:rsid w:val="00651910"/>
    <w:rsid w:val="0065211E"/>
    <w:rsid w:val="0065217F"/>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54F"/>
    <w:rsid w:val="006606A1"/>
    <w:rsid w:val="00660B97"/>
    <w:rsid w:val="0066123A"/>
    <w:rsid w:val="00661837"/>
    <w:rsid w:val="00661D01"/>
    <w:rsid w:val="0066258C"/>
    <w:rsid w:val="00662A9F"/>
    <w:rsid w:val="00662D7F"/>
    <w:rsid w:val="00663405"/>
    <w:rsid w:val="00663C39"/>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0FA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D0D"/>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4D18"/>
    <w:rsid w:val="006B5391"/>
    <w:rsid w:val="006B558B"/>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C6F"/>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834"/>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9C4"/>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3C"/>
    <w:rsid w:val="00700660"/>
    <w:rsid w:val="00700950"/>
    <w:rsid w:val="00700D1E"/>
    <w:rsid w:val="00700FCA"/>
    <w:rsid w:val="007013A7"/>
    <w:rsid w:val="0070170C"/>
    <w:rsid w:val="007018BC"/>
    <w:rsid w:val="00701B02"/>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3B"/>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072"/>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51D"/>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2AC"/>
    <w:rsid w:val="00753397"/>
    <w:rsid w:val="00753832"/>
    <w:rsid w:val="00753945"/>
    <w:rsid w:val="00753D1D"/>
    <w:rsid w:val="00754054"/>
    <w:rsid w:val="00754589"/>
    <w:rsid w:val="00754770"/>
    <w:rsid w:val="007549EF"/>
    <w:rsid w:val="00754EF0"/>
    <w:rsid w:val="00755175"/>
    <w:rsid w:val="00755187"/>
    <w:rsid w:val="007555D1"/>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3B0"/>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E76"/>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A1"/>
    <w:rsid w:val="007A22CA"/>
    <w:rsid w:val="007A25D4"/>
    <w:rsid w:val="007A264D"/>
    <w:rsid w:val="007A2717"/>
    <w:rsid w:val="007A2EF8"/>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0A9"/>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852"/>
    <w:rsid w:val="007D09F9"/>
    <w:rsid w:val="007D12E9"/>
    <w:rsid w:val="007D1500"/>
    <w:rsid w:val="007D1652"/>
    <w:rsid w:val="007D1B00"/>
    <w:rsid w:val="007D1B9A"/>
    <w:rsid w:val="007D1C37"/>
    <w:rsid w:val="007D22BB"/>
    <w:rsid w:val="007D2337"/>
    <w:rsid w:val="007D2693"/>
    <w:rsid w:val="007D2F4D"/>
    <w:rsid w:val="007D3652"/>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068"/>
    <w:rsid w:val="007F0187"/>
    <w:rsid w:val="007F070D"/>
    <w:rsid w:val="007F0BC5"/>
    <w:rsid w:val="007F0E27"/>
    <w:rsid w:val="007F0F2D"/>
    <w:rsid w:val="007F116D"/>
    <w:rsid w:val="007F124C"/>
    <w:rsid w:val="007F16D6"/>
    <w:rsid w:val="007F1D80"/>
    <w:rsid w:val="007F1DDD"/>
    <w:rsid w:val="007F20B5"/>
    <w:rsid w:val="007F237D"/>
    <w:rsid w:val="007F23F3"/>
    <w:rsid w:val="007F2888"/>
    <w:rsid w:val="007F28D0"/>
    <w:rsid w:val="007F2AB8"/>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9CD"/>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55C4"/>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6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0A15"/>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91B"/>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2A0"/>
    <w:rsid w:val="008F762A"/>
    <w:rsid w:val="008F7AA3"/>
    <w:rsid w:val="008F7F9C"/>
    <w:rsid w:val="009009A9"/>
    <w:rsid w:val="00900BAD"/>
    <w:rsid w:val="00900DB1"/>
    <w:rsid w:val="00901229"/>
    <w:rsid w:val="009014C0"/>
    <w:rsid w:val="00901629"/>
    <w:rsid w:val="00901638"/>
    <w:rsid w:val="0090185B"/>
    <w:rsid w:val="00901BBB"/>
    <w:rsid w:val="00902035"/>
    <w:rsid w:val="00902C2C"/>
    <w:rsid w:val="00902F52"/>
    <w:rsid w:val="009030F3"/>
    <w:rsid w:val="00903ECE"/>
    <w:rsid w:val="00903F2C"/>
    <w:rsid w:val="009040D9"/>
    <w:rsid w:val="0090428E"/>
    <w:rsid w:val="00905418"/>
    <w:rsid w:val="00905FE6"/>
    <w:rsid w:val="009060DD"/>
    <w:rsid w:val="00906189"/>
    <w:rsid w:val="0090662B"/>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42"/>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2DA"/>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3F86"/>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1F6"/>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A60"/>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916"/>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2C27"/>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796"/>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3D5"/>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5E6A"/>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884"/>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662"/>
    <w:rsid w:val="00B07A55"/>
    <w:rsid w:val="00B07AEC"/>
    <w:rsid w:val="00B07F1B"/>
    <w:rsid w:val="00B10ACF"/>
    <w:rsid w:val="00B10B63"/>
    <w:rsid w:val="00B117B9"/>
    <w:rsid w:val="00B11E19"/>
    <w:rsid w:val="00B11FBB"/>
    <w:rsid w:val="00B127C5"/>
    <w:rsid w:val="00B12999"/>
    <w:rsid w:val="00B12D5C"/>
    <w:rsid w:val="00B13067"/>
    <w:rsid w:val="00B13559"/>
    <w:rsid w:val="00B13D08"/>
    <w:rsid w:val="00B14144"/>
    <w:rsid w:val="00B141F0"/>
    <w:rsid w:val="00B14752"/>
    <w:rsid w:val="00B14911"/>
    <w:rsid w:val="00B14C8D"/>
    <w:rsid w:val="00B14E09"/>
    <w:rsid w:val="00B14E7B"/>
    <w:rsid w:val="00B15224"/>
    <w:rsid w:val="00B15D1F"/>
    <w:rsid w:val="00B1625F"/>
    <w:rsid w:val="00B16355"/>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4A6"/>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56D"/>
    <w:rsid w:val="00B941EE"/>
    <w:rsid w:val="00B9460F"/>
    <w:rsid w:val="00B94785"/>
    <w:rsid w:val="00B94DEA"/>
    <w:rsid w:val="00B952D9"/>
    <w:rsid w:val="00B95F93"/>
    <w:rsid w:val="00B96635"/>
    <w:rsid w:val="00B967D1"/>
    <w:rsid w:val="00B96A6A"/>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4F9"/>
    <w:rsid w:val="00BB6D75"/>
    <w:rsid w:val="00BB6F00"/>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F8B"/>
    <w:rsid w:val="00BE62C1"/>
    <w:rsid w:val="00BE65DC"/>
    <w:rsid w:val="00BE6710"/>
    <w:rsid w:val="00BE675D"/>
    <w:rsid w:val="00BE6932"/>
    <w:rsid w:val="00BE69F8"/>
    <w:rsid w:val="00BE790E"/>
    <w:rsid w:val="00BE79C0"/>
    <w:rsid w:val="00BE7A71"/>
    <w:rsid w:val="00BF0040"/>
    <w:rsid w:val="00BF0440"/>
    <w:rsid w:val="00BF0549"/>
    <w:rsid w:val="00BF0D15"/>
    <w:rsid w:val="00BF162E"/>
    <w:rsid w:val="00BF184F"/>
    <w:rsid w:val="00BF1F4A"/>
    <w:rsid w:val="00BF23C1"/>
    <w:rsid w:val="00BF23F5"/>
    <w:rsid w:val="00BF2746"/>
    <w:rsid w:val="00BF2904"/>
    <w:rsid w:val="00BF2F93"/>
    <w:rsid w:val="00BF3280"/>
    <w:rsid w:val="00BF3ACA"/>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4E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862"/>
    <w:rsid w:val="00C75F75"/>
    <w:rsid w:val="00C76041"/>
    <w:rsid w:val="00C76449"/>
    <w:rsid w:val="00C77055"/>
    <w:rsid w:val="00C77059"/>
    <w:rsid w:val="00C774CB"/>
    <w:rsid w:val="00C77A96"/>
    <w:rsid w:val="00C77D51"/>
    <w:rsid w:val="00C800C8"/>
    <w:rsid w:val="00C80506"/>
    <w:rsid w:val="00C80B31"/>
    <w:rsid w:val="00C80C0F"/>
    <w:rsid w:val="00C80C5E"/>
    <w:rsid w:val="00C8141F"/>
    <w:rsid w:val="00C8142E"/>
    <w:rsid w:val="00C81538"/>
    <w:rsid w:val="00C81754"/>
    <w:rsid w:val="00C818A8"/>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3F5"/>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9B3"/>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4AA"/>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2CC"/>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4C6B"/>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3E17"/>
    <w:rsid w:val="00DA41D8"/>
    <w:rsid w:val="00DA439D"/>
    <w:rsid w:val="00DA4418"/>
    <w:rsid w:val="00DA4556"/>
    <w:rsid w:val="00DA469A"/>
    <w:rsid w:val="00DA48E5"/>
    <w:rsid w:val="00DA4DC9"/>
    <w:rsid w:val="00DA4E6C"/>
    <w:rsid w:val="00DA503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0EB0"/>
    <w:rsid w:val="00DE109A"/>
    <w:rsid w:val="00DE17A3"/>
    <w:rsid w:val="00DE1964"/>
    <w:rsid w:val="00DE1ABE"/>
    <w:rsid w:val="00DE1DFB"/>
    <w:rsid w:val="00DE1DFE"/>
    <w:rsid w:val="00DE2604"/>
    <w:rsid w:val="00DE2BFC"/>
    <w:rsid w:val="00DE3400"/>
    <w:rsid w:val="00DE3A32"/>
    <w:rsid w:val="00DE3B1F"/>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019"/>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5BFF"/>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6F54"/>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2FA"/>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979B8"/>
    <w:rsid w:val="00EA0C0A"/>
    <w:rsid w:val="00EA14FF"/>
    <w:rsid w:val="00EA152F"/>
    <w:rsid w:val="00EA1B22"/>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57A"/>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7F8"/>
    <w:rsid w:val="00EB7CB1"/>
    <w:rsid w:val="00EC01D5"/>
    <w:rsid w:val="00EC0789"/>
    <w:rsid w:val="00EC0B4B"/>
    <w:rsid w:val="00EC0F18"/>
    <w:rsid w:val="00EC1456"/>
    <w:rsid w:val="00EC149C"/>
    <w:rsid w:val="00EC1586"/>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74C"/>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1F33"/>
    <w:rsid w:val="00F626F0"/>
    <w:rsid w:val="00F62B94"/>
    <w:rsid w:val="00F632BA"/>
    <w:rsid w:val="00F633E2"/>
    <w:rsid w:val="00F63904"/>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6D6"/>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3FAC"/>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718"/>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18A"/>
    <w:rsid w:val="00FE0474"/>
    <w:rsid w:val="00FE071E"/>
    <w:rsid w:val="00FE0D5A"/>
    <w:rsid w:val="00FE134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CC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99573560">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7414605">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895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5538573">
      <w:bodyDiv w:val="1"/>
      <w:marLeft w:val="0"/>
      <w:marRight w:val="0"/>
      <w:marTop w:val="0"/>
      <w:marBottom w:val="0"/>
      <w:divBdr>
        <w:top w:val="none" w:sz="0" w:space="0" w:color="auto"/>
        <w:left w:val="none" w:sz="0" w:space="0" w:color="auto"/>
        <w:bottom w:val="none" w:sz="0" w:space="0" w:color="auto"/>
        <w:right w:val="none" w:sz="0" w:space="0" w:color="auto"/>
      </w:divBdr>
    </w:div>
    <w:div w:id="496657330">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0602597">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4219609">
      <w:bodyDiv w:val="1"/>
      <w:marLeft w:val="0"/>
      <w:marRight w:val="0"/>
      <w:marTop w:val="0"/>
      <w:marBottom w:val="0"/>
      <w:divBdr>
        <w:top w:val="none" w:sz="0" w:space="0" w:color="auto"/>
        <w:left w:val="none" w:sz="0" w:space="0" w:color="auto"/>
        <w:bottom w:val="none" w:sz="0" w:space="0" w:color="auto"/>
        <w:right w:val="none" w:sz="0" w:space="0" w:color="auto"/>
      </w:divBdr>
    </w:div>
    <w:div w:id="62655152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03945927">
      <w:bodyDiv w:val="1"/>
      <w:marLeft w:val="0"/>
      <w:marRight w:val="0"/>
      <w:marTop w:val="0"/>
      <w:marBottom w:val="0"/>
      <w:divBdr>
        <w:top w:val="none" w:sz="0" w:space="0" w:color="auto"/>
        <w:left w:val="none" w:sz="0" w:space="0" w:color="auto"/>
        <w:bottom w:val="none" w:sz="0" w:space="0" w:color="auto"/>
        <w:right w:val="none" w:sz="0" w:space="0" w:color="auto"/>
      </w:divBdr>
    </w:div>
    <w:div w:id="736826998">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63250634">
      <w:bodyDiv w:val="1"/>
      <w:marLeft w:val="0"/>
      <w:marRight w:val="0"/>
      <w:marTop w:val="0"/>
      <w:marBottom w:val="0"/>
      <w:divBdr>
        <w:top w:val="none" w:sz="0" w:space="0" w:color="auto"/>
        <w:left w:val="none" w:sz="0" w:space="0" w:color="auto"/>
        <w:bottom w:val="none" w:sz="0" w:space="0" w:color="auto"/>
        <w:right w:val="none" w:sz="0" w:space="0" w:color="auto"/>
      </w:divBdr>
    </w:div>
    <w:div w:id="909003397">
      <w:bodyDiv w:val="1"/>
      <w:marLeft w:val="0"/>
      <w:marRight w:val="0"/>
      <w:marTop w:val="0"/>
      <w:marBottom w:val="0"/>
      <w:divBdr>
        <w:top w:val="none" w:sz="0" w:space="0" w:color="auto"/>
        <w:left w:val="none" w:sz="0" w:space="0" w:color="auto"/>
        <w:bottom w:val="none" w:sz="0" w:space="0" w:color="auto"/>
        <w:right w:val="none" w:sz="0" w:space="0" w:color="auto"/>
      </w:divBdr>
    </w:div>
    <w:div w:id="924611928">
      <w:bodyDiv w:val="1"/>
      <w:marLeft w:val="0"/>
      <w:marRight w:val="0"/>
      <w:marTop w:val="0"/>
      <w:marBottom w:val="0"/>
      <w:divBdr>
        <w:top w:val="none" w:sz="0" w:space="0" w:color="auto"/>
        <w:left w:val="none" w:sz="0" w:space="0" w:color="auto"/>
        <w:bottom w:val="none" w:sz="0" w:space="0" w:color="auto"/>
        <w:right w:val="none" w:sz="0" w:space="0" w:color="auto"/>
      </w:divBdr>
    </w:div>
    <w:div w:id="99263685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32924130">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53122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73994333">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4469519">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8989365">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2556908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855210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8350421">
      <w:bodyDiv w:val="1"/>
      <w:marLeft w:val="0"/>
      <w:marRight w:val="0"/>
      <w:marTop w:val="0"/>
      <w:marBottom w:val="0"/>
      <w:divBdr>
        <w:top w:val="none" w:sz="0" w:space="0" w:color="auto"/>
        <w:left w:val="none" w:sz="0" w:space="0" w:color="auto"/>
        <w:bottom w:val="none" w:sz="0" w:space="0" w:color="auto"/>
        <w:right w:val="none" w:sz="0" w:space="0" w:color="auto"/>
      </w:divBdr>
    </w:div>
    <w:div w:id="188143131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4883">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38730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aysen@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2066C55-C886-4701-BADC-19659E87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81</Pages>
  <Words>30170</Words>
  <Characters>165939</Characters>
  <Application>Microsoft Office Word</Application>
  <DocSecurity>0</DocSecurity>
  <Lines>1382</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195718</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220</cp:revision>
  <cp:lastPrinted>2022-05-16T18:12:00Z</cp:lastPrinted>
  <dcterms:created xsi:type="dcterms:W3CDTF">2024-04-18T19:27:00Z</dcterms:created>
  <dcterms:modified xsi:type="dcterms:W3CDTF">2024-04-29T23:15:00Z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