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477D0C6D"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REGIÓN </w:t>
      </w:r>
      <w:r w:rsidR="00AB451A">
        <w:rPr>
          <w:rFonts w:ascii="Arial" w:eastAsia="gobCL" w:hAnsi="Arial" w:cs="Arial"/>
          <w:b/>
        </w:rPr>
        <w:t>DE ANTOFAGASTA</w:t>
      </w:r>
    </w:p>
    <w:p w14:paraId="1862B8AA" w14:textId="49CDEFFA" w:rsidR="00CC4B48" w:rsidRDefault="00CC4B48" w:rsidP="00CC4B48">
      <w:pPr>
        <w:pBdr>
          <w:top w:val="nil"/>
          <w:left w:val="nil"/>
          <w:bottom w:val="nil"/>
          <w:right w:val="nil"/>
          <w:between w:val="nil"/>
        </w:pBdr>
        <w:spacing w:after="0"/>
        <w:jc w:val="center"/>
        <w:rPr>
          <w:rFonts w:ascii="gobCL" w:eastAsia="gobCL" w:hAnsi="gobCL" w:cs="gobCL"/>
          <w:color w:val="000000"/>
        </w:rPr>
      </w:pPr>
      <w:r>
        <w:rPr>
          <w:rFonts w:ascii="gobCL" w:eastAsia="gobCL" w:hAnsi="gobCL" w:cs="gobCL"/>
          <w:b/>
          <w:color w:val="000000"/>
        </w:rPr>
        <w:t xml:space="preserve">Comunas </w:t>
      </w:r>
      <w:r w:rsidRPr="00F41791">
        <w:rPr>
          <w:rFonts w:ascii="gobCL" w:eastAsia="gobCL" w:hAnsi="gobCL" w:cs="gobCL"/>
          <w:b/>
          <w:color w:val="000000"/>
        </w:rPr>
        <w:t>de Calama, San Pedro de Atacama, Tocopilla, Mejillones, Taltal, Sierra Gorda, María Elena y Ollagüe</w:t>
      </w:r>
      <w:r>
        <w:rPr>
          <w:rFonts w:ascii="gobCL" w:eastAsia="gobCL" w:hAnsi="gobCL" w:cs="gobCL"/>
          <w:b/>
          <w:color w:val="000000"/>
        </w:rPr>
        <w:t>.</w:t>
      </w:r>
    </w:p>
    <w:p w14:paraId="0A240403" w14:textId="79DFC3AD"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17EB09E1"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543E8162" w:rsidR="00276541" w:rsidRPr="00276541" w:rsidRDefault="00536385">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17F21E9E" w:rsidR="00276541" w:rsidRPr="00276541" w:rsidRDefault="00536385">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4D12CEFA" w:rsidR="00276541" w:rsidRPr="00276541" w:rsidRDefault="00536385">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0DB3A139" w:rsidR="00276541" w:rsidRPr="00276541" w:rsidRDefault="00536385">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18D740E3" w:rsidR="00276541" w:rsidRPr="00276541" w:rsidRDefault="00536385">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1560EC8E" w:rsidR="00276541" w:rsidRPr="00276541" w:rsidRDefault="00536385">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6C8BB7A8" w:rsidR="00276541" w:rsidRPr="00276541" w:rsidRDefault="00536385">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0753C6E1" w:rsidR="00276541" w:rsidRPr="00276541" w:rsidRDefault="00536385">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35942473" w:rsidR="00276541" w:rsidRPr="00276541" w:rsidRDefault="00536385">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3975F42A" w:rsidR="00276541" w:rsidRPr="00276541" w:rsidRDefault="00536385">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05F904A1" w:rsidR="00276541" w:rsidRPr="00276541" w:rsidRDefault="00536385">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755689A3" w:rsidR="00276541" w:rsidRPr="00276541" w:rsidRDefault="00536385">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4172BF30" w:rsidR="00276541" w:rsidRPr="00276541" w:rsidRDefault="00536385">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0425621A" w:rsidR="00276541" w:rsidRPr="00276541" w:rsidRDefault="00536385">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5E420780" w:rsidR="00276541" w:rsidRPr="00276541" w:rsidRDefault="00536385">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34F1741C" w:rsidR="00276541" w:rsidRPr="00276541" w:rsidRDefault="00536385">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562AECB0" w:rsidR="00276541" w:rsidRPr="00276541" w:rsidRDefault="00536385">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36038E26" w:rsidR="00276541" w:rsidRPr="00276541" w:rsidRDefault="00536385">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29EE4218" w:rsidR="00276541" w:rsidRPr="00276541" w:rsidRDefault="00536385">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6CF113E0" w:rsidR="00276541" w:rsidRPr="00276541" w:rsidRDefault="00536385">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1441CA58" w:rsidR="00276541" w:rsidRPr="00276541" w:rsidRDefault="00536385">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7A997CBD" w:rsidR="00276541" w:rsidRPr="00276541" w:rsidRDefault="00536385">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31965F9A" w:rsidR="00276541" w:rsidRPr="00276541" w:rsidRDefault="00536385">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214BD8AD" w:rsidR="00276541" w:rsidRPr="00276541" w:rsidRDefault="00536385">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00C8E41A" w:rsidR="00276541" w:rsidRPr="00276541" w:rsidRDefault="00536385">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7085EF07" w:rsidR="00276541" w:rsidRPr="00276541" w:rsidRDefault="00536385">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0C99C2E6" w:rsidR="00276541" w:rsidRPr="00276541" w:rsidRDefault="00536385">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23468CEA" w:rsidR="00276541" w:rsidRPr="00276541" w:rsidRDefault="00536385">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52DDC958" w:rsidR="00276541" w:rsidRPr="00276541" w:rsidRDefault="00536385">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16E91C94" w:rsidR="00276541" w:rsidRPr="00276541" w:rsidRDefault="00536385">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2175B732" w:rsidR="00276541" w:rsidRPr="00276541" w:rsidRDefault="00536385">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27AA9CDB" w:rsidR="00276541" w:rsidRPr="00276541" w:rsidRDefault="00536385">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3C6461B3" w:rsidR="00276541" w:rsidRPr="00276541" w:rsidRDefault="00536385">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3EBE1BA7" w:rsidR="00276541" w:rsidRPr="00276541" w:rsidRDefault="00536385">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586EEA3E" w:rsidR="00276541" w:rsidRPr="00276541" w:rsidRDefault="00536385">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620B5C">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536385"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r w:rsidRPr="008C4570">
        <w:rPr>
          <w:rFonts w:ascii="Arial" w:eastAsia="gobCL" w:hAnsi="Arial" w:cs="Arial"/>
          <w:color w:val="000000"/>
        </w:rPr>
        <w:t>Sercotec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Cofinanciamiento Sercotec</w:t>
            </w:r>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Sercotec.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0AD6E04D"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A modo de ejemplo, se presenta el caso de un almacenero/a que postula un proyecto que considera un cofinanciamiento Sercotec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 xml:space="preserve">00.000 a inversiones, siendo el monto total (neto) a invertir en el proyecto de $3.025.000  considerando un aporte empresarial de 10% mínimo del cofinanciamiento Sercotec.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9925FE" w:rsidRDefault="00BD4489" w:rsidP="008B58A5">
      <w:pPr>
        <w:spacing w:after="0" w:line="240" w:lineRule="auto"/>
        <w:jc w:val="both"/>
        <w:rPr>
          <w:rFonts w:ascii="Arial" w:eastAsia="gobC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557797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5B7A5E9D" w14:textId="2B971DF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12.00 hrs.</w:t>
      </w:r>
      <w:r w:rsidRPr="008C4570">
        <w:rPr>
          <w:rFonts w:ascii="Arial" w:eastAsia="gobCL" w:hAnsi="Arial" w:cs="Arial"/>
        </w:rPr>
        <w:t xml:space="preserve"> del día </w:t>
      </w:r>
      <w:r w:rsidR="0005293F">
        <w:rPr>
          <w:rFonts w:ascii="Arial" w:eastAsia="gobCL" w:hAnsi="Arial" w:cs="Arial"/>
          <w:b/>
        </w:rPr>
        <w:t>23</w:t>
      </w:r>
      <w:r>
        <w:rPr>
          <w:rFonts w:ascii="Arial" w:eastAsia="gobCL" w:hAnsi="Arial" w:cs="Arial"/>
          <w:b/>
        </w:rPr>
        <w:t xml:space="preserve">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w:t>
      </w:r>
      <w:r w:rsidR="0005293F">
        <w:rPr>
          <w:rFonts w:ascii="Arial" w:eastAsia="gobCL" w:hAnsi="Arial" w:cs="Arial"/>
        </w:rPr>
        <w:t xml:space="preserve"> 6</w:t>
      </w:r>
      <w:r>
        <w:rPr>
          <w:rFonts w:ascii="Arial" w:eastAsia="gobCL" w:hAnsi="Arial" w:cs="Arial"/>
        </w:rPr>
        <w:t xml:space="preserve"> de </w:t>
      </w:r>
      <w:r w:rsidR="0005293F">
        <w:rPr>
          <w:rFonts w:ascii="Arial" w:eastAsia="gobCL" w:hAnsi="Arial" w:cs="Arial"/>
        </w:rPr>
        <w:t>febrero</w:t>
      </w:r>
      <w:r>
        <w:rPr>
          <w:rFonts w:ascii="Arial" w:eastAsia="gobCL" w:hAnsi="Arial" w:cs="Arial"/>
        </w:rPr>
        <w:t xml:space="preserve"> de 2024.</w:t>
      </w:r>
    </w:p>
    <w:p w14:paraId="008C81DC" w14:textId="77777777" w:rsidR="003A70BB" w:rsidRPr="008C4570" w:rsidRDefault="003A70BB" w:rsidP="008B58A5">
      <w:pPr>
        <w:spacing w:after="0" w:line="240" w:lineRule="auto"/>
        <w:jc w:val="both"/>
        <w:rPr>
          <w:rFonts w:ascii="Arial" w:eastAsia="gobCL" w:hAnsi="Arial" w:cs="Arial"/>
        </w:rPr>
      </w:pPr>
      <w:bookmarkStart w:id="12" w:name="_GoBack"/>
      <w:bookmarkEnd w:id="12"/>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3" w:name="_Toc155779785"/>
      <w:r w:rsidRPr="008C4570">
        <w:rPr>
          <w:rFonts w:ascii="Arial" w:hAnsi="Arial" w:cs="Arial"/>
        </w:rPr>
        <w:t>Pasos para postular</w:t>
      </w:r>
      <w:bookmarkEnd w:id="13"/>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Mipe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375"/>
        <w:gridCol w:w="5377"/>
      </w:tblGrid>
      <w:tr w:rsidR="003A70BB" w:rsidRPr="009C7968" w14:paraId="3A7C881D" w14:textId="77777777" w:rsidTr="00492770">
        <w:trPr>
          <w:jc w:val="center"/>
        </w:trPr>
        <w:tc>
          <w:tcPr>
            <w:tcW w:w="6669"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9C7968" w14:paraId="647A0656" w14:textId="77777777" w:rsidTr="00492770">
        <w:trPr>
          <w:jc w:val="center"/>
        </w:trPr>
        <w:tc>
          <w:tcPr>
            <w:tcW w:w="2375" w:type="dxa"/>
          </w:tcPr>
          <w:p w14:paraId="567E94D4" w14:textId="77777777" w:rsidR="003A70BB" w:rsidRPr="00E3203F" w:rsidRDefault="003A70BB" w:rsidP="008B58A5">
            <w:pPr>
              <w:spacing w:line="240" w:lineRule="auto"/>
              <w:rPr>
                <w:rFonts w:ascii="Arial" w:hAnsi="Arial" w:cs="Arial"/>
                <w:sz w:val="22"/>
                <w:szCs w:val="22"/>
              </w:rPr>
            </w:pPr>
            <w:r w:rsidRPr="00E3203F">
              <w:rPr>
                <w:rFonts w:ascii="Arial" w:hAnsi="Arial" w:cs="Arial"/>
                <w:sz w:val="22"/>
                <w:szCs w:val="22"/>
              </w:rPr>
              <w:t>Contacto OIRS</w:t>
            </w:r>
          </w:p>
        </w:tc>
        <w:tc>
          <w:tcPr>
            <w:tcW w:w="0" w:type="auto"/>
          </w:tcPr>
          <w:p w14:paraId="5120701E" w14:textId="77777777" w:rsidR="003A70BB" w:rsidRPr="00E3203F" w:rsidRDefault="003A70BB" w:rsidP="008B58A5">
            <w:pPr>
              <w:spacing w:line="240" w:lineRule="auto"/>
              <w:jc w:val="right"/>
              <w:rPr>
                <w:rFonts w:ascii="Arial" w:hAnsi="Arial" w:cs="Arial"/>
                <w:sz w:val="22"/>
                <w:szCs w:val="22"/>
              </w:rPr>
            </w:pPr>
            <w:r w:rsidRPr="00E3203F">
              <w:rPr>
                <w:rFonts w:ascii="Arial" w:hAnsi="Arial" w:cs="Arial"/>
                <w:sz w:val="22"/>
                <w:szCs w:val="22"/>
              </w:rPr>
              <w:t>www.sercotec.cl/contacto</w:t>
            </w:r>
          </w:p>
        </w:tc>
      </w:tr>
      <w:tr w:rsidR="003A70BB" w:rsidRPr="00AB451A" w14:paraId="49A008CE" w14:textId="77777777" w:rsidTr="00492770">
        <w:trPr>
          <w:jc w:val="center"/>
        </w:trPr>
        <w:tc>
          <w:tcPr>
            <w:tcW w:w="2375" w:type="dxa"/>
          </w:tcPr>
          <w:p w14:paraId="38521079" w14:textId="77777777" w:rsidR="003A70BB" w:rsidRPr="00AB451A" w:rsidRDefault="003A70BB" w:rsidP="008B58A5">
            <w:pPr>
              <w:spacing w:line="240" w:lineRule="auto"/>
              <w:rPr>
                <w:rFonts w:ascii="Arial" w:hAnsi="Arial" w:cs="Arial"/>
                <w:sz w:val="22"/>
                <w:szCs w:val="22"/>
              </w:rPr>
            </w:pPr>
            <w:r w:rsidRPr="00AB451A">
              <w:rPr>
                <w:rFonts w:ascii="Arial" w:hAnsi="Arial" w:cs="Arial"/>
                <w:sz w:val="22"/>
                <w:szCs w:val="22"/>
              </w:rPr>
              <w:t>Teléfonos</w:t>
            </w:r>
          </w:p>
        </w:tc>
        <w:tc>
          <w:tcPr>
            <w:tcW w:w="0" w:type="auto"/>
          </w:tcPr>
          <w:p w14:paraId="3F4EB5C4" w14:textId="03E307CF" w:rsidR="003A70BB" w:rsidRPr="00AB451A" w:rsidRDefault="00AB451A" w:rsidP="008B58A5">
            <w:pPr>
              <w:spacing w:line="240" w:lineRule="auto"/>
              <w:jc w:val="right"/>
              <w:rPr>
                <w:rFonts w:ascii="Arial" w:hAnsi="Arial" w:cs="Arial"/>
                <w:sz w:val="22"/>
                <w:szCs w:val="22"/>
              </w:rPr>
            </w:pPr>
            <w:r w:rsidRPr="00AB451A">
              <w:rPr>
                <w:rFonts w:ascii="Arial" w:hAnsi="Arial" w:cs="Arial"/>
                <w:sz w:val="22"/>
                <w:szCs w:val="22"/>
              </w:rPr>
              <w:t>56 9 9617 4263</w:t>
            </w:r>
            <w:r w:rsidR="003A70BB" w:rsidRPr="00AB451A">
              <w:rPr>
                <w:rFonts w:ascii="Arial" w:hAnsi="Arial" w:cs="Arial"/>
                <w:sz w:val="22"/>
                <w:szCs w:val="22"/>
              </w:rPr>
              <w:t xml:space="preserve">  </w:t>
            </w:r>
          </w:p>
        </w:tc>
      </w:tr>
      <w:tr w:rsidR="003A70BB" w:rsidRPr="00AB451A" w14:paraId="66706DC2" w14:textId="77777777" w:rsidTr="00492770">
        <w:trPr>
          <w:jc w:val="center"/>
        </w:trPr>
        <w:tc>
          <w:tcPr>
            <w:tcW w:w="2375" w:type="dxa"/>
          </w:tcPr>
          <w:p w14:paraId="1B7E9031" w14:textId="77777777" w:rsidR="003A70BB" w:rsidRPr="00AB451A" w:rsidRDefault="003A70BB" w:rsidP="008B58A5">
            <w:pPr>
              <w:spacing w:line="240" w:lineRule="auto"/>
              <w:rPr>
                <w:rFonts w:ascii="Arial" w:hAnsi="Arial" w:cs="Arial"/>
                <w:sz w:val="22"/>
                <w:szCs w:val="22"/>
              </w:rPr>
            </w:pPr>
            <w:r w:rsidRPr="00AB451A">
              <w:rPr>
                <w:rFonts w:ascii="Arial" w:hAnsi="Arial" w:cs="Arial"/>
                <w:sz w:val="22"/>
                <w:szCs w:val="22"/>
              </w:rPr>
              <w:t>Dirección</w:t>
            </w:r>
          </w:p>
        </w:tc>
        <w:tc>
          <w:tcPr>
            <w:tcW w:w="0" w:type="auto"/>
          </w:tcPr>
          <w:p w14:paraId="616E7AF8" w14:textId="16AC33B3" w:rsidR="003A70BB" w:rsidRPr="00AB451A" w:rsidRDefault="00AB451A" w:rsidP="008B58A5">
            <w:pPr>
              <w:spacing w:line="240" w:lineRule="auto"/>
              <w:jc w:val="right"/>
              <w:rPr>
                <w:rFonts w:ascii="Arial" w:hAnsi="Arial" w:cs="Arial"/>
                <w:sz w:val="22"/>
                <w:szCs w:val="22"/>
              </w:rPr>
            </w:pPr>
            <w:r w:rsidRPr="00AB451A">
              <w:rPr>
                <w:rFonts w:ascii="Arial" w:hAnsi="Arial" w:cs="Arial"/>
                <w:sz w:val="22"/>
                <w:szCs w:val="22"/>
              </w:rPr>
              <w:t>Avda. José Miguel Carrera 1701, piso 2, Antofagasta</w:t>
            </w:r>
          </w:p>
        </w:tc>
      </w:tr>
    </w:tbl>
    <w:p w14:paraId="022F9A60" w14:textId="77777777" w:rsidR="003A70BB" w:rsidRPr="00AB451A" w:rsidRDefault="003A70BB" w:rsidP="008B58A5">
      <w:pPr>
        <w:spacing w:after="0" w:line="240" w:lineRule="auto"/>
        <w:rPr>
          <w:rFonts w:ascii="Arial" w:hAnsi="Arial" w:cs="Arial"/>
        </w:rPr>
      </w:pPr>
    </w:p>
    <w:p w14:paraId="774201C1" w14:textId="1F62F377" w:rsidR="003A70BB" w:rsidRPr="00AB451A" w:rsidRDefault="003A70BB" w:rsidP="00AB451A">
      <w:pPr>
        <w:pStyle w:val="Sinespaciado"/>
        <w:rPr>
          <w:rFonts w:ascii="Arial" w:hAnsi="Arial" w:cs="Arial"/>
        </w:rPr>
      </w:pPr>
      <w:r w:rsidRPr="00AB451A">
        <w:rPr>
          <w:rFonts w:ascii="Arial" w:hAnsi="Arial" w:cs="Arial"/>
        </w:rPr>
        <w:t>Los horarios de atención de los Puntos Mipe son:</w:t>
      </w:r>
      <w:r w:rsidR="00AB451A" w:rsidRPr="00AB451A">
        <w:t xml:space="preserve"> </w:t>
      </w:r>
      <w:r w:rsidR="00AB451A" w:rsidRPr="00AB451A">
        <w:rPr>
          <w:rFonts w:ascii="Arial" w:hAnsi="Arial" w:cs="Arial"/>
        </w:rPr>
        <w:t>Lunes a jueves de 9:00 a 17:30 hrs. Horario continuo. Viernes de 9:00  a 16:00 hrs. Horario continuo.</w:t>
      </w:r>
    </w:p>
    <w:p w14:paraId="3A4A41C0" w14:textId="77777777" w:rsidR="003A70BB" w:rsidRPr="00AB451A" w:rsidRDefault="003A70BB" w:rsidP="008B58A5">
      <w:pPr>
        <w:pStyle w:val="Sinespaciado"/>
        <w:rPr>
          <w:rFonts w:ascii="Arial" w:hAnsi="Arial" w:cs="Arial"/>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4"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4"/>
    </w:p>
    <w:p w14:paraId="42FD9B1A" w14:textId="33EE21DF" w:rsidR="003A70BB" w:rsidRPr="008C4570" w:rsidRDefault="003A70BB" w:rsidP="00531445">
      <w:pPr>
        <w:pStyle w:val="Ttulo2"/>
        <w:numPr>
          <w:ilvl w:val="1"/>
          <w:numId w:val="33"/>
        </w:numPr>
        <w:jc w:val="both"/>
        <w:rPr>
          <w:rFonts w:ascii="Arial" w:hAnsi="Arial" w:cs="Arial"/>
        </w:rPr>
      </w:pPr>
      <w:bookmarkStart w:id="15" w:name="_Toc155779787"/>
      <w:r w:rsidRPr="008C4570">
        <w:rPr>
          <w:rFonts w:ascii="Arial" w:hAnsi="Arial" w:cs="Arial"/>
        </w:rPr>
        <w:t>Admisibilidad de requisitos.</w:t>
      </w:r>
      <w:bookmarkEnd w:id="15"/>
    </w:p>
    <w:p w14:paraId="163406F2" w14:textId="77777777" w:rsidR="003A70BB" w:rsidRPr="008C4570" w:rsidRDefault="003A70BB" w:rsidP="00531445">
      <w:pPr>
        <w:pStyle w:val="Ttulo3"/>
        <w:numPr>
          <w:ilvl w:val="2"/>
          <w:numId w:val="35"/>
        </w:numPr>
        <w:rPr>
          <w:rFonts w:ascii="Arial" w:hAnsi="Arial" w:cs="Arial"/>
          <w:szCs w:val="22"/>
        </w:rPr>
      </w:pPr>
      <w:bookmarkStart w:id="16" w:name="_Toc155779788"/>
      <w:r w:rsidRPr="008C4570">
        <w:rPr>
          <w:rFonts w:ascii="Arial" w:hAnsi="Arial" w:cs="Arial"/>
          <w:szCs w:val="22"/>
        </w:rPr>
        <w:t>Evaluación de admisibilidad automática</w:t>
      </w:r>
      <w:bookmarkEnd w:id="16"/>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AB451A" w:rsidRDefault="00273868" w:rsidP="00531445">
      <w:pPr>
        <w:numPr>
          <w:ilvl w:val="0"/>
          <w:numId w:val="20"/>
        </w:numPr>
        <w:spacing w:after="0" w:line="240" w:lineRule="auto"/>
        <w:jc w:val="both"/>
        <w:rPr>
          <w:rFonts w:ascii="Arial" w:eastAsia="gobCL" w:hAnsi="Arial" w:cs="Arial"/>
          <w:color w:val="000000"/>
        </w:rPr>
      </w:pPr>
      <w:r w:rsidRPr="00AB451A">
        <w:rPr>
          <w:rFonts w:ascii="Arial" w:eastAsia="gobCL" w:hAnsi="Arial" w:cs="Arial"/>
          <w:color w:val="000000"/>
        </w:rPr>
        <w:t xml:space="preserve">No haber sido beneficiario/a de una convocatoria Crece 2024, cualquier fuente de financiamiento. </w:t>
      </w:r>
      <w:r w:rsidRPr="00AB451A">
        <w:rPr>
          <w:rFonts w:ascii="Arial" w:eastAsia="gobCL" w:hAnsi="Arial" w:cs="Arial"/>
          <w:b/>
          <w:color w:val="000000"/>
        </w:rPr>
        <w:t>La Dirección Regional de Sercotec validará nuevamente esta condición al momento de formalizar</w:t>
      </w:r>
      <w:r w:rsidRPr="00AB451A">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34131DF4" w:rsidR="00273868" w:rsidRPr="008C4570" w:rsidRDefault="00273868" w:rsidP="00CC4B48">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w:t>
      </w:r>
      <w:r w:rsidR="00CC4B48">
        <w:rPr>
          <w:rFonts w:ascii="Arial" w:eastAsia="gobCL" w:hAnsi="Arial" w:cs="Arial"/>
          <w:color w:val="000000"/>
        </w:rPr>
        <w:t xml:space="preserve"> una de </w:t>
      </w:r>
      <w:r w:rsidRPr="008C4570">
        <w:rPr>
          <w:rFonts w:ascii="Arial" w:eastAsia="gobCL" w:hAnsi="Arial" w:cs="Arial"/>
          <w:color w:val="000000"/>
        </w:rPr>
        <w:t>la</w:t>
      </w:r>
      <w:r w:rsidR="00CC4B48">
        <w:rPr>
          <w:rFonts w:ascii="Arial" w:eastAsia="gobCL" w:hAnsi="Arial" w:cs="Arial"/>
          <w:color w:val="000000"/>
        </w:rPr>
        <w:t>s</w:t>
      </w:r>
      <w:r w:rsidRPr="008C4570">
        <w:rPr>
          <w:rFonts w:ascii="Arial" w:eastAsia="gobCL" w:hAnsi="Arial" w:cs="Arial"/>
          <w:color w:val="000000"/>
        </w:rPr>
        <w:t xml:space="preserve"> </w:t>
      </w:r>
      <w:r w:rsidR="00CC4B48">
        <w:rPr>
          <w:rFonts w:ascii="Arial" w:eastAsia="gobCL" w:hAnsi="Arial" w:cs="Arial"/>
          <w:color w:val="000000"/>
        </w:rPr>
        <w:t>siguientes c</w:t>
      </w:r>
      <w:r w:rsidR="00AB451A">
        <w:rPr>
          <w:rFonts w:ascii="Arial" w:eastAsia="gobCL" w:hAnsi="Arial" w:cs="Arial"/>
          <w:color w:val="000000"/>
        </w:rPr>
        <w:t>omuna</w:t>
      </w:r>
      <w:r w:rsidR="00CC4B48">
        <w:rPr>
          <w:rFonts w:ascii="Arial" w:eastAsia="gobCL" w:hAnsi="Arial" w:cs="Arial"/>
          <w:color w:val="000000"/>
        </w:rPr>
        <w:t xml:space="preserve">s: </w:t>
      </w:r>
      <w:r w:rsidR="00CC4B48" w:rsidRPr="00CC4B48">
        <w:rPr>
          <w:rFonts w:ascii="Arial" w:eastAsia="gobCL" w:hAnsi="Arial" w:cs="Arial"/>
          <w:color w:val="000000"/>
        </w:rPr>
        <w:t>Calama, San Pedro de Atacama, Tocopilla, Mejillones, Taltal, Sierra Gorda, María Elena y Ollagüe</w:t>
      </w:r>
      <w:r w:rsidRPr="008C4570">
        <w:rPr>
          <w:rFonts w:ascii="Arial" w:eastAsia="gobCL" w:hAnsi="Arial" w:cs="Arial"/>
          <w:color w:val="000000"/>
        </w:rPr>
        <w:t>.</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w:t>
      </w:r>
      <w:r w:rsidRPr="008C4570">
        <w:rPr>
          <w:rFonts w:ascii="Arial" w:eastAsia="gobCL" w:hAnsi="Arial" w:cs="Arial"/>
        </w:rPr>
        <w:lastRenderedPageBreak/>
        <w:t>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7" w:name="_Toc155779789"/>
      <w:r w:rsidRPr="008C4570">
        <w:rPr>
          <w:rFonts w:ascii="Arial" w:hAnsi="Arial" w:cs="Arial"/>
          <w:szCs w:val="22"/>
        </w:rPr>
        <w:t>Evaluación de admisibilidad manual</w:t>
      </w:r>
      <w:bookmarkEnd w:id="17"/>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6D0560C0"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w:t>
      </w:r>
      <w:r w:rsidR="00CC4B48">
        <w:rPr>
          <w:rFonts w:ascii="Arial" w:eastAsia="gobCL" w:hAnsi="Arial" w:cs="Arial"/>
          <w:color w:val="000000"/>
        </w:rPr>
        <w:t xml:space="preserve">una de las siguientes comunas: </w:t>
      </w:r>
      <w:r w:rsidR="00CC4B48" w:rsidRPr="00CC4B48">
        <w:rPr>
          <w:rFonts w:ascii="Arial" w:eastAsia="gobCL" w:hAnsi="Arial" w:cs="Arial"/>
          <w:color w:val="000000"/>
        </w:rPr>
        <w:t>Calama, San Pedro de Atacama, Tocopilla, Mejillones, Taltal, Sierra Gorda, María Elena y Ollagüe</w:t>
      </w:r>
      <w:r w:rsidR="00CC4B48" w:rsidRPr="008C4570">
        <w:rPr>
          <w:rFonts w:ascii="Arial" w:eastAsia="gobCL" w:hAnsi="Arial" w:cs="Arial"/>
          <w:color w:val="000000"/>
        </w:rPr>
        <w:t>.</w:t>
      </w:r>
      <w:r w:rsidRPr="008C4570">
        <w:rPr>
          <w:rFonts w:ascii="Arial" w:eastAsia="gobCL" w:hAnsi="Arial" w:cs="Arial"/>
          <w:color w:val="000000"/>
        </w:rPr>
        <w:t>.</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8" w:name="_Toc155779790"/>
      <w:r w:rsidRPr="008C4570">
        <w:lastRenderedPageBreak/>
        <w:t>Evaluación técnica del proyecto</w:t>
      </w:r>
      <w:bookmarkEnd w:id="18"/>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9" w:name="_Toc155779791"/>
      <w:r w:rsidRPr="008C4570">
        <w:rPr>
          <w:rFonts w:ascii="Arial" w:hAnsi="Arial" w:cs="Arial"/>
        </w:rPr>
        <w:t>Evaluación técnica en terreno</w:t>
      </w:r>
      <w:bookmarkEnd w:id="19"/>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20" w:name="_Toc155779792"/>
      <w:r w:rsidRPr="008C4570">
        <w:rPr>
          <w:rFonts w:ascii="Arial" w:hAnsi="Arial" w:cs="Arial"/>
        </w:rPr>
        <w:t>Comité de Evaluación Regional (CER)</w:t>
      </w:r>
      <w:bookmarkEnd w:id="20"/>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1" w:name="_Toc155779793"/>
      <w:r w:rsidRPr="008F5CE3">
        <w:t>FORMALIZACIÓN</w:t>
      </w:r>
      <w:bookmarkEnd w:id="21"/>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2" w:name="_Toc155779794"/>
      <w:r w:rsidRPr="008C4570">
        <w:rPr>
          <w:rFonts w:ascii="Arial" w:hAnsi="Arial" w:cs="Arial"/>
        </w:rPr>
        <w:t>Para la firma del contrato</w:t>
      </w:r>
      <w:bookmarkEnd w:id="22"/>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3" w:name="_1t3h5sf" w:colFirst="0" w:colLast="0"/>
      <w:bookmarkEnd w:id="23"/>
      <w:r w:rsidRPr="008C4570">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4" w:name="_Toc155779795"/>
      <w:r w:rsidRPr="00F30FE0">
        <w:lastRenderedPageBreak/>
        <w:t>EJECUCIÓN</w:t>
      </w:r>
      <w:bookmarkEnd w:id="24"/>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5" w:name="_Toc132472462"/>
      <w:bookmarkStart w:id="26" w:name="_Toc155779796"/>
      <w:r w:rsidRPr="008C4570">
        <w:lastRenderedPageBreak/>
        <w:t>TÉRMINO ANTICIPADO DEL CONTRATO</w:t>
      </w:r>
      <w:bookmarkEnd w:id="25"/>
      <w:bookmarkEnd w:id="26"/>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7" w:name="_Toc155779797"/>
      <w:r w:rsidRPr="007D1B1A">
        <w:t>Término anticipado del contrato por causas no imputables a la empresa beneficiaria:</w:t>
      </w:r>
      <w:bookmarkEnd w:id="27"/>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8" w:name="_Toc155779798"/>
      <w:r w:rsidRPr="007D1B1A">
        <w:t>Término anticipado del contrato por hecho o acto imputable a la empresa beneficiaria:</w:t>
      </w:r>
      <w:bookmarkEnd w:id="28"/>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9" w:name="_Toc132472463"/>
      <w:bookmarkStart w:id="30" w:name="_Toc155779799"/>
      <w:r w:rsidRPr="008C4570">
        <w:t>Incumplimiento del Contrato (verificado con posterioridad a la vigencia del contrato).</w:t>
      </w:r>
      <w:bookmarkEnd w:id="29"/>
      <w:bookmarkEnd w:id="30"/>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7980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C4570">
        <w:t>OTROS</w:t>
      </w:r>
      <w:bookmarkEnd w:id="136"/>
      <w:bookmarkEnd w:id="137"/>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5700242C" w:rsidR="00BD4489" w:rsidRPr="00AB451A" w:rsidRDefault="00BD4489" w:rsidP="008B58A5">
      <w:pPr>
        <w:spacing w:after="0" w:line="240" w:lineRule="auto"/>
        <w:jc w:val="center"/>
        <w:rPr>
          <w:rFonts w:ascii="Arial" w:eastAsia="gobCL" w:hAnsi="Arial" w:cs="Arial"/>
          <w:b/>
        </w:rPr>
      </w:pPr>
      <w:r w:rsidRPr="00AB451A">
        <w:rPr>
          <w:rFonts w:ascii="Arial" w:eastAsia="gobCL" w:hAnsi="Arial" w:cs="Arial"/>
          <w:b/>
        </w:rPr>
        <w:t xml:space="preserve">REGIÓN </w:t>
      </w:r>
      <w:r w:rsidR="00AB451A" w:rsidRPr="00AB451A">
        <w:rPr>
          <w:rFonts w:ascii="Arial" w:eastAsia="gobCL" w:hAnsi="Arial" w:cs="Arial"/>
          <w:b/>
        </w:rPr>
        <w:t>DE ANTOFAGASTA</w:t>
      </w:r>
    </w:p>
    <w:p w14:paraId="224B5230" w14:textId="1D3C67B8" w:rsidR="00BD4489" w:rsidRPr="008C4570" w:rsidRDefault="00CC4B48" w:rsidP="008B58A5">
      <w:pPr>
        <w:spacing w:after="0" w:line="240" w:lineRule="auto"/>
        <w:jc w:val="center"/>
        <w:rPr>
          <w:rFonts w:ascii="Arial" w:eastAsia="gobCL" w:hAnsi="Arial" w:cs="Arial"/>
          <w:b/>
        </w:rPr>
      </w:pPr>
      <w:r w:rsidRPr="00CC4B48">
        <w:rPr>
          <w:rFonts w:ascii="Arial" w:eastAsia="gobCL" w:hAnsi="Arial" w:cs="Arial"/>
          <w:b/>
        </w:rPr>
        <w:t>Comunas de Calama, San Pedro de Atacama, Tocopilla, Mejillones, Taltal, Sierra Gorda, María Elena y Ollagüe.</w:t>
      </w:r>
      <w:r w:rsidRPr="00CC4B48">
        <w:rPr>
          <w:rFonts w:ascii="Arial" w:eastAsia="gobCL" w:hAnsi="Arial" w:cs="Arial"/>
          <w:b/>
        </w:rPr>
        <w:tab/>
      </w: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8" w:name="_Toc132472465"/>
      <w:bookmarkStart w:id="139" w:name="_Toc155779801"/>
      <w:r w:rsidRPr="008C4570">
        <w:rPr>
          <w:rFonts w:ascii="Arial" w:hAnsi="Arial" w:cs="Arial"/>
          <w:sz w:val="22"/>
        </w:rPr>
        <w:lastRenderedPageBreak/>
        <w:t>ANEXO N° 1</w:t>
      </w:r>
      <w:bookmarkEnd w:id="138"/>
      <w:bookmarkEnd w:id="139"/>
    </w:p>
    <w:p w14:paraId="1EB518BD" w14:textId="77777777" w:rsidR="00BD4489" w:rsidRPr="008C4570" w:rsidRDefault="00BD4489" w:rsidP="008B58A5">
      <w:pPr>
        <w:spacing w:after="0" w:line="240" w:lineRule="auto"/>
        <w:jc w:val="center"/>
        <w:rPr>
          <w:rFonts w:ascii="Arial" w:eastAsia="gobCL" w:hAnsi="Arial" w:cs="Arial"/>
          <w:b/>
        </w:rPr>
      </w:pPr>
      <w:bookmarkStart w:id="140" w:name="_2p2csry" w:colFirst="0" w:colLast="0"/>
      <w:bookmarkEnd w:id="140"/>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125424C8" w:rsidR="00BD4489" w:rsidRPr="00EB4391" w:rsidRDefault="00BD4489" w:rsidP="00CC4B48">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Tener una empresa registrada con domicilio en</w:t>
            </w:r>
            <w:r w:rsidR="00CC4B48">
              <w:rPr>
                <w:rFonts w:ascii="Arial" w:eastAsia="Times New Roman" w:hAnsi="Arial" w:cs="Arial"/>
                <w:color w:val="000000"/>
                <w:sz w:val="18"/>
                <w:szCs w:val="18"/>
                <w:lang w:val="es-419" w:eastAsia="es-419"/>
              </w:rPr>
              <w:t xml:space="preserve"> una de las siguientes comunas: </w:t>
            </w:r>
            <w:r w:rsidR="00CC4B48" w:rsidRPr="00CC4B48">
              <w:rPr>
                <w:rFonts w:ascii="Arial" w:eastAsia="Times New Roman" w:hAnsi="Arial" w:cs="Arial"/>
                <w:color w:val="000000"/>
                <w:sz w:val="18"/>
                <w:szCs w:val="18"/>
                <w:lang w:val="es-419" w:eastAsia="es-419"/>
              </w:rPr>
              <w:t>Calama, San Pedro de Atacama, Tocopilla, Mejillones, Taltal, Sierra Gorda, María Elena y Ollagüe.</w:t>
            </w:r>
            <w:r w:rsidR="00CC4B48" w:rsidRPr="00CC4B48">
              <w:rPr>
                <w:rFonts w:ascii="Arial" w:eastAsia="Times New Roman" w:hAnsi="Arial" w:cs="Arial"/>
                <w:color w:val="000000"/>
                <w:sz w:val="18"/>
                <w:szCs w:val="18"/>
                <w:lang w:val="es-419" w:eastAsia="es-419"/>
              </w:rPr>
              <w:tab/>
            </w:r>
            <w:r w:rsidRPr="00EB4391">
              <w:rPr>
                <w:rFonts w:ascii="Arial" w:eastAsia="Times New Roman" w:hAnsi="Arial" w:cs="Arial"/>
                <w:color w:val="000000"/>
                <w:sz w:val="18"/>
                <w:szCs w:val="18"/>
                <w:lang w:val="es-419" w:eastAsia="es-419"/>
              </w:rPr>
              <w:t xml:space="preserve">.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350D4F37" w:rsidR="00BD4489" w:rsidRPr="00EB7001" w:rsidRDefault="00BD4489" w:rsidP="00CC4B48">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w:t>
            </w:r>
            <w:r w:rsidR="00CC4B48">
              <w:rPr>
                <w:rFonts w:ascii="Arial" w:eastAsia="gobCL" w:hAnsi="Arial" w:cs="Arial"/>
                <w:sz w:val="18"/>
                <w:szCs w:val="18"/>
              </w:rPr>
              <w:t xml:space="preserve"> una de</w:t>
            </w:r>
            <w:r w:rsidRPr="00EB7001">
              <w:rPr>
                <w:rFonts w:ascii="Arial" w:eastAsia="gobCL" w:hAnsi="Arial" w:cs="Arial"/>
                <w:sz w:val="18"/>
                <w:szCs w:val="18"/>
              </w:rPr>
              <w:t xml:space="preserve"> la</w:t>
            </w:r>
            <w:r w:rsidR="00CC4B48">
              <w:rPr>
                <w:rFonts w:ascii="Arial" w:eastAsia="gobCL" w:hAnsi="Arial" w:cs="Arial"/>
                <w:sz w:val="18"/>
                <w:szCs w:val="18"/>
              </w:rPr>
              <w:t>s siguientes c</w:t>
            </w:r>
            <w:r w:rsidR="00CC4B48" w:rsidRPr="00CC4B48">
              <w:rPr>
                <w:rFonts w:ascii="Arial" w:eastAsia="gobCL" w:hAnsi="Arial" w:cs="Arial"/>
                <w:sz w:val="18"/>
                <w:szCs w:val="18"/>
              </w:rPr>
              <w:t>omunas</w:t>
            </w:r>
            <w:r w:rsidR="00CC4B48">
              <w:rPr>
                <w:rFonts w:ascii="Arial" w:eastAsia="gobCL" w:hAnsi="Arial" w:cs="Arial"/>
                <w:sz w:val="18"/>
                <w:szCs w:val="18"/>
              </w:rPr>
              <w:t xml:space="preserve">: </w:t>
            </w:r>
            <w:r w:rsidR="00CC4B48" w:rsidRPr="00CC4B48">
              <w:rPr>
                <w:rFonts w:ascii="Arial" w:eastAsia="gobCL" w:hAnsi="Arial" w:cs="Arial"/>
                <w:sz w:val="18"/>
                <w:szCs w:val="18"/>
              </w:rPr>
              <w:t>Calama, San Pedro de Atacama, Tocopilla, Mejillones, Taltal, Sierr</w:t>
            </w:r>
            <w:r w:rsidR="00CC4B48">
              <w:rPr>
                <w:rFonts w:ascii="Arial" w:eastAsia="gobCL" w:hAnsi="Arial" w:cs="Arial"/>
                <w:sz w:val="18"/>
                <w:szCs w:val="18"/>
              </w:rPr>
              <w:t>a Gorda, María Elena y Ollagüe</w:t>
            </w:r>
            <w:r w:rsidR="00AB451A">
              <w:rPr>
                <w:rFonts w:ascii="Arial" w:eastAsia="gobCL" w:hAnsi="Arial" w:cs="Arial"/>
                <w:sz w:val="18"/>
                <w:szCs w:val="18"/>
              </w:rPr>
              <w:t>.</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AB451A">
              <w:rPr>
                <w:rFonts w:ascii="Arial" w:eastAsia="gobCL" w:hAnsi="Arial" w:cs="Arial"/>
                <w:sz w:val="20"/>
                <w:szCs w:val="20"/>
              </w:rPr>
              <w:t>10</w:t>
            </w:r>
            <w:r w:rsidRPr="00AB451A">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w:t>
            </w:r>
            <w:r w:rsidRPr="008C4570">
              <w:rPr>
                <w:rFonts w:ascii="Arial" w:eastAsia="gobCL" w:hAnsi="Arial" w:cs="Arial"/>
                <w:color w:val="000000"/>
                <w:sz w:val="20"/>
                <w:szCs w:val="20"/>
              </w:rPr>
              <w:lastRenderedPageBreak/>
              <w:t xml:space="preserve">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5E1D33E7"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declara bajo juramento, para efectos de la convocatoria “Digitaliza tu Almacén, </w:t>
      </w:r>
      <w:r w:rsidRPr="00AB451A">
        <w:rPr>
          <w:rFonts w:ascii="Arial" w:eastAsia="gobCL" w:hAnsi="Arial" w:cs="Arial"/>
        </w:rPr>
        <w:t>Región</w:t>
      </w:r>
      <w:r w:rsidR="00AB451A" w:rsidRPr="00AB451A">
        <w:rPr>
          <w:rFonts w:ascii="Arial" w:eastAsia="gobCL" w:hAnsi="Arial" w:cs="Arial"/>
        </w:rPr>
        <w:t xml:space="preserve"> de Anto</w:t>
      </w:r>
      <w:r w:rsidR="00CC4B48">
        <w:rPr>
          <w:rFonts w:ascii="Arial" w:eastAsia="gobCL" w:hAnsi="Arial" w:cs="Arial"/>
        </w:rPr>
        <w:t>fa</w:t>
      </w:r>
      <w:r w:rsidR="00AB451A" w:rsidRPr="00AB451A">
        <w:rPr>
          <w:rFonts w:ascii="Arial" w:eastAsia="gobCL" w:hAnsi="Arial" w:cs="Arial"/>
        </w:rPr>
        <w:t>gasta</w:t>
      </w:r>
      <w:r w:rsidRPr="00AB451A">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lastRenderedPageBreak/>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62F9C86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AB451A">
        <w:rPr>
          <w:rFonts w:ascii="Arial" w:eastAsia="gobCL" w:hAnsi="Arial" w:cs="Arial"/>
        </w:rPr>
        <w:t xml:space="preserve">Región de </w:t>
      </w:r>
      <w:r w:rsidR="00AB451A" w:rsidRPr="00AB451A">
        <w:rPr>
          <w:rFonts w:ascii="Arial" w:eastAsia="gobCL" w:hAnsi="Arial" w:cs="Arial"/>
        </w:rPr>
        <w:t>Antofagasta</w:t>
      </w:r>
      <w:r w:rsidRPr="00AB451A">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lastRenderedPageBreak/>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72C955DE"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AB451A">
        <w:rPr>
          <w:rFonts w:ascii="Arial" w:eastAsia="gobCL" w:hAnsi="Arial" w:cs="Arial"/>
        </w:rPr>
        <w:t>Región</w:t>
      </w:r>
      <w:r w:rsidR="00AB451A">
        <w:rPr>
          <w:rFonts w:ascii="Arial" w:eastAsia="gobCL" w:hAnsi="Arial" w:cs="Arial"/>
        </w:rPr>
        <w:t xml:space="preserve"> de Antofagasta</w:t>
      </w:r>
      <w:r w:rsidRPr="00AB451A">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lastRenderedPageBreak/>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231574A9"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En____________, a ____ de_________________________ de 2024, don/doña ________________________________, Cédula de Identidad N°_______________, domiciliado en ________________________ declara bajo juramento, para efectos de la convocatoria “Digitaliza tu Almacén, Región</w:t>
      </w:r>
      <w:r w:rsidR="00AB451A">
        <w:rPr>
          <w:rFonts w:ascii="Arial" w:eastAsia="gobCL" w:hAnsi="Arial" w:cs="Arial"/>
          <w:sz w:val="20"/>
        </w:rPr>
        <w:t xml:space="preserve"> de Antofagasta</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7B244DB1"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w:t>
      </w:r>
      <w:r w:rsidR="00AB451A">
        <w:rPr>
          <w:rFonts w:ascii="Arial" w:eastAsia="gobCL" w:hAnsi="Arial" w:cs="Arial"/>
          <w:sz w:val="20"/>
          <w:szCs w:val="19"/>
        </w:rPr>
        <w:t>“Digitaliza tu Almacén”, Región de Antofagasta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220EDB63"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En_____, a ____ de________ de 202</w:t>
      </w:r>
      <w:r>
        <w:rPr>
          <w:rFonts w:ascii="Arial" w:eastAsia="gobCL" w:hAnsi="Arial" w:cs="Arial"/>
          <w:sz w:val="19"/>
          <w:szCs w:val="19"/>
        </w:rPr>
        <w:t>4</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AB451A">
        <w:rPr>
          <w:rFonts w:ascii="Arial" w:eastAsia="gobCL" w:hAnsi="Arial" w:cs="Arial"/>
          <w:sz w:val="19"/>
          <w:szCs w:val="19"/>
        </w:rPr>
        <w:t xml:space="preserve"> “Digitaliza tu Almacén, Región de Antofagasta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2181CE02"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de_________________________ de 202</w:t>
      </w:r>
      <w:r>
        <w:rPr>
          <w:rFonts w:ascii="Arial" w:eastAsia="gobCL" w:hAnsi="Arial" w:cs="Arial"/>
          <w:sz w:val="20"/>
        </w:rPr>
        <w:t>4</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AB451A">
        <w:rPr>
          <w:rFonts w:ascii="Arial" w:eastAsia="gobCL" w:hAnsi="Arial" w:cs="Arial"/>
          <w:sz w:val="20"/>
        </w:rPr>
        <w:t>Antofagasta</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65735594"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xml:space="preserve">, don/doña ______________________________________, Cédula de Identidad N° _________, domiciliado/a pare estos efectos en ______________________  declara bajo juramento, para efectos de la convocatoria “Digitaliza tu Almacén, Región de </w:t>
      </w:r>
      <w:r w:rsidR="00AB451A">
        <w:rPr>
          <w:rFonts w:ascii="Arial" w:eastAsia="gobCL" w:hAnsi="Arial" w:cs="Arial"/>
          <w:sz w:val="20"/>
        </w:rPr>
        <w:t>Antofagasta</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657FEDC5"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xml:space="preserve">,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AB451A">
        <w:rPr>
          <w:rFonts w:ascii="Arial" w:eastAsia="gobCL" w:hAnsi="Arial" w:cs="Arial"/>
          <w:sz w:val="20"/>
        </w:rPr>
        <w:t>Antofagasta</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Lo anterior, con el objetivo de contar con información que permita a Sercotec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FCC96C8" w14:textId="77777777" w:rsidR="006D27A6" w:rsidRDefault="006D27A6" w:rsidP="00D9662C">
      <w:pPr>
        <w:pStyle w:val="Ttulo1"/>
        <w:ind w:left="0" w:firstLine="0"/>
        <w:jc w:val="center"/>
        <w:rPr>
          <w:rFonts w:ascii="Arial" w:hAnsi="Arial" w:cs="Arial"/>
          <w:sz w:val="22"/>
        </w:rPr>
      </w:pPr>
      <w:bookmarkStart w:id="165" w:name="_Toc132472473"/>
      <w:bookmarkStart w:id="166" w:name="_Toc155779809"/>
    </w:p>
    <w:p w14:paraId="4610AFE4" w14:textId="482BC9CF" w:rsidR="006D27A6" w:rsidRDefault="006D27A6" w:rsidP="00D9662C">
      <w:pPr>
        <w:pStyle w:val="Ttulo1"/>
        <w:ind w:left="0" w:firstLine="0"/>
        <w:jc w:val="center"/>
        <w:rPr>
          <w:rFonts w:ascii="Arial" w:hAnsi="Arial" w:cs="Arial"/>
          <w:sz w:val="22"/>
        </w:rPr>
      </w:pPr>
    </w:p>
    <w:p w14:paraId="52E9DFFE" w14:textId="68FFD300" w:rsidR="00D97C66" w:rsidRDefault="00D97C66" w:rsidP="00D97C66"/>
    <w:p w14:paraId="394E98D1" w14:textId="76BC4F27" w:rsidR="00D97C66" w:rsidRDefault="00D97C66" w:rsidP="00D97C66"/>
    <w:p w14:paraId="313578A4" w14:textId="1C6114BF" w:rsidR="00D97C66" w:rsidRDefault="00D97C66" w:rsidP="00D97C66"/>
    <w:p w14:paraId="536593DD" w14:textId="4C5519EC" w:rsidR="00D97C66" w:rsidRDefault="00D97C66" w:rsidP="00D97C66"/>
    <w:p w14:paraId="77D05A22" w14:textId="7DEE877D" w:rsidR="00D97C66" w:rsidRDefault="00D97C66" w:rsidP="00D97C66"/>
    <w:p w14:paraId="42D0AFFC" w14:textId="1AEBB8E0" w:rsidR="00D97C66" w:rsidRDefault="00D97C66" w:rsidP="00D97C66"/>
    <w:p w14:paraId="60203055" w14:textId="1D72A94E" w:rsidR="00D97C66" w:rsidRDefault="00D97C66" w:rsidP="00D97C66"/>
    <w:p w14:paraId="52D5DE17" w14:textId="30A0F442" w:rsidR="00D97C66" w:rsidRDefault="00D97C66" w:rsidP="00D97C66"/>
    <w:p w14:paraId="29C751A2" w14:textId="3ABED7D8" w:rsidR="00D97C66" w:rsidRDefault="00D97C66" w:rsidP="00D97C66"/>
    <w:p w14:paraId="466B3DE1" w14:textId="7E9DF95B" w:rsidR="00D97C66" w:rsidRDefault="00D97C66" w:rsidP="00D97C66"/>
    <w:p w14:paraId="0D74017C" w14:textId="7CEA3F6E" w:rsidR="00D97C66" w:rsidRDefault="00D97C66" w:rsidP="00D97C66"/>
    <w:p w14:paraId="41905905" w14:textId="139233E7" w:rsidR="00D97C66" w:rsidRDefault="00D97C66" w:rsidP="00D97C66"/>
    <w:p w14:paraId="6ADDD64B" w14:textId="3CC8FE6B" w:rsidR="00D97C66" w:rsidRDefault="00D97C66" w:rsidP="00D97C66"/>
    <w:p w14:paraId="05D52C03" w14:textId="397F0C72" w:rsidR="00D97C66" w:rsidRDefault="00D97C66" w:rsidP="00D97C66"/>
    <w:p w14:paraId="5A0D3812" w14:textId="51193C2A" w:rsidR="00D97C66" w:rsidRDefault="00D97C66" w:rsidP="00D97C66"/>
    <w:p w14:paraId="5025F7D7" w14:textId="1A5294C9" w:rsidR="00D97C66" w:rsidRDefault="00D97C66" w:rsidP="00D97C66"/>
    <w:p w14:paraId="6D229119" w14:textId="284C7310" w:rsidR="00D97C66" w:rsidRDefault="00D97C66" w:rsidP="00D97C66"/>
    <w:p w14:paraId="17E6E396" w14:textId="0ADA19D4" w:rsidR="00D97C66" w:rsidRDefault="00D97C66" w:rsidP="00D97C66"/>
    <w:p w14:paraId="6C1D9103" w14:textId="77777777" w:rsidR="00D97C66" w:rsidRPr="00D97C66" w:rsidRDefault="00D97C66" w:rsidP="00D97C66"/>
    <w:p w14:paraId="1CBF22C0" w14:textId="2482B96F" w:rsidR="00BD4489" w:rsidRPr="008C4570" w:rsidRDefault="00BD4489" w:rsidP="00D9662C">
      <w:pPr>
        <w:pStyle w:val="Ttulo1"/>
        <w:ind w:left="0" w:firstLine="0"/>
        <w:jc w:val="center"/>
        <w:rPr>
          <w:rFonts w:ascii="Arial" w:hAnsi="Arial" w:cs="Arial"/>
          <w:sz w:val="22"/>
        </w:rPr>
      </w:pPr>
      <w:r w:rsidRPr="008C4570">
        <w:rPr>
          <w:rFonts w:ascii="Arial" w:hAnsi="Arial" w:cs="Arial"/>
          <w:sz w:val="22"/>
        </w:rPr>
        <w:lastRenderedPageBreak/>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D97C66">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D97C66">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D97C66">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D97C66">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534EACF9" w14:textId="77777777" w:rsidR="00BD4489" w:rsidRPr="008C4570" w:rsidRDefault="00BD4489" w:rsidP="008B58A5">
      <w:pPr>
        <w:spacing w:after="0" w:line="240" w:lineRule="auto"/>
        <w:rPr>
          <w:rFonts w:ascii="Arial" w:hAnsi="Arial" w:cs="Arial"/>
        </w:rPr>
      </w:pPr>
    </w:p>
    <w:p w14:paraId="0C4EB057" w14:textId="77777777" w:rsidR="00BD4489" w:rsidRPr="008C4570" w:rsidRDefault="00BD4489" w:rsidP="008B58A5">
      <w:pPr>
        <w:spacing w:after="0" w:line="240" w:lineRule="auto"/>
        <w:rPr>
          <w:rFonts w:ascii="Arial" w:hAnsi="Arial" w:cs="Arial"/>
        </w:rPr>
      </w:pPr>
    </w:p>
    <w:p w14:paraId="41CFB1F4" w14:textId="77777777" w:rsidR="00BD4489" w:rsidRPr="008C4570" w:rsidRDefault="00BD4489" w:rsidP="008B58A5">
      <w:pPr>
        <w:spacing w:after="0" w:line="240" w:lineRule="auto"/>
        <w:rPr>
          <w:rFonts w:ascii="Arial" w:hAnsi="Arial" w:cs="Arial"/>
        </w:rPr>
      </w:pPr>
    </w:p>
    <w:p w14:paraId="57EAA7E5" w14:textId="77777777" w:rsidR="00BD4489" w:rsidRPr="00AB451A"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AB451A">
        <w:rPr>
          <w:rFonts w:ascii="Arial" w:eastAsia="gobCL" w:hAnsi="Arial" w:cs="Arial"/>
          <w:b/>
          <w:color w:val="000000"/>
        </w:rPr>
        <w:t>Criterios regionales de selección (</w:t>
      </w:r>
      <w:r w:rsidRPr="00AB451A">
        <w:rPr>
          <w:rFonts w:ascii="Arial" w:eastAsia="gobCL" w:hAnsi="Arial" w:cs="Arial"/>
          <w:b/>
        </w:rPr>
        <w:t>40%</w:t>
      </w:r>
      <w:r w:rsidRPr="00AB451A">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810"/>
        <w:gridCol w:w="1671"/>
        <w:gridCol w:w="1559"/>
      </w:tblGrid>
      <w:tr w:rsidR="00AB451A" w14:paraId="6D53E571" w14:textId="77777777" w:rsidTr="00AB451A">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6DF4338E"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Criterio 1</w:t>
            </w:r>
          </w:p>
        </w:tc>
        <w:tc>
          <w:tcPr>
            <w:tcW w:w="1810" w:type="dxa"/>
            <w:tcBorders>
              <w:top w:val="single" w:sz="8" w:space="0" w:color="000000"/>
              <w:left w:val="nil"/>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4C6AB95C"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Nota</w:t>
            </w:r>
          </w:p>
        </w:tc>
        <w:tc>
          <w:tcPr>
            <w:tcW w:w="1671" w:type="dxa"/>
            <w:tcBorders>
              <w:top w:val="single" w:sz="8" w:space="0" w:color="000000"/>
              <w:left w:val="nil"/>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3555D21E"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Medio de Verificación</w:t>
            </w:r>
          </w:p>
        </w:tc>
        <w:tc>
          <w:tcPr>
            <w:tcW w:w="1559" w:type="dxa"/>
            <w:tcBorders>
              <w:top w:val="single" w:sz="8" w:space="0" w:color="000000"/>
              <w:left w:val="nil"/>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386A9E9E"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Ponderación</w:t>
            </w:r>
          </w:p>
        </w:tc>
      </w:tr>
      <w:tr w:rsidR="00AB451A" w14:paraId="1E2E6B9C" w14:textId="77777777" w:rsidTr="009A7A7C">
        <w:trPr>
          <w:trHeight w:val="1018"/>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961C48" w14:textId="77777777" w:rsidR="00AB451A" w:rsidRDefault="00AB451A" w:rsidP="009A7A7C">
            <w:pPr>
              <w:jc w:val="center"/>
              <w:rPr>
                <w:rFonts w:ascii="gobCL" w:eastAsia="gobCL" w:hAnsi="gobCL" w:cs="gobCL"/>
                <w:b/>
              </w:rPr>
            </w:pPr>
            <w:r w:rsidRPr="00F5764E">
              <w:rPr>
                <w:rFonts w:ascii="gobCL" w:eastAsia="gobCL" w:hAnsi="gobCL" w:cs="gobCL"/>
              </w:rPr>
              <w:t>La persona representante legal de la empresa postulante es de sexo registral femenino</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7C7D64B" w14:textId="77777777" w:rsidR="00AB451A" w:rsidRDefault="00AB451A" w:rsidP="009A7A7C">
            <w:pPr>
              <w:jc w:val="center"/>
              <w:rPr>
                <w:rFonts w:ascii="gobCL" w:eastAsia="gobCL" w:hAnsi="gobCL" w:cs="gobCL"/>
              </w:rPr>
            </w:pPr>
          </w:p>
          <w:p w14:paraId="1874B073" w14:textId="77777777" w:rsidR="00AB451A" w:rsidRPr="000456F0" w:rsidRDefault="00AB451A" w:rsidP="009A7A7C">
            <w:pPr>
              <w:jc w:val="center"/>
              <w:rPr>
                <w:rFonts w:ascii="gobCL" w:eastAsia="gobCL" w:hAnsi="gobCL" w:cs="gobCL"/>
              </w:rPr>
            </w:pPr>
            <w:r w:rsidRPr="000456F0">
              <w:rPr>
                <w:rFonts w:ascii="gobCL" w:eastAsia="gobCL" w:hAnsi="gobCL" w:cs="gobCL"/>
              </w:rPr>
              <w:t>7</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FA1DDE7" w14:textId="77777777" w:rsidR="00AB451A" w:rsidRPr="000456F0" w:rsidRDefault="00AB451A" w:rsidP="009A7A7C">
            <w:pPr>
              <w:jc w:val="center"/>
              <w:rPr>
                <w:rFonts w:ascii="gobCL" w:eastAsia="gobCL" w:hAnsi="gobCL" w:cs="gobCL"/>
              </w:rPr>
            </w:pPr>
            <w:r w:rsidRPr="00F5764E">
              <w:rPr>
                <w:rFonts w:ascii="gobCL" w:eastAsia="gobCL" w:hAnsi="gobCL" w:cs="gobCL"/>
              </w:rPr>
              <w:t>Cédula de identidad o certificado de nacimiento</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0FCAD49E" w14:textId="77777777" w:rsidR="00AB451A" w:rsidRDefault="00AB451A" w:rsidP="009A7A7C">
            <w:pPr>
              <w:rPr>
                <w:rFonts w:ascii="gobCL" w:eastAsia="gobCL" w:hAnsi="gobCL" w:cs="gobCL"/>
                <w:b/>
              </w:rPr>
            </w:pPr>
          </w:p>
          <w:p w14:paraId="734B61E0" w14:textId="77777777" w:rsidR="00AB451A" w:rsidRDefault="00AB451A" w:rsidP="009A7A7C">
            <w:pPr>
              <w:rPr>
                <w:rFonts w:ascii="gobCL" w:eastAsia="gobCL" w:hAnsi="gobCL" w:cs="gobCL"/>
                <w:b/>
              </w:rPr>
            </w:pPr>
          </w:p>
          <w:p w14:paraId="2DF6BC39" w14:textId="77777777" w:rsidR="00AB451A" w:rsidRDefault="00AB451A" w:rsidP="009A7A7C">
            <w:pPr>
              <w:rPr>
                <w:rFonts w:ascii="gobCL" w:eastAsia="gobCL" w:hAnsi="gobCL" w:cs="gobCL"/>
                <w:b/>
              </w:rPr>
            </w:pPr>
            <w:r>
              <w:rPr>
                <w:rFonts w:ascii="gobCL" w:eastAsia="gobCL" w:hAnsi="gobCL" w:cs="gobCL"/>
                <w:b/>
              </w:rPr>
              <w:t xml:space="preserve">      40%</w:t>
            </w:r>
          </w:p>
          <w:p w14:paraId="6D9F9545" w14:textId="77777777" w:rsidR="00AB451A" w:rsidRDefault="00AB451A" w:rsidP="009A7A7C">
            <w:pPr>
              <w:jc w:val="center"/>
              <w:rPr>
                <w:rFonts w:ascii="gobCL" w:eastAsia="gobCL" w:hAnsi="gobCL" w:cs="gobCL"/>
                <w:b/>
              </w:rPr>
            </w:pPr>
          </w:p>
        </w:tc>
      </w:tr>
      <w:tr w:rsidR="00AB451A" w14:paraId="2EA0231A" w14:textId="77777777" w:rsidTr="009A7A7C">
        <w:trPr>
          <w:trHeight w:val="1039"/>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E2F6BE" w14:textId="77777777" w:rsidR="00AB451A" w:rsidRDefault="00AB451A" w:rsidP="009A7A7C">
            <w:pPr>
              <w:jc w:val="center"/>
              <w:rPr>
                <w:rFonts w:ascii="gobCL" w:eastAsia="gobCL" w:hAnsi="gobCL" w:cs="gobCL"/>
              </w:rPr>
            </w:pPr>
            <w:r w:rsidRPr="00F5764E">
              <w:rPr>
                <w:rFonts w:ascii="gobCL" w:eastAsia="gobCL" w:hAnsi="gobCL" w:cs="gobCL"/>
              </w:rPr>
              <w:t>La persona representante legal de la empresa postulante NO es de sexo registral femenino</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F20C445" w14:textId="77777777" w:rsidR="00AB451A" w:rsidRDefault="00AB451A" w:rsidP="009A7A7C">
            <w:pPr>
              <w:jc w:val="center"/>
              <w:rPr>
                <w:rFonts w:ascii="gobCL" w:eastAsia="gobCL" w:hAnsi="gobCL" w:cs="gobCL"/>
              </w:rPr>
            </w:pPr>
          </w:p>
          <w:p w14:paraId="47165E9D" w14:textId="77777777" w:rsidR="00AB451A" w:rsidRPr="000456F0" w:rsidRDefault="00AB451A" w:rsidP="009A7A7C">
            <w:pPr>
              <w:jc w:val="center"/>
              <w:rPr>
                <w:rFonts w:ascii="gobCL" w:eastAsia="gobCL" w:hAnsi="gobCL" w:cs="gobCL"/>
              </w:rPr>
            </w:pPr>
            <w:r w:rsidRPr="000456F0">
              <w:rPr>
                <w:rFonts w:ascii="gobCL" w:eastAsia="gobCL" w:hAnsi="gobCL" w:cs="gobCL"/>
              </w:rPr>
              <w:t>5</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03874D1" w14:textId="77777777" w:rsidR="00AB451A" w:rsidRPr="000456F0" w:rsidRDefault="00AB451A" w:rsidP="009A7A7C">
            <w:pPr>
              <w:jc w:val="center"/>
              <w:rPr>
                <w:rFonts w:ascii="gobCL" w:eastAsia="gobCL" w:hAnsi="gobCL" w:cs="gobCL"/>
              </w:rPr>
            </w:pPr>
            <w:r w:rsidRPr="00F5764E">
              <w:rPr>
                <w:rFonts w:ascii="gobCL" w:eastAsia="gobCL" w:hAnsi="gobCL" w:cs="gobCL"/>
              </w:rPr>
              <w:t>Cédula de identidad o certificado de nacimiento</w:t>
            </w: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0E65037" w14:textId="77777777" w:rsidR="00AB451A" w:rsidRDefault="00AB451A" w:rsidP="009A7A7C">
            <w:pPr>
              <w:jc w:val="center"/>
              <w:rPr>
                <w:rFonts w:ascii="gobCL" w:eastAsia="gobCL" w:hAnsi="gobCL" w:cs="gobCL"/>
                <w:b/>
              </w:rPr>
            </w:pPr>
          </w:p>
        </w:tc>
      </w:tr>
    </w:tbl>
    <w:p w14:paraId="506F5D1C" w14:textId="77777777" w:rsidR="00AB451A" w:rsidRDefault="00AB451A" w:rsidP="00AB451A">
      <w:pPr>
        <w:pBdr>
          <w:top w:val="nil"/>
          <w:left w:val="nil"/>
          <w:bottom w:val="nil"/>
          <w:right w:val="nil"/>
          <w:between w:val="nil"/>
        </w:pBdr>
        <w:spacing w:after="0"/>
        <w:ind w:left="720"/>
        <w:jc w:val="both"/>
        <w:rPr>
          <w:rFonts w:ascii="gobCL" w:eastAsia="gobCL" w:hAnsi="gobCL" w:cs="gobC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EB50B61"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0D397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62951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FDC3A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A46ED7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E12249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91172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D707E3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FA726C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88550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B31A24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lastRenderedPageBreak/>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9C1D1" w14:textId="77777777" w:rsidR="00536385" w:rsidRDefault="00536385" w:rsidP="00BD4489">
      <w:pPr>
        <w:spacing w:after="0" w:line="240" w:lineRule="auto"/>
      </w:pPr>
      <w:r>
        <w:separator/>
      </w:r>
    </w:p>
  </w:endnote>
  <w:endnote w:type="continuationSeparator" w:id="0">
    <w:p w14:paraId="739E3099" w14:textId="77777777" w:rsidR="00536385" w:rsidRDefault="00536385"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0430E181"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620B5C">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CBD66" w14:textId="77777777" w:rsidR="00536385" w:rsidRDefault="00536385" w:rsidP="00BD4489">
      <w:pPr>
        <w:spacing w:after="0" w:line="240" w:lineRule="auto"/>
      </w:pPr>
      <w:r>
        <w:separator/>
      </w:r>
    </w:p>
  </w:footnote>
  <w:footnote w:type="continuationSeparator" w:id="0">
    <w:p w14:paraId="2C05B323" w14:textId="77777777" w:rsidR="00536385" w:rsidRDefault="00536385"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E97A37"/>
    <w:multiLevelType w:val="multilevel"/>
    <w:tmpl w:val="A90237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9"/>
  </w:num>
  <w:num w:numId="9">
    <w:abstractNumId w:val="43"/>
  </w:num>
  <w:num w:numId="10">
    <w:abstractNumId w:val="7"/>
  </w:num>
  <w:num w:numId="11">
    <w:abstractNumId w:val="17"/>
  </w:num>
  <w:num w:numId="12">
    <w:abstractNumId w:val="8"/>
  </w:num>
  <w:num w:numId="13">
    <w:abstractNumId w:val="38"/>
  </w:num>
  <w:num w:numId="14">
    <w:abstractNumId w:val="9"/>
  </w:num>
  <w:num w:numId="15">
    <w:abstractNumId w:val="23"/>
  </w:num>
  <w:num w:numId="16">
    <w:abstractNumId w:val="6"/>
  </w:num>
  <w:num w:numId="17">
    <w:abstractNumId w:val="34"/>
  </w:num>
  <w:num w:numId="18">
    <w:abstractNumId w:val="44"/>
  </w:num>
  <w:num w:numId="19">
    <w:abstractNumId w:val="41"/>
  </w:num>
  <w:num w:numId="20">
    <w:abstractNumId w:val="11"/>
  </w:num>
  <w:num w:numId="21">
    <w:abstractNumId w:val="28"/>
  </w:num>
  <w:num w:numId="22">
    <w:abstractNumId w:val="46"/>
  </w:num>
  <w:num w:numId="23">
    <w:abstractNumId w:val="47"/>
  </w:num>
  <w:num w:numId="24">
    <w:abstractNumId w:val="42"/>
  </w:num>
  <w:num w:numId="25">
    <w:abstractNumId w:val="12"/>
  </w:num>
  <w:num w:numId="26">
    <w:abstractNumId w:val="15"/>
  </w:num>
  <w:num w:numId="27">
    <w:abstractNumId w:val="31"/>
  </w:num>
  <w:num w:numId="28">
    <w:abstractNumId w:val="26"/>
  </w:num>
  <w:num w:numId="29">
    <w:abstractNumId w:val="40"/>
  </w:num>
  <w:num w:numId="30">
    <w:abstractNumId w:val="29"/>
  </w:num>
  <w:num w:numId="31">
    <w:abstractNumId w:val="5"/>
  </w:num>
  <w:num w:numId="32">
    <w:abstractNumId w:val="33"/>
  </w:num>
  <w:num w:numId="33">
    <w:abstractNumId w:val="16"/>
  </w:num>
  <w:num w:numId="34">
    <w:abstractNumId w:val="48"/>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7"/>
  </w:num>
  <w:num w:numId="39">
    <w:abstractNumId w:val="45"/>
  </w:num>
  <w:num w:numId="40">
    <w:abstractNumId w:val="1"/>
  </w:num>
  <w:num w:numId="41">
    <w:abstractNumId w:val="36"/>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 w:numId="49">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5293F"/>
    <w:rsid w:val="00072406"/>
    <w:rsid w:val="00097042"/>
    <w:rsid w:val="000F5F25"/>
    <w:rsid w:val="000F7B79"/>
    <w:rsid w:val="0011456C"/>
    <w:rsid w:val="00152B55"/>
    <w:rsid w:val="00273868"/>
    <w:rsid w:val="00276541"/>
    <w:rsid w:val="002917F6"/>
    <w:rsid w:val="002A3F89"/>
    <w:rsid w:val="00386C6F"/>
    <w:rsid w:val="00387210"/>
    <w:rsid w:val="00397E93"/>
    <w:rsid w:val="003A70BB"/>
    <w:rsid w:val="003C5359"/>
    <w:rsid w:val="003E5735"/>
    <w:rsid w:val="00492770"/>
    <w:rsid w:val="004D5A1D"/>
    <w:rsid w:val="00531318"/>
    <w:rsid w:val="00531445"/>
    <w:rsid w:val="00536385"/>
    <w:rsid w:val="005D423E"/>
    <w:rsid w:val="00612ED4"/>
    <w:rsid w:val="00620B5C"/>
    <w:rsid w:val="006D27A6"/>
    <w:rsid w:val="006D40A1"/>
    <w:rsid w:val="007D1B1A"/>
    <w:rsid w:val="00802771"/>
    <w:rsid w:val="00873BA1"/>
    <w:rsid w:val="008B0351"/>
    <w:rsid w:val="008B58A5"/>
    <w:rsid w:val="008F5CE3"/>
    <w:rsid w:val="0099638E"/>
    <w:rsid w:val="009C3541"/>
    <w:rsid w:val="009C7968"/>
    <w:rsid w:val="009E3D9E"/>
    <w:rsid w:val="00AA6323"/>
    <w:rsid w:val="00AB451A"/>
    <w:rsid w:val="00AD44D0"/>
    <w:rsid w:val="00B04B0E"/>
    <w:rsid w:val="00BD4489"/>
    <w:rsid w:val="00C521F0"/>
    <w:rsid w:val="00C83390"/>
    <w:rsid w:val="00CC4B48"/>
    <w:rsid w:val="00CD3E93"/>
    <w:rsid w:val="00D30429"/>
    <w:rsid w:val="00D64080"/>
    <w:rsid w:val="00D9662C"/>
    <w:rsid w:val="00D97C66"/>
    <w:rsid w:val="00DD53F5"/>
    <w:rsid w:val="00E3203F"/>
    <w:rsid w:val="00ED0C57"/>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62E8-14D2-43B1-AC72-2CF97E87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17876</Words>
  <Characters>98323</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5</cp:revision>
  <cp:lastPrinted>2024-01-18T14:51:00Z</cp:lastPrinted>
  <dcterms:created xsi:type="dcterms:W3CDTF">2024-01-10T18:49:00Z</dcterms:created>
  <dcterms:modified xsi:type="dcterms:W3CDTF">2024-01-18T14:52:00Z</dcterms:modified>
</cp:coreProperties>
</file>