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DC504C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column">
              <wp:posOffset>1516380</wp:posOffset>
            </wp:positionH>
            <wp:positionV relativeFrom="paragraph">
              <wp:posOffset>164465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92B" w:rsidRPr="00101D75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P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POSTULACIÓN</w:t>
      </w:r>
    </w:p>
    <w:p w:rsidR="00D92426" w:rsidRPr="00D91961" w:rsidRDefault="00D92426" w:rsidP="00D92426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 w:rsidRPr="00D91961">
        <w:rPr>
          <w:rFonts w:eastAsia="Arial Unicode MS" w:cs="Arial"/>
          <w:b/>
          <w:bCs/>
          <w:color w:val="000000" w:themeColor="text1"/>
          <w:sz w:val="40"/>
          <w:szCs w:val="40"/>
        </w:rPr>
        <w:t>CAPITAL</w:t>
      </w:r>
      <w:r w:rsidRPr="00A53140">
        <w:rPr>
          <w:rFonts w:eastAsia="Arial Unicode MS" w:cs="Arial"/>
          <w:b/>
          <w:bCs/>
          <w:sz w:val="40"/>
          <w:szCs w:val="40"/>
        </w:rPr>
        <w:t xml:space="preserve"> </w:t>
      </w:r>
      <w:r w:rsidRPr="00C61E72">
        <w:rPr>
          <w:rFonts w:eastAsia="Arial Unicode MS" w:cs="Arial"/>
          <w:b/>
          <w:bCs/>
          <w:sz w:val="40"/>
          <w:szCs w:val="40"/>
        </w:rPr>
        <w:t>ABEJA EMPRENDE</w:t>
      </w:r>
    </w:p>
    <w:p w:rsidR="00D92426" w:rsidRPr="00400D80" w:rsidRDefault="00D92426" w:rsidP="00D92426">
      <w:pPr>
        <w:jc w:val="center"/>
        <w:rPr>
          <w:rFonts w:eastAsia="Arial Unicode MS" w:cs="Arial"/>
          <w:b/>
          <w:bCs/>
          <w:strike/>
          <w:color w:val="FF0000"/>
          <w:sz w:val="40"/>
          <w:szCs w:val="40"/>
        </w:rPr>
      </w:pPr>
    </w:p>
    <w:p w:rsidR="00D92426" w:rsidRPr="00D91961" w:rsidRDefault="00D92426" w:rsidP="00D92426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:rsidR="00D92426" w:rsidRDefault="00D92426" w:rsidP="00D92426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D91961">
        <w:rPr>
          <w:rFonts w:eastAsia="Arial Unicode MS" w:cs="Arial"/>
          <w:b/>
          <w:bCs/>
          <w:sz w:val="40"/>
          <w:szCs w:val="40"/>
        </w:rPr>
        <w:t xml:space="preserve">REGIÓN </w:t>
      </w:r>
      <w:r w:rsidRPr="00087042">
        <w:rPr>
          <w:rFonts w:eastAsia="Arial Unicode MS" w:cs="Arial"/>
          <w:b/>
          <w:bCs/>
          <w:sz w:val="40"/>
          <w:szCs w:val="40"/>
        </w:rPr>
        <w:t>DE</w:t>
      </w:r>
      <w:r>
        <w:rPr>
          <w:rFonts w:eastAsia="Arial Unicode MS" w:cs="Arial"/>
          <w:b/>
          <w:bCs/>
          <w:sz w:val="40"/>
          <w:szCs w:val="40"/>
        </w:rPr>
        <w:t xml:space="preserve">L LIBERTADOR BERNARDO O´HIGGINS </w:t>
      </w:r>
    </w:p>
    <w:p w:rsidR="00D92426" w:rsidRDefault="00D92426" w:rsidP="00D92426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>Zonas no Rezagadas</w:t>
      </w:r>
    </w:p>
    <w:p w:rsidR="00D92426" w:rsidRDefault="00D92426" w:rsidP="00D92426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D92426" w:rsidRDefault="00D92426" w:rsidP="00D92426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D92426" w:rsidRDefault="00D92426" w:rsidP="00D92426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D92426" w:rsidRDefault="00D92426" w:rsidP="00D92426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D92426" w:rsidRDefault="00D92426" w:rsidP="00D92426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D92426" w:rsidRDefault="00D92426" w:rsidP="00D92426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D92426" w:rsidRPr="00087042" w:rsidRDefault="00D92426" w:rsidP="00D92426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C030A8" w:rsidRDefault="00C030A8" w:rsidP="00DC504C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2410B3" w:rsidP="00DC504C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lastRenderedPageBreak/>
        <w:t>Po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D92426">
        <w:rPr>
          <w:rFonts w:ascii="gobCL" w:hAnsi="gobCL" w:cs="Arial"/>
          <w:bCs/>
          <w:sz w:val="22"/>
          <w:szCs w:val="22"/>
          <w:lang w:val="es-ES_tradnl"/>
        </w:rPr>
        <w:t>Capital Abeja Emprende FNDR Zonas no Rezagadas</w:t>
      </w:r>
      <w:bookmarkStart w:id="0" w:name="_GoBack"/>
      <w:bookmarkEnd w:id="0"/>
      <w:r w:rsidR="00DC504C">
        <w:rPr>
          <w:rFonts w:ascii="gobCL" w:hAnsi="gobCL" w:cs="Arial"/>
          <w:bCs/>
          <w:sz w:val="22"/>
          <w:szCs w:val="22"/>
          <w:lang w:val="es-ES_tradnl"/>
        </w:rPr>
        <w:t>, Región d</w:t>
      </w:r>
      <w:r w:rsidR="00DC504C" w:rsidRPr="00DC504C">
        <w:rPr>
          <w:rFonts w:ascii="gobCL" w:hAnsi="gobCL" w:cs="Arial"/>
          <w:bCs/>
          <w:sz w:val="22"/>
          <w:szCs w:val="22"/>
          <w:lang w:val="es-ES_tradnl"/>
        </w:rPr>
        <w:t>e O’</w:t>
      </w:r>
      <w:r w:rsidR="00DC504C">
        <w:rPr>
          <w:rFonts w:ascii="gobCL" w:hAnsi="gobCL" w:cs="Arial"/>
          <w:bCs/>
          <w:sz w:val="22"/>
          <w:szCs w:val="22"/>
          <w:lang w:val="es-ES_tradnl"/>
        </w:rPr>
        <w:t>H</w:t>
      </w:r>
      <w:r w:rsidR="00DC504C" w:rsidRPr="00DC504C">
        <w:rPr>
          <w:rFonts w:ascii="gobCL" w:hAnsi="gobCL" w:cs="Arial"/>
          <w:bCs/>
          <w:sz w:val="22"/>
          <w:szCs w:val="22"/>
          <w:lang w:val="es-ES_tradnl"/>
        </w:rPr>
        <w:t>iggins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B0006F" w:rsidRDefault="00B0006F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 w:rsidRPr="00B0006F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DONDE DICE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Default="00B0006F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DC504C" w:rsidRPr="00DC504C" w:rsidRDefault="00DC504C" w:rsidP="00DC504C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DC504C">
        <w:rPr>
          <w:rFonts w:ascii="gobCL" w:hAnsi="gobCL"/>
          <w:b/>
          <w:sz w:val="22"/>
          <w:szCs w:val="22"/>
        </w:rPr>
        <w:t>2.4.</w:t>
      </w:r>
      <w:r w:rsidRPr="00DC504C">
        <w:rPr>
          <w:rFonts w:ascii="gobCL" w:hAnsi="gobCL"/>
          <w:b/>
          <w:sz w:val="22"/>
          <w:szCs w:val="22"/>
        </w:rPr>
        <w:tab/>
        <w:t>Etapa de formulación y evaluación de proyectos de negocio</w:t>
      </w:r>
    </w:p>
    <w:p w:rsidR="00DC504C" w:rsidRPr="00DC504C" w:rsidRDefault="00DC504C" w:rsidP="00DC504C">
      <w:pPr>
        <w:pStyle w:val="Default"/>
        <w:jc w:val="both"/>
        <w:rPr>
          <w:rFonts w:ascii="gobCL" w:hAnsi="gobCL"/>
          <w:sz w:val="22"/>
          <w:szCs w:val="22"/>
        </w:rPr>
      </w:pPr>
    </w:p>
    <w:p w:rsidR="00506AA2" w:rsidRDefault="00DC504C" w:rsidP="00DC504C">
      <w:pPr>
        <w:pStyle w:val="Default"/>
        <w:jc w:val="both"/>
        <w:rPr>
          <w:rFonts w:ascii="gobCL" w:hAnsi="gobCL"/>
          <w:sz w:val="22"/>
          <w:szCs w:val="22"/>
        </w:rPr>
      </w:pPr>
      <w:r w:rsidRPr="00DC504C">
        <w:rPr>
          <w:rFonts w:ascii="gobCL" w:hAnsi="gobCL"/>
          <w:sz w:val="22"/>
          <w:szCs w:val="22"/>
        </w:rPr>
        <w:t>Aquellas postulaciones que cumplan con los requisitos de evaluación automática y manual, y cuyo puntaje obtenido en el test de preselección los situó sobre el corte regional, recibirán un correo electrónico que contiene un link que les permitirá acceder a la segunda etapa del proceso de postulación, en un plazo de 10 días hábiles contados desde el envío de la notificaci</w:t>
      </w:r>
      <w:r>
        <w:rPr>
          <w:rFonts w:ascii="gobCL" w:hAnsi="gobCL"/>
          <w:sz w:val="22"/>
          <w:szCs w:val="22"/>
        </w:rPr>
        <w:t>ón.</w:t>
      </w:r>
    </w:p>
    <w:p w:rsidR="00DC504C" w:rsidRDefault="00DC504C" w:rsidP="00DC504C">
      <w:pPr>
        <w:pStyle w:val="Default"/>
        <w:jc w:val="both"/>
        <w:rPr>
          <w:rFonts w:ascii="gobCL" w:hAnsi="gobCL"/>
          <w:sz w:val="22"/>
          <w:szCs w:val="22"/>
        </w:rPr>
      </w:pPr>
    </w:p>
    <w:p w:rsidR="00DC504C" w:rsidRDefault="00DC504C" w:rsidP="00DC504C">
      <w:pPr>
        <w:pStyle w:val="Default"/>
        <w:jc w:val="both"/>
        <w:rPr>
          <w:rFonts w:ascii="gobCL" w:hAnsi="gobCL"/>
          <w:sz w:val="22"/>
          <w:szCs w:val="22"/>
        </w:rPr>
      </w:pPr>
    </w:p>
    <w:p w:rsidR="00DC504C" w:rsidRPr="00B0006F" w:rsidRDefault="00DC504C" w:rsidP="00DC504C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 w:rsidRPr="00B0006F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</w:t>
      </w:r>
      <w:r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EDE DECIR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DC504C" w:rsidRDefault="00DC504C" w:rsidP="00DC504C">
      <w:pPr>
        <w:pStyle w:val="Default"/>
        <w:jc w:val="both"/>
        <w:rPr>
          <w:rFonts w:ascii="gobCL" w:hAnsi="gobCL"/>
          <w:sz w:val="22"/>
          <w:szCs w:val="22"/>
        </w:rPr>
      </w:pPr>
    </w:p>
    <w:p w:rsidR="008A378E" w:rsidRPr="00DC504C" w:rsidRDefault="008A378E" w:rsidP="008A378E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DC504C">
        <w:rPr>
          <w:rFonts w:ascii="gobCL" w:hAnsi="gobCL"/>
          <w:b/>
          <w:sz w:val="22"/>
          <w:szCs w:val="22"/>
        </w:rPr>
        <w:t>2.4.</w:t>
      </w:r>
      <w:r w:rsidRPr="00DC504C">
        <w:rPr>
          <w:rFonts w:ascii="gobCL" w:hAnsi="gobCL"/>
          <w:b/>
          <w:sz w:val="22"/>
          <w:szCs w:val="22"/>
        </w:rPr>
        <w:tab/>
        <w:t>Etapa de formulación y evaluación de proyectos de negocio</w:t>
      </w:r>
    </w:p>
    <w:p w:rsidR="008A378E" w:rsidRDefault="008A378E" w:rsidP="00DC504C">
      <w:pPr>
        <w:pStyle w:val="Default"/>
        <w:jc w:val="both"/>
        <w:rPr>
          <w:rFonts w:ascii="gobCL" w:hAnsi="gobCL"/>
          <w:sz w:val="22"/>
          <w:szCs w:val="22"/>
        </w:rPr>
      </w:pPr>
    </w:p>
    <w:p w:rsidR="00DC504C" w:rsidRDefault="00DC504C" w:rsidP="00DC504C">
      <w:pPr>
        <w:pStyle w:val="Default"/>
        <w:jc w:val="both"/>
        <w:rPr>
          <w:rFonts w:ascii="gobCL" w:hAnsi="gobCL"/>
          <w:sz w:val="22"/>
          <w:szCs w:val="22"/>
        </w:rPr>
      </w:pPr>
      <w:r w:rsidRPr="00DC504C">
        <w:rPr>
          <w:rFonts w:ascii="gobCL" w:hAnsi="gobCL"/>
          <w:sz w:val="22"/>
          <w:szCs w:val="22"/>
        </w:rPr>
        <w:t xml:space="preserve">Aquellas postulaciones que cumplan con los requisitos de evaluación automática y manual, y cuyo puntaje obtenido en el test de preselección los situó sobre el corte regional, recibirán un correo electrónico que contiene un link que les permitirá acceder a la segunda etapa del proceso de postulación, </w:t>
      </w:r>
      <w:r w:rsidR="00135933">
        <w:rPr>
          <w:rFonts w:ascii="gobCL" w:hAnsi="gobCL"/>
          <w:sz w:val="22"/>
          <w:szCs w:val="22"/>
        </w:rPr>
        <w:t>hasta las 23:59</w:t>
      </w:r>
      <w:r>
        <w:rPr>
          <w:rFonts w:ascii="gobCL" w:hAnsi="gobCL"/>
          <w:sz w:val="22"/>
          <w:szCs w:val="22"/>
        </w:rPr>
        <w:t xml:space="preserve"> horas del día miércoles 31 de enero de 2024.</w:t>
      </w:r>
    </w:p>
    <w:p w:rsidR="00DC504C" w:rsidRPr="00DC504C" w:rsidRDefault="00DC504C" w:rsidP="00DC504C">
      <w:pPr>
        <w:pStyle w:val="Default"/>
        <w:jc w:val="both"/>
        <w:rPr>
          <w:rFonts w:ascii="gobCL" w:eastAsia="Times New Roman" w:hAnsi="gobCL"/>
          <w:bCs/>
          <w:color w:val="auto"/>
          <w:sz w:val="22"/>
          <w:szCs w:val="22"/>
          <w:lang w:val="es-ES_tradnl" w:eastAsia="es-ES"/>
        </w:rPr>
      </w:pPr>
    </w:p>
    <w:p w:rsidR="00506AA2" w:rsidRPr="002410B3" w:rsidRDefault="00506AA2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B0006F" w:rsidRPr="00B0006F" w:rsidRDefault="00B0006F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CB6447" w:rsidRPr="00CB6447" w:rsidRDefault="00CB6447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 w:rsidR="00B0006F"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 w:rsidR="00B01066">
        <w:rPr>
          <w:rFonts w:ascii="gobCL" w:hAnsi="gobCL"/>
          <w:b/>
          <w:sz w:val="22"/>
          <w:szCs w:val="22"/>
          <w:u w:val="single"/>
        </w:rPr>
        <w:t>no modificado</w:t>
      </w:r>
      <w:r w:rsidR="00EB0869">
        <w:rPr>
          <w:rFonts w:ascii="gobCL" w:hAnsi="gobCL"/>
          <w:b/>
          <w:sz w:val="22"/>
          <w:szCs w:val="22"/>
          <w:u w:val="single"/>
        </w:rPr>
        <w:t>,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rigen ínte</w:t>
      </w:r>
      <w:r w:rsidR="00B0006F">
        <w:rPr>
          <w:rFonts w:ascii="gobCL" w:hAnsi="gobCL"/>
          <w:b/>
          <w:sz w:val="22"/>
          <w:szCs w:val="22"/>
          <w:u w:val="single"/>
        </w:rPr>
        <w:t>gramente las disposiciones de Bases de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 w:rsidR="003A242C">
        <w:rPr>
          <w:rFonts w:ascii="gobCL" w:hAnsi="gobCL"/>
          <w:b/>
          <w:sz w:val="22"/>
          <w:szCs w:val="22"/>
          <w:u w:val="single"/>
        </w:rPr>
        <w:t>.</w:t>
      </w:r>
    </w:p>
    <w:p w:rsidR="00CB6447" w:rsidRPr="00CB6447" w:rsidRDefault="00CB6447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sectPr w:rsidR="00CB6447" w:rsidRPr="00CB6447" w:rsidSect="004718D9">
      <w:footerReference w:type="default" r:id="rId12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227" w:rsidRDefault="004A4227" w:rsidP="0082196D">
      <w:r>
        <w:separator/>
      </w:r>
    </w:p>
  </w:endnote>
  <w:endnote w:type="continuationSeparator" w:id="0">
    <w:p w:rsidR="004A4227" w:rsidRDefault="004A4227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1="http://schemas.microsoft.com/office/drawing/2015/9/8/chartex"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D92426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227" w:rsidRDefault="004A4227" w:rsidP="0082196D">
      <w:r>
        <w:separator/>
      </w:r>
    </w:p>
  </w:footnote>
  <w:footnote w:type="continuationSeparator" w:id="0">
    <w:p w:rsidR="004A4227" w:rsidRDefault="004A4227" w:rsidP="0082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DC7"/>
    <w:multiLevelType w:val="hybridMultilevel"/>
    <w:tmpl w:val="0128C270"/>
    <w:lvl w:ilvl="0" w:tplc="FCCE38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E95A03"/>
    <w:multiLevelType w:val="hybridMultilevel"/>
    <w:tmpl w:val="C1F8C99C"/>
    <w:lvl w:ilvl="0" w:tplc="86EC902E">
      <w:numFmt w:val="bullet"/>
      <w:lvlText w:val="-"/>
      <w:lvlJc w:val="left"/>
      <w:pPr>
        <w:ind w:left="720" w:hanging="360"/>
      </w:pPr>
      <w:rPr>
        <w:rFonts w:ascii="gobCL" w:eastAsiaTheme="minorHAnsi" w:hAnsi="gobCL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3A1F"/>
    <w:multiLevelType w:val="hybridMultilevel"/>
    <w:tmpl w:val="8C92307C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4AB8010C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0457CB"/>
    <w:multiLevelType w:val="hybridMultilevel"/>
    <w:tmpl w:val="5612610C"/>
    <w:lvl w:ilvl="0" w:tplc="5CE8A2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D274919"/>
    <w:multiLevelType w:val="hybridMultilevel"/>
    <w:tmpl w:val="08501E2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A6699"/>
    <w:multiLevelType w:val="hybridMultilevel"/>
    <w:tmpl w:val="8A44EC9E"/>
    <w:lvl w:ilvl="0" w:tplc="7D8C00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4AB8010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92F87"/>
    <w:multiLevelType w:val="hybridMultilevel"/>
    <w:tmpl w:val="11BA7A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EF2E7C"/>
    <w:multiLevelType w:val="multilevel"/>
    <w:tmpl w:val="E7869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2928246D"/>
    <w:multiLevelType w:val="hybridMultilevel"/>
    <w:tmpl w:val="E3F6D4A6"/>
    <w:lvl w:ilvl="0" w:tplc="6C267FDE">
      <w:start w:val="1"/>
      <w:numFmt w:val="lowerLetter"/>
      <w:lvlText w:val="%1."/>
      <w:lvlJc w:val="left"/>
      <w:pPr>
        <w:ind w:left="294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D0B3831"/>
    <w:multiLevelType w:val="hybridMultilevel"/>
    <w:tmpl w:val="D2FE14F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626EDD"/>
    <w:multiLevelType w:val="hybridMultilevel"/>
    <w:tmpl w:val="AA3E9CF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78655F9"/>
    <w:multiLevelType w:val="hybridMultilevel"/>
    <w:tmpl w:val="0B90DDF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A5AE5"/>
    <w:multiLevelType w:val="hybridMultilevel"/>
    <w:tmpl w:val="9678F3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64AF4"/>
    <w:multiLevelType w:val="multilevel"/>
    <w:tmpl w:val="9FF4D9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AB30BA"/>
    <w:multiLevelType w:val="hybridMultilevel"/>
    <w:tmpl w:val="F432BD6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57679"/>
    <w:multiLevelType w:val="hybridMultilevel"/>
    <w:tmpl w:val="089C8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A7334"/>
    <w:multiLevelType w:val="hybridMultilevel"/>
    <w:tmpl w:val="A7B8D15C"/>
    <w:lvl w:ilvl="0" w:tplc="99A0FD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5B08D9E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D4F0C"/>
    <w:multiLevelType w:val="hybridMultilevel"/>
    <w:tmpl w:val="8DE06D60"/>
    <w:lvl w:ilvl="0" w:tplc="8C48070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1931148"/>
    <w:multiLevelType w:val="hybridMultilevel"/>
    <w:tmpl w:val="5D4818D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EE6CD7"/>
    <w:multiLevelType w:val="hybridMultilevel"/>
    <w:tmpl w:val="A7D059D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2C4417"/>
    <w:multiLevelType w:val="hybridMultilevel"/>
    <w:tmpl w:val="C21C57A0"/>
    <w:lvl w:ilvl="0" w:tplc="080A000D">
      <w:start w:val="1"/>
      <w:numFmt w:val="bullet"/>
      <w:lvlText w:val=""/>
      <w:lvlJc w:val="left"/>
      <w:pPr>
        <w:ind w:left="-12" w:hanging="360"/>
      </w:pPr>
      <w:rPr>
        <w:rFonts w:ascii="Wingdings" w:hAnsi="Wingdings" w:hint="default"/>
      </w:rPr>
    </w:lvl>
    <w:lvl w:ilvl="1" w:tplc="340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21" w15:restartNumberingAfterBreak="0">
    <w:nsid w:val="74DE26DE"/>
    <w:multiLevelType w:val="hybridMultilevel"/>
    <w:tmpl w:val="9CE466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B07D1"/>
    <w:multiLevelType w:val="hybridMultilevel"/>
    <w:tmpl w:val="2EE43AA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4374C"/>
    <w:multiLevelType w:val="hybridMultilevel"/>
    <w:tmpl w:val="D06C4CCE"/>
    <w:lvl w:ilvl="0" w:tplc="4EF8CFB4">
      <w:start w:val="1"/>
      <w:numFmt w:val="upp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3260A8"/>
    <w:multiLevelType w:val="hybridMultilevel"/>
    <w:tmpl w:val="FFC6FEA0"/>
    <w:lvl w:ilvl="0" w:tplc="9426124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7ECC3D11"/>
    <w:multiLevelType w:val="multilevel"/>
    <w:tmpl w:val="04F21F9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EC7E1A"/>
    <w:multiLevelType w:val="hybridMultilevel"/>
    <w:tmpl w:val="F01E72F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0"/>
  </w:num>
  <w:num w:numId="7">
    <w:abstractNumId w:val="10"/>
  </w:num>
  <w:num w:numId="8">
    <w:abstractNumId w:val="16"/>
  </w:num>
  <w:num w:numId="9">
    <w:abstractNumId w:val="18"/>
  </w:num>
  <w:num w:numId="10">
    <w:abstractNumId w:val="9"/>
  </w:num>
  <w:num w:numId="11">
    <w:abstractNumId w:val="4"/>
  </w:num>
  <w:num w:numId="12">
    <w:abstractNumId w:val="14"/>
  </w:num>
  <w:num w:numId="13">
    <w:abstractNumId w:val="13"/>
  </w:num>
  <w:num w:numId="14">
    <w:abstractNumId w:val="24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11"/>
  </w:num>
  <w:num w:numId="19">
    <w:abstractNumId w:val="19"/>
  </w:num>
  <w:num w:numId="20">
    <w:abstractNumId w:val="12"/>
  </w:num>
  <w:num w:numId="21">
    <w:abstractNumId w:val="15"/>
  </w:num>
  <w:num w:numId="22">
    <w:abstractNumId w:val="1"/>
  </w:num>
  <w:num w:numId="23">
    <w:abstractNumId w:val="20"/>
  </w:num>
  <w:num w:numId="24">
    <w:abstractNumId w:val="2"/>
  </w:num>
  <w:num w:numId="25">
    <w:abstractNumId w:val="2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B93"/>
    <w:rsid w:val="000B5154"/>
    <w:rsid w:val="000B52CE"/>
    <w:rsid w:val="000B590F"/>
    <w:rsid w:val="000B685D"/>
    <w:rsid w:val="000B6887"/>
    <w:rsid w:val="000B6A38"/>
    <w:rsid w:val="000C2903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5933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14A3"/>
    <w:rsid w:val="0019282C"/>
    <w:rsid w:val="0019512D"/>
    <w:rsid w:val="0019571F"/>
    <w:rsid w:val="00195F68"/>
    <w:rsid w:val="00196542"/>
    <w:rsid w:val="001A0986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3B9B"/>
    <w:rsid w:val="001B4CC6"/>
    <w:rsid w:val="001B58D8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215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B56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7B0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0C58"/>
    <w:rsid w:val="004718D9"/>
    <w:rsid w:val="0047450B"/>
    <w:rsid w:val="00476007"/>
    <w:rsid w:val="00480DEE"/>
    <w:rsid w:val="004820A4"/>
    <w:rsid w:val="004820D4"/>
    <w:rsid w:val="004838FC"/>
    <w:rsid w:val="0048501B"/>
    <w:rsid w:val="00486556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4227"/>
    <w:rsid w:val="004A50E5"/>
    <w:rsid w:val="004A7CCE"/>
    <w:rsid w:val="004B1D9B"/>
    <w:rsid w:val="004B2CA2"/>
    <w:rsid w:val="004B313B"/>
    <w:rsid w:val="004B425D"/>
    <w:rsid w:val="004B47B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6AA2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85E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0C35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A378E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A4E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4B86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D5C"/>
    <w:rsid w:val="00D91FB7"/>
    <w:rsid w:val="00D92426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504C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2178C"/>
    <w:rsid w:val="00E22207"/>
    <w:rsid w:val="00E244C3"/>
    <w:rsid w:val="00E24945"/>
    <w:rsid w:val="00E24DA8"/>
    <w:rsid w:val="00E27325"/>
    <w:rsid w:val="00E30F2E"/>
    <w:rsid w:val="00E3134F"/>
    <w:rsid w:val="00E316A3"/>
    <w:rsid w:val="00E3243B"/>
    <w:rsid w:val="00E32C95"/>
    <w:rsid w:val="00E41830"/>
    <w:rsid w:val="00E4187C"/>
    <w:rsid w:val="00E45218"/>
    <w:rsid w:val="00E46508"/>
    <w:rsid w:val="00E508CB"/>
    <w:rsid w:val="00E52D2A"/>
    <w:rsid w:val="00E52E97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04700A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5FE250-EDDA-4A8B-A2F2-B360A94F8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Pradenas Cantero</dc:creator>
  <cp:lastModifiedBy>Rodolfo Madriaga Ponce</cp:lastModifiedBy>
  <cp:revision>2</cp:revision>
  <cp:lastPrinted>2022-04-21T20:33:00Z</cp:lastPrinted>
  <dcterms:created xsi:type="dcterms:W3CDTF">2024-01-15T18:49:00Z</dcterms:created>
  <dcterms:modified xsi:type="dcterms:W3CDTF">2024-01-15T18:49:00Z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