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52E78D9B" w:rsidR="0053520D" w:rsidRPr="003F3281" w:rsidRDefault="0011127B" w:rsidP="0053520D">
      <w:pPr>
        <w:pStyle w:val="Sinespaciado"/>
        <w:jc w:val="center"/>
        <w:rPr>
          <w:rFonts w:ascii="gobCL" w:eastAsia="Batang" w:hAnsi="gobCL" w:cs="Arial"/>
          <w:b/>
          <w:sz w:val="36"/>
          <w:szCs w:val="32"/>
          <w:lang w:val="es-CL"/>
        </w:rPr>
      </w:pPr>
      <w:r>
        <w:rPr>
          <w:rFonts w:ascii="gobCL" w:eastAsia="Batang" w:hAnsi="gobCL" w:cs="Arial"/>
          <w:b/>
          <w:sz w:val="36"/>
          <w:szCs w:val="32"/>
          <w:lang w:val="es-CL"/>
        </w:rPr>
        <w:t>PYMES GLOBALES</w:t>
      </w:r>
    </w:p>
    <w:p w14:paraId="5648DD76" w14:textId="05DD4C0A" w:rsidR="0053520D" w:rsidRPr="003F3281" w:rsidRDefault="00FD7CA4" w:rsidP="0053520D">
      <w:pPr>
        <w:pStyle w:val="Sinespaciado"/>
        <w:jc w:val="center"/>
        <w:rPr>
          <w:rFonts w:ascii="gobCL" w:eastAsia="Batang" w:hAnsi="gobCL" w:cs="Arial"/>
          <w:b/>
          <w:sz w:val="36"/>
          <w:szCs w:val="32"/>
          <w:lang w:val="es-CL"/>
        </w:rPr>
      </w:pPr>
      <w:r>
        <w:rPr>
          <w:rFonts w:ascii="gobCL" w:eastAsia="Batang" w:hAnsi="gobCL" w:cs="Arial"/>
          <w:b/>
          <w:sz w:val="36"/>
          <w:szCs w:val="32"/>
          <w:lang w:val="es-CL"/>
        </w:rPr>
        <w:t>SERCOTEC</w:t>
      </w:r>
    </w:p>
    <w:p w14:paraId="4464EB8E" w14:textId="77777777" w:rsidR="0053520D" w:rsidRPr="003F3281" w:rsidRDefault="0053520D" w:rsidP="0053520D">
      <w:pPr>
        <w:spacing w:before="240" w:after="240"/>
        <w:jc w:val="center"/>
        <w:rPr>
          <w:rFonts w:ascii="gobCL" w:hAnsi="gobCL" w:cs="Arial"/>
          <w:b/>
          <w:u w:val="single"/>
        </w:rPr>
      </w:pPr>
    </w:p>
    <w:p w14:paraId="13BF8945" w14:textId="032F1CD5" w:rsidR="0053520D" w:rsidRPr="003F3281" w:rsidRDefault="00B14257" w:rsidP="0053520D">
      <w:pPr>
        <w:spacing w:before="240" w:after="240"/>
        <w:jc w:val="center"/>
        <w:rPr>
          <w:rFonts w:ascii="gobCL" w:hAnsi="gobCL"/>
        </w:rPr>
      </w:pPr>
      <w:r>
        <w:rPr>
          <w:rFonts w:ascii="gobCL" w:hAnsi="gobCL"/>
        </w:rPr>
        <w:t>Noviembre</w:t>
      </w:r>
      <w:r w:rsidR="007B6F87" w:rsidRPr="003F3281">
        <w:rPr>
          <w:rFonts w:ascii="gobCL" w:hAnsi="gobCL"/>
        </w:rPr>
        <w:t xml:space="preserve"> </w:t>
      </w:r>
      <w:r w:rsidR="004D35BF" w:rsidRPr="003F3281">
        <w:rPr>
          <w:rFonts w:ascii="gobCL" w:hAnsi="gobCL"/>
        </w:rPr>
        <w:t>de 202</w:t>
      </w:r>
      <w:r w:rsidR="00E350B3">
        <w:rPr>
          <w:rFonts w:ascii="gobCL" w:hAnsi="gobCL"/>
        </w:rPr>
        <w:t>3</w:t>
      </w:r>
    </w:p>
    <w:p w14:paraId="3601D23E" w14:textId="77777777" w:rsidR="0053520D" w:rsidRPr="003F3281" w:rsidRDefault="0053520D" w:rsidP="0053520D">
      <w:pPr>
        <w:spacing w:before="240" w:after="240"/>
        <w:jc w:val="center"/>
        <w:rPr>
          <w:rFonts w:ascii="gobCL" w:hAnsi="gobCL"/>
        </w:rPr>
      </w:pPr>
    </w:p>
    <w:p w14:paraId="772E44DC" w14:textId="77777777" w:rsidR="00882F61" w:rsidRDefault="00882F61">
      <w:pPr>
        <w:rPr>
          <w:rFonts w:ascii="gobCL" w:hAnsi="gobCL" w:cs="Arial"/>
          <w:b/>
        </w:rPr>
      </w:pPr>
      <w:r>
        <w:rPr>
          <w:rFonts w:ascii="gobCL" w:hAnsi="gobCL" w:cs="Arial"/>
          <w:b/>
        </w:rPr>
        <w:br w:type="page"/>
      </w:r>
    </w:p>
    <w:p w14:paraId="730E3ADF" w14:textId="23CE55B4" w:rsidR="006E0EDB" w:rsidRDefault="006E0EDB" w:rsidP="006E0EDB">
      <w:pPr>
        <w:numPr>
          <w:ilvl w:val="0"/>
          <w:numId w:val="7"/>
        </w:numPr>
        <w:spacing w:after="200" w:line="276" w:lineRule="auto"/>
        <w:ind w:left="284" w:hanging="284"/>
        <w:contextualSpacing/>
        <w:rPr>
          <w:rFonts w:ascii="gobCL" w:hAnsi="gobCL" w:cs="Arial"/>
          <w:b/>
        </w:rPr>
      </w:pPr>
      <w:r w:rsidRPr="006E0EDB">
        <w:rPr>
          <w:rFonts w:ascii="gobCL" w:hAnsi="gobCL" w:cs="Arial"/>
          <w:b/>
        </w:rPr>
        <w:lastRenderedPageBreak/>
        <w:t xml:space="preserve">DESCRIPCIÓN </w:t>
      </w:r>
    </w:p>
    <w:p w14:paraId="1DAC434B" w14:textId="77777777" w:rsidR="006E0EDB" w:rsidRPr="006E0EDB" w:rsidRDefault="006E0EDB" w:rsidP="00FC53A2">
      <w:pPr>
        <w:spacing w:after="200" w:line="276" w:lineRule="auto"/>
        <w:ind w:left="284"/>
        <w:contextualSpacing/>
        <w:rPr>
          <w:rFonts w:ascii="gobCL" w:hAnsi="gobCL" w:cs="Arial"/>
          <w:b/>
        </w:rPr>
      </w:pPr>
    </w:p>
    <w:p w14:paraId="03F56458" w14:textId="02D76E5F" w:rsidR="006E0EDB" w:rsidRPr="006E0EDB" w:rsidRDefault="008C3CE9" w:rsidP="006E0EDB">
      <w:pPr>
        <w:spacing w:after="200" w:line="276" w:lineRule="auto"/>
        <w:jc w:val="both"/>
        <w:rPr>
          <w:rFonts w:ascii="gobCL" w:hAnsi="gobCL" w:cs="Arial"/>
          <w:b/>
        </w:rPr>
      </w:pPr>
      <w:r>
        <w:rPr>
          <w:rFonts w:ascii="gobCL" w:eastAsia="Batang" w:hAnsi="gobCL" w:cs="Arial"/>
        </w:rPr>
        <w:t xml:space="preserve">Pymes Globales </w:t>
      </w:r>
      <w:r w:rsidR="006E0EDB" w:rsidRPr="006E0EDB">
        <w:rPr>
          <w:rFonts w:ascii="gobCL" w:eastAsia="Batang" w:hAnsi="gobCL" w:cs="Arial"/>
        </w:rPr>
        <w:t xml:space="preserve">es un programa de Sercotec que busca apoyar a un grupo de empresas </w:t>
      </w:r>
      <w:r w:rsidR="00EA4704">
        <w:rPr>
          <w:rFonts w:ascii="gobCL" w:eastAsia="Batang" w:hAnsi="gobCL" w:cs="Arial"/>
        </w:rPr>
        <w:t xml:space="preserve">y cooperativas </w:t>
      </w:r>
      <w:r w:rsidR="006E0EDB" w:rsidRPr="006E0EDB">
        <w:rPr>
          <w:rFonts w:ascii="gobCL" w:eastAsia="Batang" w:hAnsi="gobCL" w:cs="Arial"/>
        </w:rPr>
        <w:t xml:space="preserve">para que, mediante la colaboración, </w:t>
      </w:r>
      <w:r>
        <w:rPr>
          <w:rFonts w:ascii="gobCL" w:eastAsia="Batang" w:hAnsi="gobCL" w:cs="Arial"/>
        </w:rPr>
        <w:t xml:space="preserve">la </w:t>
      </w:r>
      <w:r w:rsidR="006E0EDB" w:rsidRPr="006E0EDB">
        <w:rPr>
          <w:rFonts w:ascii="gobCL" w:eastAsia="Batang" w:hAnsi="gobCL" w:cs="Arial"/>
        </w:rPr>
        <w:t xml:space="preserve">transferencia de conocimientos </w:t>
      </w:r>
      <w:r>
        <w:rPr>
          <w:rFonts w:ascii="gobCL" w:eastAsia="Batang" w:hAnsi="gobCL" w:cs="Arial"/>
        </w:rPr>
        <w:t>y la</w:t>
      </w:r>
      <w:r w:rsidR="006E0EDB" w:rsidRPr="006E0EDB">
        <w:rPr>
          <w:rFonts w:ascii="gobCL" w:eastAsia="Batang" w:hAnsi="gobCL" w:cs="Arial"/>
        </w:rPr>
        <w:t xml:space="preserve"> integración de buenas prácticas, accedan a </w:t>
      </w:r>
      <w:proofErr w:type="spellStart"/>
      <w:r w:rsidR="006E0EDB" w:rsidRPr="006E0EDB">
        <w:rPr>
          <w:rFonts w:ascii="gobCL" w:eastAsia="Batang" w:hAnsi="gobCL" w:cs="Arial"/>
        </w:rPr>
        <w:t>marketplaces</w:t>
      </w:r>
      <w:proofErr w:type="spellEnd"/>
      <w:r w:rsidR="006E0EDB" w:rsidRPr="006E0EDB">
        <w:rPr>
          <w:rFonts w:ascii="gobCL" w:eastAsia="Batang" w:hAnsi="gobCL" w:cs="Arial"/>
        </w:rPr>
        <w:t xml:space="preserve"> internacionales, tales como Amazon, eBay o </w:t>
      </w:r>
      <w:proofErr w:type="spellStart"/>
      <w:r w:rsidR="006E0EDB" w:rsidRPr="006E0EDB">
        <w:rPr>
          <w:rFonts w:ascii="gobCL" w:eastAsia="Batang" w:hAnsi="gobCL" w:cs="Arial"/>
        </w:rPr>
        <w:t>Walmart</w:t>
      </w:r>
      <w:proofErr w:type="spellEnd"/>
      <w:r w:rsidR="006E0EDB" w:rsidRPr="006E0EDB">
        <w:rPr>
          <w:rFonts w:ascii="gobCL" w:eastAsia="Batang" w:hAnsi="gobCL" w:cs="Arial"/>
        </w:rPr>
        <w:t>, por nombrar algunos ejemplos.</w:t>
      </w:r>
    </w:p>
    <w:p w14:paraId="781723A9" w14:textId="2FBFC3A4" w:rsidR="006E0EDB" w:rsidRPr="006E0EDB" w:rsidRDefault="006E0EDB" w:rsidP="006E0EDB">
      <w:pPr>
        <w:spacing w:before="240" w:after="240"/>
        <w:jc w:val="both"/>
        <w:rPr>
          <w:rFonts w:ascii="gobCL" w:eastAsia="Batang" w:hAnsi="gobCL" w:cs="Arial"/>
        </w:rPr>
      </w:pPr>
      <w:r w:rsidRPr="006E0EDB">
        <w:rPr>
          <w:rFonts w:ascii="gobCL" w:eastAsia="Batang" w:hAnsi="gobCL" w:cs="Arial"/>
        </w:rPr>
        <w:t>De esta forma, los beneficiarios</w:t>
      </w:r>
      <w:r w:rsidR="008C3CE9">
        <w:rPr>
          <w:rFonts w:ascii="gobCL" w:eastAsia="Batang" w:hAnsi="gobCL" w:cs="Arial"/>
        </w:rPr>
        <w:t xml:space="preserve"> y beneficiarias </w:t>
      </w:r>
      <w:r w:rsidRPr="006E0EDB">
        <w:rPr>
          <w:rFonts w:ascii="gobCL" w:eastAsia="Batang" w:hAnsi="gobCL" w:cs="Arial"/>
        </w:rPr>
        <w:t xml:space="preserve">podrán identificar el potencial de su empresa para exportar o prepararse para la exportación en estos </w:t>
      </w:r>
      <w:proofErr w:type="spellStart"/>
      <w:r w:rsidRPr="006E0EDB">
        <w:rPr>
          <w:rFonts w:ascii="gobCL" w:eastAsia="Batang" w:hAnsi="gobCL" w:cs="Arial"/>
        </w:rPr>
        <w:t>marketpl</w:t>
      </w:r>
      <w:r w:rsidR="008C3CE9">
        <w:rPr>
          <w:rFonts w:ascii="gobCL" w:eastAsia="Batang" w:hAnsi="gobCL" w:cs="Arial"/>
        </w:rPr>
        <w:t>a</w:t>
      </w:r>
      <w:r w:rsidR="001D0013">
        <w:rPr>
          <w:rFonts w:ascii="gobCL" w:eastAsia="Batang" w:hAnsi="gobCL" w:cs="Arial"/>
        </w:rPr>
        <w:t>ces</w:t>
      </w:r>
      <w:proofErr w:type="spellEnd"/>
      <w:r w:rsidRPr="006E0EDB">
        <w:rPr>
          <w:rFonts w:ascii="gobCL" w:eastAsia="Batang" w:hAnsi="gobCL" w:cs="Arial"/>
        </w:rPr>
        <w:t>, conocer la regulación de entrada para los nuevos mercados, aprender cómo implementa</w:t>
      </w:r>
      <w:r w:rsidR="008C3CE9">
        <w:rPr>
          <w:rFonts w:ascii="gobCL" w:eastAsia="Batang" w:hAnsi="gobCL" w:cs="Arial"/>
        </w:rPr>
        <w:t xml:space="preserve">r </w:t>
      </w:r>
      <w:r w:rsidRPr="006E0EDB">
        <w:rPr>
          <w:rFonts w:ascii="gobCL" w:eastAsia="Batang" w:hAnsi="gobCL" w:cs="Arial"/>
        </w:rPr>
        <w:t>campañas de marketing, planificación de inventario, gestión de servicio al cliente y preparación de envíos, entre otras actividades.</w:t>
      </w:r>
    </w:p>
    <w:tbl>
      <w:tblPr>
        <w:tblStyle w:val="Tablaconcuadrcula"/>
        <w:tblW w:w="0" w:type="auto"/>
        <w:tblLook w:val="04A0" w:firstRow="1" w:lastRow="0" w:firstColumn="1" w:lastColumn="0" w:noHBand="0" w:noVBand="1"/>
      </w:tblPr>
      <w:tblGrid>
        <w:gridCol w:w="8828"/>
      </w:tblGrid>
      <w:tr w:rsidR="006E0EDB" w:rsidRPr="006E0EDB" w14:paraId="60862B22" w14:textId="77777777" w:rsidTr="006E0EDB">
        <w:tc>
          <w:tcPr>
            <w:tcW w:w="8828" w:type="dxa"/>
          </w:tcPr>
          <w:p w14:paraId="2AC0043B" w14:textId="77777777" w:rsidR="006E0EDB" w:rsidRPr="006E0EDB" w:rsidRDefault="006E0EDB" w:rsidP="006E0EDB">
            <w:pPr>
              <w:spacing w:before="240" w:after="240"/>
              <w:jc w:val="both"/>
              <w:rPr>
                <w:rFonts w:ascii="gobCL" w:eastAsia="Batang" w:hAnsi="gobCL" w:cs="Arial"/>
                <w:b/>
              </w:rPr>
            </w:pPr>
            <w:r w:rsidRPr="006E0EDB">
              <w:rPr>
                <w:rFonts w:ascii="gobCL" w:eastAsia="Batang" w:hAnsi="gobCL" w:cs="Arial"/>
                <w:b/>
              </w:rPr>
              <w:t>IMPORTANTE:</w:t>
            </w:r>
          </w:p>
          <w:p w14:paraId="236F0C66" w14:textId="0F6BB0CC" w:rsidR="006E0EDB" w:rsidRPr="001D0013" w:rsidRDefault="000D7DEB" w:rsidP="006E0EDB">
            <w:pPr>
              <w:spacing w:before="240" w:after="240"/>
              <w:jc w:val="both"/>
              <w:rPr>
                <w:rFonts w:ascii="gobCL" w:eastAsia="Batang" w:hAnsi="gobCL" w:cs="Arial"/>
                <w:b/>
              </w:rPr>
            </w:pPr>
            <w:r>
              <w:rPr>
                <w:rFonts w:ascii="gobCL" w:eastAsia="Batang" w:hAnsi="gobCL" w:cs="Arial"/>
                <w:b/>
              </w:rPr>
              <w:t>Es importante</w:t>
            </w:r>
            <w:r w:rsidR="008C3CE9" w:rsidRPr="001D0013">
              <w:rPr>
                <w:rFonts w:ascii="gobCL" w:eastAsia="Batang" w:hAnsi="gobCL" w:cs="Arial"/>
                <w:b/>
              </w:rPr>
              <w:t xml:space="preserve"> destacar </w:t>
            </w:r>
            <w:r w:rsidR="006E0EDB" w:rsidRPr="001D0013">
              <w:rPr>
                <w:rFonts w:ascii="gobCL" w:eastAsia="Batang" w:hAnsi="gobCL" w:cs="Arial"/>
                <w:b/>
              </w:rPr>
              <w:t xml:space="preserve">que el objetivo de este programa es transferir el conocimiento, habilitar y acompañar a los beneficiarios </w:t>
            </w:r>
            <w:r w:rsidR="008C3CE9" w:rsidRPr="001D0013">
              <w:rPr>
                <w:rFonts w:ascii="gobCL" w:eastAsia="Batang" w:hAnsi="gobCL" w:cs="Arial"/>
                <w:b/>
              </w:rPr>
              <w:t xml:space="preserve">y beneficiarias </w:t>
            </w:r>
            <w:r w:rsidR="006E0EDB" w:rsidRPr="001D0013">
              <w:rPr>
                <w:rFonts w:ascii="gobCL" w:eastAsia="Batang" w:hAnsi="gobCL" w:cs="Arial"/>
                <w:b/>
              </w:rPr>
              <w:t xml:space="preserve">en el acceso a </w:t>
            </w:r>
            <w:proofErr w:type="spellStart"/>
            <w:r w:rsidR="006E0EDB" w:rsidRPr="001D0013">
              <w:rPr>
                <w:rFonts w:ascii="gobCL" w:eastAsia="Batang" w:hAnsi="gobCL" w:cs="Arial"/>
                <w:b/>
              </w:rPr>
              <w:t>marketplaces</w:t>
            </w:r>
            <w:proofErr w:type="spellEnd"/>
            <w:r w:rsidR="006E0EDB" w:rsidRPr="001D0013">
              <w:rPr>
                <w:rFonts w:ascii="gobCL" w:eastAsia="Batang" w:hAnsi="gobCL" w:cs="Arial"/>
                <w:b/>
              </w:rPr>
              <w:t xml:space="preserve"> internacionales, lo que no necesariamente asegura la venta de productos, ya que est</w:t>
            </w:r>
            <w:r w:rsidR="008C3CE9" w:rsidRPr="001D0013">
              <w:rPr>
                <w:rFonts w:ascii="gobCL" w:eastAsia="Batang" w:hAnsi="gobCL" w:cs="Arial"/>
                <w:b/>
              </w:rPr>
              <w:t>a</w:t>
            </w:r>
            <w:r w:rsidR="006E0EDB" w:rsidRPr="001D0013">
              <w:rPr>
                <w:rFonts w:ascii="gobCL" w:eastAsia="Batang" w:hAnsi="gobCL" w:cs="Arial"/>
                <w:b/>
              </w:rPr>
              <w:t xml:space="preserve"> dependerá de las condiciones de los mercados y las características de los propios productos.</w:t>
            </w:r>
          </w:p>
          <w:p w14:paraId="763B6B09" w14:textId="7E7D831C" w:rsidR="006E0EDB" w:rsidRPr="006E0EDB" w:rsidRDefault="008C3CE9" w:rsidP="008C3CE9">
            <w:pPr>
              <w:spacing w:before="240" w:after="240"/>
              <w:jc w:val="both"/>
              <w:rPr>
                <w:rFonts w:ascii="gobCL" w:eastAsia="Batang" w:hAnsi="gobCL" w:cs="Arial"/>
                <w:b/>
              </w:rPr>
            </w:pPr>
            <w:r w:rsidRPr="001D0013">
              <w:rPr>
                <w:rFonts w:ascii="gobCL" w:eastAsia="Batang" w:hAnsi="gobCL" w:cs="Arial"/>
                <w:b/>
              </w:rPr>
              <w:t xml:space="preserve">Asimismo, </w:t>
            </w:r>
            <w:r w:rsidR="006E0EDB" w:rsidRPr="001D0013">
              <w:rPr>
                <w:rFonts w:ascii="gobCL" w:eastAsia="Batang" w:hAnsi="gobCL" w:cs="Arial"/>
                <w:b/>
              </w:rPr>
              <w:t xml:space="preserve">aquellas empresas </w:t>
            </w:r>
            <w:r w:rsidR="00EA4704">
              <w:rPr>
                <w:rFonts w:ascii="gobCL" w:eastAsia="Batang" w:hAnsi="gobCL" w:cs="Arial"/>
                <w:b/>
              </w:rPr>
              <w:t xml:space="preserve">y cooperativas </w:t>
            </w:r>
            <w:r w:rsidR="006E0EDB" w:rsidRPr="001D0013">
              <w:rPr>
                <w:rFonts w:ascii="gobCL" w:eastAsia="Batang" w:hAnsi="gobCL" w:cs="Arial"/>
                <w:b/>
              </w:rPr>
              <w:t xml:space="preserve">que logren acceder y vender en estos </w:t>
            </w:r>
            <w:proofErr w:type="spellStart"/>
            <w:r w:rsidR="006E0EDB" w:rsidRPr="001D0013">
              <w:rPr>
                <w:rFonts w:ascii="gobCL" w:eastAsia="Batang" w:hAnsi="gobCL" w:cs="Arial"/>
                <w:b/>
              </w:rPr>
              <w:t>marketplaces</w:t>
            </w:r>
            <w:proofErr w:type="spellEnd"/>
            <w:r w:rsidR="006E0EDB" w:rsidRPr="001D0013">
              <w:rPr>
                <w:rFonts w:ascii="gobCL" w:eastAsia="Batang" w:hAnsi="gobCL" w:cs="Arial"/>
                <w:b/>
              </w:rPr>
              <w:t xml:space="preserve"> deberán posteriormente financiar su presencia en estos canales de comercialización, si así lo desean, ya que este programa tiene una duración de solo 10 meses.</w:t>
            </w:r>
          </w:p>
        </w:tc>
      </w:tr>
    </w:tbl>
    <w:p w14:paraId="1631A2BA" w14:textId="77777777" w:rsidR="006E0EDB" w:rsidRPr="006E0EDB" w:rsidRDefault="006E0EDB" w:rsidP="006E0EDB">
      <w:pPr>
        <w:spacing w:before="240" w:after="240"/>
        <w:jc w:val="both"/>
        <w:rPr>
          <w:rFonts w:ascii="gobCL" w:hAnsi="gobCL" w:cs="Arial"/>
          <w:b/>
        </w:rPr>
      </w:pPr>
      <w:r w:rsidRPr="006E0EDB">
        <w:rPr>
          <w:rFonts w:ascii="gobCL" w:hAnsi="gobCL" w:cs="Arial"/>
          <w:b/>
        </w:rPr>
        <w:t>1.1. ¿Qué es?</w:t>
      </w:r>
    </w:p>
    <w:p w14:paraId="79B7A900" w14:textId="0CAE38EB" w:rsidR="006E0EDB" w:rsidRDefault="008C3CE9" w:rsidP="00B164FF">
      <w:pPr>
        <w:spacing w:before="240" w:after="240"/>
        <w:jc w:val="both"/>
        <w:rPr>
          <w:rFonts w:ascii="gobCL" w:eastAsia="Batang" w:hAnsi="gobCL" w:cs="Arial"/>
        </w:rPr>
      </w:pPr>
      <w:r>
        <w:rPr>
          <w:rFonts w:ascii="gobCL" w:eastAsia="Batang" w:hAnsi="gobCL" w:cs="Arial"/>
        </w:rPr>
        <w:t>Pymes Globales e</w:t>
      </w:r>
      <w:r w:rsidR="006E0EDB" w:rsidRPr="006E0EDB">
        <w:rPr>
          <w:rFonts w:ascii="gobCL" w:eastAsia="Batang" w:hAnsi="gobCL" w:cs="Arial"/>
        </w:rPr>
        <w:t>s un programa dirigido a apoyar a micro</w:t>
      </w:r>
      <w:r w:rsidR="00EA4704">
        <w:rPr>
          <w:rFonts w:ascii="gobCL" w:eastAsia="Batang" w:hAnsi="gobCL" w:cs="Arial"/>
        </w:rPr>
        <w:t xml:space="preserve">, </w:t>
      </w:r>
      <w:r w:rsidR="006E0EDB" w:rsidRPr="006E0EDB">
        <w:rPr>
          <w:rFonts w:ascii="gobCL" w:eastAsia="Batang" w:hAnsi="gobCL" w:cs="Arial"/>
        </w:rPr>
        <w:t xml:space="preserve">pequeñas empresas </w:t>
      </w:r>
      <w:r w:rsidR="00EA4704">
        <w:rPr>
          <w:rFonts w:ascii="gobCL" w:eastAsia="Batang" w:hAnsi="gobCL" w:cs="Arial"/>
        </w:rPr>
        <w:t xml:space="preserve">y cooperativas </w:t>
      </w:r>
      <w:r w:rsidR="006E0EDB" w:rsidRPr="006E0EDB">
        <w:rPr>
          <w:rFonts w:ascii="gobCL" w:eastAsia="Batang" w:hAnsi="gobCL" w:cs="Arial"/>
        </w:rPr>
        <w:t xml:space="preserve">de nuestro país que </w:t>
      </w:r>
      <w:r>
        <w:rPr>
          <w:rFonts w:ascii="gobCL" w:eastAsia="Batang" w:hAnsi="gobCL" w:cs="Arial"/>
        </w:rPr>
        <w:t xml:space="preserve">busquen </w:t>
      </w:r>
      <w:r w:rsidR="006E0EDB" w:rsidRPr="006E0EDB">
        <w:rPr>
          <w:rFonts w:ascii="gobCL" w:eastAsia="Batang" w:hAnsi="gobCL" w:cs="Arial"/>
        </w:rPr>
        <w:t>ampliar sus canales de venta</w:t>
      </w:r>
      <w:r>
        <w:rPr>
          <w:rFonts w:ascii="gobCL" w:eastAsia="Batang" w:hAnsi="gobCL" w:cs="Arial"/>
        </w:rPr>
        <w:t xml:space="preserve"> y dar los </w:t>
      </w:r>
      <w:r w:rsidR="006E0EDB" w:rsidRPr="006E0EDB">
        <w:rPr>
          <w:rFonts w:ascii="gobCL" w:eastAsia="Batang" w:hAnsi="gobCL" w:cs="Arial"/>
        </w:rPr>
        <w:t xml:space="preserve">primeros pasos en la internacionalización de sus negocios, posicionando a las beneficiarias en </w:t>
      </w:r>
      <w:proofErr w:type="spellStart"/>
      <w:r w:rsidR="006E0EDB" w:rsidRPr="006E0EDB">
        <w:rPr>
          <w:rFonts w:ascii="gobCL" w:eastAsia="Batang" w:hAnsi="gobCL" w:cs="Arial"/>
        </w:rPr>
        <w:t>marketplaces</w:t>
      </w:r>
      <w:proofErr w:type="spellEnd"/>
      <w:r w:rsidR="006E0EDB" w:rsidRPr="006E0EDB">
        <w:rPr>
          <w:rFonts w:ascii="gobCL" w:eastAsia="Batang" w:hAnsi="gobCL" w:cs="Arial"/>
        </w:rPr>
        <w:t xml:space="preserve"> internacionales, mediante la </w:t>
      </w:r>
      <w:r w:rsidR="006E0EDB" w:rsidRPr="001D0013">
        <w:rPr>
          <w:rFonts w:ascii="gobCL" w:eastAsia="Batang" w:hAnsi="gobCL" w:cs="Arial"/>
        </w:rPr>
        <w:t>entrega</w:t>
      </w:r>
      <w:r w:rsidR="00007B06" w:rsidRPr="001D0013">
        <w:rPr>
          <w:rFonts w:ascii="gobCL" w:eastAsia="Batang" w:hAnsi="gobCL" w:cs="Arial"/>
        </w:rPr>
        <w:t xml:space="preserve"> de conocimiento</w:t>
      </w:r>
      <w:r w:rsidR="006E0EDB" w:rsidRPr="006E0EDB">
        <w:rPr>
          <w:rFonts w:ascii="gobCL" w:eastAsia="Batang" w:hAnsi="gobCL" w:cs="Arial"/>
        </w:rPr>
        <w:t xml:space="preserve"> y entrenamiento en la instalación y gestión de herramientas digitales para el comercio exterior. Sercotec financia un programa de transferencia, que engloba la generación de conocimiento y </w:t>
      </w:r>
      <w:r>
        <w:rPr>
          <w:rFonts w:ascii="gobCL" w:eastAsia="Batang" w:hAnsi="gobCL" w:cs="Arial"/>
        </w:rPr>
        <w:t xml:space="preserve">la </w:t>
      </w:r>
      <w:r w:rsidR="006E0EDB" w:rsidRPr="006E0EDB">
        <w:rPr>
          <w:rFonts w:ascii="gobCL" w:eastAsia="Batang" w:hAnsi="gobCL" w:cs="Arial"/>
        </w:rPr>
        <w:t>construcción de redes para empresas que decidan enfrentar el desafío de la internacionalización</w:t>
      </w:r>
      <w:r w:rsidR="006E0EDB">
        <w:rPr>
          <w:rFonts w:ascii="gobCL" w:eastAsia="Batang" w:hAnsi="gobCL" w:cs="Arial"/>
        </w:rPr>
        <w:t xml:space="preserve"> de sus productos.</w:t>
      </w:r>
    </w:p>
    <w:p w14:paraId="7213C018" w14:textId="000A1210" w:rsidR="006E0EDB" w:rsidRDefault="00375463" w:rsidP="00B164FF">
      <w:pPr>
        <w:spacing w:before="240" w:after="240"/>
        <w:jc w:val="both"/>
        <w:rPr>
          <w:rFonts w:ascii="gobCL" w:hAnsi="gobCL" w:cs="Arial"/>
          <w:b/>
        </w:rPr>
      </w:pPr>
      <w:r w:rsidRPr="009817A3">
        <w:rPr>
          <w:rFonts w:ascii="gobCL" w:hAnsi="gobCL" w:cs="Arial"/>
          <w:b/>
        </w:rPr>
        <w:t>1.2</w:t>
      </w:r>
      <w:r w:rsidR="00B24B95" w:rsidRPr="009817A3">
        <w:rPr>
          <w:rFonts w:ascii="gobCL" w:hAnsi="gobCL" w:cs="Arial"/>
          <w:b/>
        </w:rPr>
        <w:t xml:space="preserve">. </w:t>
      </w:r>
      <w:r w:rsidRPr="009817A3">
        <w:rPr>
          <w:rFonts w:ascii="gobCL" w:hAnsi="gobCL" w:cs="Arial"/>
          <w:b/>
        </w:rPr>
        <w:t>¿</w:t>
      </w:r>
      <w:r w:rsidR="00B24B95" w:rsidRPr="009817A3">
        <w:rPr>
          <w:rFonts w:ascii="gobCL" w:hAnsi="gobCL" w:cs="Arial"/>
          <w:b/>
        </w:rPr>
        <w:t>A quiénes está dirigido</w:t>
      </w:r>
      <w:r w:rsidRPr="009817A3">
        <w:rPr>
          <w:rFonts w:ascii="gobCL" w:hAnsi="gobCL" w:cs="Arial"/>
          <w:b/>
        </w:rPr>
        <w:t>?</w:t>
      </w:r>
    </w:p>
    <w:p w14:paraId="388D0AC8" w14:textId="2E5FB04F" w:rsidR="005F65DA" w:rsidRPr="000D7DEB" w:rsidRDefault="00F01946" w:rsidP="00FC53A2">
      <w:pPr>
        <w:pStyle w:val="Prrafodelista"/>
        <w:numPr>
          <w:ilvl w:val="0"/>
          <w:numId w:val="18"/>
        </w:numPr>
        <w:spacing w:before="240" w:after="240"/>
        <w:jc w:val="both"/>
        <w:rPr>
          <w:rFonts w:ascii="gobCL" w:hAnsi="gobCL" w:cs="Arial"/>
          <w:b/>
        </w:rPr>
      </w:pPr>
      <w:r w:rsidRPr="00FC53A2">
        <w:rPr>
          <w:rFonts w:ascii="gobCL" w:hAnsi="gobCL" w:cs="Arial"/>
          <w:color w:val="000000"/>
          <w:shd w:val="clear" w:color="auto" w:fill="FFFFFF"/>
        </w:rPr>
        <w:t>A personas naturales o jurídicas con inicio de actividades en primera categoría ante el Servicio de Impuestos Internos (</w:t>
      </w:r>
      <w:proofErr w:type="spellStart"/>
      <w:r w:rsidRPr="00FC53A2">
        <w:rPr>
          <w:rFonts w:ascii="gobCL" w:hAnsi="gobCL" w:cs="Arial"/>
          <w:color w:val="000000"/>
          <w:shd w:val="clear" w:color="auto" w:fill="FFFFFF"/>
        </w:rPr>
        <w:t>SIl</w:t>
      </w:r>
      <w:proofErr w:type="spellEnd"/>
      <w:r w:rsidRPr="00FC53A2">
        <w:rPr>
          <w:rFonts w:ascii="gobCL" w:hAnsi="gobCL" w:cs="Arial"/>
          <w:color w:val="000000"/>
          <w:shd w:val="clear" w:color="auto" w:fill="FFFFFF"/>
        </w:rPr>
        <w:t xml:space="preserve">), con una actividad económica vigente, que sea coherente con la focalización de la </w:t>
      </w:r>
      <w:r w:rsidR="000C06C3">
        <w:rPr>
          <w:rFonts w:ascii="gobCL" w:hAnsi="gobCL" w:cs="Arial"/>
          <w:color w:val="000000"/>
          <w:shd w:val="clear" w:color="auto" w:fill="FFFFFF"/>
        </w:rPr>
        <w:t>convocatoria,</w:t>
      </w:r>
      <w:r w:rsidRPr="00FC53A2">
        <w:rPr>
          <w:rFonts w:ascii="gobCL" w:hAnsi="gobCL" w:cs="Arial"/>
          <w:color w:val="000000"/>
          <w:shd w:val="clear" w:color="auto" w:fill="FFFFFF"/>
        </w:rPr>
        <w:t xml:space="preserve"> y ventas netas demostrables anuales iguales o </w:t>
      </w:r>
      <w:r w:rsidRPr="000D7DEB">
        <w:rPr>
          <w:rFonts w:ascii="gobCL" w:hAnsi="gobCL" w:cs="Arial"/>
          <w:color w:val="000000"/>
          <w:shd w:val="clear" w:color="auto" w:fill="FFFFFF"/>
        </w:rPr>
        <w:t xml:space="preserve">superiores a </w:t>
      </w:r>
      <w:r w:rsidR="00964727" w:rsidRPr="000D7DEB">
        <w:rPr>
          <w:rFonts w:ascii="gobCL" w:hAnsi="gobCL" w:cs="Arial"/>
          <w:color w:val="000000"/>
          <w:shd w:val="clear" w:color="auto" w:fill="FFFFFF"/>
        </w:rPr>
        <w:t>200</w:t>
      </w:r>
      <w:r w:rsidR="00563A2A" w:rsidRPr="000D7DEB">
        <w:rPr>
          <w:rFonts w:ascii="gobCL" w:hAnsi="gobCL" w:cs="Arial"/>
          <w:color w:val="000000"/>
          <w:shd w:val="clear" w:color="auto" w:fill="FFFFFF"/>
        </w:rPr>
        <w:t xml:space="preserve"> </w:t>
      </w:r>
      <w:r w:rsidRPr="000D7DEB">
        <w:rPr>
          <w:rFonts w:ascii="gobCL" w:hAnsi="gobCL" w:cs="Arial"/>
          <w:color w:val="000000"/>
          <w:shd w:val="clear" w:color="auto" w:fill="FFFFFF"/>
        </w:rPr>
        <w:t>UF e inferiores o iguales a 25.000 UF</w:t>
      </w:r>
      <w:r w:rsidR="00925FFC" w:rsidRPr="000D7DEB">
        <w:rPr>
          <w:rFonts w:ascii="gobCL" w:hAnsi="gobCL" w:cs="Arial"/>
          <w:color w:val="000000"/>
          <w:shd w:val="clear" w:color="auto" w:fill="FFFFFF"/>
        </w:rPr>
        <w:t>.</w:t>
      </w:r>
    </w:p>
    <w:p w14:paraId="3431E7B5" w14:textId="73FC75AB" w:rsidR="00375463" w:rsidRPr="000D7DEB" w:rsidRDefault="00F01946" w:rsidP="00FC53A2">
      <w:pPr>
        <w:pStyle w:val="Prrafodelista"/>
        <w:numPr>
          <w:ilvl w:val="0"/>
          <w:numId w:val="18"/>
        </w:numPr>
        <w:autoSpaceDE w:val="0"/>
        <w:autoSpaceDN w:val="0"/>
        <w:adjustRightInd w:val="0"/>
        <w:spacing w:after="0" w:line="240" w:lineRule="auto"/>
        <w:jc w:val="both"/>
        <w:rPr>
          <w:rFonts w:ascii="gobCL" w:hAnsi="gobCL" w:cs="Arial"/>
          <w:color w:val="000000"/>
          <w:shd w:val="clear" w:color="auto" w:fill="FFFFFF"/>
        </w:rPr>
      </w:pPr>
      <w:r w:rsidRPr="000D7DEB">
        <w:rPr>
          <w:rFonts w:ascii="gobCL" w:hAnsi="gobCL" w:cs="Arial"/>
          <w:color w:val="000000"/>
          <w:shd w:val="clear" w:color="auto" w:fill="FFFFFF"/>
        </w:rPr>
        <w:t xml:space="preserve">A Cooperativas con iniciación de actividades en primera categoría, y con ventas promedio por asociado superiores a </w:t>
      </w:r>
      <w:r w:rsidR="00964727" w:rsidRPr="000D7DEB">
        <w:rPr>
          <w:rFonts w:ascii="gobCL" w:hAnsi="gobCL" w:cs="Arial"/>
          <w:color w:val="000000"/>
          <w:shd w:val="clear" w:color="auto" w:fill="FFFFFF"/>
        </w:rPr>
        <w:t>200</w:t>
      </w:r>
      <w:r w:rsidR="00563A2A" w:rsidRPr="000D7DEB">
        <w:rPr>
          <w:rFonts w:ascii="gobCL" w:hAnsi="gobCL" w:cs="Arial"/>
          <w:color w:val="000000"/>
          <w:shd w:val="clear" w:color="auto" w:fill="FFFFFF"/>
        </w:rPr>
        <w:t xml:space="preserve"> </w:t>
      </w:r>
      <w:r w:rsidRPr="000D7DEB">
        <w:rPr>
          <w:rFonts w:ascii="gobCL" w:hAnsi="gobCL" w:cs="Arial"/>
          <w:color w:val="000000"/>
          <w:shd w:val="clear" w:color="auto" w:fill="FFFFFF"/>
        </w:rPr>
        <w:t xml:space="preserve">UF e inferiores a 25.000 UF anuales, lo que se calcula con el monto de las ventas totales de la cooperativa dividido por el número </w:t>
      </w:r>
      <w:r w:rsidRPr="000D7DEB">
        <w:rPr>
          <w:rFonts w:ascii="gobCL" w:hAnsi="gobCL" w:cs="Arial"/>
          <w:color w:val="000000"/>
          <w:shd w:val="clear" w:color="auto" w:fill="FFFFFF"/>
        </w:rPr>
        <w:lastRenderedPageBreak/>
        <w:t>de asociados. Se excluyen cooperativas de servicios financieros, sociedades de hecho y comunidades hereditarias.</w:t>
      </w:r>
    </w:p>
    <w:p w14:paraId="57D12BA5" w14:textId="02B18E30" w:rsidR="004770B3" w:rsidRPr="000D7DEB" w:rsidRDefault="00375463" w:rsidP="007E1233">
      <w:pPr>
        <w:spacing w:before="240" w:after="240"/>
        <w:jc w:val="both"/>
        <w:rPr>
          <w:rFonts w:ascii="gobCL" w:eastAsia="Batang" w:hAnsi="gobCL" w:cs="Arial"/>
        </w:rPr>
      </w:pPr>
      <w:r w:rsidRPr="000D7DEB">
        <w:rPr>
          <w:rFonts w:ascii="gobCL" w:hAnsi="gobCL" w:cs="Arial"/>
          <w:b/>
        </w:rPr>
        <w:t xml:space="preserve">1.3. </w:t>
      </w:r>
      <w:r w:rsidR="004770B3" w:rsidRPr="000D7DEB">
        <w:rPr>
          <w:rFonts w:ascii="gobCL" w:hAnsi="gobCL" w:cs="Arial"/>
          <w:b/>
        </w:rPr>
        <w:t xml:space="preserve"> Focalización de la convocatori</w:t>
      </w:r>
      <w:r w:rsidR="006E0EDB" w:rsidRPr="000D7DEB">
        <w:rPr>
          <w:rFonts w:ascii="gobCL" w:hAnsi="gobCL" w:cs="Arial"/>
          <w:b/>
        </w:rPr>
        <w:t>a</w:t>
      </w:r>
    </w:p>
    <w:p w14:paraId="4EF88D92" w14:textId="7A467B01" w:rsidR="00007B06" w:rsidRPr="000D7DEB" w:rsidRDefault="00FD4CD7" w:rsidP="007E1233">
      <w:pPr>
        <w:spacing w:before="240" w:after="240"/>
        <w:jc w:val="both"/>
        <w:rPr>
          <w:rFonts w:ascii="gobCL" w:hAnsi="gobCL"/>
        </w:rPr>
      </w:pPr>
      <w:r w:rsidRPr="000D7DEB">
        <w:rPr>
          <w:rFonts w:ascii="gobCL" w:hAnsi="gobCL"/>
        </w:rPr>
        <w:t>Esta convocatoria está dirigida a empresas y cooperativas que elaboren o manufacturen productos de forma serial</w:t>
      </w:r>
      <w:r w:rsidR="000C06C3" w:rsidRPr="000D7DEB">
        <w:rPr>
          <w:rFonts w:ascii="gobCL" w:hAnsi="gobCL"/>
        </w:rPr>
        <w:t>;</w:t>
      </w:r>
      <w:r w:rsidRPr="000D7DEB">
        <w:rPr>
          <w:rFonts w:ascii="gobCL" w:hAnsi="gobCL"/>
        </w:rPr>
        <w:t xml:space="preserve"> que cuenten con facturas donde aparezca el nombre y descripción del producto estandarizado, y que </w:t>
      </w:r>
      <w:r w:rsidR="000C06C3" w:rsidRPr="000D7DEB">
        <w:rPr>
          <w:rFonts w:ascii="gobCL" w:hAnsi="gobCL"/>
        </w:rPr>
        <w:t xml:space="preserve">registren </w:t>
      </w:r>
      <w:r w:rsidRPr="000D7DEB">
        <w:rPr>
          <w:rFonts w:ascii="gobCL" w:hAnsi="gobCL"/>
        </w:rPr>
        <w:t xml:space="preserve">una venta anual mínima de </w:t>
      </w:r>
      <w:r w:rsidR="00964727" w:rsidRPr="000D7DEB">
        <w:rPr>
          <w:rFonts w:ascii="gobCL" w:hAnsi="gobCL"/>
        </w:rPr>
        <w:t>50</w:t>
      </w:r>
      <w:r w:rsidRPr="000D7DEB">
        <w:rPr>
          <w:rFonts w:ascii="gobCL" w:hAnsi="gobCL"/>
        </w:rPr>
        <w:t xml:space="preserve"> unidades por producto. Se excluye la participación de empresas del sector servicios.</w:t>
      </w:r>
      <w:r w:rsidR="00007B06" w:rsidRPr="000D7DEB">
        <w:rPr>
          <w:rFonts w:ascii="gobCL" w:hAnsi="gobCL"/>
        </w:rPr>
        <w:t xml:space="preserve"> </w:t>
      </w:r>
    </w:p>
    <w:p w14:paraId="7527D3CC" w14:textId="0CBB8612" w:rsidR="00FD4CD7" w:rsidRPr="000D7DEB" w:rsidRDefault="00007B06" w:rsidP="007E1233">
      <w:pPr>
        <w:spacing w:before="240" w:after="240"/>
        <w:jc w:val="both"/>
        <w:rPr>
          <w:rFonts w:ascii="gobCL" w:eastAsia="Batang" w:hAnsi="gobCL" w:cs="Arial"/>
        </w:rPr>
      </w:pPr>
      <w:r w:rsidRPr="000D7DEB">
        <w:rPr>
          <w:rFonts w:ascii="gobCL" w:hAnsi="gobCL"/>
        </w:rPr>
        <w:t xml:space="preserve">Las empresas clientes de los Centros de Negocios de Sercotec, tendrán un puntaje preferencial (ver anexo </w:t>
      </w:r>
      <w:r w:rsidR="00885B74" w:rsidRPr="000D7DEB">
        <w:rPr>
          <w:rFonts w:ascii="gobCL" w:hAnsi="gobCL"/>
        </w:rPr>
        <w:t>5</w:t>
      </w:r>
      <w:r w:rsidRPr="000D7DEB">
        <w:rPr>
          <w:rFonts w:ascii="gobCL" w:hAnsi="gobCL"/>
        </w:rPr>
        <w:t>).</w:t>
      </w:r>
    </w:p>
    <w:p w14:paraId="21328CFF" w14:textId="1F1678CE" w:rsidR="0053520D" w:rsidRPr="0011127B" w:rsidRDefault="005F65DA" w:rsidP="0053520D">
      <w:pPr>
        <w:spacing w:before="240" w:after="240"/>
        <w:jc w:val="both"/>
        <w:rPr>
          <w:rFonts w:ascii="gobCL" w:eastAsia="Batang" w:hAnsi="gobCL" w:cs="Arial"/>
          <w:b/>
        </w:rPr>
      </w:pPr>
      <w:r w:rsidRPr="000D7DEB">
        <w:rPr>
          <w:rFonts w:ascii="gobCL" w:eastAsia="Batang" w:hAnsi="gobCL" w:cs="Arial"/>
          <w:b/>
        </w:rPr>
        <w:t>1.4</w:t>
      </w:r>
      <w:r w:rsidR="000D7CA7" w:rsidRPr="000D7DEB">
        <w:rPr>
          <w:rFonts w:ascii="gobCL" w:eastAsia="Batang" w:hAnsi="gobCL" w:cs="Arial"/>
          <w:b/>
        </w:rPr>
        <w:t xml:space="preserve">. </w:t>
      </w:r>
      <w:r w:rsidR="0053520D" w:rsidRPr="000D7DEB">
        <w:rPr>
          <w:rFonts w:ascii="gobCL" w:eastAsia="Batang" w:hAnsi="gobCL" w:cs="Arial"/>
          <w:b/>
        </w:rPr>
        <w:t xml:space="preserve">Requisitos </w:t>
      </w:r>
      <w:r w:rsidR="004770B3" w:rsidRPr="000D7DEB">
        <w:rPr>
          <w:rFonts w:ascii="gobCL" w:eastAsia="Batang" w:hAnsi="gobCL" w:cs="Arial"/>
          <w:b/>
        </w:rPr>
        <w:t xml:space="preserve">de </w:t>
      </w:r>
      <w:r w:rsidR="0081781E" w:rsidRPr="000D7DEB">
        <w:rPr>
          <w:rFonts w:ascii="gobCL" w:eastAsia="Batang" w:hAnsi="gobCL" w:cs="Arial"/>
          <w:b/>
        </w:rPr>
        <w:t xml:space="preserve">admisibilidad para </w:t>
      </w:r>
      <w:r w:rsidR="004770B3" w:rsidRPr="000D7DEB">
        <w:rPr>
          <w:rFonts w:ascii="gobCL" w:eastAsia="Batang" w:hAnsi="gobCL" w:cs="Arial"/>
          <w:b/>
        </w:rPr>
        <w:t>la convocatoria</w:t>
      </w:r>
    </w:p>
    <w:p w14:paraId="2B57C8A9" w14:textId="05AAEDB6" w:rsidR="0053520D" w:rsidRPr="0011127B" w:rsidRDefault="004770B3" w:rsidP="0053520D">
      <w:pPr>
        <w:spacing w:before="240" w:after="240"/>
        <w:jc w:val="both"/>
        <w:rPr>
          <w:rFonts w:ascii="gobCL" w:eastAsia="Batang" w:hAnsi="gobCL" w:cs="Arial"/>
        </w:rPr>
      </w:pPr>
      <w:r w:rsidRPr="0011127B">
        <w:rPr>
          <w:rFonts w:ascii="gobCL" w:eastAsia="Batang" w:hAnsi="gobCL" w:cs="Arial"/>
        </w:rPr>
        <w:t>Los interesados/as deberán cumplir con todos los requisitos establecidos en la</w:t>
      </w:r>
      <w:r w:rsidR="000C06C3">
        <w:rPr>
          <w:rFonts w:ascii="gobCL" w:eastAsia="Batang" w:hAnsi="gobCL" w:cs="Arial"/>
        </w:rPr>
        <w:t>s</w:t>
      </w:r>
      <w:r w:rsidRPr="0011127B">
        <w:rPr>
          <w:rFonts w:ascii="gobCL" w:eastAsia="Batang" w:hAnsi="gobCL" w:cs="Arial"/>
        </w:rPr>
        <w:t xml:space="preserve"> presentes Bases de Convocatoria, los que serán verificados en las distintas etapas ya sea a través de la plataforma de postulación y/o por el </w:t>
      </w:r>
      <w:r w:rsidR="003F422C">
        <w:rPr>
          <w:rFonts w:ascii="gobCL" w:eastAsia="Batang" w:hAnsi="gobCL" w:cs="Arial"/>
        </w:rPr>
        <w:t>A</w:t>
      </w:r>
      <w:r w:rsidRPr="0011127B">
        <w:rPr>
          <w:rFonts w:ascii="gobCL" w:eastAsia="Batang" w:hAnsi="gobCL" w:cs="Arial"/>
        </w:rPr>
        <w:t xml:space="preserve">gente </w:t>
      </w:r>
      <w:r w:rsidR="003F422C">
        <w:rPr>
          <w:rFonts w:ascii="gobCL" w:eastAsia="Batang" w:hAnsi="gobCL" w:cs="Arial"/>
        </w:rPr>
        <w:t>O</w:t>
      </w:r>
      <w:r w:rsidRPr="0011127B">
        <w:rPr>
          <w:rFonts w:ascii="gobCL" w:eastAsia="Batang" w:hAnsi="gobCL" w:cs="Arial"/>
        </w:rPr>
        <w:t xml:space="preserve">perador Sercotec </w:t>
      </w:r>
      <w:r w:rsidR="000C06C3">
        <w:rPr>
          <w:rFonts w:ascii="gobCL" w:eastAsia="Batang" w:hAnsi="gobCL" w:cs="Arial"/>
        </w:rPr>
        <w:t xml:space="preserve">(AOS) designado </w:t>
      </w:r>
      <w:r w:rsidRPr="0011127B">
        <w:rPr>
          <w:rFonts w:ascii="gobCL" w:eastAsia="Batang" w:hAnsi="gobCL" w:cs="Arial"/>
        </w:rPr>
        <w:t>para estos efectos.</w:t>
      </w:r>
    </w:p>
    <w:p w14:paraId="2DCB4BC2" w14:textId="392097A2" w:rsidR="001B54F1" w:rsidRPr="0011127B" w:rsidRDefault="001B54F1" w:rsidP="0053520D">
      <w:pPr>
        <w:spacing w:before="240" w:after="240"/>
        <w:jc w:val="both"/>
        <w:rPr>
          <w:rFonts w:ascii="gobCL" w:eastAsia="Batang" w:hAnsi="gobCL" w:cs="Arial"/>
        </w:rPr>
      </w:pPr>
      <w:r w:rsidRPr="0011127B">
        <w:rPr>
          <w:rFonts w:ascii="gobCL" w:eastAsia="Batang" w:hAnsi="gobCL" w:cs="Arial"/>
        </w:rPr>
        <w:t>Los requisitos de</w:t>
      </w:r>
      <w:r w:rsidR="0081781E" w:rsidRPr="0011127B">
        <w:rPr>
          <w:rFonts w:ascii="gobCL" w:eastAsia="Batang" w:hAnsi="gobCL" w:cs="Arial"/>
        </w:rPr>
        <w:t xml:space="preserve"> admisibilidad para</w:t>
      </w:r>
      <w:r w:rsidRPr="0011127B">
        <w:rPr>
          <w:rFonts w:ascii="gobCL" w:eastAsia="Batang" w:hAnsi="gobCL" w:cs="Arial"/>
        </w:rPr>
        <w:t xml:space="preserve"> la presente convocatoria son:</w:t>
      </w:r>
    </w:p>
    <w:p w14:paraId="2E9B53A7" w14:textId="4983118B" w:rsidR="00905E6F" w:rsidRPr="0011127B" w:rsidRDefault="001B54F1" w:rsidP="00081727">
      <w:pPr>
        <w:suppressAutoHyphens/>
        <w:autoSpaceDN w:val="0"/>
        <w:spacing w:before="240" w:after="240" w:line="276" w:lineRule="auto"/>
        <w:jc w:val="both"/>
        <w:textAlignment w:val="baseline"/>
        <w:rPr>
          <w:rFonts w:ascii="gobCL" w:eastAsia="Batang" w:hAnsi="gobCL" w:cs="Arial"/>
          <w:b/>
          <w:u w:val="single"/>
        </w:rPr>
      </w:pPr>
      <w:r w:rsidRPr="0011127B">
        <w:rPr>
          <w:rFonts w:ascii="gobCL" w:eastAsia="Batang" w:hAnsi="gobCL" w:cs="Arial"/>
          <w:b/>
          <w:u w:val="single"/>
        </w:rPr>
        <w:t>Validación</w:t>
      </w:r>
      <w:r w:rsidR="00905E6F" w:rsidRPr="0011127B">
        <w:rPr>
          <w:rFonts w:ascii="gobCL" w:eastAsia="Batang" w:hAnsi="gobCL" w:cs="Arial"/>
          <w:b/>
          <w:u w:val="single"/>
        </w:rPr>
        <w:t xml:space="preserve"> automática</w:t>
      </w:r>
      <w:r w:rsidR="0063569C" w:rsidRPr="0011127B">
        <w:rPr>
          <w:rFonts w:ascii="gobCL" w:eastAsia="Batang" w:hAnsi="gobCL" w:cs="Arial"/>
          <w:b/>
          <w:u w:val="single"/>
        </w:rPr>
        <w:t>:</w:t>
      </w:r>
    </w:p>
    <w:p w14:paraId="7A60EC6A" w14:textId="1EA90FB4" w:rsidR="005B5F09" w:rsidRPr="0011127B" w:rsidRDefault="00E1727B"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11127B">
        <w:rPr>
          <w:rFonts w:ascii="gobCL" w:eastAsia="Batang" w:hAnsi="gobCL" w:cs="Arial"/>
        </w:rPr>
        <w:t xml:space="preserve">Ser persona </w:t>
      </w:r>
      <w:r w:rsidR="00AA61AF" w:rsidRPr="0011127B">
        <w:rPr>
          <w:rFonts w:ascii="gobCL" w:eastAsia="Batang" w:hAnsi="gobCL" w:cs="Arial"/>
        </w:rPr>
        <w:t xml:space="preserve">natural o </w:t>
      </w:r>
      <w:r w:rsidRPr="0011127B">
        <w:rPr>
          <w:rFonts w:ascii="gobCL" w:eastAsia="Batang" w:hAnsi="gobCL" w:cs="Arial"/>
        </w:rPr>
        <w:t xml:space="preserve">jurídica con iniciación de actividades en primera categoría ante el Servicio de Impuestos Internos (SII) vigente </w:t>
      </w:r>
      <w:r w:rsidR="00A766F4" w:rsidRPr="0011127B">
        <w:rPr>
          <w:rFonts w:ascii="gobCL" w:eastAsia="Batang" w:hAnsi="gobCL" w:cs="Arial"/>
        </w:rPr>
        <w:t>a la fecha de</w:t>
      </w:r>
      <w:r w:rsidRPr="0011127B">
        <w:rPr>
          <w:rFonts w:ascii="gobCL" w:eastAsia="Batang" w:hAnsi="gobCL" w:cs="Arial"/>
        </w:rPr>
        <w:t xml:space="preserve"> inicio de la convocatoria</w:t>
      </w:r>
      <w:r w:rsidR="00703B81" w:rsidRPr="0011127B">
        <w:rPr>
          <w:rFonts w:ascii="gobCL" w:eastAsia="Batang" w:hAnsi="gobCL" w:cs="Arial"/>
        </w:rPr>
        <w:t>.</w:t>
      </w:r>
      <w:r w:rsidRPr="0011127B">
        <w:rPr>
          <w:rFonts w:ascii="gobCL" w:eastAsia="Batang" w:hAnsi="gobCL" w:cs="Arial"/>
        </w:rPr>
        <w:t xml:space="preserve"> </w:t>
      </w:r>
    </w:p>
    <w:p w14:paraId="1DFC7BA8" w14:textId="12879348" w:rsidR="005647EF" w:rsidRPr="0011127B" w:rsidRDefault="005647EF" w:rsidP="004B254E">
      <w:pPr>
        <w:pStyle w:val="Prrafodelista"/>
        <w:numPr>
          <w:ilvl w:val="0"/>
          <w:numId w:val="10"/>
        </w:numPr>
        <w:spacing w:after="0"/>
        <w:jc w:val="both"/>
        <w:rPr>
          <w:rFonts w:ascii="gobCL" w:eastAsia="Batang" w:hAnsi="gobCL" w:cs="Arial"/>
        </w:rPr>
      </w:pPr>
      <w:r w:rsidRPr="0011127B">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E168FC5" w14:textId="204486DF" w:rsidR="00545F35" w:rsidRPr="00F75168" w:rsidRDefault="00545F35" w:rsidP="004B254E">
      <w:pPr>
        <w:numPr>
          <w:ilvl w:val="0"/>
          <w:numId w:val="10"/>
        </w:numPr>
        <w:spacing w:after="0" w:line="240" w:lineRule="auto"/>
        <w:jc w:val="both"/>
        <w:rPr>
          <w:rFonts w:ascii="gobCL" w:eastAsia="Batang" w:hAnsi="gobCL" w:cs="Arial"/>
        </w:rPr>
      </w:pPr>
      <w:r w:rsidRPr="00A1139E">
        <w:rPr>
          <w:rFonts w:ascii="gobCL" w:eastAsia="Batang" w:hAnsi="gobCL" w:cs="Arial"/>
        </w:rPr>
        <w:t xml:space="preserve">No tener deudas laborales o previsionales ni multas impagas, asociadas al Rut de la empresa postulante, a la fecha del cierre de las postulaciones. </w:t>
      </w:r>
      <w:r w:rsidR="00F75168" w:rsidRPr="00F75168">
        <w:rPr>
          <w:rFonts w:ascii="gobCL" w:eastAsia="Batang" w:hAnsi="gobCL" w:cs="Arial"/>
        </w:rPr>
        <w:t>Sercotec validará nuevamente esta condición al momento de formalizar.</w:t>
      </w:r>
      <w:r w:rsidRPr="00A1139E" w:rsidDel="00684416">
        <w:rPr>
          <w:rFonts w:ascii="gobCL" w:eastAsia="Batang" w:hAnsi="gobCL" w:cs="Arial"/>
        </w:rPr>
        <w:t xml:space="preserve"> </w:t>
      </w:r>
    </w:p>
    <w:p w14:paraId="431A32AF" w14:textId="64E6869B" w:rsidR="005647EF" w:rsidRPr="00A1139E" w:rsidRDefault="005647EF" w:rsidP="004B254E">
      <w:pPr>
        <w:pStyle w:val="Prrafodelista"/>
        <w:numPr>
          <w:ilvl w:val="0"/>
          <w:numId w:val="10"/>
        </w:numPr>
        <w:spacing w:after="0"/>
        <w:jc w:val="both"/>
        <w:rPr>
          <w:rFonts w:ascii="gobCL" w:eastAsia="Batang" w:hAnsi="gobCL" w:cs="Arial"/>
        </w:rPr>
      </w:pPr>
      <w:r w:rsidRPr="00A1139E">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sidRPr="00A1139E">
        <w:rPr>
          <w:rFonts w:ascii="gobCL" w:eastAsia="Batang" w:hAnsi="gobCL" w:cs="Arial"/>
        </w:rPr>
        <w:t xml:space="preserve"> nuevamente</w:t>
      </w:r>
      <w:r w:rsidRPr="00A1139E">
        <w:rPr>
          <w:rFonts w:ascii="gobCL" w:eastAsia="Batang" w:hAnsi="gobCL" w:cs="Arial"/>
        </w:rPr>
        <w:t xml:space="preserve"> esta condición al momento de formalizar.</w:t>
      </w:r>
    </w:p>
    <w:p w14:paraId="438F93F1" w14:textId="4862FE47" w:rsidR="00B93962" w:rsidRPr="00A1139E" w:rsidRDefault="00B93962"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 xml:space="preserve">Contar con inicio de actividades con una antigüedad mínima de </w:t>
      </w:r>
      <w:r w:rsidR="00E54DA3" w:rsidRPr="00A1139E">
        <w:rPr>
          <w:rFonts w:ascii="gobCL" w:eastAsia="Batang" w:hAnsi="gobCL" w:cs="Arial"/>
        </w:rPr>
        <w:t>12</w:t>
      </w:r>
      <w:r w:rsidRPr="00A1139E">
        <w:rPr>
          <w:rFonts w:ascii="gobCL" w:eastAsia="Batang" w:hAnsi="gobCL" w:cs="Arial"/>
        </w:rPr>
        <w:t xml:space="preserve">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260DE3D7" w14:textId="149DB3AC" w:rsidR="005B5F09" w:rsidRDefault="001B54F1" w:rsidP="00B65394">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Validación</w:t>
      </w:r>
      <w:r w:rsidR="00905E6F" w:rsidRPr="005B5F09">
        <w:rPr>
          <w:rFonts w:ascii="gobCL" w:eastAsia="Batang" w:hAnsi="gobCL" w:cs="Arial"/>
          <w:b/>
          <w:u w:val="single"/>
        </w:rPr>
        <w:t xml:space="preserve"> manual</w:t>
      </w:r>
      <w:r w:rsidR="005B5F09">
        <w:rPr>
          <w:rFonts w:ascii="gobCL" w:eastAsia="Batang" w:hAnsi="gobCL" w:cs="Arial"/>
          <w:b/>
          <w:u w:val="single"/>
        </w:rPr>
        <w:t>:</w:t>
      </w:r>
    </w:p>
    <w:p w14:paraId="6EEDED88" w14:textId="2D86D16C" w:rsidR="005942B8" w:rsidRPr="000D7DEB" w:rsidRDefault="00545F35"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0D7DEB">
        <w:rPr>
          <w:rFonts w:ascii="gobCL" w:eastAsia="Batang" w:hAnsi="gobCL" w:cs="Arial"/>
        </w:rPr>
        <w:t xml:space="preserve">Empresas con ventas netas demostrables anuales mayores o iguales a </w:t>
      </w:r>
      <w:r w:rsidR="00964727" w:rsidRPr="000D7DEB">
        <w:rPr>
          <w:rFonts w:ascii="gobCL" w:eastAsia="Batang" w:hAnsi="gobCL" w:cs="Arial"/>
        </w:rPr>
        <w:t>200</w:t>
      </w:r>
      <w:r w:rsidR="009C629E" w:rsidRPr="000D7DEB">
        <w:rPr>
          <w:rFonts w:ascii="gobCL" w:eastAsia="Batang" w:hAnsi="gobCL" w:cs="Arial"/>
        </w:rPr>
        <w:t xml:space="preserve"> </w:t>
      </w:r>
      <w:r w:rsidRPr="000D7DEB">
        <w:rPr>
          <w:rFonts w:ascii="gobCL" w:eastAsia="Batang" w:hAnsi="gobCL" w:cs="Arial"/>
        </w:rPr>
        <w:t xml:space="preserve">UF e inferiores o iguales a 25.000 UF. </w:t>
      </w:r>
    </w:p>
    <w:p w14:paraId="1F76B97A" w14:textId="493B1EAB" w:rsidR="001B54F1" w:rsidRDefault="001B54F1" w:rsidP="001B54F1">
      <w:pPr>
        <w:ind w:left="1069"/>
        <w:jc w:val="both"/>
        <w:rPr>
          <w:rFonts w:eastAsia="Arial Unicode MS" w:cs="Arial"/>
          <w:b/>
          <w:color w:val="000000"/>
        </w:rPr>
      </w:pPr>
      <w:r w:rsidRPr="001B54F1">
        <w:rPr>
          <w:rFonts w:eastAsia="Arial Unicode MS" w:cs="Arial"/>
          <w:b/>
          <w:color w:val="000000"/>
        </w:rPr>
        <w:lastRenderedPageBreak/>
        <w:t>Para el cálculo del nivel de ventas netas, se utilizará el valor de la UF correspondiente a la fecha de inicio de la presente convocatoria, y se considerarán los códigos 538, 020 y 142 de los respectivos Formularios 29.</w:t>
      </w:r>
      <w:r w:rsidRPr="001B54F1">
        <w:rPr>
          <w:rFonts w:ascii="Calibri" w:eastAsia="Arial Unicode MS" w:hAnsi="Calibri" w:cs="Calibri"/>
          <w:b/>
          <w:color w:val="000000"/>
        </w:rPr>
        <w:t> </w:t>
      </w:r>
      <w:r w:rsidRPr="001B54F1">
        <w:rPr>
          <w:rFonts w:eastAsia="Arial Unicode MS" w:cs="Arial"/>
          <w:b/>
          <w:color w:val="000000"/>
        </w:rPr>
        <w:t xml:space="preserve"> Por su parte, se utilizar</w:t>
      </w:r>
      <w:r w:rsidRPr="001B54F1">
        <w:rPr>
          <w:rFonts w:eastAsia="Arial Unicode MS" w:cs="gobCL"/>
          <w:b/>
          <w:color w:val="000000"/>
        </w:rPr>
        <w:t>á</w:t>
      </w:r>
      <w:r w:rsidRPr="001B54F1">
        <w:rPr>
          <w:rFonts w:eastAsia="Arial Unicode MS" w:cs="Arial"/>
          <w:b/>
          <w:color w:val="000000"/>
        </w:rPr>
        <w:t xml:space="preserve"> el siguiente período:</w:t>
      </w:r>
    </w:p>
    <w:p w14:paraId="7C145431" w14:textId="77777777" w:rsidR="0011127B" w:rsidRPr="001B54F1" w:rsidRDefault="0011127B" w:rsidP="001B54F1">
      <w:pPr>
        <w:ind w:left="1069"/>
        <w:jc w:val="both"/>
        <w:rPr>
          <w:rFonts w:eastAsia="Arial Unicode MS" w:cs="Arial"/>
          <w:b/>
          <w:color w:val="000000"/>
        </w:rPr>
      </w:pPr>
    </w:p>
    <w:tbl>
      <w:tblPr>
        <w:tblStyle w:val="Tablaconcuadrcula"/>
        <w:tblW w:w="0" w:type="auto"/>
        <w:jc w:val="center"/>
        <w:tblLook w:val="04A0" w:firstRow="1" w:lastRow="0" w:firstColumn="1" w:lastColumn="0" w:noHBand="0" w:noVBand="1"/>
      </w:tblPr>
      <w:tblGrid>
        <w:gridCol w:w="3397"/>
        <w:gridCol w:w="3544"/>
      </w:tblGrid>
      <w:tr w:rsidR="001B54F1" w:rsidRPr="00A54DE1" w14:paraId="00FF2A8F" w14:textId="77777777" w:rsidTr="0035103F">
        <w:trPr>
          <w:jc w:val="center"/>
        </w:trPr>
        <w:tc>
          <w:tcPr>
            <w:tcW w:w="3397" w:type="dxa"/>
            <w:shd w:val="clear" w:color="auto" w:fill="AEAAAA" w:themeFill="background2" w:themeFillShade="BF"/>
          </w:tcPr>
          <w:p w14:paraId="749F840F" w14:textId="5CDDED28" w:rsidR="001B54F1" w:rsidRPr="0035103F" w:rsidRDefault="001B54F1" w:rsidP="000C06C3">
            <w:pPr>
              <w:suppressAutoHyphens/>
              <w:autoSpaceDN w:val="0"/>
              <w:spacing w:before="240" w:after="240" w:line="276" w:lineRule="auto"/>
              <w:ind w:left="993" w:hanging="993"/>
              <w:jc w:val="both"/>
              <w:textAlignment w:val="baseline"/>
              <w:rPr>
                <w:rFonts w:ascii="gobCL" w:eastAsia="Batang" w:hAnsi="gobCL" w:cs="Arial"/>
                <w:b/>
              </w:rPr>
            </w:pPr>
            <w:r w:rsidRPr="0035103F">
              <w:rPr>
                <w:rFonts w:ascii="gobCL" w:eastAsia="Batang" w:hAnsi="gobCL" w:cs="Arial"/>
                <w:b/>
              </w:rPr>
              <w:t xml:space="preserve">Mes de </w:t>
            </w:r>
            <w:r w:rsidR="000C06C3">
              <w:rPr>
                <w:rFonts w:ascii="gobCL" w:eastAsia="Batang" w:hAnsi="gobCL" w:cs="Arial"/>
                <w:b/>
              </w:rPr>
              <w:t>i</w:t>
            </w:r>
            <w:r w:rsidRPr="0035103F">
              <w:rPr>
                <w:rFonts w:ascii="gobCL" w:eastAsia="Batang" w:hAnsi="gobCL" w:cs="Arial"/>
                <w:b/>
              </w:rPr>
              <w:t xml:space="preserve">nicio de </w:t>
            </w:r>
            <w:r w:rsidR="000C06C3">
              <w:rPr>
                <w:rFonts w:ascii="gobCL" w:eastAsia="Batang" w:hAnsi="gobCL" w:cs="Arial"/>
                <w:b/>
              </w:rPr>
              <w:t>c</w:t>
            </w:r>
            <w:r w:rsidRPr="0035103F">
              <w:rPr>
                <w:rFonts w:ascii="gobCL" w:eastAsia="Batang" w:hAnsi="gobCL" w:cs="Arial"/>
                <w:b/>
              </w:rPr>
              <w:t>onvocatoria</w:t>
            </w:r>
          </w:p>
        </w:tc>
        <w:tc>
          <w:tcPr>
            <w:tcW w:w="3544" w:type="dxa"/>
            <w:shd w:val="clear" w:color="auto" w:fill="AEAAAA" w:themeFill="background2" w:themeFillShade="BF"/>
          </w:tcPr>
          <w:p w14:paraId="269A1AB4" w14:textId="77777777" w:rsidR="001B54F1" w:rsidRPr="0035103F" w:rsidRDefault="001B54F1" w:rsidP="00F464CA">
            <w:pPr>
              <w:suppressAutoHyphens/>
              <w:autoSpaceDN w:val="0"/>
              <w:spacing w:before="240" w:after="240" w:line="276" w:lineRule="auto"/>
              <w:ind w:left="993" w:hanging="993"/>
              <w:jc w:val="both"/>
              <w:textAlignment w:val="baseline"/>
              <w:rPr>
                <w:rFonts w:ascii="gobCL" w:eastAsia="Batang" w:hAnsi="gobCL" w:cs="Arial"/>
                <w:b/>
              </w:rPr>
            </w:pPr>
            <w:r w:rsidRPr="0035103F">
              <w:rPr>
                <w:rFonts w:ascii="gobCL" w:eastAsia="Batang" w:hAnsi="gobCL" w:cs="Arial"/>
                <w:b/>
              </w:rPr>
              <w:t>Período de cálculo de ventas</w:t>
            </w:r>
          </w:p>
        </w:tc>
      </w:tr>
      <w:tr w:rsidR="001B54F1" w:rsidRPr="00A54DE1" w14:paraId="06C13109" w14:textId="77777777" w:rsidTr="00F464CA">
        <w:trPr>
          <w:jc w:val="center"/>
        </w:trPr>
        <w:tc>
          <w:tcPr>
            <w:tcW w:w="3397" w:type="dxa"/>
          </w:tcPr>
          <w:p w14:paraId="58106825" w14:textId="0BD6BFF1" w:rsidR="001B54F1" w:rsidRPr="000D7DEB" w:rsidRDefault="00B14257" w:rsidP="00B14257">
            <w:pPr>
              <w:jc w:val="center"/>
              <w:rPr>
                <w:rFonts w:ascii="gobCL" w:eastAsia="Batang" w:hAnsi="gobCL" w:cs="Arial"/>
              </w:rPr>
            </w:pPr>
            <w:r>
              <w:rPr>
                <w:rFonts w:ascii="gobCL" w:eastAsia="Batang" w:hAnsi="gobCL" w:cs="Arial"/>
              </w:rPr>
              <w:t>Noviembre</w:t>
            </w:r>
            <w:r w:rsidR="008A2BC2" w:rsidRPr="000D7DEB">
              <w:rPr>
                <w:rFonts w:ascii="gobCL" w:eastAsia="Batang" w:hAnsi="gobCL" w:cs="Arial"/>
              </w:rPr>
              <w:t>,</w:t>
            </w:r>
            <w:r w:rsidR="001B54F1" w:rsidRPr="000D7DEB">
              <w:rPr>
                <w:rFonts w:ascii="gobCL" w:eastAsia="Batang" w:hAnsi="gobCL" w:cs="Arial"/>
              </w:rPr>
              <w:t xml:space="preserve"> </w:t>
            </w:r>
            <w:r w:rsidR="008A2BC2" w:rsidRPr="000D7DEB">
              <w:rPr>
                <w:rFonts w:ascii="gobCL" w:eastAsia="Batang" w:hAnsi="gobCL" w:cs="Arial"/>
              </w:rPr>
              <w:t>2023</w:t>
            </w:r>
          </w:p>
        </w:tc>
        <w:tc>
          <w:tcPr>
            <w:tcW w:w="3544" w:type="dxa"/>
          </w:tcPr>
          <w:p w14:paraId="08783620" w14:textId="0AF8B73A" w:rsidR="001B54F1" w:rsidRPr="000D7DEB" w:rsidRDefault="00B14257" w:rsidP="00B14257">
            <w:pPr>
              <w:jc w:val="center"/>
              <w:rPr>
                <w:rFonts w:ascii="gobCL" w:eastAsia="Batang" w:hAnsi="gobCL" w:cs="Arial"/>
              </w:rPr>
            </w:pPr>
            <w:r>
              <w:rPr>
                <w:rFonts w:ascii="gobCL" w:eastAsia="Batang" w:hAnsi="gobCL" w:cs="Arial"/>
              </w:rPr>
              <w:t>Octubre</w:t>
            </w:r>
            <w:r w:rsidR="001B54F1" w:rsidRPr="000D7DEB">
              <w:rPr>
                <w:rFonts w:ascii="gobCL" w:eastAsia="Batang" w:hAnsi="gobCL" w:cs="Arial"/>
              </w:rPr>
              <w:t xml:space="preserve"> </w:t>
            </w:r>
            <w:r w:rsidR="008A2BC2" w:rsidRPr="000D7DEB">
              <w:rPr>
                <w:rFonts w:ascii="gobCL" w:eastAsia="Batang" w:hAnsi="gobCL" w:cs="Arial"/>
              </w:rPr>
              <w:t>2022</w:t>
            </w:r>
            <w:r w:rsidR="00B17B11" w:rsidRPr="000D7DEB">
              <w:rPr>
                <w:rFonts w:ascii="gobCL" w:eastAsia="Batang" w:hAnsi="gobCL" w:cs="Arial"/>
              </w:rPr>
              <w:t xml:space="preserve"> </w:t>
            </w:r>
            <w:r w:rsidR="001B54F1" w:rsidRPr="000D7DEB">
              <w:rPr>
                <w:rFonts w:ascii="gobCL" w:eastAsia="Batang" w:hAnsi="gobCL" w:cs="Arial"/>
              </w:rPr>
              <w:t xml:space="preserve">- </w:t>
            </w:r>
            <w:r>
              <w:rPr>
                <w:rFonts w:ascii="gobCL" w:eastAsia="Batang" w:hAnsi="gobCL" w:cs="Arial"/>
              </w:rPr>
              <w:t>Septiembre</w:t>
            </w:r>
            <w:r w:rsidR="001B54F1" w:rsidRPr="000D7DEB">
              <w:rPr>
                <w:rFonts w:ascii="gobCL" w:eastAsia="Batang" w:hAnsi="gobCL" w:cs="Arial"/>
              </w:rPr>
              <w:t xml:space="preserve"> </w:t>
            </w:r>
            <w:r w:rsidR="008A2BC2" w:rsidRPr="000D7DEB">
              <w:rPr>
                <w:rFonts w:ascii="gobCL" w:eastAsia="Batang" w:hAnsi="gobCL" w:cs="Arial"/>
              </w:rPr>
              <w:t>2023</w:t>
            </w:r>
          </w:p>
        </w:tc>
      </w:tr>
    </w:tbl>
    <w:p w14:paraId="41B99DF8" w14:textId="77777777" w:rsidR="00F464CA" w:rsidRDefault="001B54F1" w:rsidP="001B54F1">
      <w:pPr>
        <w:ind w:left="1069"/>
        <w:jc w:val="both"/>
        <w:rPr>
          <w:rFonts w:eastAsia="Arial Unicode MS" w:cs="Arial"/>
          <w:color w:val="000000"/>
        </w:rPr>
      </w:pPr>
      <w:r w:rsidRPr="001B54F1">
        <w:rPr>
          <w:rFonts w:eastAsia="Arial Unicode MS" w:cs="Arial"/>
          <w:color w:val="000000"/>
        </w:rPr>
        <w:t xml:space="preserve"> </w:t>
      </w:r>
    </w:p>
    <w:p w14:paraId="03809F35" w14:textId="48DFF711" w:rsidR="001B54F1" w:rsidRPr="00F464CA" w:rsidRDefault="001B54F1" w:rsidP="00F464CA">
      <w:pPr>
        <w:suppressAutoHyphens/>
        <w:autoSpaceDN w:val="0"/>
        <w:spacing w:before="240" w:after="240" w:line="276" w:lineRule="auto"/>
        <w:ind w:left="993"/>
        <w:jc w:val="both"/>
        <w:textAlignment w:val="baseline"/>
        <w:rPr>
          <w:rFonts w:ascii="gobCL" w:eastAsia="Batang" w:hAnsi="gobCL" w:cs="Arial"/>
        </w:rPr>
      </w:pPr>
      <w:r w:rsidRPr="00F464CA">
        <w:rPr>
          <w:rFonts w:ascii="gobCL" w:eastAsia="Batang" w:hAnsi="gobCL" w:cs="Arial"/>
        </w:rPr>
        <w:t xml:space="preserve">En el caso de ser </w:t>
      </w:r>
      <w:r w:rsidR="000C06C3">
        <w:rPr>
          <w:rFonts w:ascii="gobCL" w:eastAsia="Batang" w:hAnsi="gobCL" w:cs="Arial"/>
        </w:rPr>
        <w:t>c</w:t>
      </w:r>
      <w:r w:rsidRPr="00F464CA">
        <w:rPr>
          <w:rFonts w:ascii="gobCL" w:eastAsia="Batang" w:hAnsi="gobCL" w:cs="Arial"/>
        </w:rPr>
        <w:t>ooperativas, se les solicitará que las ventas netas promedio por asociado sean inferiores a 25.000 UF, lo cual se calcula con el monto total de ventas netas durante el período de cálculo de ventas netas de la cooperativa dividido por el número de asociados.</w:t>
      </w:r>
    </w:p>
    <w:p w14:paraId="7BA329E7" w14:textId="73E149AC" w:rsidR="00E54DA3" w:rsidRPr="0011127B" w:rsidRDefault="00E54DA3"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11127B">
        <w:rPr>
          <w:rFonts w:ascii="gobCL" w:eastAsia="Batang" w:hAnsi="gobCL" w:cs="Arial"/>
        </w:rPr>
        <w:t>Podrán participar las empresas que elaboren o manufacturen productos, excluyendo la participación de empresas del sector servicios.</w:t>
      </w:r>
    </w:p>
    <w:p w14:paraId="5B02128F" w14:textId="074371C9" w:rsidR="005942B8" w:rsidRPr="0011127B" w:rsidRDefault="005942B8" w:rsidP="0011127B">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11127B">
        <w:rPr>
          <w:rFonts w:ascii="gobCL" w:eastAsia="Batang" w:hAnsi="gobCL" w:cs="Arial"/>
        </w:rPr>
        <w:t>Las empresas que postulen deberán elaborar o producir productos de forma serial, que cumplan con los mismos estándares de calidad.</w:t>
      </w:r>
      <w:r w:rsidR="0011127B" w:rsidRPr="0011127B">
        <w:rPr>
          <w:rFonts w:ascii="gobCL" w:eastAsia="Batang" w:hAnsi="gobCL" w:cs="Arial"/>
        </w:rPr>
        <w:t xml:space="preserve"> </w:t>
      </w:r>
    </w:p>
    <w:p w14:paraId="331B24BF" w14:textId="7195E068" w:rsidR="005942B8" w:rsidRPr="0011127B" w:rsidRDefault="00FD4CD7"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11127B">
        <w:rPr>
          <w:rFonts w:ascii="gobCL" w:hAnsi="gobCL"/>
        </w:rPr>
        <w:t xml:space="preserve">La venta de cada uno de los productos de la empresa deberá ser superior a las </w:t>
      </w:r>
      <w:r w:rsidR="00770325">
        <w:rPr>
          <w:rFonts w:ascii="gobCL" w:hAnsi="gobCL"/>
        </w:rPr>
        <w:t>50</w:t>
      </w:r>
      <w:r w:rsidRPr="0011127B">
        <w:rPr>
          <w:rFonts w:ascii="gobCL" w:hAnsi="gobCL"/>
        </w:rPr>
        <w:t xml:space="preserve"> unidades anuales.</w:t>
      </w:r>
    </w:p>
    <w:p w14:paraId="24484BCC" w14:textId="77777777" w:rsidR="00783CC8" w:rsidRPr="000D7DEB" w:rsidRDefault="00783CC8"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0D7DEB">
        <w:rPr>
          <w:rFonts w:ascii="gobCL" w:eastAsia="Batang" w:hAnsi="gobCL" w:cs="Arial"/>
        </w:rPr>
        <w:t xml:space="preserve">Para el caso de empresas que elaboren alimentos deberán adjuntar la o </w:t>
      </w:r>
      <w:proofErr w:type="gramStart"/>
      <w:r w:rsidRPr="000D7DEB">
        <w:rPr>
          <w:rFonts w:ascii="gobCL" w:eastAsia="Batang" w:hAnsi="gobCL" w:cs="Arial"/>
        </w:rPr>
        <w:t>las resolución</w:t>
      </w:r>
      <w:proofErr w:type="gramEnd"/>
      <w:r w:rsidRPr="000D7DEB">
        <w:rPr>
          <w:rFonts w:ascii="gobCL" w:eastAsia="Batang" w:hAnsi="gobCL" w:cs="Arial"/>
        </w:rPr>
        <w:t>/es sanitarias correspondientes.</w:t>
      </w:r>
      <w:r w:rsidRPr="000D7DEB">
        <w:rPr>
          <w:rFonts w:ascii="gobCL" w:hAnsi="gobCL" w:cs="Arial"/>
        </w:rPr>
        <w:t xml:space="preserve"> Para el caso de bebidas alcohólicas, deberá adjuntar documentación que acredite estar inscrito en el “Registro Nacional de Bebidas alcohólicas del SAG”.</w:t>
      </w:r>
    </w:p>
    <w:p w14:paraId="7BECB600" w14:textId="03A9CDC9" w:rsidR="00A60A96" w:rsidRPr="000D7DEB" w:rsidRDefault="00A60A96"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0D7DEB">
        <w:rPr>
          <w:rFonts w:ascii="gobCL" w:eastAsia="Batang" w:hAnsi="gobCL" w:cs="Arial"/>
        </w:rPr>
        <w:t xml:space="preserve">Una empresa no podrá resultar beneficiada si fue financiada en la convocatoria “Orgullo chileno, la ruta para exportar” 2021 y </w:t>
      </w:r>
      <w:r w:rsidR="005A09CE" w:rsidRPr="000D7DEB">
        <w:rPr>
          <w:rFonts w:ascii="gobCL" w:eastAsia="Batang" w:hAnsi="gobCL" w:cs="Arial"/>
        </w:rPr>
        <w:t>“</w:t>
      </w:r>
      <w:r w:rsidRPr="000D7DEB">
        <w:rPr>
          <w:rFonts w:ascii="gobCL" w:eastAsia="Batang" w:hAnsi="gobCL" w:cs="Arial"/>
        </w:rPr>
        <w:t>Pymes Globales</w:t>
      </w:r>
      <w:r w:rsidR="005A09CE" w:rsidRPr="000D7DEB">
        <w:rPr>
          <w:rFonts w:ascii="gobCL" w:eastAsia="Batang" w:hAnsi="gobCL" w:cs="Arial"/>
        </w:rPr>
        <w:t>”</w:t>
      </w:r>
      <w:r w:rsidRPr="000D7DEB">
        <w:rPr>
          <w:rFonts w:ascii="gobCL" w:eastAsia="Batang" w:hAnsi="gobCL" w:cs="Arial"/>
        </w:rPr>
        <w:t xml:space="preserve"> 2022.</w:t>
      </w:r>
    </w:p>
    <w:p w14:paraId="4C3B46A9" w14:textId="77777777" w:rsidR="00E54DA3" w:rsidRDefault="00E54DA3" w:rsidP="005B5F09">
      <w:pPr>
        <w:suppressAutoHyphens/>
        <w:autoSpaceDN w:val="0"/>
        <w:spacing w:before="240" w:after="240" w:line="276" w:lineRule="auto"/>
        <w:jc w:val="both"/>
        <w:textAlignment w:val="baseline"/>
        <w:rPr>
          <w:rFonts w:ascii="gobCL" w:eastAsia="Batang" w:hAnsi="gobCL" w:cs="Arial"/>
          <w:b/>
          <w:u w:val="single"/>
        </w:rPr>
      </w:pPr>
    </w:p>
    <w:p w14:paraId="3C575B60" w14:textId="221D9CC4" w:rsidR="001B67F3" w:rsidRDefault="0053520D" w:rsidP="001B67F3">
      <w:pPr>
        <w:suppressAutoHyphens/>
        <w:autoSpaceDN w:val="0"/>
        <w:spacing w:before="240" w:after="240" w:line="276" w:lineRule="auto"/>
        <w:jc w:val="both"/>
        <w:textAlignment w:val="baseline"/>
        <w:rPr>
          <w:rFonts w:ascii="gobCL" w:eastAsia="Batang" w:hAnsi="gobCL" w:cs="Arial"/>
          <w:b/>
          <w:u w:val="single"/>
        </w:rPr>
      </w:pPr>
      <w:r w:rsidRPr="001B67F3">
        <w:rPr>
          <w:rFonts w:ascii="gobCL" w:eastAsia="Batang" w:hAnsi="gobCL" w:cs="Arial"/>
          <w:b/>
          <w:u w:val="single"/>
        </w:rPr>
        <w:t>R</w:t>
      </w:r>
      <w:r w:rsidR="001B67F3" w:rsidRPr="001B67F3">
        <w:rPr>
          <w:rFonts w:ascii="gobCL" w:eastAsia="Batang" w:hAnsi="gobCL" w:cs="Arial"/>
          <w:b/>
          <w:u w:val="single"/>
        </w:rPr>
        <w:t>EQUISITOS DE FORMALIZACIÓN</w:t>
      </w:r>
      <w:r w:rsidR="00373E16">
        <w:rPr>
          <w:rFonts w:ascii="gobCL" w:eastAsia="Batang" w:hAnsi="gobCL" w:cs="Arial"/>
          <w:b/>
          <w:u w:val="single"/>
        </w:rPr>
        <w:t xml:space="preserve"> Y FASE DESARROLLO</w:t>
      </w:r>
    </w:p>
    <w:p w14:paraId="0A428923" w14:textId="3FEFEFA1" w:rsidR="0087390F" w:rsidRDefault="0087390F"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 xml:space="preserve">Firmar </w:t>
      </w:r>
      <w:r w:rsidR="0046529C">
        <w:rPr>
          <w:rFonts w:ascii="gobCL" w:eastAsia="Batang" w:hAnsi="gobCL" w:cs="Arial"/>
        </w:rPr>
        <w:t>contrato para</w:t>
      </w:r>
      <w:r w:rsidRPr="00373E16">
        <w:rPr>
          <w:rFonts w:ascii="gobCL" w:eastAsia="Batang" w:hAnsi="gobCL" w:cs="Arial"/>
        </w:rPr>
        <w:t xml:space="preserve"> participar en el programa </w:t>
      </w:r>
      <w:r w:rsidR="0011127B">
        <w:rPr>
          <w:rFonts w:ascii="gobCL" w:eastAsia="Batang" w:hAnsi="gobCL" w:cs="Arial"/>
        </w:rPr>
        <w:t>Pymes Globa</w:t>
      </w:r>
      <w:r w:rsidR="00BC0E71">
        <w:rPr>
          <w:rFonts w:ascii="gobCL" w:eastAsia="Batang" w:hAnsi="gobCL" w:cs="Arial"/>
        </w:rPr>
        <w:t>l</w:t>
      </w:r>
      <w:r w:rsidR="0011127B">
        <w:rPr>
          <w:rFonts w:ascii="gobCL" w:eastAsia="Batang" w:hAnsi="gobCL" w:cs="Arial"/>
        </w:rPr>
        <w:t>es</w:t>
      </w:r>
      <w:r w:rsidRPr="00373E16">
        <w:rPr>
          <w:rFonts w:ascii="gobCL" w:eastAsia="Batang" w:hAnsi="gobCL" w:cs="Arial"/>
        </w:rPr>
        <w:t>, donde se indique que cumple con todos los requisitos de admisibilidad del programa, su disposición a participar en todas las actividades del mismo y cumplir con la ejecución de su plan de trabajo.</w:t>
      </w:r>
      <w:r>
        <w:rPr>
          <w:rFonts w:ascii="gobCL" w:eastAsia="Batang" w:hAnsi="gobCL" w:cs="Arial"/>
        </w:rPr>
        <w:t xml:space="preserve"> </w:t>
      </w:r>
    </w:p>
    <w:p w14:paraId="4AB3520B" w14:textId="717AACC2" w:rsidR="00373E16" w:rsidRP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No tener deudas laborales, previsionales, ni multas impagas, asociadas al Rut de la empresa beneficiaria, al momento de formalizar.</w:t>
      </w:r>
    </w:p>
    <w:p w14:paraId="6BD91A3B" w14:textId="4DC41EE4" w:rsidR="00373E16" w:rsidRP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No haber sido condenado por prácticas antisindicales o infracción derechos fundamentales del trabajador, dentro de los dos años anteriores</w:t>
      </w:r>
      <w:r w:rsidR="0046529C">
        <w:rPr>
          <w:rFonts w:ascii="gobCL" w:eastAsia="Batang" w:hAnsi="gobCL" w:cs="Arial"/>
        </w:rPr>
        <w:t xml:space="preserve"> a la fecha de la firma del contrato</w:t>
      </w:r>
      <w:r w:rsidRPr="00373E16">
        <w:rPr>
          <w:rFonts w:ascii="gobCL" w:eastAsia="Batang" w:hAnsi="gobCL" w:cs="Arial"/>
        </w:rPr>
        <w:t>.</w:t>
      </w:r>
    </w:p>
    <w:p w14:paraId="073656F9" w14:textId="586FE653" w:rsid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El titular o representante legal de la empresa, ya sea esta natural o jurídica, no podrá tener contrato vigente, incluso a honorarios, con Sercotec</w:t>
      </w:r>
      <w:r w:rsidRPr="000D7DEB">
        <w:rPr>
          <w:rFonts w:ascii="gobCL" w:eastAsia="Batang" w:hAnsi="gobCL" w:cs="Arial"/>
        </w:rPr>
        <w:t xml:space="preserve">, o </w:t>
      </w:r>
      <w:r w:rsidR="008F1EFB" w:rsidRPr="000D7DEB">
        <w:rPr>
          <w:rFonts w:ascii="gobCL" w:eastAsia="Batang" w:hAnsi="gobCL" w:cs="Arial"/>
        </w:rPr>
        <w:t xml:space="preserve">con </w:t>
      </w:r>
      <w:r w:rsidRPr="000D7DEB">
        <w:rPr>
          <w:rFonts w:ascii="gobCL" w:eastAsia="Batang" w:hAnsi="gobCL" w:cs="Arial"/>
        </w:rPr>
        <w:t xml:space="preserve">el </w:t>
      </w:r>
      <w:r w:rsidR="00774D3C" w:rsidRPr="000D7DEB">
        <w:rPr>
          <w:rFonts w:ascii="gobCL" w:eastAsia="Batang" w:hAnsi="gobCL" w:cs="Arial"/>
        </w:rPr>
        <w:t>A</w:t>
      </w:r>
      <w:r w:rsidRPr="000D7DEB">
        <w:rPr>
          <w:rFonts w:ascii="gobCL" w:eastAsia="Batang" w:hAnsi="gobCL" w:cs="Arial"/>
        </w:rPr>
        <w:t>gente</w:t>
      </w:r>
      <w:r w:rsidRPr="00373E16">
        <w:rPr>
          <w:rFonts w:ascii="gobCL" w:eastAsia="Batang" w:hAnsi="gobCL" w:cs="Arial"/>
        </w:rPr>
        <w:t xml:space="preserve"> </w:t>
      </w:r>
      <w:r w:rsidR="0001011A">
        <w:rPr>
          <w:rFonts w:ascii="gobCL" w:eastAsia="Batang" w:hAnsi="gobCL" w:cs="Arial"/>
        </w:rPr>
        <w:t>o</w:t>
      </w:r>
      <w:r w:rsidR="0001011A" w:rsidRPr="00373E16">
        <w:rPr>
          <w:rFonts w:ascii="gobCL" w:eastAsia="Batang" w:hAnsi="gobCL" w:cs="Arial"/>
        </w:rPr>
        <w:t xml:space="preserve">perador </w:t>
      </w:r>
      <w:r w:rsidRPr="00373E16">
        <w:rPr>
          <w:rFonts w:ascii="gobCL" w:eastAsia="Batang" w:hAnsi="gobCL" w:cs="Arial"/>
        </w:rPr>
        <w:t xml:space="preserve">Sercotec a cargo de la convocatoria, o quienes participen en la asignación de </w:t>
      </w:r>
      <w:r w:rsidRPr="00373E16">
        <w:rPr>
          <w:rFonts w:ascii="gobCL" w:eastAsia="Batang" w:hAnsi="gobCL" w:cs="Arial"/>
        </w:rPr>
        <w:lastRenderedPageBreak/>
        <w:t xml:space="preserve">recursos, ni podrá ser cónyuge, conviviente civil o pariente hasta el tercer grado de consanguineidad y segundo de afinidad inclusive con el personal directivo de Sercotec, el personal del </w:t>
      </w:r>
      <w:r w:rsidR="0001011A">
        <w:rPr>
          <w:rFonts w:ascii="gobCL" w:eastAsia="Batang" w:hAnsi="gobCL" w:cs="Arial"/>
        </w:rPr>
        <w:t>a</w:t>
      </w:r>
      <w:r w:rsidRPr="00373E16">
        <w:rPr>
          <w:rFonts w:ascii="gobCL" w:eastAsia="Batang" w:hAnsi="gobCL" w:cs="Arial"/>
        </w:rPr>
        <w:t xml:space="preserve">gente </w:t>
      </w:r>
      <w:r w:rsidR="0001011A">
        <w:rPr>
          <w:rFonts w:ascii="gobCL" w:eastAsia="Batang" w:hAnsi="gobCL" w:cs="Arial"/>
        </w:rPr>
        <w:t>o</w:t>
      </w:r>
      <w:r w:rsidRPr="00373E16">
        <w:rPr>
          <w:rFonts w:ascii="gobCL" w:eastAsia="Batang" w:hAnsi="gobCL" w:cs="Arial"/>
        </w:rPr>
        <w:t>perador Sercotec a cargo de la convocatoria o quienes participen en la asignación de recursos, incluido personal de la Dirección Regional que intervenga en la convocatoria.</w:t>
      </w:r>
    </w:p>
    <w:p w14:paraId="6943113C" w14:textId="69731FCD" w:rsidR="0057066E" w:rsidRDefault="0053520D"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1B67F3">
        <w:rPr>
          <w:rFonts w:ascii="gobCL" w:eastAsia="Batang" w:hAnsi="gobCL" w:cs="Arial"/>
        </w:rPr>
        <w:t>En caso de ser persona jurídica, ésta deberá estar legalmente constituida, para lo cual debe adjuntar los documentos de su constitución y los antecedentes donde conste la personería del representante legal</w:t>
      </w:r>
      <w:r w:rsidR="00887FD0">
        <w:rPr>
          <w:rFonts w:ascii="gobCL" w:eastAsia="Batang" w:hAnsi="gobCL" w:cs="Arial"/>
        </w:rPr>
        <w:t xml:space="preserve"> </w:t>
      </w:r>
      <w:r w:rsidR="00887FD0" w:rsidRPr="005F65DA">
        <w:rPr>
          <w:rFonts w:ascii="gobCL" w:eastAsia="Batang" w:hAnsi="gobCL" w:cs="Arial"/>
        </w:rPr>
        <w:t>con vigencia</w:t>
      </w:r>
      <w:r w:rsidRPr="005F65DA">
        <w:rPr>
          <w:rFonts w:ascii="gobCL" w:eastAsia="Batang" w:hAnsi="gobCL" w:cs="Arial"/>
        </w:rPr>
        <w:t xml:space="preserve"> al momento de la formalización.</w:t>
      </w:r>
      <w:r w:rsidR="005551D6" w:rsidRPr="005F65DA">
        <w:rPr>
          <w:rFonts w:ascii="gobCL" w:eastAsia="Batang" w:hAnsi="gobCL" w:cs="Arial"/>
        </w:rPr>
        <w:tab/>
      </w:r>
    </w:p>
    <w:p w14:paraId="0E8F4B95" w14:textId="7AB63F1F" w:rsidR="00FE317F" w:rsidRPr="000D7DEB" w:rsidRDefault="00FE317F"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La empresa seleccionada o su representante legal, deberá disponer de</w:t>
      </w:r>
      <w:r w:rsidR="00C345E6">
        <w:rPr>
          <w:rFonts w:ascii="gobCL" w:eastAsia="Batang" w:hAnsi="gobCL" w:cs="Arial"/>
        </w:rPr>
        <w:t xml:space="preserve"> algún</w:t>
      </w:r>
      <w:r>
        <w:rPr>
          <w:rFonts w:ascii="gobCL" w:eastAsia="Batang" w:hAnsi="gobCL" w:cs="Arial"/>
        </w:rPr>
        <w:t xml:space="preserve"> </w:t>
      </w:r>
      <w:r w:rsidR="00D77827" w:rsidRPr="000D7DEB">
        <w:rPr>
          <w:rFonts w:ascii="gobCL" w:eastAsia="Batang" w:hAnsi="gobCL" w:cs="Arial"/>
        </w:rPr>
        <w:t xml:space="preserve">instrumento de pago que pueda ser utilizado en el mercado </w:t>
      </w:r>
      <w:r w:rsidRPr="000D7DEB">
        <w:rPr>
          <w:rFonts w:ascii="gobCL" w:eastAsia="Batang" w:hAnsi="gobCL" w:cs="Arial"/>
        </w:rPr>
        <w:t>internacional.</w:t>
      </w:r>
    </w:p>
    <w:p w14:paraId="3CA0926E" w14:textId="4E72E38C" w:rsidR="007E375C" w:rsidRPr="000D7DEB" w:rsidRDefault="007E375C"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0D7DEB">
        <w:rPr>
          <w:rFonts w:ascii="gobCL" w:eastAsia="Batang" w:hAnsi="gobCL" w:cs="Arial"/>
        </w:rPr>
        <w:t>Una empresa no podrá resultar beneficiada si fue financiada en la</w:t>
      </w:r>
      <w:r w:rsidR="00714B41" w:rsidRPr="000D7DEB">
        <w:rPr>
          <w:rFonts w:ascii="gobCL" w:eastAsia="Batang" w:hAnsi="gobCL" w:cs="Arial"/>
        </w:rPr>
        <w:t>s</w:t>
      </w:r>
      <w:r w:rsidRPr="000D7DEB">
        <w:rPr>
          <w:rFonts w:ascii="gobCL" w:eastAsia="Batang" w:hAnsi="gobCL" w:cs="Arial"/>
        </w:rPr>
        <w:t xml:space="preserve"> convocatoria</w:t>
      </w:r>
      <w:r w:rsidR="00714B41" w:rsidRPr="000D7DEB">
        <w:rPr>
          <w:rFonts w:ascii="gobCL" w:eastAsia="Batang" w:hAnsi="gobCL" w:cs="Arial"/>
        </w:rPr>
        <w:t>s</w:t>
      </w:r>
      <w:r w:rsidRPr="000D7DEB">
        <w:rPr>
          <w:rFonts w:ascii="gobCL" w:eastAsia="Batang" w:hAnsi="gobCL" w:cs="Arial"/>
        </w:rPr>
        <w:t xml:space="preserve"> “Orgullo chileno, la ruta para exportar” 2021</w:t>
      </w:r>
      <w:r w:rsidR="00714B41" w:rsidRPr="000D7DEB">
        <w:rPr>
          <w:rFonts w:ascii="gobCL" w:eastAsia="Batang" w:hAnsi="gobCL" w:cs="Arial"/>
        </w:rPr>
        <w:t xml:space="preserve"> y “Pymes Globales” 2022</w:t>
      </w:r>
      <w:r w:rsidRPr="000D7DEB">
        <w:rPr>
          <w:rFonts w:ascii="gobCL" w:eastAsia="Batang" w:hAnsi="gobCL" w:cs="Arial"/>
        </w:rPr>
        <w:t>.</w:t>
      </w:r>
    </w:p>
    <w:p w14:paraId="60CBA78B" w14:textId="24C1A53E" w:rsidR="00E331FF" w:rsidRPr="000D7DEB" w:rsidRDefault="00E331FF"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0D7DEB">
        <w:rPr>
          <w:rFonts w:ascii="gobCL" w:eastAsia="Batang" w:hAnsi="gobCL" w:cs="Arial"/>
        </w:rPr>
        <w:t>No podrá resultar beneficiada la persona jurídica cuyos socios o accionistas o la misma empresa tengan más del 50% de participación en otra que haya sido beneficiada el año 202</w:t>
      </w:r>
      <w:r w:rsidR="00C758AD" w:rsidRPr="000D7DEB">
        <w:rPr>
          <w:rFonts w:ascii="gobCL" w:eastAsia="Batang" w:hAnsi="gobCL" w:cs="Arial"/>
        </w:rPr>
        <w:t>2</w:t>
      </w:r>
      <w:r w:rsidR="00F21179" w:rsidRPr="000D7DEB">
        <w:rPr>
          <w:rFonts w:ascii="gobCL" w:eastAsia="Batang" w:hAnsi="gobCL" w:cs="Arial"/>
        </w:rPr>
        <w:t xml:space="preserve">, </w:t>
      </w:r>
      <w:r w:rsidR="008F1EFB" w:rsidRPr="000D7DEB">
        <w:rPr>
          <w:rFonts w:ascii="gobCL" w:eastAsia="Batang" w:hAnsi="gobCL" w:cs="Arial"/>
        </w:rPr>
        <w:t>por</w:t>
      </w:r>
      <w:r w:rsidR="00F21179" w:rsidRPr="000D7DEB">
        <w:rPr>
          <w:rFonts w:ascii="gobCL" w:eastAsia="Batang" w:hAnsi="gobCL" w:cs="Arial"/>
        </w:rPr>
        <w:t xml:space="preserve"> el Programa Pymes Globales</w:t>
      </w:r>
      <w:r w:rsidRPr="000D7DEB">
        <w:rPr>
          <w:rFonts w:ascii="gobCL" w:eastAsia="Batang" w:hAnsi="gobCL" w:cs="Arial"/>
        </w:rPr>
        <w:t>.</w:t>
      </w:r>
    </w:p>
    <w:p w14:paraId="3EA1F68B" w14:textId="1FBF5414" w:rsidR="00714B41" w:rsidRPr="00714B41" w:rsidRDefault="00C54A67" w:rsidP="00714B41">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En caso de ser persona natural, n</w:t>
      </w:r>
      <w:r w:rsidR="00F4450E" w:rsidRPr="00C54A67">
        <w:rPr>
          <w:rFonts w:ascii="gobCL" w:eastAsia="Batang" w:hAnsi="gobCL" w:cs="Arial"/>
        </w:rPr>
        <w:t>o tener inscripción vigente en el Registro Nacional de Deudores de Pensiones de Alimentos en calidad de deudor de alimentos según lo dispuesto en la Ley N° 21.389. Se verificará a través de la consulta en el mencionado Registro.</w:t>
      </w:r>
    </w:p>
    <w:p w14:paraId="2C1B5F9A" w14:textId="7ADE8FAE" w:rsidR="005F65DA" w:rsidRDefault="005F65DA" w:rsidP="0053520D">
      <w:pPr>
        <w:pStyle w:val="Prrafodelista"/>
        <w:tabs>
          <w:tab w:val="left" w:pos="709"/>
        </w:tabs>
        <w:spacing w:before="240" w:after="240" w:line="240" w:lineRule="auto"/>
        <w:ind w:left="0"/>
        <w:jc w:val="both"/>
        <w:rPr>
          <w:rFonts w:ascii="gobCL" w:eastAsia="Batang" w:hAnsi="gobCL" w:cs="Arial"/>
        </w:rPr>
      </w:pPr>
    </w:p>
    <w:p w14:paraId="7A86236A" w14:textId="473AFF5F" w:rsidR="005F65DA" w:rsidRPr="00375463" w:rsidRDefault="005F65DA" w:rsidP="005F65DA">
      <w:pPr>
        <w:spacing w:before="240" w:after="240"/>
        <w:jc w:val="both"/>
        <w:rPr>
          <w:rFonts w:ascii="gobCL" w:hAnsi="gobCL" w:cs="Arial"/>
          <w:b/>
        </w:rPr>
      </w:pPr>
      <w:r w:rsidRPr="00925FFC">
        <w:rPr>
          <w:rFonts w:ascii="gobCL" w:eastAsia="Batang" w:hAnsi="gobCL" w:cs="Arial"/>
          <w:b/>
        </w:rPr>
        <w:t>1.</w:t>
      </w:r>
      <w:r w:rsidR="00F4450E">
        <w:rPr>
          <w:rFonts w:ascii="gobCL" w:eastAsia="Batang" w:hAnsi="gobCL" w:cs="Arial"/>
          <w:b/>
        </w:rPr>
        <w:t>5</w:t>
      </w:r>
      <w:r w:rsidRPr="00925FFC">
        <w:rPr>
          <w:rFonts w:ascii="gobCL" w:eastAsia="Batang" w:hAnsi="gobCL" w:cs="Arial"/>
          <w:b/>
        </w:rPr>
        <w:t xml:space="preserve">. </w:t>
      </w:r>
      <w:r w:rsidR="00B577E8" w:rsidRPr="00925FFC">
        <w:rPr>
          <w:rFonts w:ascii="gobCL" w:eastAsia="Batang" w:hAnsi="gobCL" w:cs="Arial"/>
          <w:b/>
        </w:rPr>
        <w:t xml:space="preserve"> </w:t>
      </w:r>
      <w:r w:rsidRPr="00925FFC">
        <w:rPr>
          <w:rFonts w:ascii="gobCL" w:hAnsi="gobCL" w:cs="Arial"/>
          <w:b/>
        </w:rPr>
        <w:t>¿Quiénes</w:t>
      </w:r>
      <w:r w:rsidRPr="00375463">
        <w:rPr>
          <w:rFonts w:ascii="gobCL" w:hAnsi="gobCL" w:cs="Arial"/>
          <w:b/>
        </w:rPr>
        <w:t xml:space="preserve"> no pueden participar?</w:t>
      </w:r>
    </w:p>
    <w:p w14:paraId="07098DF3" w14:textId="0F5D1700" w:rsidR="005F65DA" w:rsidRPr="00A1139E" w:rsidRDefault="005F65DA" w:rsidP="005F65DA">
      <w:pPr>
        <w:spacing w:before="240" w:after="240"/>
        <w:jc w:val="both"/>
        <w:rPr>
          <w:rFonts w:ascii="gobCL" w:eastAsia="Batang" w:hAnsi="gobCL" w:cs="Arial"/>
        </w:rPr>
      </w:pPr>
      <w:r w:rsidRPr="00A1139E">
        <w:rPr>
          <w:rFonts w:ascii="gobCL" w:eastAsia="Batang" w:hAnsi="gobCL" w:cs="Arial"/>
        </w:rPr>
        <w:t xml:space="preserve">NO pueden participar en este </w:t>
      </w:r>
      <w:r w:rsidR="0001011A">
        <w:rPr>
          <w:rFonts w:ascii="gobCL" w:eastAsia="Batang" w:hAnsi="gobCL" w:cs="Arial"/>
        </w:rPr>
        <w:t>p</w:t>
      </w:r>
      <w:r w:rsidRPr="00A1139E">
        <w:rPr>
          <w:rFonts w:ascii="gobCL" w:eastAsia="Batang" w:hAnsi="gobCL" w:cs="Arial"/>
        </w:rPr>
        <w:t>rograma:</w:t>
      </w:r>
    </w:p>
    <w:p w14:paraId="1497613F" w14:textId="1A017DA4"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0E7A69AF"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0935101B" w14:textId="463DC808"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53B791C2" w14:textId="4B2FB160"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5F90EC"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lastRenderedPageBreak/>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1479896"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46263381" w14:textId="56780F13" w:rsidR="0013300C" w:rsidRPr="000D7DEB"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El personal de Sercotec que intervenga en la convocatoria, o cualquier persona que se encuentre en otra circunstancia que implique un conflicto de interés, incluso </w:t>
      </w:r>
      <w:r w:rsidRPr="000D7DEB">
        <w:rPr>
          <w:rFonts w:ascii="gobCL" w:eastAsia="Batang" w:hAnsi="gobCL" w:cs="Arial"/>
        </w:rPr>
        <w:t>potencial, y en general, cualquier circunstancia que afecte el principio de probidad, según determine Sercotec, en cualquier etapa del programa, aún con posterioridad a la selección</w:t>
      </w:r>
      <w:r w:rsidRPr="000D7DEB">
        <w:rPr>
          <w:rStyle w:val="Refdenotaalpie"/>
          <w:rFonts w:ascii="gobCL" w:eastAsia="Batang" w:hAnsi="gobCL" w:cs="Arial"/>
        </w:rPr>
        <w:footnoteReference w:id="1"/>
      </w:r>
      <w:r w:rsidRPr="000D7DEB">
        <w:rPr>
          <w:rFonts w:ascii="gobCL" w:eastAsia="Batang" w:hAnsi="gobCL" w:cs="Arial"/>
        </w:rPr>
        <w:t>.</w:t>
      </w:r>
    </w:p>
    <w:p w14:paraId="56E73E9E" w14:textId="165F9696" w:rsidR="00187535" w:rsidRPr="000D7DEB" w:rsidRDefault="00187535" w:rsidP="005F65DA">
      <w:pPr>
        <w:numPr>
          <w:ilvl w:val="0"/>
          <w:numId w:val="1"/>
        </w:numPr>
        <w:spacing w:before="240" w:after="240" w:line="240" w:lineRule="auto"/>
        <w:jc w:val="both"/>
        <w:rPr>
          <w:rFonts w:ascii="gobCL" w:eastAsia="Batang" w:hAnsi="gobCL" w:cs="Arial"/>
        </w:rPr>
      </w:pPr>
      <w:r w:rsidRPr="000D7DEB">
        <w:rPr>
          <w:rFonts w:ascii="gobCL" w:eastAsia="Batang" w:hAnsi="gobC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6C20C059" w14:textId="29C5D4B7" w:rsidR="00187535" w:rsidRPr="000D7DEB" w:rsidRDefault="00187535" w:rsidP="00187535">
      <w:pPr>
        <w:pStyle w:val="Prrafodelista"/>
        <w:numPr>
          <w:ilvl w:val="0"/>
          <w:numId w:val="1"/>
        </w:numPr>
        <w:suppressAutoHyphens/>
        <w:autoSpaceDN w:val="0"/>
        <w:spacing w:before="240" w:after="240" w:line="276" w:lineRule="auto"/>
        <w:jc w:val="both"/>
        <w:textAlignment w:val="baseline"/>
        <w:rPr>
          <w:rFonts w:ascii="gobCL" w:eastAsia="Batang" w:hAnsi="gobCL" w:cs="Arial"/>
        </w:rPr>
      </w:pPr>
      <w:r w:rsidRPr="000D7DEB">
        <w:rPr>
          <w:rFonts w:ascii="gobCL" w:eastAsia="Batang" w:hAnsi="gobCL" w:cs="Arial"/>
        </w:rPr>
        <w:t>En caso de ser persona natural, no tener inscripción vigente en el Registro Nacional de Deudores de Pensiones de Alimentos en calidad de deudor de alimentos según lo dispuesto en la Ley N° 21.389. Se verificará a través de la consulta en el mencionado Registro.</w:t>
      </w:r>
    </w:p>
    <w:p w14:paraId="7CC7A31A" w14:textId="77777777" w:rsidR="00690F45" w:rsidRPr="0011127B" w:rsidRDefault="00690F45" w:rsidP="0053520D">
      <w:pPr>
        <w:pStyle w:val="Prrafodelista"/>
        <w:tabs>
          <w:tab w:val="left" w:pos="709"/>
        </w:tabs>
        <w:spacing w:before="240" w:after="240" w:line="240" w:lineRule="auto"/>
        <w:ind w:left="0"/>
        <w:jc w:val="both"/>
        <w:rPr>
          <w:rFonts w:ascii="gobCL" w:eastAsia="Batang" w:hAnsi="gobCL" w:cs="Arial"/>
          <w:b/>
        </w:rPr>
      </w:pPr>
    </w:p>
    <w:p w14:paraId="0E91E2BE" w14:textId="70542898" w:rsidR="00E103A1" w:rsidRPr="0011127B" w:rsidRDefault="001B67F3" w:rsidP="00E103A1">
      <w:pPr>
        <w:pStyle w:val="Prrafodelista"/>
        <w:tabs>
          <w:tab w:val="left" w:pos="709"/>
        </w:tabs>
        <w:spacing w:before="240" w:after="240" w:line="240" w:lineRule="auto"/>
        <w:ind w:left="0"/>
        <w:jc w:val="both"/>
        <w:rPr>
          <w:rFonts w:ascii="gobCL" w:eastAsia="Batang" w:hAnsi="gobCL" w:cs="Arial"/>
          <w:b/>
        </w:rPr>
      </w:pPr>
      <w:r w:rsidRPr="0011127B">
        <w:rPr>
          <w:rFonts w:ascii="gobCL" w:eastAsia="Batang" w:hAnsi="gobCL" w:cs="Arial"/>
          <w:b/>
        </w:rPr>
        <w:t>1.</w:t>
      </w:r>
      <w:r w:rsidR="00F4450E">
        <w:rPr>
          <w:rFonts w:ascii="gobCL" w:eastAsia="Batang" w:hAnsi="gobCL" w:cs="Arial"/>
          <w:b/>
        </w:rPr>
        <w:t>6</w:t>
      </w:r>
      <w:r w:rsidR="00E103A1" w:rsidRPr="0011127B">
        <w:rPr>
          <w:rFonts w:ascii="gobCL" w:eastAsia="Batang" w:hAnsi="gobCL" w:cs="Arial"/>
          <w:b/>
        </w:rPr>
        <w:t xml:space="preserve">.  ¿Qué financia este </w:t>
      </w:r>
      <w:r w:rsidR="0001011A">
        <w:rPr>
          <w:rFonts w:ascii="gobCL" w:eastAsia="Batang" w:hAnsi="gobCL" w:cs="Arial"/>
          <w:b/>
        </w:rPr>
        <w:t>p</w:t>
      </w:r>
      <w:r w:rsidR="00E103A1" w:rsidRPr="0011127B">
        <w:rPr>
          <w:rFonts w:ascii="gobCL" w:eastAsia="Batang" w:hAnsi="gobCL" w:cs="Arial"/>
          <w:b/>
        </w:rPr>
        <w:t>rograma?</w:t>
      </w:r>
    </w:p>
    <w:p w14:paraId="7F8AD3B6" w14:textId="50F62280" w:rsidR="00F4450E" w:rsidRPr="007E375C" w:rsidRDefault="00F4450E" w:rsidP="007E375C">
      <w:pPr>
        <w:tabs>
          <w:tab w:val="left" w:pos="709"/>
        </w:tabs>
        <w:spacing w:before="240" w:after="240" w:line="240" w:lineRule="auto"/>
        <w:jc w:val="both"/>
        <w:rPr>
          <w:rFonts w:ascii="gobCL" w:eastAsia="Batang" w:hAnsi="gobCL" w:cs="Arial"/>
        </w:rPr>
      </w:pPr>
      <w:r>
        <w:rPr>
          <w:rFonts w:ascii="gobCL" w:eastAsia="Batang" w:hAnsi="gobCL" w:cs="Arial"/>
        </w:rPr>
        <w:t>Este programa financia</w:t>
      </w:r>
      <w:r w:rsidRPr="007E375C">
        <w:rPr>
          <w:rFonts w:ascii="gobCL" w:eastAsia="Batang" w:hAnsi="gobCL" w:cs="Arial"/>
        </w:rPr>
        <w:t xml:space="preserve"> una asesoría </w:t>
      </w:r>
      <w:r w:rsidR="0001011A">
        <w:rPr>
          <w:rFonts w:ascii="gobCL" w:eastAsia="Batang" w:hAnsi="gobCL" w:cs="Arial"/>
        </w:rPr>
        <w:t xml:space="preserve">de 10 meses de </w:t>
      </w:r>
      <w:r w:rsidRPr="007E375C">
        <w:rPr>
          <w:rFonts w:ascii="gobCL" w:eastAsia="Batang" w:hAnsi="gobCL" w:cs="Arial"/>
        </w:rPr>
        <w:t>duración</w:t>
      </w:r>
      <w:r w:rsidR="0001011A">
        <w:rPr>
          <w:rFonts w:ascii="gobCL" w:eastAsia="Batang" w:hAnsi="gobCL" w:cs="Arial"/>
        </w:rPr>
        <w:t>,</w:t>
      </w:r>
      <w:r w:rsidRPr="007E375C">
        <w:rPr>
          <w:rFonts w:ascii="gobCL" w:eastAsia="Batang" w:hAnsi="gobCL" w:cs="Arial"/>
        </w:rPr>
        <w:t xml:space="preserve"> pr</w:t>
      </w:r>
      <w:r>
        <w:rPr>
          <w:rFonts w:ascii="gobCL" w:eastAsia="Batang" w:hAnsi="gobCL" w:cs="Arial"/>
        </w:rPr>
        <w:t xml:space="preserve">estada por una </w:t>
      </w:r>
      <w:r w:rsidR="0001011A">
        <w:rPr>
          <w:rFonts w:ascii="gobCL" w:eastAsia="Batang" w:hAnsi="gobCL" w:cs="Arial"/>
        </w:rPr>
        <w:t xml:space="preserve">firma consultora </w:t>
      </w:r>
      <w:r>
        <w:rPr>
          <w:rFonts w:ascii="gobCL" w:eastAsia="Batang" w:hAnsi="gobCL" w:cs="Arial"/>
        </w:rPr>
        <w:t xml:space="preserve">experta </w:t>
      </w:r>
      <w:r w:rsidRPr="007E375C">
        <w:rPr>
          <w:rFonts w:ascii="gobCL" w:eastAsia="Batang" w:hAnsi="gobCL" w:cs="Arial"/>
        </w:rPr>
        <w:t>en preparar</w:t>
      </w:r>
      <w:r>
        <w:rPr>
          <w:rFonts w:ascii="gobCL" w:eastAsia="Batang" w:hAnsi="gobCL" w:cs="Arial"/>
        </w:rPr>
        <w:t xml:space="preserve"> a empresas</w:t>
      </w:r>
      <w:r w:rsidRPr="007E375C">
        <w:rPr>
          <w:rFonts w:ascii="gobCL" w:eastAsia="Batang" w:hAnsi="gobCL" w:cs="Arial"/>
        </w:rPr>
        <w:t xml:space="preserve"> </w:t>
      </w:r>
      <w:r>
        <w:rPr>
          <w:rFonts w:ascii="gobCL" w:eastAsia="Batang" w:hAnsi="gobCL" w:cs="Arial"/>
        </w:rPr>
        <w:t xml:space="preserve">y </w:t>
      </w:r>
      <w:r w:rsidRPr="007E375C">
        <w:rPr>
          <w:rFonts w:ascii="gobCL" w:eastAsia="Batang" w:hAnsi="gobCL" w:cs="Arial"/>
        </w:rPr>
        <w:t xml:space="preserve">comercializar </w:t>
      </w:r>
      <w:r>
        <w:rPr>
          <w:rFonts w:ascii="gobCL" w:eastAsia="Batang" w:hAnsi="gobCL" w:cs="Arial"/>
        </w:rPr>
        <w:t xml:space="preserve">sus </w:t>
      </w:r>
      <w:r w:rsidRPr="007E375C">
        <w:rPr>
          <w:rFonts w:ascii="gobCL" w:eastAsia="Batang" w:hAnsi="gobCL" w:cs="Arial"/>
        </w:rPr>
        <w:t xml:space="preserve">productos en </w:t>
      </w:r>
      <w:proofErr w:type="spellStart"/>
      <w:r w:rsidRPr="007E375C">
        <w:rPr>
          <w:rFonts w:ascii="gobCL" w:eastAsia="Batang" w:hAnsi="gobCL" w:cs="Arial"/>
        </w:rPr>
        <w:t>marketplaces</w:t>
      </w:r>
      <w:proofErr w:type="spellEnd"/>
      <w:r w:rsidRPr="007E375C">
        <w:rPr>
          <w:rFonts w:ascii="gobCL" w:eastAsia="Batang" w:hAnsi="gobCL" w:cs="Arial"/>
        </w:rPr>
        <w:t xml:space="preserve"> internacionales, con el objetivo de ampliar sus canales de venta mediante la internacionalización y </w:t>
      </w:r>
      <w:r w:rsidR="0001011A">
        <w:rPr>
          <w:rFonts w:ascii="gobCL" w:eastAsia="Batang" w:hAnsi="gobCL" w:cs="Arial"/>
        </w:rPr>
        <w:t xml:space="preserve">la </w:t>
      </w:r>
      <w:r w:rsidRPr="007E375C">
        <w:rPr>
          <w:rFonts w:ascii="gobCL" w:eastAsia="Batang" w:hAnsi="gobCL" w:cs="Arial"/>
        </w:rPr>
        <w:t>digitalización.</w:t>
      </w:r>
    </w:p>
    <w:p w14:paraId="3DFC464A" w14:textId="2D7BC899" w:rsidR="00470FBE" w:rsidRDefault="007F2835" w:rsidP="0053520D">
      <w:pPr>
        <w:pStyle w:val="Prrafodelista"/>
        <w:tabs>
          <w:tab w:val="left" w:pos="709"/>
        </w:tabs>
        <w:spacing w:before="240" w:after="240" w:line="240" w:lineRule="auto"/>
        <w:ind w:left="0"/>
        <w:jc w:val="both"/>
        <w:rPr>
          <w:rFonts w:ascii="gobCL" w:eastAsia="Batang" w:hAnsi="gobCL" w:cs="Arial"/>
        </w:rPr>
      </w:pPr>
      <w:r>
        <w:rPr>
          <w:rFonts w:ascii="gobCL" w:eastAsia="Batang" w:hAnsi="gobCL" w:cs="Arial"/>
        </w:rPr>
        <w:t>La asesoría comprende las siguientes etapas</w:t>
      </w:r>
      <w:r w:rsidR="00470FBE" w:rsidRPr="0011127B">
        <w:rPr>
          <w:rFonts w:ascii="gobCL" w:eastAsia="Batang" w:hAnsi="gobCL" w:cs="Arial"/>
        </w:rPr>
        <w:t>:</w:t>
      </w:r>
    </w:p>
    <w:p w14:paraId="7553BBCF" w14:textId="77777777" w:rsidR="007F2835" w:rsidRDefault="007F2835" w:rsidP="0053520D">
      <w:pPr>
        <w:pStyle w:val="Prrafodelista"/>
        <w:tabs>
          <w:tab w:val="left" w:pos="709"/>
        </w:tabs>
        <w:spacing w:before="240" w:after="240" w:line="240" w:lineRule="auto"/>
        <w:ind w:left="0"/>
        <w:jc w:val="both"/>
        <w:rPr>
          <w:rFonts w:ascii="gobCL" w:eastAsia="Batang" w:hAnsi="gobCL" w:cs="Arial"/>
        </w:rPr>
      </w:pPr>
    </w:p>
    <w:p w14:paraId="5F0B1D49" w14:textId="6501E197" w:rsidR="00762C7F" w:rsidRPr="00C54A67" w:rsidRDefault="00762C7F" w:rsidP="00762C7F">
      <w:pPr>
        <w:pStyle w:val="Prrafodelista"/>
        <w:numPr>
          <w:ilvl w:val="0"/>
          <w:numId w:val="4"/>
        </w:numPr>
        <w:tabs>
          <w:tab w:val="left" w:pos="709"/>
        </w:tabs>
        <w:spacing w:before="240" w:after="240" w:line="240" w:lineRule="auto"/>
        <w:jc w:val="both"/>
        <w:rPr>
          <w:rFonts w:ascii="gobCL" w:eastAsia="Batang" w:hAnsi="gobCL" w:cs="Arial"/>
        </w:rPr>
      </w:pPr>
      <w:r w:rsidRPr="00C54A67">
        <w:rPr>
          <w:rFonts w:ascii="gobCL" w:eastAsia="Batang" w:hAnsi="gobCL" w:cs="Arial"/>
        </w:rPr>
        <w:t>Diagnóstico del potencial de la empresa para exportar o prepararse para la exportación. Elaboración del plan de trabajo</w:t>
      </w:r>
      <w:r w:rsidR="00EB3F89" w:rsidRPr="00C54A67">
        <w:rPr>
          <w:rFonts w:ascii="gobCL" w:eastAsia="Batang" w:hAnsi="gobCL" w:cs="Arial"/>
        </w:rPr>
        <w:t xml:space="preserve"> y carta Gantt de ejecución que defina los plazos de cada actividad</w:t>
      </w:r>
      <w:r w:rsidRPr="00C54A67">
        <w:rPr>
          <w:rFonts w:ascii="gobCL" w:eastAsia="Batang" w:hAnsi="gobCL" w:cs="Arial"/>
        </w:rPr>
        <w:t>.</w:t>
      </w:r>
    </w:p>
    <w:p w14:paraId="47ED4945" w14:textId="77777777" w:rsidR="00762C7F" w:rsidRPr="007F2835" w:rsidRDefault="00762C7F" w:rsidP="00762C7F">
      <w:pPr>
        <w:pStyle w:val="Prrafodelista"/>
        <w:tabs>
          <w:tab w:val="left" w:pos="709"/>
        </w:tabs>
        <w:spacing w:before="240" w:after="240" w:line="240" w:lineRule="auto"/>
        <w:ind w:left="0"/>
        <w:jc w:val="both"/>
        <w:rPr>
          <w:rFonts w:ascii="gobCL" w:eastAsia="Batang" w:hAnsi="gobCL" w:cs="Arial"/>
        </w:rPr>
      </w:pPr>
    </w:p>
    <w:p w14:paraId="4A3492EB" w14:textId="77777777" w:rsidR="0093055F" w:rsidRPr="007F2835" w:rsidRDefault="0093055F" w:rsidP="004B254E">
      <w:pPr>
        <w:pStyle w:val="Prrafodelista"/>
        <w:numPr>
          <w:ilvl w:val="0"/>
          <w:numId w:val="4"/>
        </w:numPr>
        <w:tabs>
          <w:tab w:val="left" w:pos="709"/>
        </w:tabs>
        <w:spacing w:before="240" w:after="240" w:line="240" w:lineRule="auto"/>
        <w:jc w:val="both"/>
        <w:rPr>
          <w:rFonts w:ascii="gobCL" w:eastAsia="Batang" w:hAnsi="gobCL" w:cs="Arial"/>
        </w:rPr>
      </w:pPr>
      <w:r w:rsidRPr="007F2835">
        <w:rPr>
          <w:rFonts w:ascii="gobCL" w:eastAsia="Batang" w:hAnsi="gobCL" w:cs="Arial"/>
        </w:rPr>
        <w:t>Asistencia técnica para cada empresa en:</w:t>
      </w:r>
    </w:p>
    <w:p w14:paraId="04029ABA" w14:textId="5DF52D0B" w:rsidR="00470FBE" w:rsidRPr="007E375C" w:rsidRDefault="0093055F" w:rsidP="004B254E">
      <w:pPr>
        <w:pStyle w:val="Prrafodelista"/>
        <w:numPr>
          <w:ilvl w:val="0"/>
          <w:numId w:val="5"/>
        </w:numPr>
        <w:tabs>
          <w:tab w:val="left" w:pos="709"/>
        </w:tabs>
        <w:spacing w:before="240" w:after="240" w:line="240" w:lineRule="auto"/>
        <w:jc w:val="both"/>
        <w:rPr>
          <w:rFonts w:ascii="gobCL" w:eastAsia="Batang" w:hAnsi="gobCL" w:cs="Arial"/>
        </w:rPr>
      </w:pPr>
      <w:proofErr w:type="spellStart"/>
      <w:r w:rsidRPr="007E375C">
        <w:rPr>
          <w:rFonts w:ascii="gobCL" w:eastAsia="Batang" w:hAnsi="gobCL" w:cs="Arial"/>
        </w:rPr>
        <w:t>Packaging</w:t>
      </w:r>
      <w:proofErr w:type="spellEnd"/>
      <w:r w:rsidRPr="007E375C">
        <w:rPr>
          <w:rFonts w:ascii="gobCL" w:eastAsia="Batang" w:hAnsi="gobCL" w:cs="Arial"/>
        </w:rPr>
        <w:t xml:space="preserve"> específico para diversos mercados.</w:t>
      </w:r>
    </w:p>
    <w:p w14:paraId="470ECEB4" w14:textId="369D6D51" w:rsidR="0093055F" w:rsidRPr="007E375C" w:rsidRDefault="0093055F" w:rsidP="004B254E">
      <w:pPr>
        <w:pStyle w:val="Prrafodelista"/>
        <w:numPr>
          <w:ilvl w:val="0"/>
          <w:numId w:val="5"/>
        </w:numPr>
        <w:tabs>
          <w:tab w:val="left" w:pos="709"/>
        </w:tabs>
        <w:spacing w:before="240" w:after="240" w:line="240" w:lineRule="auto"/>
        <w:jc w:val="both"/>
        <w:rPr>
          <w:rFonts w:ascii="gobCL" w:eastAsia="Batang" w:hAnsi="gobCL" w:cs="Arial"/>
        </w:rPr>
      </w:pPr>
      <w:r w:rsidRPr="007E375C">
        <w:rPr>
          <w:rFonts w:ascii="gobCL" w:eastAsia="Batang" w:hAnsi="gobCL" w:cs="Arial"/>
        </w:rPr>
        <w:t>Regulación de entrada para los nuevos mercados según lo que se le exige a las empresas en los mercados destino.</w:t>
      </w:r>
    </w:p>
    <w:p w14:paraId="4AC266F4" w14:textId="0C645768" w:rsidR="009C7963" w:rsidRPr="007E375C" w:rsidRDefault="009C7963" w:rsidP="004B254E">
      <w:pPr>
        <w:pStyle w:val="Prrafodelista"/>
        <w:numPr>
          <w:ilvl w:val="0"/>
          <w:numId w:val="5"/>
        </w:numPr>
        <w:tabs>
          <w:tab w:val="left" w:pos="709"/>
        </w:tabs>
        <w:spacing w:before="240" w:after="240" w:line="240" w:lineRule="auto"/>
        <w:jc w:val="both"/>
        <w:rPr>
          <w:rFonts w:ascii="gobCL" w:eastAsia="Batang" w:hAnsi="gobCL" w:cs="Arial"/>
        </w:rPr>
      </w:pPr>
      <w:r w:rsidRPr="007E375C">
        <w:rPr>
          <w:rFonts w:ascii="gobCL" w:eastAsia="Batang" w:hAnsi="gobCL" w:cs="Arial"/>
        </w:rPr>
        <w:t>Análisis de los productos, definición de mercados a exportar, análisis de competidores y preparación de la oferta a exportar</w:t>
      </w:r>
      <w:r w:rsidR="007F2835">
        <w:rPr>
          <w:rFonts w:ascii="gobCL" w:eastAsia="Batang" w:hAnsi="gobCL" w:cs="Arial"/>
        </w:rPr>
        <w:t>.</w:t>
      </w:r>
    </w:p>
    <w:p w14:paraId="1F8E2B86" w14:textId="14383F91" w:rsidR="009C7963" w:rsidRPr="007E375C" w:rsidRDefault="009C7963" w:rsidP="004B254E">
      <w:pPr>
        <w:pStyle w:val="Prrafodelista"/>
        <w:numPr>
          <w:ilvl w:val="0"/>
          <w:numId w:val="5"/>
        </w:numPr>
        <w:tabs>
          <w:tab w:val="left" w:pos="709"/>
        </w:tabs>
        <w:spacing w:before="240" w:after="240" w:line="240" w:lineRule="auto"/>
        <w:jc w:val="both"/>
        <w:rPr>
          <w:rFonts w:ascii="gobCL" w:eastAsia="Batang" w:hAnsi="gobCL" w:cs="Arial"/>
        </w:rPr>
      </w:pPr>
      <w:r w:rsidRPr="007E375C">
        <w:rPr>
          <w:rFonts w:ascii="gobCL" w:eastAsia="Batang" w:hAnsi="gobCL" w:cs="Arial"/>
        </w:rPr>
        <w:lastRenderedPageBreak/>
        <w:t>Proyección de las cantidades de productos a enviar a cada mercado</w:t>
      </w:r>
      <w:r w:rsidR="007F2835">
        <w:rPr>
          <w:rFonts w:ascii="gobCL" w:eastAsia="Batang" w:hAnsi="gobCL" w:cs="Arial"/>
        </w:rPr>
        <w:t>.</w:t>
      </w:r>
    </w:p>
    <w:p w14:paraId="72E7C519" w14:textId="5CB625DF" w:rsidR="009C7963" w:rsidRPr="007E375C" w:rsidRDefault="009C7963" w:rsidP="004B254E">
      <w:pPr>
        <w:pStyle w:val="Prrafodelista"/>
        <w:numPr>
          <w:ilvl w:val="0"/>
          <w:numId w:val="5"/>
        </w:numPr>
        <w:tabs>
          <w:tab w:val="left" w:pos="709"/>
        </w:tabs>
        <w:spacing w:before="240" w:after="240" w:line="240" w:lineRule="auto"/>
        <w:jc w:val="both"/>
        <w:rPr>
          <w:rFonts w:ascii="gobCL" w:eastAsia="Batang" w:hAnsi="gobCL" w:cs="Arial"/>
        </w:rPr>
      </w:pPr>
      <w:r w:rsidRPr="007E375C">
        <w:rPr>
          <w:rFonts w:ascii="gobCL" w:eastAsia="Batang" w:hAnsi="gobCL" w:cs="Arial"/>
        </w:rPr>
        <w:t xml:space="preserve">Gestión de traslado y exportación para las empresas desde Chile </w:t>
      </w:r>
      <w:r w:rsidR="00E939A4" w:rsidRPr="007E375C">
        <w:rPr>
          <w:rFonts w:ascii="gobCL" w:eastAsia="Batang" w:hAnsi="gobCL" w:cs="Arial"/>
        </w:rPr>
        <w:t>a</w:t>
      </w:r>
      <w:r w:rsidRPr="007E375C">
        <w:rPr>
          <w:rFonts w:ascii="gobCL" w:eastAsia="Batang" w:hAnsi="gobCL" w:cs="Arial"/>
        </w:rPr>
        <w:t xml:space="preserve"> diversos mercados.</w:t>
      </w:r>
    </w:p>
    <w:p w14:paraId="52D7C4B0" w14:textId="1141E1E2" w:rsidR="00E939A4" w:rsidRPr="007E375C" w:rsidRDefault="00E939A4" w:rsidP="004B254E">
      <w:pPr>
        <w:pStyle w:val="Prrafodelista"/>
        <w:numPr>
          <w:ilvl w:val="0"/>
          <w:numId w:val="5"/>
        </w:numPr>
        <w:tabs>
          <w:tab w:val="left" w:pos="709"/>
        </w:tabs>
        <w:spacing w:before="240" w:after="240" w:line="240" w:lineRule="auto"/>
        <w:jc w:val="both"/>
        <w:rPr>
          <w:rFonts w:ascii="gobCL" w:eastAsia="Batang" w:hAnsi="gobCL" w:cs="Arial"/>
        </w:rPr>
      </w:pPr>
      <w:r w:rsidRPr="007E375C">
        <w:rPr>
          <w:rFonts w:ascii="gobCL" w:eastAsia="Batang" w:hAnsi="gobCL" w:cs="Arial"/>
        </w:rPr>
        <w:t>Definición de la estrategia particular, de cada una de las empresas beneficiarias, según su tipo de productos, categorías, cantidad de oferentes.</w:t>
      </w:r>
    </w:p>
    <w:p w14:paraId="478B575C" w14:textId="30B0FB3D" w:rsidR="00E939A4" w:rsidRPr="007E375C" w:rsidRDefault="00E939A4" w:rsidP="004B254E">
      <w:pPr>
        <w:pStyle w:val="Prrafodelista"/>
        <w:numPr>
          <w:ilvl w:val="0"/>
          <w:numId w:val="5"/>
        </w:numPr>
        <w:tabs>
          <w:tab w:val="left" w:pos="709"/>
        </w:tabs>
        <w:spacing w:before="240" w:after="240" w:line="240" w:lineRule="auto"/>
        <w:jc w:val="both"/>
        <w:rPr>
          <w:rFonts w:ascii="gobCL" w:eastAsia="Batang" w:hAnsi="gobCL" w:cs="Arial"/>
        </w:rPr>
      </w:pPr>
      <w:r w:rsidRPr="007E375C">
        <w:rPr>
          <w:rFonts w:ascii="gobCL" w:eastAsia="Batang" w:hAnsi="gobCL" w:cs="Arial"/>
        </w:rPr>
        <w:t>Gestión de inventarios.</w:t>
      </w:r>
    </w:p>
    <w:p w14:paraId="10A32B5B" w14:textId="35CACF50" w:rsidR="00E939A4" w:rsidRPr="00C54A67" w:rsidRDefault="00E939A4"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Asesoría comunicacional para las ventas.</w:t>
      </w:r>
    </w:p>
    <w:p w14:paraId="39662F58" w14:textId="4CEB4BC2" w:rsidR="00916068" w:rsidRPr="00C54A67" w:rsidRDefault="00916068"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Evaluación de costos implicados para la exportación</w:t>
      </w:r>
      <w:r w:rsidR="00135C75" w:rsidRPr="00C54A67">
        <w:rPr>
          <w:rFonts w:ascii="gobCL" w:eastAsia="Batang" w:hAnsi="gobCL" w:cs="Arial"/>
        </w:rPr>
        <w:t xml:space="preserve">: </w:t>
      </w:r>
      <w:r w:rsidRPr="00C54A67">
        <w:rPr>
          <w:rFonts w:ascii="gobCL" w:eastAsia="Batang" w:hAnsi="gobCL" w:cs="Arial"/>
        </w:rPr>
        <w:t>para la preparación de la empresa para exportar</w:t>
      </w:r>
      <w:r w:rsidR="00135C75" w:rsidRPr="00C54A67">
        <w:rPr>
          <w:rFonts w:ascii="gobCL" w:eastAsia="Batang" w:hAnsi="gobCL" w:cs="Arial"/>
        </w:rPr>
        <w:t xml:space="preserve"> y cálculo de la inversión empresarial adicional</w:t>
      </w:r>
      <w:r w:rsidR="007F2835" w:rsidRPr="00C54A67">
        <w:rPr>
          <w:rFonts w:ascii="gobCL" w:eastAsia="Batang" w:hAnsi="gobCL" w:cs="Arial"/>
        </w:rPr>
        <w:t>.</w:t>
      </w:r>
    </w:p>
    <w:p w14:paraId="38C69387" w14:textId="2C9C48AC" w:rsidR="00EB3F89" w:rsidRPr="00C54A67" w:rsidRDefault="00EB3F89"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Acompañamiento en el proceso de ventas, cuando corresponda.</w:t>
      </w:r>
    </w:p>
    <w:p w14:paraId="408012D1" w14:textId="7665C1BE" w:rsidR="00916068" w:rsidRPr="00C54A67" w:rsidRDefault="00916068"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Cierre de asesoría</w:t>
      </w:r>
    </w:p>
    <w:p w14:paraId="2833EB14" w14:textId="77777777" w:rsidR="00E939A4" w:rsidRPr="00C54A67" w:rsidRDefault="00E939A4" w:rsidP="00E939A4">
      <w:pPr>
        <w:pStyle w:val="Prrafodelista"/>
        <w:tabs>
          <w:tab w:val="left" w:pos="709"/>
        </w:tabs>
        <w:spacing w:before="240" w:after="240" w:line="240" w:lineRule="auto"/>
        <w:jc w:val="both"/>
        <w:rPr>
          <w:rFonts w:ascii="gobCL" w:eastAsia="Batang" w:hAnsi="gobCL" w:cs="Arial"/>
        </w:rPr>
      </w:pPr>
    </w:p>
    <w:p w14:paraId="4154CC21" w14:textId="04360A40" w:rsidR="0093055F" w:rsidRPr="00C54A67" w:rsidRDefault="0093055F" w:rsidP="004B254E">
      <w:pPr>
        <w:pStyle w:val="Prrafodelista"/>
        <w:numPr>
          <w:ilvl w:val="0"/>
          <w:numId w:val="4"/>
        </w:numPr>
        <w:tabs>
          <w:tab w:val="left" w:pos="709"/>
        </w:tabs>
        <w:spacing w:before="240" w:after="240" w:line="240" w:lineRule="auto"/>
        <w:jc w:val="both"/>
        <w:rPr>
          <w:rFonts w:ascii="gobCL" w:eastAsia="Batang" w:hAnsi="gobCL" w:cs="Arial"/>
        </w:rPr>
      </w:pPr>
      <w:r w:rsidRPr="00C54A67">
        <w:rPr>
          <w:rFonts w:ascii="gobCL" w:eastAsia="Batang" w:hAnsi="gobCL" w:cs="Arial"/>
        </w:rPr>
        <w:t>Talleres para la generación de conocimiento en:</w:t>
      </w:r>
    </w:p>
    <w:p w14:paraId="1CDCAED7" w14:textId="172BF939" w:rsidR="0093055F" w:rsidRPr="00C54A67" w:rsidRDefault="0093055F"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Preparación para la exportación.</w:t>
      </w:r>
    </w:p>
    <w:p w14:paraId="0D04CC83" w14:textId="60FB4547" w:rsidR="009C7963" w:rsidRPr="00C54A67" w:rsidRDefault="009C7963"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Comercio electrónico</w:t>
      </w:r>
      <w:r w:rsidR="007F2835" w:rsidRPr="00C54A67">
        <w:rPr>
          <w:rFonts w:ascii="gobCL" w:eastAsia="Batang" w:hAnsi="gobCL" w:cs="Arial"/>
        </w:rPr>
        <w:t>.</w:t>
      </w:r>
    </w:p>
    <w:p w14:paraId="3220C917" w14:textId="3BCF75D7" w:rsidR="009C7963" w:rsidRPr="00C54A67" w:rsidRDefault="009C7963"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Proceso logístico de la exportación.</w:t>
      </w:r>
    </w:p>
    <w:p w14:paraId="20E89EDC" w14:textId="19C53EC4" w:rsidR="009C7963" w:rsidRPr="00C54A67" w:rsidRDefault="009C7963"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Experiencias exitosas de exportación</w:t>
      </w:r>
      <w:r w:rsidR="00E939A4" w:rsidRPr="00C54A67">
        <w:rPr>
          <w:rFonts w:ascii="gobCL" w:eastAsia="Batang" w:hAnsi="gobCL" w:cs="Arial"/>
        </w:rPr>
        <w:t>.</w:t>
      </w:r>
    </w:p>
    <w:p w14:paraId="54186462" w14:textId="77777777" w:rsidR="00E939A4" w:rsidRPr="00C54A67" w:rsidRDefault="00E939A4"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 xml:space="preserve">Coaching respecto al funcionamiento general de los distintos </w:t>
      </w:r>
      <w:proofErr w:type="spellStart"/>
      <w:r w:rsidRPr="00C54A67">
        <w:rPr>
          <w:rFonts w:ascii="gobCL" w:eastAsia="Batang" w:hAnsi="gobCL" w:cs="Arial"/>
        </w:rPr>
        <w:t>marketplaces</w:t>
      </w:r>
      <w:proofErr w:type="spellEnd"/>
      <w:r w:rsidRPr="00C54A67">
        <w:rPr>
          <w:rFonts w:ascii="gobCL" w:eastAsia="Batang" w:hAnsi="gobCL" w:cs="Arial"/>
        </w:rPr>
        <w:t>, desde la configuración de cada empresa hasta la promoción de sus productos mediante campañas de marketing digital.</w:t>
      </w:r>
    </w:p>
    <w:p w14:paraId="4B69698A" w14:textId="4C633DFD" w:rsidR="00E939A4" w:rsidRPr="00C54A67" w:rsidRDefault="00E939A4" w:rsidP="004B254E">
      <w:pPr>
        <w:pStyle w:val="Prrafodelista"/>
        <w:numPr>
          <w:ilvl w:val="0"/>
          <w:numId w:val="5"/>
        </w:numPr>
        <w:tabs>
          <w:tab w:val="left" w:pos="709"/>
        </w:tabs>
        <w:spacing w:before="240" w:after="240" w:line="240" w:lineRule="auto"/>
        <w:jc w:val="both"/>
        <w:rPr>
          <w:rFonts w:ascii="gobCL" w:eastAsia="Batang" w:hAnsi="gobCL" w:cs="Arial"/>
        </w:rPr>
      </w:pPr>
      <w:r w:rsidRPr="00C54A67">
        <w:rPr>
          <w:rFonts w:ascii="gobCL" w:eastAsia="Batang" w:hAnsi="gobCL" w:cs="Arial"/>
        </w:rPr>
        <w:t>Marketing digital</w:t>
      </w:r>
      <w:r w:rsidR="00942735" w:rsidRPr="00C54A67">
        <w:rPr>
          <w:rFonts w:ascii="gobCL" w:eastAsia="Batang" w:hAnsi="gobCL" w:cs="Arial"/>
        </w:rPr>
        <w:t>.</w:t>
      </w:r>
    </w:p>
    <w:p w14:paraId="643A4964" w14:textId="77777777" w:rsidR="00E939A4" w:rsidRPr="00C54A67" w:rsidRDefault="00E939A4" w:rsidP="00E939A4">
      <w:pPr>
        <w:pStyle w:val="Prrafodelista"/>
        <w:tabs>
          <w:tab w:val="left" w:pos="709"/>
        </w:tabs>
        <w:spacing w:before="240" w:after="240" w:line="240" w:lineRule="auto"/>
        <w:jc w:val="both"/>
        <w:rPr>
          <w:rFonts w:ascii="gobCL" w:eastAsia="Batang" w:hAnsi="gobCL" w:cs="Arial"/>
        </w:rPr>
      </w:pPr>
    </w:p>
    <w:p w14:paraId="3682198C" w14:textId="6ACE3016" w:rsidR="00AA3F17" w:rsidRPr="00C54A67" w:rsidRDefault="00E939A4" w:rsidP="004B254E">
      <w:pPr>
        <w:pStyle w:val="Prrafodelista"/>
        <w:numPr>
          <w:ilvl w:val="0"/>
          <w:numId w:val="4"/>
        </w:numPr>
        <w:tabs>
          <w:tab w:val="left" w:pos="709"/>
        </w:tabs>
        <w:spacing w:before="240" w:after="240" w:line="240" w:lineRule="auto"/>
        <w:jc w:val="both"/>
        <w:rPr>
          <w:rFonts w:ascii="gobCL" w:eastAsia="Batang" w:hAnsi="gobCL" w:cs="Arial"/>
        </w:rPr>
      </w:pPr>
      <w:r w:rsidRPr="00C54A67">
        <w:rPr>
          <w:rFonts w:ascii="gobCL" w:eastAsia="Batang" w:hAnsi="gobCL" w:cs="Arial"/>
        </w:rPr>
        <w:t>Material de difusión y promoción:</w:t>
      </w:r>
    </w:p>
    <w:p w14:paraId="0317A353" w14:textId="6AB8E368" w:rsidR="00E939A4" w:rsidRPr="000D7DEB" w:rsidRDefault="00EC246B" w:rsidP="004B254E">
      <w:pPr>
        <w:pStyle w:val="Prrafodelista"/>
        <w:numPr>
          <w:ilvl w:val="0"/>
          <w:numId w:val="5"/>
        </w:numPr>
        <w:tabs>
          <w:tab w:val="left" w:pos="709"/>
        </w:tabs>
        <w:spacing w:before="240" w:after="240" w:line="240" w:lineRule="auto"/>
        <w:jc w:val="both"/>
        <w:rPr>
          <w:rFonts w:ascii="gobCL" w:eastAsia="Batang" w:hAnsi="gobCL" w:cs="Arial"/>
        </w:rPr>
      </w:pPr>
      <w:r w:rsidRPr="000D7DEB">
        <w:rPr>
          <w:rFonts w:ascii="gobCL" w:eastAsia="Batang" w:hAnsi="gobCL" w:cs="Arial"/>
        </w:rPr>
        <w:t>1</w:t>
      </w:r>
      <w:r w:rsidR="00E939A4" w:rsidRPr="000D7DEB">
        <w:rPr>
          <w:rFonts w:ascii="gobCL" w:eastAsia="Batang" w:hAnsi="gobCL" w:cs="Arial"/>
        </w:rPr>
        <w:t xml:space="preserve"> videos de la empresa beneficiaria (</w:t>
      </w:r>
      <w:r w:rsidRPr="000D7DEB">
        <w:rPr>
          <w:rFonts w:ascii="gobCL" w:eastAsia="Batang" w:hAnsi="gobCL" w:cs="Arial"/>
        </w:rPr>
        <w:t>duración: 2</w:t>
      </w:r>
      <w:r w:rsidR="00E939A4" w:rsidRPr="000D7DEB">
        <w:rPr>
          <w:rFonts w:ascii="gobCL" w:eastAsia="Batang" w:hAnsi="gobCL" w:cs="Arial"/>
        </w:rPr>
        <w:t>0 segundos</w:t>
      </w:r>
      <w:r w:rsidR="00942735" w:rsidRPr="000D7DEB">
        <w:rPr>
          <w:rFonts w:ascii="gobCL" w:eastAsia="Batang" w:hAnsi="gobCL" w:cs="Arial"/>
        </w:rPr>
        <w:t xml:space="preserve"> para redes sociales</w:t>
      </w:r>
      <w:r w:rsidR="00E939A4" w:rsidRPr="000D7DEB">
        <w:rPr>
          <w:rFonts w:ascii="gobCL" w:eastAsia="Batang" w:hAnsi="gobCL" w:cs="Arial"/>
        </w:rPr>
        <w:t>).</w:t>
      </w:r>
    </w:p>
    <w:p w14:paraId="73792F04" w14:textId="11C4D6D6" w:rsidR="00942735" w:rsidRPr="000D7DEB" w:rsidRDefault="00942735" w:rsidP="004B254E">
      <w:pPr>
        <w:pStyle w:val="Prrafodelista"/>
        <w:numPr>
          <w:ilvl w:val="0"/>
          <w:numId w:val="5"/>
        </w:numPr>
        <w:tabs>
          <w:tab w:val="left" w:pos="709"/>
        </w:tabs>
        <w:spacing w:before="240" w:after="240" w:line="240" w:lineRule="auto"/>
        <w:jc w:val="both"/>
        <w:rPr>
          <w:rFonts w:ascii="gobCL" w:eastAsia="Batang" w:hAnsi="gobCL" w:cs="Arial"/>
        </w:rPr>
      </w:pPr>
      <w:r w:rsidRPr="000D7DEB">
        <w:rPr>
          <w:rFonts w:ascii="gobCL" w:eastAsia="Batang" w:hAnsi="gobCL" w:cs="Arial"/>
        </w:rPr>
        <w:t>10 fotos en formato general (página web, folletos, etc.)</w:t>
      </w:r>
    </w:p>
    <w:p w14:paraId="0E5FB270" w14:textId="35EE6B16" w:rsidR="00E939A4" w:rsidRPr="000D7DEB" w:rsidRDefault="00942735" w:rsidP="004B254E">
      <w:pPr>
        <w:pStyle w:val="Prrafodelista"/>
        <w:numPr>
          <w:ilvl w:val="0"/>
          <w:numId w:val="5"/>
        </w:numPr>
        <w:tabs>
          <w:tab w:val="left" w:pos="709"/>
        </w:tabs>
        <w:spacing w:before="240" w:after="240" w:line="240" w:lineRule="auto"/>
        <w:jc w:val="both"/>
        <w:rPr>
          <w:rFonts w:ascii="gobCL" w:eastAsia="Batang" w:hAnsi="gobCL" w:cs="Arial"/>
        </w:rPr>
      </w:pPr>
      <w:r w:rsidRPr="000D7DEB">
        <w:rPr>
          <w:rFonts w:ascii="gobCL" w:eastAsia="Batang" w:hAnsi="gobCL" w:cs="Arial"/>
        </w:rPr>
        <w:t>10 fotos en formato redes sociales.</w:t>
      </w:r>
    </w:p>
    <w:p w14:paraId="168EF1CD" w14:textId="529062A7" w:rsidR="00AB7BB6" w:rsidRPr="0011127B" w:rsidRDefault="007F2835" w:rsidP="00BD3C19">
      <w:pPr>
        <w:suppressAutoHyphens/>
        <w:autoSpaceDN w:val="0"/>
        <w:spacing w:before="240" w:after="240" w:line="240" w:lineRule="auto"/>
        <w:jc w:val="both"/>
        <w:textAlignment w:val="baseline"/>
        <w:rPr>
          <w:rFonts w:ascii="gobCL" w:hAnsi="gobCL" w:cs="Arial"/>
        </w:rPr>
      </w:pPr>
      <w:r w:rsidRPr="000D7DEB">
        <w:rPr>
          <w:rFonts w:ascii="gobCL" w:hAnsi="gobCL" w:cs="Arial"/>
        </w:rPr>
        <w:t>Los beneficiarios/as deberán realizar un aporte empresarial de $</w:t>
      </w:r>
      <w:r w:rsidR="00A252E4" w:rsidRPr="000D7DEB">
        <w:rPr>
          <w:rFonts w:ascii="gobCL" w:hAnsi="gobCL" w:cs="Arial"/>
        </w:rPr>
        <w:t>6</w:t>
      </w:r>
      <w:r w:rsidR="00860A51" w:rsidRPr="000D7DEB">
        <w:rPr>
          <w:rFonts w:ascii="gobCL" w:hAnsi="gobCL" w:cs="Arial"/>
        </w:rPr>
        <w:t>00</w:t>
      </w:r>
      <w:r w:rsidRPr="000D7DEB">
        <w:rPr>
          <w:rFonts w:ascii="gobCL" w:hAnsi="gobCL" w:cs="Arial"/>
        </w:rPr>
        <w:t>.000</w:t>
      </w:r>
      <w:r w:rsidR="000D7DEB">
        <w:rPr>
          <w:rFonts w:ascii="gobCL" w:hAnsi="gobCL" w:cs="Arial"/>
        </w:rPr>
        <w:t xml:space="preserve"> pesos</w:t>
      </w:r>
      <w:r w:rsidR="00AB7BB6" w:rsidRPr="000D7DEB">
        <w:rPr>
          <w:rFonts w:ascii="gobCL" w:hAnsi="gobCL" w:cs="Arial"/>
        </w:rPr>
        <w:t xml:space="preserve">, </w:t>
      </w:r>
      <w:r w:rsidRPr="000D7DEB">
        <w:rPr>
          <w:rFonts w:ascii="gobCL" w:hAnsi="gobCL" w:cs="Arial"/>
        </w:rPr>
        <w:t>que será destinado a cofinanciar principalmente el m</w:t>
      </w:r>
      <w:r w:rsidR="00AB7BB6" w:rsidRPr="000D7DEB">
        <w:rPr>
          <w:rFonts w:ascii="gobCL" w:hAnsi="gobCL" w:cs="Arial"/>
        </w:rPr>
        <w:t xml:space="preserve">aterial de difusión, </w:t>
      </w:r>
      <w:r w:rsidRPr="000D7DEB">
        <w:rPr>
          <w:rFonts w:ascii="gobCL" w:hAnsi="gobCL" w:cs="Arial"/>
        </w:rPr>
        <w:t xml:space="preserve">marketing, </w:t>
      </w:r>
      <w:proofErr w:type="spellStart"/>
      <w:r w:rsidR="00175C84" w:rsidRPr="000D7DEB">
        <w:rPr>
          <w:rFonts w:ascii="gobCL" w:hAnsi="gobCL" w:cs="Arial"/>
        </w:rPr>
        <w:t>packaging</w:t>
      </w:r>
      <w:proofErr w:type="spellEnd"/>
      <w:r w:rsidR="00EC246B" w:rsidRPr="000D7DEB">
        <w:rPr>
          <w:rFonts w:ascii="gobCL" w:hAnsi="gobCL" w:cs="Arial"/>
        </w:rPr>
        <w:t>,</w:t>
      </w:r>
      <w:r w:rsidR="00175C84" w:rsidRPr="000D7DEB">
        <w:rPr>
          <w:rFonts w:ascii="gobCL" w:hAnsi="gobCL" w:cs="Arial"/>
        </w:rPr>
        <w:t xml:space="preserve"> etiquetado</w:t>
      </w:r>
      <w:r w:rsidR="00EC246B" w:rsidRPr="000D7DEB">
        <w:rPr>
          <w:rFonts w:ascii="gobCL" w:hAnsi="gobCL" w:cs="Arial"/>
        </w:rPr>
        <w:t xml:space="preserve"> u otras </w:t>
      </w:r>
      <w:r w:rsidR="002022F7" w:rsidRPr="000D7DEB">
        <w:rPr>
          <w:rFonts w:ascii="gobCL" w:hAnsi="gobCL" w:cs="Arial"/>
        </w:rPr>
        <w:t>relacionadas con el objetivo del programa</w:t>
      </w:r>
      <w:r w:rsidR="00175C84" w:rsidRPr="000D7DEB">
        <w:rPr>
          <w:rFonts w:ascii="gobCL" w:hAnsi="gobCL" w:cs="Arial"/>
        </w:rPr>
        <w:t>.</w:t>
      </w:r>
    </w:p>
    <w:p w14:paraId="556C749B" w14:textId="002B8C79" w:rsidR="0053520D" w:rsidRPr="0011127B" w:rsidRDefault="00925FFC" w:rsidP="0053520D">
      <w:pPr>
        <w:spacing w:before="240" w:after="240"/>
        <w:jc w:val="both"/>
        <w:rPr>
          <w:rFonts w:ascii="gobCL" w:hAnsi="gobCL" w:cs="Arial"/>
          <w:b/>
        </w:rPr>
      </w:pPr>
      <w:r w:rsidRPr="0011127B">
        <w:rPr>
          <w:rFonts w:ascii="gobCL" w:hAnsi="gobCL" w:cs="Arial"/>
          <w:b/>
        </w:rPr>
        <w:t>1.8</w:t>
      </w:r>
      <w:r w:rsidR="00AA3F17" w:rsidRPr="0011127B">
        <w:rPr>
          <w:rFonts w:ascii="gobCL" w:hAnsi="gobCL" w:cs="Arial"/>
          <w:b/>
        </w:rPr>
        <w:t xml:space="preserve">. </w:t>
      </w:r>
      <w:r w:rsidR="001B67F3" w:rsidRPr="0011127B">
        <w:rPr>
          <w:rFonts w:ascii="gobCL" w:hAnsi="gobCL" w:cs="Arial"/>
          <w:b/>
        </w:rPr>
        <w:t xml:space="preserve">Qué </w:t>
      </w:r>
      <w:r w:rsidR="00AA3F17" w:rsidRPr="0011127B">
        <w:rPr>
          <w:rFonts w:ascii="gobCL" w:hAnsi="gobCL" w:cs="Arial"/>
          <w:b/>
        </w:rPr>
        <w:t>N</w:t>
      </w:r>
      <w:r w:rsidR="001B67F3" w:rsidRPr="0011127B">
        <w:rPr>
          <w:rFonts w:ascii="gobCL" w:hAnsi="gobCL" w:cs="Arial"/>
          <w:b/>
        </w:rPr>
        <w:t>O</w:t>
      </w:r>
      <w:r w:rsidR="00AA3F17" w:rsidRPr="0011127B">
        <w:rPr>
          <w:rFonts w:ascii="gobCL" w:hAnsi="gobCL" w:cs="Arial"/>
          <w:b/>
        </w:rPr>
        <w:t xml:space="preserve"> se puede financiar con </w:t>
      </w:r>
      <w:r w:rsidR="001B67F3" w:rsidRPr="0011127B">
        <w:rPr>
          <w:rFonts w:ascii="gobCL" w:hAnsi="gobCL" w:cs="Arial"/>
          <w:b/>
        </w:rPr>
        <w:t>este programa</w:t>
      </w:r>
      <w:r w:rsidR="00AA3F17" w:rsidRPr="0011127B">
        <w:rPr>
          <w:rFonts w:ascii="gobCL" w:hAnsi="gobCL" w:cs="Arial"/>
          <w:b/>
        </w:rPr>
        <w:t xml:space="preserve">: </w:t>
      </w:r>
    </w:p>
    <w:p w14:paraId="605BBC48" w14:textId="0CDE6315" w:rsidR="0026036C" w:rsidRPr="0011127B" w:rsidRDefault="0026036C" w:rsidP="004B254E">
      <w:pPr>
        <w:pStyle w:val="Prrafodelista"/>
        <w:numPr>
          <w:ilvl w:val="0"/>
          <w:numId w:val="2"/>
        </w:numPr>
        <w:rPr>
          <w:rFonts w:ascii="gobCL" w:hAnsi="gobCL" w:cs="Arial"/>
        </w:rPr>
      </w:pPr>
      <w:r w:rsidRPr="0011127B">
        <w:rPr>
          <w:rFonts w:ascii="gobCL" w:hAnsi="gobCL" w:cs="Arial"/>
        </w:rPr>
        <w:t>Lucro cesante</w:t>
      </w:r>
      <w:r w:rsidRPr="0011127B">
        <w:rPr>
          <w:rStyle w:val="Refdenotaalpie"/>
          <w:rFonts w:ascii="gobCL" w:hAnsi="gobCL" w:cs="Arial"/>
        </w:rPr>
        <w:footnoteReference w:id="2"/>
      </w:r>
      <w:r w:rsidR="005474F5" w:rsidRPr="0011127B">
        <w:rPr>
          <w:rFonts w:ascii="gobCL" w:hAnsi="gobCL" w:cs="Arial"/>
        </w:rPr>
        <w:t xml:space="preserve"> ni sueldos patronales. </w:t>
      </w:r>
    </w:p>
    <w:p w14:paraId="0260F670" w14:textId="0F5D29F5"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11127B">
        <w:rPr>
          <w:rFonts w:ascii="gobCL" w:hAnsi="gobCL" w:cs="Arial"/>
        </w:rPr>
        <w:t>Ningún tipo de impuestos que tengan carácter de recuperables por parte del beneficiario</w:t>
      </w:r>
      <w:r w:rsidR="00BF1C6A" w:rsidRPr="0011127B">
        <w:rPr>
          <w:rFonts w:ascii="gobCL" w:hAnsi="gobCL" w:cs="Arial"/>
        </w:rPr>
        <w:t>/a</w:t>
      </w:r>
      <w:r w:rsidRPr="0011127B">
        <w:rPr>
          <w:rFonts w:ascii="gobCL" w:hAnsi="gobCL" w:cs="Arial"/>
        </w:rPr>
        <w:t xml:space="preserve"> y/o </w:t>
      </w:r>
      <w:r w:rsidR="00CF4C53" w:rsidRPr="0011127B">
        <w:rPr>
          <w:rFonts w:ascii="gobCL" w:hAnsi="gobCL" w:cs="Arial"/>
        </w:rPr>
        <w:t>AOS</w:t>
      </w:r>
      <w:r w:rsidRPr="0011127B">
        <w:rPr>
          <w:rFonts w:ascii="gobCL" w:hAnsi="gobCL" w:cs="Arial"/>
        </w:rPr>
        <w:t>, o</w:t>
      </w:r>
      <w:r w:rsidRPr="00E103A1">
        <w:rPr>
          <w:rFonts w:ascii="gobCL" w:hAnsi="gobCL" w:cs="Arial"/>
        </w:rPr>
        <w:t xml:space="preserve"> que genera un crédito a favor del contribuyente, tales como el impuesto al valor agregado (IVA), impuesto territorial, impuesto a la renta u otro. </w:t>
      </w:r>
    </w:p>
    <w:p w14:paraId="5CDAD272"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La compra de bienes raíces, valores e instrumentos financieros (ahorros a plazo, depósitos en fondos mutuos, entre otros).</w:t>
      </w:r>
    </w:p>
    <w:p w14:paraId="51C83C40"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Las compras consigo mismo, ni con sus respectivos cónyuges, convivientes civiles, hijos/as, ni las auto contrataciones</w:t>
      </w:r>
      <w:r w:rsidRPr="00E103A1">
        <w:rPr>
          <w:rStyle w:val="Refdenotaalpie"/>
          <w:rFonts w:ascii="gobCL" w:hAnsi="gobCL" w:cs="Arial"/>
        </w:rPr>
        <w:footnoteReference w:id="3"/>
      </w:r>
      <w:r w:rsidRPr="00E103A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lastRenderedPageBreak/>
        <w:t>Garantías en obligaciones financieras, prenda, endoso, ni transferencias a terceros.</w:t>
      </w:r>
    </w:p>
    <w:p w14:paraId="194081D6"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de deudas (ejemplo deudas de casas comerciales), intereses o dividendos.</w:t>
      </w:r>
    </w:p>
    <w:p w14:paraId="5AC1A66A"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a consultores (terceros) por asistencia en la etapa de postulación al instrumento.</w:t>
      </w:r>
    </w:p>
    <w:p w14:paraId="521A08C6"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de consumos básicos, como agua, energía eléctrica, gas, teléfono, gastos comunes de propiedad arrendada o propia, y otros de similar índole.</w:t>
      </w:r>
    </w:p>
    <w:p w14:paraId="4BCF6CB8" w14:textId="76833A65"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D584FB3" w:rsidR="007661AD" w:rsidRPr="003F3281" w:rsidRDefault="007A3B51" w:rsidP="007661AD">
      <w:pPr>
        <w:suppressAutoHyphens/>
        <w:autoSpaceDN w:val="0"/>
        <w:spacing w:before="240" w:after="240" w:line="240" w:lineRule="auto"/>
        <w:jc w:val="both"/>
        <w:textAlignment w:val="baseline"/>
        <w:rPr>
          <w:rFonts w:ascii="gobCL" w:hAnsi="gobCL" w:cs="Arial"/>
          <w:b/>
        </w:rPr>
      </w:pPr>
      <w:r>
        <w:rPr>
          <w:rFonts w:ascii="gobCL" w:hAnsi="gobCL" w:cs="Arial"/>
          <w:b/>
        </w:rPr>
        <w:t>2. POSTULACIÓN</w:t>
      </w:r>
    </w:p>
    <w:p w14:paraId="08EA1A94" w14:textId="6FAAEC8B" w:rsidR="007661AD" w:rsidRPr="003F3281" w:rsidRDefault="004211F5" w:rsidP="007661AD">
      <w:pPr>
        <w:suppressAutoHyphens/>
        <w:autoSpaceDN w:val="0"/>
        <w:spacing w:before="240" w:after="240" w:line="240" w:lineRule="auto"/>
        <w:jc w:val="both"/>
        <w:textAlignment w:val="baseline"/>
        <w:rPr>
          <w:rFonts w:ascii="gobCL" w:hAnsi="gobCL" w:cs="Arial"/>
          <w:b/>
        </w:rPr>
      </w:pPr>
      <w:r>
        <w:rPr>
          <w:rFonts w:ascii="gobCL" w:hAnsi="gobCL" w:cs="Arial"/>
          <w:b/>
        </w:rPr>
        <w:t>2</w:t>
      </w:r>
      <w:r w:rsidR="00FA7287" w:rsidRPr="003F3281">
        <w:rPr>
          <w:rFonts w:ascii="gobCL" w:hAnsi="gobCL" w:cs="Arial"/>
          <w:b/>
        </w:rPr>
        <w:t>.1. Plazos de postulación</w:t>
      </w:r>
      <w:r w:rsidR="00FA7287" w:rsidRPr="003F3281">
        <w:rPr>
          <w:rStyle w:val="Refdenotaalpie"/>
          <w:rFonts w:ascii="gobCL" w:hAnsi="gobCL" w:cs="Arial"/>
          <w:b/>
        </w:rPr>
        <w:footnoteReference w:id="4"/>
      </w:r>
    </w:p>
    <w:p w14:paraId="18288B3B" w14:textId="740DDF4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264709">
        <w:rPr>
          <w:rFonts w:ascii="gobCL" w:hAnsi="gobCL" w:cs="Arial"/>
          <w:b/>
        </w:rPr>
        <w:t xml:space="preserve">Los/as interesados/as podrán iniciar y enviar su postulación a contar de las </w:t>
      </w:r>
      <w:r w:rsidR="00445EF9" w:rsidRPr="00264709">
        <w:rPr>
          <w:rFonts w:ascii="gobCL" w:hAnsi="gobCL" w:cs="Arial"/>
          <w:b/>
        </w:rPr>
        <w:t>1</w:t>
      </w:r>
      <w:r w:rsidR="00B14257">
        <w:rPr>
          <w:rFonts w:ascii="gobCL" w:hAnsi="gobCL" w:cs="Arial"/>
          <w:b/>
        </w:rPr>
        <w:t>5</w:t>
      </w:r>
      <w:r w:rsidR="00445EF9" w:rsidRPr="00264709">
        <w:rPr>
          <w:rFonts w:ascii="gobCL" w:hAnsi="gobCL" w:cs="Arial"/>
          <w:b/>
        </w:rPr>
        <w:t>:00</w:t>
      </w:r>
      <w:r w:rsidRPr="00264709">
        <w:rPr>
          <w:rFonts w:ascii="gobCL" w:hAnsi="gobCL" w:cs="Arial"/>
          <w:b/>
        </w:rPr>
        <w:t xml:space="preserve"> ho</w:t>
      </w:r>
      <w:r w:rsidR="00445EF9" w:rsidRPr="00264709">
        <w:rPr>
          <w:rFonts w:ascii="gobCL" w:hAnsi="gobCL" w:cs="Arial"/>
          <w:b/>
        </w:rPr>
        <w:t xml:space="preserve">ras del día </w:t>
      </w:r>
      <w:r w:rsidR="00B14257">
        <w:rPr>
          <w:rFonts w:ascii="gobCL" w:hAnsi="gobCL" w:cs="Arial"/>
          <w:b/>
        </w:rPr>
        <w:t>0</w:t>
      </w:r>
      <w:r w:rsidR="00211EFC">
        <w:rPr>
          <w:rFonts w:ascii="gobCL" w:hAnsi="gobCL" w:cs="Arial"/>
          <w:b/>
        </w:rPr>
        <w:t>9</w:t>
      </w:r>
      <w:r w:rsidR="003A1DE2">
        <w:rPr>
          <w:rFonts w:ascii="gobCL" w:hAnsi="gobCL" w:cs="Arial"/>
          <w:b/>
        </w:rPr>
        <w:t xml:space="preserve"> </w:t>
      </w:r>
      <w:bookmarkStart w:id="0" w:name="_GoBack"/>
      <w:bookmarkEnd w:id="0"/>
      <w:r w:rsidR="00411CE7" w:rsidRPr="00264709">
        <w:rPr>
          <w:rFonts w:ascii="gobCL" w:hAnsi="gobCL" w:cs="Arial"/>
          <w:b/>
        </w:rPr>
        <w:t xml:space="preserve">de </w:t>
      </w:r>
      <w:r w:rsidR="00B14257">
        <w:rPr>
          <w:rFonts w:ascii="gobCL" w:hAnsi="gobCL" w:cs="Arial"/>
          <w:b/>
        </w:rPr>
        <w:t>nov</w:t>
      </w:r>
      <w:r w:rsidR="007B6F87">
        <w:rPr>
          <w:rFonts w:ascii="gobCL" w:hAnsi="gobCL" w:cs="Arial"/>
          <w:b/>
        </w:rPr>
        <w:t>iembre</w:t>
      </w:r>
      <w:r w:rsidR="007B6F87" w:rsidRPr="00264709">
        <w:rPr>
          <w:rFonts w:ascii="gobCL" w:hAnsi="gobCL" w:cs="Arial"/>
          <w:b/>
        </w:rPr>
        <w:t xml:space="preserve"> </w:t>
      </w:r>
      <w:r w:rsidR="00411CE7" w:rsidRPr="00264709">
        <w:rPr>
          <w:rFonts w:ascii="gobCL" w:hAnsi="gobCL" w:cs="Arial"/>
          <w:b/>
        </w:rPr>
        <w:t xml:space="preserve">de </w:t>
      </w:r>
      <w:r w:rsidR="005F396E" w:rsidRPr="00264709">
        <w:rPr>
          <w:rFonts w:ascii="gobCL" w:hAnsi="gobCL" w:cs="Arial"/>
          <w:b/>
        </w:rPr>
        <w:t>202</w:t>
      </w:r>
      <w:r w:rsidR="00D22D8F" w:rsidRPr="00264709">
        <w:rPr>
          <w:rFonts w:ascii="gobCL" w:hAnsi="gobCL" w:cs="Arial"/>
          <w:b/>
        </w:rPr>
        <w:t>3</w:t>
      </w:r>
      <w:r w:rsidR="005F396E" w:rsidRPr="00264709">
        <w:rPr>
          <w:rFonts w:ascii="gobCL" w:hAnsi="gobCL" w:cs="Arial"/>
          <w:b/>
        </w:rPr>
        <w:t xml:space="preserve"> </w:t>
      </w:r>
      <w:r w:rsidR="00445EF9" w:rsidRPr="00264709">
        <w:rPr>
          <w:rFonts w:ascii="gobCL" w:hAnsi="gobCL" w:cs="Arial"/>
          <w:b/>
        </w:rPr>
        <w:t xml:space="preserve">hasta las </w:t>
      </w:r>
      <w:r w:rsidR="007B6F87" w:rsidRPr="00264709">
        <w:rPr>
          <w:rFonts w:ascii="gobCL" w:hAnsi="gobCL" w:cs="Arial"/>
          <w:b/>
        </w:rPr>
        <w:t>1</w:t>
      </w:r>
      <w:r w:rsidR="00B14257">
        <w:rPr>
          <w:rFonts w:ascii="gobCL" w:hAnsi="gobCL" w:cs="Arial"/>
          <w:b/>
        </w:rPr>
        <w:t>5</w:t>
      </w:r>
      <w:r w:rsidR="00445EF9" w:rsidRPr="00264709">
        <w:rPr>
          <w:rFonts w:ascii="gobCL" w:hAnsi="gobCL" w:cs="Arial"/>
          <w:b/>
        </w:rPr>
        <w:t>:00</w:t>
      </w:r>
      <w:r w:rsidRPr="00264709">
        <w:rPr>
          <w:rFonts w:ascii="gobCL" w:hAnsi="gobCL" w:cs="Arial"/>
          <w:b/>
        </w:rPr>
        <w:t xml:space="preserve"> ho</w:t>
      </w:r>
      <w:r w:rsidR="00445EF9" w:rsidRPr="00264709">
        <w:rPr>
          <w:rFonts w:ascii="gobCL" w:hAnsi="gobCL" w:cs="Arial"/>
          <w:b/>
        </w:rPr>
        <w:t xml:space="preserve">ras del día </w:t>
      </w:r>
      <w:r w:rsidR="00B14257">
        <w:rPr>
          <w:rFonts w:ascii="gobCL" w:hAnsi="gobCL" w:cs="Arial"/>
          <w:b/>
        </w:rPr>
        <w:t>20</w:t>
      </w:r>
      <w:r w:rsidR="007B6F87" w:rsidRPr="00264709">
        <w:rPr>
          <w:rFonts w:ascii="gobCL" w:hAnsi="gobCL" w:cs="Arial"/>
          <w:b/>
        </w:rPr>
        <w:t xml:space="preserve"> </w:t>
      </w:r>
      <w:r w:rsidR="00411CE7" w:rsidRPr="00264709">
        <w:rPr>
          <w:rFonts w:ascii="gobCL" w:hAnsi="gobCL" w:cs="Arial"/>
          <w:b/>
        </w:rPr>
        <w:t xml:space="preserve">de </w:t>
      </w:r>
      <w:r w:rsidR="00B14257">
        <w:rPr>
          <w:rFonts w:ascii="gobCL" w:hAnsi="gobCL" w:cs="Arial"/>
          <w:b/>
        </w:rPr>
        <w:t>noviembre</w:t>
      </w:r>
      <w:r w:rsidR="005F5D28" w:rsidRPr="00264709">
        <w:rPr>
          <w:rFonts w:ascii="gobCL" w:hAnsi="gobCL" w:cs="Arial"/>
          <w:b/>
        </w:rPr>
        <w:t xml:space="preserve"> </w:t>
      </w:r>
      <w:r w:rsidR="00411CE7" w:rsidRPr="00264709">
        <w:rPr>
          <w:rFonts w:ascii="gobCL" w:hAnsi="gobCL" w:cs="Arial"/>
          <w:b/>
        </w:rPr>
        <w:t xml:space="preserve">de </w:t>
      </w:r>
      <w:r w:rsidR="00B17B11" w:rsidRPr="00264709">
        <w:rPr>
          <w:rFonts w:ascii="gobCL" w:hAnsi="gobCL" w:cs="Arial"/>
          <w:b/>
        </w:rPr>
        <w:t>202</w:t>
      </w:r>
      <w:r w:rsidR="00D22D8F" w:rsidRPr="00264709">
        <w:rPr>
          <w:rFonts w:ascii="gobCL" w:hAnsi="gobCL" w:cs="Arial"/>
          <w:b/>
        </w:rPr>
        <w:t>3</w:t>
      </w:r>
      <w:r w:rsidRPr="00264709">
        <w:rPr>
          <w:rFonts w:ascii="gobCL" w:hAnsi="gobCL" w:cs="Arial"/>
          <w:b/>
        </w:rPr>
        <w:t>.</w:t>
      </w:r>
      <w:r w:rsidR="00226DFF" w:rsidRPr="00264709">
        <w:rPr>
          <w:rStyle w:val="Refdenotaalpie"/>
          <w:rFonts w:ascii="gobCL" w:hAnsi="gobCL" w:cs="Arial"/>
          <w:b/>
        </w:rPr>
        <w:footnoteReference w:id="5"/>
      </w:r>
    </w:p>
    <w:p w14:paraId="2E787627" w14:textId="79C62026"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r w:rsidR="0028243C">
        <w:rPr>
          <w:rFonts w:ascii="gobCL" w:hAnsi="gobCL" w:cs="Arial"/>
        </w:rPr>
        <w:t>.</w:t>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65502658" w:rsidR="00411CE7"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4EDBEEBC" w14:textId="5FF36356" w:rsidR="009E046F" w:rsidRPr="003F3281" w:rsidRDefault="009E046F" w:rsidP="00C36C43">
            <w:pPr>
              <w:jc w:val="both"/>
              <w:rPr>
                <w:rFonts w:ascii="gobCL" w:hAnsi="gobCL" w:cs="Arial"/>
                <w:szCs w:val="20"/>
              </w:rPr>
            </w:pPr>
            <w:r w:rsidRPr="009E046F">
              <w:rPr>
                <w:rFonts w:ascii="gobCL" w:hAnsi="gobCL" w:cs="Arial"/>
                <w:szCs w:val="20"/>
              </w:rPr>
              <w:t xml:space="preserve">Las postulaciones deben ser individuales y, por lo tanto, Sercotec aceptará como máximo una postulación por empresa. El sistema solo aceptará la postulación de un </w:t>
            </w:r>
            <w:proofErr w:type="spellStart"/>
            <w:r w:rsidRPr="009E046F">
              <w:rPr>
                <w:rFonts w:ascii="gobCL" w:hAnsi="gobCL" w:cs="Arial"/>
                <w:szCs w:val="20"/>
              </w:rPr>
              <w:t>rut</w:t>
            </w:r>
            <w:proofErr w:type="spellEnd"/>
            <w:r w:rsidRPr="009E046F">
              <w:rPr>
                <w:rFonts w:ascii="gobCL" w:hAnsi="gobCL" w:cs="Arial"/>
                <w:szCs w:val="20"/>
              </w:rPr>
              <w:t xml:space="preserve"> por persona y por empresa. En el caso que la empresa tenga más de un asociado o en el caso que una persona tenga más de una empresa y en distintas regiones, prevalecerá la combinación que haya postulado </w:t>
            </w:r>
            <w:proofErr w:type="gramStart"/>
            <w:r w:rsidRPr="009E046F">
              <w:rPr>
                <w:rFonts w:ascii="gobCL" w:hAnsi="gobCL" w:cs="Arial"/>
                <w:szCs w:val="20"/>
              </w:rPr>
              <w:t>primero..</w:t>
            </w:r>
            <w:proofErr w:type="gramEnd"/>
            <w:r w:rsidRPr="009E046F">
              <w:rPr>
                <w:rFonts w:ascii="gobCL" w:hAnsi="gobCL" w:cs="Arial"/>
                <w:szCs w:val="20"/>
              </w:rPr>
              <w:t xml:space="preserve"> Asimismo, no podrá ser beneficiada la persona jurídica cuyos socios o accionistas o la misma empresa tengan más del 50% de participación en otra que haya sido beneficiada en el presente instrumento</w:t>
            </w:r>
            <w:r>
              <w:rPr>
                <w:rStyle w:val="Refdenotaalpie"/>
                <w:rFonts w:ascii="gobCL" w:hAnsi="gobCL" w:cs="Arial"/>
              </w:rPr>
              <w:footnoteReference w:id="7"/>
            </w:r>
          </w:p>
          <w:p w14:paraId="19A1AE07" w14:textId="2624DCA5" w:rsidR="00411CE7" w:rsidRPr="003F3281" w:rsidRDefault="00411CE7" w:rsidP="00252197">
            <w:pPr>
              <w:jc w:val="both"/>
              <w:rPr>
                <w:rFonts w:ascii="gobCL" w:hAnsi="gobCL" w:cs="Arial"/>
                <w:szCs w:val="20"/>
              </w:rPr>
            </w:pPr>
            <w:r w:rsidRPr="003F3281">
              <w:rPr>
                <w:rFonts w:ascii="gobCL" w:hAnsi="gobCL" w:cs="Arial"/>
                <w:szCs w:val="20"/>
              </w:rPr>
              <w:t>Una misma empresa no podrá resultar beneficiada</w:t>
            </w:r>
            <w:r w:rsidR="000A21E8">
              <w:rPr>
                <w:rFonts w:ascii="gobCL" w:hAnsi="gobCL" w:cs="Arial"/>
                <w:szCs w:val="20"/>
              </w:rPr>
              <w:t xml:space="preserve">, si fue financiada en una convocatoria anterior del mismo </w:t>
            </w:r>
            <w:r w:rsidR="0067314E">
              <w:rPr>
                <w:rFonts w:ascii="gobCL" w:hAnsi="gobCL" w:cs="Arial"/>
                <w:szCs w:val="20"/>
              </w:rPr>
              <w:t>instrumento.</w:t>
            </w:r>
            <w:r w:rsidRPr="003F3281">
              <w:rPr>
                <w:rFonts w:ascii="gobCL" w:hAnsi="gobCL" w:cs="Arial"/>
                <w:szCs w:val="20"/>
              </w:rPr>
              <w:t xml:space="preserve"> Asimismo, no podrá ser beneficiada la persona jurídica </w:t>
            </w:r>
            <w:r w:rsidRPr="003F3281">
              <w:rPr>
                <w:rFonts w:ascii="gobCL" w:hAnsi="gobCL" w:cs="Arial"/>
                <w:szCs w:val="20"/>
              </w:rPr>
              <w:lastRenderedPageBreak/>
              <w:t xml:space="preserve">cuyos socios o accionistas o la misma empresa tengan más del 50% de participación en otra que haya sido beneficiada </w:t>
            </w:r>
            <w:r w:rsidR="00252197">
              <w:rPr>
                <w:rFonts w:ascii="gobCL" w:hAnsi="gobCL" w:cs="Arial"/>
                <w:szCs w:val="20"/>
              </w:rPr>
              <w:t>los</w:t>
            </w:r>
            <w:r w:rsidRPr="003F3281">
              <w:rPr>
                <w:rFonts w:ascii="gobCL" w:hAnsi="gobCL" w:cs="Arial"/>
                <w:szCs w:val="20"/>
              </w:rPr>
              <w:t xml:space="preserve"> año</w:t>
            </w:r>
            <w:r w:rsidR="00252197">
              <w:rPr>
                <w:rFonts w:ascii="gobCL" w:hAnsi="gobCL" w:cs="Arial"/>
                <w:szCs w:val="20"/>
              </w:rPr>
              <w:t>s</w:t>
            </w:r>
            <w:r w:rsidRPr="003F3281">
              <w:rPr>
                <w:rFonts w:ascii="gobCL" w:hAnsi="gobCL" w:cs="Arial"/>
                <w:szCs w:val="20"/>
              </w:rPr>
              <w:t xml:space="preserve"> </w:t>
            </w:r>
            <w:r w:rsidR="00252197">
              <w:rPr>
                <w:rFonts w:ascii="gobCL" w:hAnsi="gobCL" w:cs="Arial"/>
                <w:szCs w:val="20"/>
              </w:rPr>
              <w:t>2021 “Orgullo Chileno</w:t>
            </w:r>
            <w:r w:rsidR="007A05E9">
              <w:rPr>
                <w:rFonts w:ascii="gobCL" w:hAnsi="gobCL" w:cs="Arial"/>
                <w:szCs w:val="20"/>
              </w:rPr>
              <w:t>, la ruta para exportar</w:t>
            </w:r>
            <w:r w:rsidR="00252197">
              <w:rPr>
                <w:rFonts w:ascii="gobCL" w:hAnsi="gobCL" w:cs="Arial"/>
                <w:szCs w:val="20"/>
              </w:rPr>
              <w:t xml:space="preserve">” y </w:t>
            </w:r>
            <w:r w:rsidRPr="003F3281">
              <w:rPr>
                <w:rFonts w:ascii="gobCL" w:hAnsi="gobCL" w:cs="Arial"/>
                <w:szCs w:val="20"/>
              </w:rPr>
              <w:t>202</w:t>
            </w:r>
            <w:r w:rsidR="00D22D8F">
              <w:rPr>
                <w:rFonts w:ascii="gobCL" w:hAnsi="gobCL" w:cs="Arial"/>
                <w:szCs w:val="20"/>
              </w:rPr>
              <w:t>2</w:t>
            </w:r>
            <w:r w:rsidR="00252197">
              <w:rPr>
                <w:rFonts w:ascii="gobCL" w:hAnsi="gobCL" w:cs="Arial"/>
                <w:szCs w:val="20"/>
              </w:rPr>
              <w:t xml:space="preserve"> “Pymes Globales”</w:t>
            </w:r>
            <w:r w:rsidRPr="003F3281">
              <w:rPr>
                <w:rFonts w:ascii="gobCL" w:hAnsi="gobCL" w:cs="Arial"/>
                <w:szCs w:val="20"/>
              </w:rPr>
              <w:t>.</w:t>
            </w:r>
          </w:p>
        </w:tc>
      </w:tr>
    </w:tbl>
    <w:p w14:paraId="672C766D" w14:textId="69C3FDF4" w:rsidR="00411CE7" w:rsidRPr="003F3281" w:rsidRDefault="004211F5" w:rsidP="00FA7287">
      <w:pPr>
        <w:suppressAutoHyphens/>
        <w:autoSpaceDN w:val="0"/>
        <w:spacing w:before="240" w:after="240" w:line="240" w:lineRule="auto"/>
        <w:jc w:val="both"/>
        <w:textAlignment w:val="baseline"/>
        <w:rPr>
          <w:rFonts w:ascii="gobCL" w:hAnsi="gobCL" w:cs="Arial"/>
          <w:b/>
        </w:rPr>
      </w:pPr>
      <w:r>
        <w:rPr>
          <w:rFonts w:ascii="gobCL" w:hAnsi="gobCL" w:cs="Arial"/>
          <w:b/>
        </w:rPr>
        <w:lastRenderedPageBreak/>
        <w:t>2</w:t>
      </w:r>
      <w:r w:rsidR="00411CE7" w:rsidRPr="003A040C">
        <w:rPr>
          <w:rFonts w:ascii="gobCL" w:hAnsi="gobCL" w:cs="Arial"/>
          <w:b/>
        </w:rPr>
        <w:t>.2.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49664B00"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w:t>
      </w:r>
      <w:r w:rsidR="00E507ED">
        <w:rPr>
          <w:rFonts w:ascii="gobCL" w:hAnsi="gobCL" w:cs="Arial"/>
        </w:rPr>
        <w:t xml:space="preserve"> antecedentes</w:t>
      </w:r>
      <w:r w:rsidRPr="003F3281">
        <w:rPr>
          <w:rFonts w:ascii="gobCL" w:hAnsi="gobCL" w:cs="Arial"/>
        </w:rPr>
        <w:t>.  El/la postulante realiza la postulación con la información ingresada, la cual será utilizada por Sercotec durante todo el proceso.</w:t>
      </w:r>
    </w:p>
    <w:p w14:paraId="5DCCDC56" w14:textId="60F480AF"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FC4460">
        <w:rPr>
          <w:rFonts w:ascii="gobCL" w:hAnsi="gobCL" w:cs="Arial"/>
          <w:b/>
          <w:u w:val="single"/>
        </w:rPr>
        <w:t xml:space="preserve">Completar el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r w:rsidR="001E497D">
        <w:rPr>
          <w:rFonts w:ascii="gobCL" w:hAnsi="gobCL" w:cs="Arial"/>
          <w:b/>
          <w:u w:val="single"/>
        </w:rPr>
        <w:t xml:space="preserve"> y test de caracterización del empresario</w:t>
      </w:r>
      <w:r w:rsidR="0028243C">
        <w:rPr>
          <w:rFonts w:ascii="gobCL" w:hAnsi="gobCL" w:cs="Arial"/>
          <w:b/>
          <w:u w:val="single"/>
        </w:rPr>
        <w:t>/a</w:t>
      </w:r>
      <w:r w:rsidR="001E497D">
        <w:rPr>
          <w:rFonts w:ascii="gobCL" w:hAnsi="gobCL" w:cs="Arial"/>
          <w:b/>
          <w:u w:val="single"/>
        </w:rPr>
        <w:t>, su empresa y sus productos</w:t>
      </w:r>
      <w:r w:rsidR="00411CE7" w:rsidRPr="003F3281">
        <w:rPr>
          <w:rFonts w:ascii="gobCL" w:hAnsi="gobCL" w:cs="Arial"/>
          <w:b/>
          <w:u w:val="single"/>
        </w:rPr>
        <w:t>:</w:t>
      </w:r>
    </w:p>
    <w:p w14:paraId="01D9B28C" w14:textId="42C032AE" w:rsidR="00411CE7" w:rsidRDefault="00411CE7" w:rsidP="00411CE7">
      <w:pPr>
        <w:suppressAutoHyphens/>
        <w:autoSpaceDN w:val="0"/>
        <w:spacing w:before="240" w:after="240" w:line="240" w:lineRule="auto"/>
        <w:jc w:val="both"/>
        <w:textAlignment w:val="baseline"/>
        <w:rPr>
          <w:rStyle w:val="Hipervnculo"/>
          <w:rFonts w:ascii="gobCL" w:hAnsi="gobCL" w:cs="Arial"/>
        </w:rPr>
      </w:pPr>
      <w:r w:rsidRPr="003F3281">
        <w:rPr>
          <w:rFonts w:ascii="gobCL" w:hAnsi="gobCL" w:cs="Arial"/>
        </w:rPr>
        <w:t>Cada empresa interesada deberá completar el formulario de postulación</w:t>
      </w:r>
      <w:r w:rsidR="001E497D">
        <w:rPr>
          <w:rFonts w:ascii="gobCL" w:hAnsi="gobCL" w:cs="Arial"/>
        </w:rPr>
        <w:t xml:space="preserve"> y el test de caracterización del empresario</w:t>
      </w:r>
      <w:r w:rsidR="0028243C">
        <w:rPr>
          <w:rFonts w:ascii="gobCL" w:hAnsi="gobCL" w:cs="Arial"/>
        </w:rPr>
        <w:t>/a</w:t>
      </w:r>
      <w:r w:rsidR="001E497D">
        <w:rPr>
          <w:rFonts w:ascii="gobCL" w:hAnsi="gobCL" w:cs="Arial"/>
        </w:rPr>
        <w:t>, su empresa y sus productos</w:t>
      </w:r>
      <w:r w:rsidR="001E497D" w:rsidRPr="003F3281">
        <w:rPr>
          <w:rFonts w:ascii="gobCL" w:hAnsi="gobCL" w:cs="Arial"/>
        </w:rPr>
        <w:t xml:space="preserve">, disponible en </w:t>
      </w:r>
      <w:hyperlink r:id="rId10" w:history="1">
        <w:r w:rsidR="001E497D" w:rsidRPr="003F3281">
          <w:rPr>
            <w:rStyle w:val="Hipervnculo"/>
            <w:rFonts w:ascii="gobCL" w:hAnsi="gobCL" w:cs="Arial"/>
          </w:rPr>
          <w:t>www.sercotec.cl</w:t>
        </w:r>
      </w:hyperlink>
      <w:r w:rsidR="001E497D">
        <w:rPr>
          <w:rStyle w:val="Hipervnculo"/>
          <w:rFonts w:ascii="gobCL" w:hAnsi="gobCL" w:cs="Arial"/>
        </w:rPr>
        <w:t>.</w:t>
      </w:r>
    </w:p>
    <w:p w14:paraId="729F465E" w14:textId="0C48951E" w:rsidR="001E497D" w:rsidRPr="001E497D" w:rsidRDefault="001E497D" w:rsidP="001E497D">
      <w:pPr>
        <w:suppressAutoHyphens/>
        <w:autoSpaceDN w:val="0"/>
        <w:spacing w:before="240" w:after="240" w:line="240" w:lineRule="auto"/>
        <w:jc w:val="both"/>
        <w:textAlignment w:val="baseline"/>
        <w:rPr>
          <w:rFonts w:ascii="gobCL" w:hAnsi="gobCL" w:cs="Arial"/>
        </w:rPr>
      </w:pPr>
      <w:r w:rsidRPr="001E497D">
        <w:rPr>
          <w:rFonts w:ascii="gobCL" w:hAnsi="gobCL" w:cs="Arial"/>
        </w:rPr>
        <w:t>El Test de Caracterización del empresario</w:t>
      </w:r>
      <w:r w:rsidR="0028243C">
        <w:rPr>
          <w:rFonts w:ascii="gobCL" w:hAnsi="gobCL" w:cs="Arial"/>
        </w:rPr>
        <w:t>/a</w:t>
      </w:r>
      <w:r w:rsidRPr="001E497D">
        <w:rPr>
          <w:rFonts w:ascii="gobCL" w:hAnsi="gobCL" w:cs="Arial"/>
        </w:rPr>
        <w:t xml:space="preserve">, su empresa y sus productos, es una herramienta cuyo fin es determinar, preliminarmente, la presencia de factores de éxito para la ejecución de un proyecto </w:t>
      </w:r>
      <w:r w:rsidR="0028243C">
        <w:rPr>
          <w:rFonts w:ascii="gobCL" w:hAnsi="gobCL" w:cs="Arial"/>
        </w:rPr>
        <w:t>para</w:t>
      </w:r>
      <w:r>
        <w:rPr>
          <w:rFonts w:ascii="gobCL" w:hAnsi="gobCL" w:cs="Arial"/>
        </w:rPr>
        <w:t xml:space="preserve"> exporta</w:t>
      </w:r>
      <w:r w:rsidR="0028243C">
        <w:rPr>
          <w:rFonts w:ascii="gobCL" w:hAnsi="gobCL" w:cs="Arial"/>
        </w:rPr>
        <w:t>r</w:t>
      </w:r>
      <w:r w:rsidRPr="001E497D">
        <w:rPr>
          <w:rFonts w:ascii="gobCL" w:hAnsi="gobCL" w:cs="Arial"/>
        </w:rPr>
        <w:t>. Con él se evalúan los siguientes ámbitos: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63"/>
      </w:tblGrid>
      <w:tr w:rsidR="001E497D" w:rsidRPr="00176AC1" w14:paraId="3E4AD2BE" w14:textId="77777777" w:rsidTr="004913C9">
        <w:trPr>
          <w:jc w:val="center"/>
        </w:trPr>
        <w:tc>
          <w:tcPr>
            <w:tcW w:w="546" w:type="dxa"/>
            <w:shd w:val="pct15" w:color="auto" w:fill="FFFFFF" w:themeFill="background1"/>
            <w:vAlign w:val="center"/>
          </w:tcPr>
          <w:p w14:paraId="47A6B13D" w14:textId="77777777" w:rsidR="001E497D" w:rsidRPr="00176AC1" w:rsidRDefault="001E497D" w:rsidP="006E4A87">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EA581C" w14:textId="77777777" w:rsidR="001E497D" w:rsidRPr="00176AC1" w:rsidRDefault="001E497D" w:rsidP="006E4A87">
            <w:pPr>
              <w:jc w:val="center"/>
              <w:rPr>
                <w:rFonts w:cs="Arial"/>
                <w:b/>
                <w:iCs/>
                <w:color w:val="000000" w:themeColor="text1"/>
                <w:sz w:val="20"/>
                <w:szCs w:val="18"/>
              </w:rPr>
            </w:pPr>
            <w:r w:rsidRPr="00176AC1">
              <w:rPr>
                <w:rFonts w:cs="Arial"/>
                <w:b/>
                <w:iCs/>
                <w:color w:val="000000" w:themeColor="text1"/>
                <w:sz w:val="20"/>
                <w:szCs w:val="18"/>
              </w:rPr>
              <w:t>Ámbito</w:t>
            </w:r>
          </w:p>
        </w:tc>
        <w:tc>
          <w:tcPr>
            <w:tcW w:w="1263" w:type="dxa"/>
            <w:shd w:val="pct15" w:color="auto" w:fill="FFFFFF" w:themeFill="background1"/>
            <w:vAlign w:val="center"/>
          </w:tcPr>
          <w:p w14:paraId="19431A0B" w14:textId="77777777" w:rsidR="001E497D" w:rsidRPr="00176AC1" w:rsidRDefault="001E497D" w:rsidP="006E4A87">
            <w:pPr>
              <w:jc w:val="center"/>
              <w:rPr>
                <w:rFonts w:cs="Arial"/>
                <w:b/>
                <w:iCs/>
                <w:color w:val="000000" w:themeColor="text1"/>
                <w:sz w:val="20"/>
                <w:szCs w:val="18"/>
              </w:rPr>
            </w:pPr>
            <w:r w:rsidRPr="00176AC1">
              <w:rPr>
                <w:rFonts w:cs="Arial"/>
                <w:b/>
                <w:iCs/>
                <w:color w:val="000000" w:themeColor="text1"/>
                <w:sz w:val="20"/>
                <w:szCs w:val="18"/>
              </w:rPr>
              <w:t>Ponderación</w:t>
            </w:r>
          </w:p>
        </w:tc>
      </w:tr>
      <w:tr w:rsidR="001E497D" w:rsidRPr="00C842D4" w14:paraId="19D3B65A" w14:textId="77777777" w:rsidTr="004913C9">
        <w:trPr>
          <w:jc w:val="center"/>
        </w:trPr>
        <w:tc>
          <w:tcPr>
            <w:tcW w:w="546" w:type="dxa"/>
            <w:shd w:val="clear" w:color="auto" w:fill="auto"/>
            <w:vAlign w:val="center"/>
          </w:tcPr>
          <w:p w14:paraId="57838615" w14:textId="77777777" w:rsidR="001E497D" w:rsidRPr="005F1942" w:rsidRDefault="001E497D" w:rsidP="006E4A87">
            <w:pPr>
              <w:jc w:val="center"/>
              <w:rPr>
                <w:rFonts w:cs="Arial"/>
                <w:iCs/>
                <w:sz w:val="20"/>
                <w:szCs w:val="18"/>
              </w:rPr>
            </w:pPr>
            <w:r w:rsidRPr="005F1942">
              <w:rPr>
                <w:rFonts w:cs="Arial"/>
                <w:iCs/>
                <w:sz w:val="20"/>
                <w:szCs w:val="18"/>
              </w:rPr>
              <w:t>1</w:t>
            </w:r>
          </w:p>
        </w:tc>
        <w:tc>
          <w:tcPr>
            <w:tcW w:w="3209" w:type="dxa"/>
            <w:shd w:val="clear" w:color="auto" w:fill="auto"/>
            <w:vAlign w:val="center"/>
          </w:tcPr>
          <w:p w14:paraId="6BBBC345" w14:textId="77777777" w:rsidR="001E497D" w:rsidRPr="005F1942" w:rsidRDefault="001E497D" w:rsidP="006E4A87">
            <w:pPr>
              <w:rPr>
                <w:rFonts w:cs="Arial"/>
                <w:iCs/>
                <w:sz w:val="20"/>
                <w:szCs w:val="18"/>
              </w:rPr>
            </w:pPr>
            <w:r w:rsidRPr="005F1942">
              <w:rPr>
                <w:rFonts w:cs="Arial"/>
                <w:iCs/>
                <w:sz w:val="20"/>
                <w:szCs w:val="18"/>
              </w:rPr>
              <w:t>Caracterización del empresario/a</w:t>
            </w:r>
          </w:p>
        </w:tc>
        <w:tc>
          <w:tcPr>
            <w:tcW w:w="1263" w:type="dxa"/>
            <w:shd w:val="clear" w:color="auto" w:fill="auto"/>
            <w:vAlign w:val="center"/>
          </w:tcPr>
          <w:p w14:paraId="1D3F20A2" w14:textId="51F1D08E" w:rsidR="001E497D" w:rsidRPr="005F1942" w:rsidRDefault="001E497D" w:rsidP="001E497D">
            <w:pPr>
              <w:jc w:val="center"/>
              <w:rPr>
                <w:rFonts w:cs="Arial"/>
                <w:iCs/>
                <w:sz w:val="20"/>
                <w:szCs w:val="18"/>
              </w:rPr>
            </w:pPr>
            <w:r>
              <w:rPr>
                <w:rFonts w:cs="Arial"/>
                <w:iCs/>
                <w:sz w:val="20"/>
                <w:szCs w:val="18"/>
              </w:rPr>
              <w:t>30</w:t>
            </w:r>
            <w:r w:rsidRPr="005F1942">
              <w:rPr>
                <w:rFonts w:cs="Arial"/>
                <w:iCs/>
                <w:sz w:val="20"/>
                <w:szCs w:val="18"/>
              </w:rPr>
              <w:t>%</w:t>
            </w:r>
          </w:p>
        </w:tc>
      </w:tr>
      <w:tr w:rsidR="001E497D" w:rsidRPr="00C842D4" w14:paraId="5CA7BD47" w14:textId="77777777" w:rsidTr="004913C9">
        <w:trPr>
          <w:jc w:val="center"/>
        </w:trPr>
        <w:tc>
          <w:tcPr>
            <w:tcW w:w="546" w:type="dxa"/>
            <w:shd w:val="clear" w:color="auto" w:fill="auto"/>
            <w:vAlign w:val="center"/>
          </w:tcPr>
          <w:p w14:paraId="6A0769D1" w14:textId="77777777" w:rsidR="001E497D" w:rsidRPr="005F1942" w:rsidRDefault="001E497D" w:rsidP="006E4A87">
            <w:pPr>
              <w:jc w:val="center"/>
              <w:rPr>
                <w:rFonts w:cs="Arial"/>
                <w:iCs/>
                <w:sz w:val="20"/>
                <w:szCs w:val="18"/>
              </w:rPr>
            </w:pPr>
            <w:r w:rsidRPr="005F1942">
              <w:rPr>
                <w:rFonts w:cs="Arial"/>
                <w:iCs/>
                <w:sz w:val="20"/>
                <w:szCs w:val="18"/>
              </w:rPr>
              <w:t>2</w:t>
            </w:r>
          </w:p>
        </w:tc>
        <w:tc>
          <w:tcPr>
            <w:tcW w:w="3209" w:type="dxa"/>
            <w:shd w:val="clear" w:color="auto" w:fill="auto"/>
            <w:vAlign w:val="center"/>
          </w:tcPr>
          <w:p w14:paraId="39736FF0" w14:textId="77777777" w:rsidR="001E497D" w:rsidRPr="005F1942" w:rsidRDefault="001E497D" w:rsidP="006E4A87">
            <w:pPr>
              <w:rPr>
                <w:rFonts w:cs="Arial"/>
                <w:iCs/>
                <w:sz w:val="20"/>
                <w:szCs w:val="18"/>
              </w:rPr>
            </w:pPr>
            <w:r w:rsidRPr="005F1942">
              <w:rPr>
                <w:rFonts w:cs="Arial"/>
                <w:iCs/>
                <w:sz w:val="20"/>
                <w:szCs w:val="18"/>
              </w:rPr>
              <w:t>Caracterización de la empresa</w:t>
            </w:r>
          </w:p>
        </w:tc>
        <w:tc>
          <w:tcPr>
            <w:tcW w:w="1263" w:type="dxa"/>
            <w:shd w:val="clear" w:color="auto" w:fill="auto"/>
            <w:vAlign w:val="center"/>
          </w:tcPr>
          <w:p w14:paraId="1C9A0B14" w14:textId="758CD223" w:rsidR="001E497D" w:rsidRPr="005F1942" w:rsidRDefault="001E497D" w:rsidP="006E4A87">
            <w:pPr>
              <w:jc w:val="center"/>
              <w:rPr>
                <w:rFonts w:cs="Arial"/>
                <w:iCs/>
                <w:sz w:val="20"/>
                <w:szCs w:val="18"/>
              </w:rPr>
            </w:pPr>
            <w:r>
              <w:rPr>
                <w:rFonts w:cs="Arial"/>
                <w:iCs/>
                <w:sz w:val="20"/>
                <w:szCs w:val="18"/>
              </w:rPr>
              <w:t>35</w:t>
            </w:r>
            <w:r w:rsidRPr="005F1942">
              <w:rPr>
                <w:rFonts w:cs="Arial"/>
                <w:iCs/>
                <w:sz w:val="20"/>
                <w:szCs w:val="18"/>
              </w:rPr>
              <w:t>%</w:t>
            </w:r>
          </w:p>
        </w:tc>
      </w:tr>
      <w:tr w:rsidR="001E497D" w:rsidRPr="00C842D4" w14:paraId="21E3BCE4" w14:textId="77777777" w:rsidTr="004913C9">
        <w:trPr>
          <w:jc w:val="center"/>
        </w:trPr>
        <w:tc>
          <w:tcPr>
            <w:tcW w:w="546" w:type="dxa"/>
            <w:shd w:val="clear" w:color="auto" w:fill="auto"/>
            <w:vAlign w:val="center"/>
          </w:tcPr>
          <w:p w14:paraId="04EE921F" w14:textId="38D2328C" w:rsidR="001E497D" w:rsidRPr="005F1942" w:rsidRDefault="001E497D" w:rsidP="006E4A87">
            <w:pPr>
              <w:jc w:val="center"/>
              <w:rPr>
                <w:rFonts w:cs="Arial"/>
                <w:iCs/>
                <w:sz w:val="20"/>
                <w:szCs w:val="18"/>
              </w:rPr>
            </w:pPr>
            <w:r>
              <w:rPr>
                <w:rFonts w:cs="Arial"/>
                <w:iCs/>
                <w:sz w:val="20"/>
                <w:szCs w:val="18"/>
              </w:rPr>
              <w:t>3</w:t>
            </w:r>
          </w:p>
        </w:tc>
        <w:tc>
          <w:tcPr>
            <w:tcW w:w="3209" w:type="dxa"/>
            <w:shd w:val="clear" w:color="auto" w:fill="auto"/>
            <w:vAlign w:val="center"/>
          </w:tcPr>
          <w:p w14:paraId="4F685759" w14:textId="652C34E3" w:rsidR="001E497D" w:rsidRPr="005F1942" w:rsidRDefault="001E497D" w:rsidP="006E4A87">
            <w:pPr>
              <w:rPr>
                <w:rFonts w:cs="Arial"/>
                <w:iCs/>
                <w:sz w:val="20"/>
                <w:szCs w:val="18"/>
              </w:rPr>
            </w:pPr>
            <w:r>
              <w:rPr>
                <w:rFonts w:cs="Arial"/>
                <w:iCs/>
                <w:sz w:val="20"/>
                <w:szCs w:val="18"/>
              </w:rPr>
              <w:t>Caracterización de los productos</w:t>
            </w:r>
          </w:p>
        </w:tc>
        <w:tc>
          <w:tcPr>
            <w:tcW w:w="1263" w:type="dxa"/>
            <w:shd w:val="clear" w:color="auto" w:fill="auto"/>
            <w:vAlign w:val="center"/>
          </w:tcPr>
          <w:p w14:paraId="70EBD1FD" w14:textId="466EABC8" w:rsidR="001E497D" w:rsidRDefault="001E497D" w:rsidP="006E4A87">
            <w:pPr>
              <w:jc w:val="center"/>
              <w:rPr>
                <w:rFonts w:cs="Arial"/>
                <w:iCs/>
                <w:sz w:val="20"/>
                <w:szCs w:val="18"/>
              </w:rPr>
            </w:pPr>
            <w:r>
              <w:rPr>
                <w:rFonts w:cs="Arial"/>
                <w:iCs/>
                <w:sz w:val="20"/>
                <w:szCs w:val="18"/>
              </w:rPr>
              <w:t>35%</w:t>
            </w:r>
          </w:p>
        </w:tc>
      </w:tr>
      <w:tr w:rsidR="001E497D" w:rsidRPr="00C842D4" w14:paraId="0BD2638A" w14:textId="77777777" w:rsidTr="004913C9">
        <w:trPr>
          <w:jc w:val="center"/>
        </w:trPr>
        <w:tc>
          <w:tcPr>
            <w:tcW w:w="3755" w:type="dxa"/>
            <w:gridSpan w:val="2"/>
            <w:shd w:val="clear" w:color="auto" w:fill="auto"/>
            <w:vAlign w:val="center"/>
          </w:tcPr>
          <w:p w14:paraId="2A1543C8" w14:textId="77777777" w:rsidR="001E497D" w:rsidRPr="005F1942" w:rsidRDefault="001E497D" w:rsidP="006E4A87">
            <w:pPr>
              <w:jc w:val="right"/>
              <w:rPr>
                <w:rFonts w:cs="Arial"/>
                <w:b/>
                <w:iCs/>
                <w:sz w:val="20"/>
                <w:szCs w:val="18"/>
              </w:rPr>
            </w:pPr>
            <w:r w:rsidRPr="005F1942">
              <w:rPr>
                <w:rFonts w:cs="Arial"/>
                <w:b/>
                <w:iCs/>
                <w:sz w:val="20"/>
                <w:szCs w:val="18"/>
              </w:rPr>
              <w:t xml:space="preserve">Total </w:t>
            </w:r>
          </w:p>
        </w:tc>
        <w:tc>
          <w:tcPr>
            <w:tcW w:w="1263" w:type="dxa"/>
            <w:shd w:val="clear" w:color="auto" w:fill="auto"/>
            <w:vAlign w:val="center"/>
          </w:tcPr>
          <w:p w14:paraId="0CD61438" w14:textId="77777777" w:rsidR="001E497D" w:rsidRPr="005F1942" w:rsidRDefault="001E497D" w:rsidP="006E4A87">
            <w:pPr>
              <w:jc w:val="center"/>
              <w:rPr>
                <w:rFonts w:cs="Arial"/>
                <w:b/>
                <w:iCs/>
                <w:sz w:val="20"/>
                <w:szCs w:val="18"/>
              </w:rPr>
            </w:pPr>
            <w:r w:rsidRPr="005F1942">
              <w:rPr>
                <w:rFonts w:cs="Arial"/>
                <w:b/>
                <w:iCs/>
                <w:sz w:val="20"/>
                <w:szCs w:val="18"/>
              </w:rPr>
              <w:t>100%</w:t>
            </w:r>
          </w:p>
        </w:tc>
      </w:tr>
    </w:tbl>
    <w:p w14:paraId="21416BA4" w14:textId="60286573" w:rsidR="001E497D" w:rsidRDefault="001E497D" w:rsidP="003A040C">
      <w:pPr>
        <w:jc w:val="both"/>
        <w:rPr>
          <w:rFonts w:cs="Arial"/>
          <w:b/>
          <w:u w:val="single"/>
        </w:rPr>
      </w:pPr>
    </w:p>
    <w:p w14:paraId="1C97891F" w14:textId="77777777" w:rsidR="004913C9" w:rsidRPr="003A040C" w:rsidRDefault="004913C9" w:rsidP="004913C9">
      <w:pPr>
        <w:suppressAutoHyphens/>
        <w:autoSpaceDN w:val="0"/>
        <w:spacing w:before="240" w:after="240" w:line="240" w:lineRule="auto"/>
        <w:jc w:val="both"/>
        <w:textAlignment w:val="baseline"/>
        <w:rPr>
          <w:rFonts w:ascii="gobCL" w:hAnsi="gobCL" w:cs="Arial"/>
          <w:b/>
          <w:u w:val="single"/>
        </w:rPr>
      </w:pPr>
      <w:r w:rsidRPr="003A040C">
        <w:rPr>
          <w:rFonts w:ascii="gobCL" w:hAnsi="gobCL" w:cs="Arial"/>
          <w:b/>
          <w:u w:val="single"/>
        </w:rPr>
        <w:t>c. Subir video pitch de máximo 120 segundos</w:t>
      </w:r>
      <w:r>
        <w:rPr>
          <w:rFonts w:ascii="gobCL" w:hAnsi="gobCL" w:cs="Arial"/>
          <w:b/>
          <w:u w:val="single"/>
        </w:rPr>
        <w:t>:</w:t>
      </w:r>
    </w:p>
    <w:p w14:paraId="7C742288" w14:textId="593C2372" w:rsidR="004913C9" w:rsidRDefault="004913C9" w:rsidP="004913C9">
      <w:pPr>
        <w:suppressAutoHyphens/>
        <w:autoSpaceDN w:val="0"/>
        <w:spacing w:before="240" w:after="240" w:line="240" w:lineRule="auto"/>
        <w:jc w:val="both"/>
        <w:textAlignment w:val="baseline"/>
        <w:rPr>
          <w:rFonts w:ascii="gobCL" w:hAnsi="gobCL" w:cs="Arial"/>
        </w:rPr>
      </w:pPr>
      <w:r w:rsidRPr="00BF0459">
        <w:rPr>
          <w:rFonts w:ascii="gobCL" w:hAnsi="gobCL" w:cs="Arial"/>
        </w:rPr>
        <w:t>El video deberá ser presentado utilizando la técnica “</w:t>
      </w:r>
      <w:proofErr w:type="spellStart"/>
      <w:r w:rsidRPr="00BF0459">
        <w:rPr>
          <w:rFonts w:ascii="gobCL" w:hAnsi="gobCL" w:cs="Arial"/>
        </w:rPr>
        <w:t>elevator</w:t>
      </w:r>
      <w:proofErr w:type="spellEnd"/>
      <w:r w:rsidRPr="00BF0459">
        <w:rPr>
          <w:rFonts w:ascii="gobCL" w:hAnsi="gobCL" w:cs="Arial"/>
        </w:rPr>
        <w:t xml:space="preserve"> pitch” </w:t>
      </w:r>
      <w:r w:rsidRPr="00445EF9">
        <w:rPr>
          <w:rStyle w:val="Refdenotaalpie"/>
          <w:rFonts w:ascii="gobCL" w:hAnsi="gobCL" w:cs="Arial"/>
          <w:b/>
        </w:rPr>
        <w:footnoteReference w:id="8"/>
      </w:r>
      <w:r w:rsidRPr="00BF0459">
        <w:rPr>
          <w:rFonts w:ascii="gobCL" w:hAnsi="gobCL" w:cs="Arial"/>
        </w:rPr>
        <w:t xml:space="preserve"> , que no debe superar los </w:t>
      </w:r>
      <w:r>
        <w:rPr>
          <w:rFonts w:ascii="gobCL" w:hAnsi="gobCL" w:cs="Arial"/>
        </w:rPr>
        <w:t>12</w:t>
      </w:r>
      <w:r w:rsidRPr="00BF0459">
        <w:rPr>
          <w:rFonts w:ascii="gobCL" w:hAnsi="gobCL" w:cs="Arial"/>
        </w:rPr>
        <w:t>0 segundos, y podrá ser realizado en los siguientes formatos audiovisuales: MP4, AVI</w:t>
      </w:r>
      <w:r w:rsidR="00B8331F">
        <w:rPr>
          <w:rFonts w:ascii="gobCL" w:hAnsi="gobCL" w:cs="Arial"/>
        </w:rPr>
        <w:t>, MKV</w:t>
      </w:r>
      <w:r w:rsidRPr="00BF0459">
        <w:rPr>
          <w:rFonts w:ascii="gobCL" w:hAnsi="gobCL" w:cs="Arial"/>
        </w:rPr>
        <w:t xml:space="preserve"> o MOV.</w:t>
      </w:r>
    </w:p>
    <w:p w14:paraId="0E5DA50F" w14:textId="77777777" w:rsidR="004913C9" w:rsidRPr="00286645" w:rsidRDefault="004913C9" w:rsidP="004913C9">
      <w:pPr>
        <w:suppressAutoHyphens/>
        <w:autoSpaceDN w:val="0"/>
        <w:spacing w:before="240" w:after="240" w:line="240" w:lineRule="auto"/>
        <w:jc w:val="both"/>
        <w:textAlignment w:val="baseline"/>
        <w:rPr>
          <w:rFonts w:ascii="gobCL" w:hAnsi="gobCL" w:cs="Arial"/>
          <w:b/>
          <w:u w:val="single"/>
        </w:rPr>
      </w:pPr>
      <w:r w:rsidRPr="003A040C">
        <w:rPr>
          <w:rFonts w:ascii="gobCL" w:hAnsi="gobCL" w:cs="Arial"/>
        </w:rPr>
        <w:lastRenderedPageBreak/>
        <w:t>Los postulantes deberán grabar y subir a la plataforma de postulación un video desde su celular (este puede ser tomado o grabado también por un tercero</w:t>
      </w:r>
      <w:r w:rsidRPr="007E375C">
        <w:rPr>
          <w:rFonts w:ascii="gobCL" w:hAnsi="gobCL" w:cs="Arial"/>
        </w:rPr>
        <w:t xml:space="preserve">) </w:t>
      </w:r>
      <w:r w:rsidRPr="00286645">
        <w:rPr>
          <w:rFonts w:ascii="gobCL" w:hAnsi="gobCL" w:cs="Arial"/>
          <w:b/>
          <w:u w:val="single"/>
        </w:rPr>
        <w:t>pero el protagonista debe ser el postulante registrado.</w:t>
      </w:r>
    </w:p>
    <w:p w14:paraId="7340E3A8" w14:textId="77777777" w:rsidR="004913C9" w:rsidRDefault="004913C9" w:rsidP="004913C9">
      <w:pPr>
        <w:suppressAutoHyphens/>
        <w:autoSpaceDN w:val="0"/>
        <w:spacing w:before="240" w:after="240" w:line="240" w:lineRule="auto"/>
        <w:jc w:val="both"/>
        <w:textAlignment w:val="baseline"/>
        <w:rPr>
          <w:rFonts w:ascii="gobCL" w:hAnsi="gobCL" w:cs="Arial"/>
        </w:rPr>
      </w:pPr>
      <w:r w:rsidRPr="003A040C">
        <w:rPr>
          <w:rFonts w:ascii="gobCL" w:hAnsi="gobCL" w:cs="Arial"/>
          <w:u w:val="single"/>
        </w:rPr>
        <w:t>Pauta para grabación de Video</w:t>
      </w:r>
      <w:r w:rsidRPr="003A040C">
        <w:rPr>
          <w:rFonts w:ascii="gobCL" w:hAnsi="gobCL" w:cs="Arial"/>
        </w:rPr>
        <w:t xml:space="preserve">: </w:t>
      </w:r>
    </w:p>
    <w:p w14:paraId="1B6A8A3C" w14:textId="40CC475E" w:rsidR="004913C9" w:rsidRDefault="004913C9" w:rsidP="004B254E">
      <w:pPr>
        <w:pStyle w:val="Prrafodelista"/>
        <w:numPr>
          <w:ilvl w:val="0"/>
          <w:numId w:val="9"/>
        </w:numPr>
        <w:suppressAutoHyphens/>
        <w:autoSpaceDN w:val="0"/>
        <w:spacing w:before="240" w:after="240" w:line="240" w:lineRule="auto"/>
        <w:jc w:val="both"/>
        <w:textAlignment w:val="baseline"/>
        <w:rPr>
          <w:rFonts w:ascii="gobCL" w:hAnsi="gobCL" w:cs="Arial"/>
        </w:rPr>
      </w:pPr>
      <w:r w:rsidRPr="00D173A4">
        <w:rPr>
          <w:rFonts w:ascii="gobCL" w:hAnsi="gobCL" w:cs="Arial"/>
        </w:rPr>
        <w:t>Debe re</w:t>
      </w:r>
      <w:r>
        <w:rPr>
          <w:rFonts w:ascii="gobCL" w:hAnsi="gobCL" w:cs="Arial"/>
        </w:rPr>
        <w:t>alizar presentación personal y</w:t>
      </w:r>
      <w:r w:rsidRPr="00D173A4">
        <w:rPr>
          <w:rFonts w:ascii="gobCL" w:hAnsi="gobCL" w:cs="Arial"/>
        </w:rPr>
        <w:t xml:space="preserve"> de su empresa. Explicar por</w:t>
      </w:r>
      <w:r>
        <w:rPr>
          <w:rFonts w:ascii="gobCL" w:hAnsi="gobCL" w:cs="Arial"/>
        </w:rPr>
        <w:t xml:space="preserve"> </w:t>
      </w:r>
      <w:r w:rsidRPr="00D173A4">
        <w:rPr>
          <w:rFonts w:ascii="gobCL" w:hAnsi="gobCL" w:cs="Arial"/>
        </w:rPr>
        <w:t>qué desea participar en este programa</w:t>
      </w:r>
      <w:r>
        <w:rPr>
          <w:rFonts w:ascii="gobCL" w:hAnsi="gobCL" w:cs="Arial"/>
        </w:rPr>
        <w:t>, si cuenta con algún tipo de certificación, si ha recibido demandas de mercados externos</w:t>
      </w:r>
      <w:r w:rsidRPr="00D173A4">
        <w:rPr>
          <w:rFonts w:ascii="gobCL" w:hAnsi="gobCL" w:cs="Arial"/>
        </w:rPr>
        <w:t xml:space="preserve"> y si tiene página web y redes sociales.</w:t>
      </w:r>
    </w:p>
    <w:p w14:paraId="6145F058" w14:textId="5D521DE8" w:rsidR="004913C9" w:rsidRPr="00D173A4" w:rsidRDefault="004913C9" w:rsidP="004B254E">
      <w:pPr>
        <w:pStyle w:val="Prrafodelista"/>
        <w:numPr>
          <w:ilvl w:val="0"/>
          <w:numId w:val="9"/>
        </w:numPr>
        <w:suppressAutoHyphens/>
        <w:autoSpaceDN w:val="0"/>
        <w:spacing w:before="240" w:after="240" w:line="240" w:lineRule="auto"/>
        <w:jc w:val="both"/>
        <w:textAlignment w:val="baseline"/>
        <w:rPr>
          <w:rFonts w:ascii="gobCL" w:hAnsi="gobCL" w:cs="Arial"/>
        </w:rPr>
      </w:pPr>
      <w:r>
        <w:rPr>
          <w:rFonts w:ascii="gobCL" w:hAnsi="gobCL" w:cs="Arial"/>
        </w:rPr>
        <w:t>Debe describir sus productos, si poseen resolución sanitaria o alguna certificación y por</w:t>
      </w:r>
      <w:r w:rsidR="00EC73DA">
        <w:rPr>
          <w:rFonts w:ascii="gobCL" w:hAnsi="gobCL" w:cs="Arial"/>
        </w:rPr>
        <w:t xml:space="preserve"> </w:t>
      </w:r>
      <w:r>
        <w:rPr>
          <w:rFonts w:ascii="gobCL" w:hAnsi="gobCL" w:cs="Arial"/>
        </w:rPr>
        <w:t>qué cree que pueden ser exportados en términos de calidad y precio.</w:t>
      </w:r>
    </w:p>
    <w:p w14:paraId="532243EC" w14:textId="746771E2" w:rsidR="004913C9" w:rsidRPr="0011127B" w:rsidRDefault="00E02794" w:rsidP="004913C9">
      <w:pPr>
        <w:suppressAutoHyphens/>
        <w:autoSpaceDN w:val="0"/>
        <w:spacing w:before="240" w:after="240" w:line="240" w:lineRule="auto"/>
        <w:jc w:val="both"/>
        <w:textAlignment w:val="baseline"/>
        <w:rPr>
          <w:rFonts w:ascii="gobCL" w:hAnsi="gobCL" w:cs="Arial"/>
        </w:rPr>
      </w:pPr>
      <w:r w:rsidRPr="0011127B">
        <w:rPr>
          <w:rFonts w:ascii="gobCL" w:hAnsi="gobCL" w:cs="Arial"/>
          <w:b/>
          <w:u w:val="single"/>
        </w:rPr>
        <w:t xml:space="preserve">d. </w:t>
      </w:r>
      <w:r w:rsidR="0028243C" w:rsidRPr="0011127B">
        <w:rPr>
          <w:rFonts w:ascii="gobCL" w:hAnsi="gobCL" w:cs="Arial"/>
          <w:b/>
          <w:u w:val="single"/>
        </w:rPr>
        <w:t>Preguntas</w:t>
      </w:r>
      <w:r w:rsidRPr="0011127B">
        <w:rPr>
          <w:rFonts w:ascii="gobCL" w:hAnsi="gobCL" w:cs="Arial"/>
          <w:b/>
          <w:u w:val="single"/>
        </w:rPr>
        <w:t xml:space="preserve"> </w:t>
      </w:r>
      <w:r w:rsidR="0028243C" w:rsidRPr="0011127B">
        <w:rPr>
          <w:rFonts w:ascii="gobCL" w:hAnsi="gobCL" w:cs="Arial"/>
          <w:b/>
          <w:u w:val="single"/>
        </w:rPr>
        <w:t>para la</w:t>
      </w:r>
      <w:r w:rsidRPr="0011127B">
        <w:rPr>
          <w:rFonts w:ascii="gobCL" w:hAnsi="gobCL" w:cs="Arial"/>
          <w:b/>
          <w:u w:val="single"/>
        </w:rPr>
        <w:t xml:space="preserve"> Selección</w:t>
      </w:r>
      <w:r w:rsidRPr="0011127B">
        <w:rPr>
          <w:rFonts w:ascii="gobCL" w:hAnsi="gobCL" w:cs="Arial"/>
        </w:rPr>
        <w:t>:</w:t>
      </w:r>
    </w:p>
    <w:p w14:paraId="56490358" w14:textId="0366C854" w:rsidR="00E02794" w:rsidRPr="0011127B" w:rsidRDefault="00E02794" w:rsidP="00E02794">
      <w:pPr>
        <w:suppressAutoHyphens/>
        <w:autoSpaceDN w:val="0"/>
        <w:spacing w:before="240" w:after="240" w:line="240" w:lineRule="auto"/>
        <w:jc w:val="both"/>
        <w:textAlignment w:val="baseline"/>
        <w:rPr>
          <w:rFonts w:ascii="gobCL" w:hAnsi="gobCL" w:cs="Arial"/>
        </w:rPr>
      </w:pPr>
      <w:r w:rsidRPr="0011127B">
        <w:rPr>
          <w:rFonts w:ascii="gobCL" w:hAnsi="gobCL" w:cs="Arial"/>
        </w:rPr>
        <w:t xml:space="preserve">Los postulantes deberán responder un set de </w:t>
      </w:r>
      <w:r w:rsidR="00D81769">
        <w:rPr>
          <w:rFonts w:ascii="gobCL" w:hAnsi="gobCL" w:cs="Arial"/>
        </w:rPr>
        <w:t>5</w:t>
      </w:r>
      <w:r w:rsidRPr="0011127B">
        <w:rPr>
          <w:rFonts w:ascii="gobCL" w:hAnsi="gobCL" w:cs="Arial"/>
        </w:rPr>
        <w:t xml:space="preserve"> preguntas</w:t>
      </w:r>
      <w:r w:rsidR="00EC73DA">
        <w:rPr>
          <w:rFonts w:ascii="gobCL" w:hAnsi="gobCL" w:cs="Arial"/>
        </w:rPr>
        <w:t>:</w:t>
      </w:r>
    </w:p>
    <w:p w14:paraId="4A122B13" w14:textId="28860A29" w:rsidR="00E02794" w:rsidRPr="0011127B" w:rsidRDefault="00E02794"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11127B">
        <w:rPr>
          <w:rFonts w:ascii="gobCL" w:hAnsi="gobCL" w:cs="Arial"/>
        </w:rPr>
        <w:t>Indicar por</w:t>
      </w:r>
      <w:r w:rsidR="00EC73DA">
        <w:rPr>
          <w:rFonts w:ascii="gobCL" w:hAnsi="gobCL" w:cs="Arial"/>
        </w:rPr>
        <w:t xml:space="preserve"> </w:t>
      </w:r>
      <w:r w:rsidRPr="0011127B">
        <w:rPr>
          <w:rFonts w:ascii="gobCL" w:hAnsi="gobCL" w:cs="Arial"/>
        </w:rPr>
        <w:t>qué desea exportar, clientes actuales y elementos diferenciadores de su producto. Señalar a qué tipo de clientes desea llegar con su exportación.</w:t>
      </w:r>
    </w:p>
    <w:p w14:paraId="360B4528" w14:textId="141052A5" w:rsidR="00E02794" w:rsidRPr="0011127B" w:rsidRDefault="00FD4CD7"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11127B">
        <w:rPr>
          <w:rFonts w:ascii="gobCL" w:hAnsi="gobCL"/>
        </w:rPr>
        <w:t>Escribir los productos que su empresa vende y el número de unidades de cada uno de ellos que vende anualmente.</w:t>
      </w:r>
    </w:p>
    <w:p w14:paraId="6968CD6B" w14:textId="77777777" w:rsidR="00E02794" w:rsidRPr="0011127B" w:rsidRDefault="00E02794"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11127B">
        <w:rPr>
          <w:rFonts w:ascii="gobCL" w:hAnsi="gobCL" w:cs="Arial"/>
        </w:rPr>
        <w:t>Escribir la dirección de la página web y/o de las redes sociales de su empresa (en caso que tenga).</w:t>
      </w:r>
    </w:p>
    <w:p w14:paraId="749D836B" w14:textId="513F431B" w:rsidR="00E02794" w:rsidRDefault="00E02794"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11127B">
        <w:rPr>
          <w:rFonts w:ascii="gobCL" w:hAnsi="gobCL" w:cs="Arial"/>
        </w:rPr>
        <w:t>Indicar si su empresa es cliente</w:t>
      </w:r>
      <w:r w:rsidRPr="004D1AAF">
        <w:rPr>
          <w:rFonts w:ascii="gobCL" w:hAnsi="gobCL" w:cs="Arial"/>
        </w:rPr>
        <w:t xml:space="preserve"> de los Centros de Negocios de Sercotec</w:t>
      </w:r>
      <w:r>
        <w:rPr>
          <w:rFonts w:ascii="gobCL" w:hAnsi="gobCL" w:cs="Arial"/>
        </w:rPr>
        <w:t>.</w:t>
      </w:r>
    </w:p>
    <w:p w14:paraId="02FE415F" w14:textId="18245D10" w:rsidR="00D81769" w:rsidRPr="001033AD" w:rsidRDefault="00D81769" w:rsidP="004B254E">
      <w:pPr>
        <w:pStyle w:val="Prrafodelista"/>
        <w:numPr>
          <w:ilvl w:val="0"/>
          <w:numId w:val="8"/>
        </w:numPr>
        <w:suppressAutoHyphens/>
        <w:autoSpaceDN w:val="0"/>
        <w:spacing w:before="240" w:after="240" w:line="240" w:lineRule="auto"/>
        <w:jc w:val="both"/>
        <w:textAlignment w:val="baseline"/>
        <w:rPr>
          <w:rFonts w:ascii="gobCL" w:hAnsi="gobCL" w:cs="Arial"/>
        </w:rPr>
      </w:pPr>
      <w:r w:rsidRPr="001033AD">
        <w:rPr>
          <w:rFonts w:ascii="gobCL" w:hAnsi="gobCL" w:cs="Arial"/>
        </w:rPr>
        <w:t>Indicar si su empresa cuenta con el sello 40 horas entregado por el Ministerio del Trabajo sello al día 15 de agosto de 2023</w:t>
      </w:r>
      <w:r w:rsidR="00885B74" w:rsidRPr="001033AD">
        <w:rPr>
          <w:rFonts w:ascii="gobCL" w:hAnsi="gobCL" w:cs="Arial"/>
        </w:rPr>
        <w:t xml:space="preserve"> (ver anexo 5).</w:t>
      </w:r>
    </w:p>
    <w:p w14:paraId="64949A69" w14:textId="7ACFF496" w:rsidR="004913C9" w:rsidRPr="003F3281" w:rsidRDefault="003726CD" w:rsidP="004913C9">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e</w:t>
      </w:r>
      <w:r w:rsidR="004913C9">
        <w:rPr>
          <w:rFonts w:ascii="gobCL" w:hAnsi="gobCL" w:cs="Arial"/>
          <w:b/>
          <w:u w:val="single"/>
        </w:rPr>
        <w:t xml:space="preserve">. </w:t>
      </w:r>
      <w:r w:rsidR="004913C9" w:rsidRPr="003F3281">
        <w:rPr>
          <w:rFonts w:ascii="gobCL" w:hAnsi="gobCL" w:cs="Arial"/>
          <w:b/>
          <w:u w:val="single"/>
        </w:rPr>
        <w:t>Documentos adjuntos:</w:t>
      </w:r>
    </w:p>
    <w:p w14:paraId="33F49AA4" w14:textId="77777777" w:rsidR="004913C9" w:rsidRPr="003F3281" w:rsidRDefault="004913C9" w:rsidP="004913C9">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06E5DDAB" w14:textId="3F6F388A" w:rsidR="00D34422" w:rsidRDefault="004913C9"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6666A0">
        <w:rPr>
          <w:rFonts w:ascii="gobCL" w:hAnsi="gobCL" w:cs="Arial"/>
        </w:rPr>
        <w:t xml:space="preserve">Carpeta tributaria para solicitar créditos, disponible en www.sii.cl. Se debe poner </w:t>
      </w:r>
      <w:r w:rsidRPr="005F5D28">
        <w:rPr>
          <w:rFonts w:ascii="gobCL" w:hAnsi="gobCL" w:cs="Arial"/>
        </w:rPr>
        <w:t xml:space="preserve">especial atención en que el documento contenga los formularios 29 del período </w:t>
      </w:r>
      <w:proofErr w:type="gramStart"/>
      <w:r w:rsidR="00B14257">
        <w:rPr>
          <w:rFonts w:ascii="gobCL" w:eastAsia="Batang" w:hAnsi="gobCL" w:cs="Arial"/>
        </w:rPr>
        <w:t>Octubre</w:t>
      </w:r>
      <w:proofErr w:type="gramEnd"/>
      <w:r w:rsidR="003564F9" w:rsidRPr="005F5D28">
        <w:rPr>
          <w:rFonts w:ascii="gobCL" w:eastAsia="Batang" w:hAnsi="gobCL" w:cs="Arial"/>
        </w:rPr>
        <w:t xml:space="preserve"> </w:t>
      </w:r>
      <w:r w:rsidR="005A09CE" w:rsidRPr="005F5D28">
        <w:rPr>
          <w:rFonts w:ascii="gobCL" w:eastAsia="Batang" w:hAnsi="gobCL" w:cs="Arial"/>
        </w:rPr>
        <w:t xml:space="preserve">2022 - </w:t>
      </w:r>
      <w:r w:rsidR="00B14257">
        <w:rPr>
          <w:rFonts w:ascii="gobCL" w:eastAsia="Batang" w:hAnsi="gobCL" w:cs="Arial"/>
        </w:rPr>
        <w:t>Septiembre</w:t>
      </w:r>
      <w:r w:rsidR="003564F9" w:rsidRPr="005F5D28">
        <w:rPr>
          <w:rFonts w:ascii="gobCL" w:eastAsia="Batang" w:hAnsi="gobCL" w:cs="Arial"/>
        </w:rPr>
        <w:t xml:space="preserve"> </w:t>
      </w:r>
      <w:r w:rsidR="005A09CE" w:rsidRPr="005F5D28">
        <w:rPr>
          <w:rFonts w:ascii="gobCL" w:eastAsia="Batang" w:hAnsi="gobCL" w:cs="Arial"/>
        </w:rPr>
        <w:t>2023</w:t>
      </w:r>
      <w:r w:rsidRPr="005F5D28">
        <w:rPr>
          <w:rFonts w:ascii="gobCL" w:hAnsi="gobCL" w:cs="Arial"/>
        </w:rPr>
        <w:t>. Este</w:t>
      </w:r>
      <w:r w:rsidRPr="006666A0">
        <w:rPr>
          <w:rFonts w:ascii="gobCL" w:hAnsi="gobCL" w:cs="Arial"/>
        </w:rPr>
        <w:t xml:space="preserve"> documento es obligatorio para todas las empresas postulantes.</w:t>
      </w:r>
    </w:p>
    <w:p w14:paraId="570ADDD8" w14:textId="4BB1E4DB" w:rsidR="00D34422" w:rsidRPr="00D34422" w:rsidRDefault="00D34422" w:rsidP="00D34422">
      <w:pPr>
        <w:pBdr>
          <w:top w:val="nil"/>
          <w:left w:val="nil"/>
          <w:bottom w:val="nil"/>
          <w:right w:val="nil"/>
          <w:between w:val="nil"/>
        </w:pBdr>
        <w:ind w:left="1080"/>
        <w:jc w:val="both"/>
        <w:rPr>
          <w:rFonts w:cs="Arial"/>
          <w:color w:val="202124"/>
          <w:sz w:val="20"/>
          <w:szCs w:val="20"/>
          <w:shd w:val="clear" w:color="auto" w:fill="FFFFFF"/>
        </w:rPr>
      </w:pP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MI SII</w:t>
      </w:r>
      <w:r w:rsidRPr="00D34422">
        <w:rPr>
          <w:rFonts w:ascii="Arial" w:hAnsi="Arial" w:cs="Arial"/>
          <w:color w:val="222222"/>
          <w:shd w:val="clear" w:color="auto" w:fill="FFFFFF"/>
        </w:rPr>
        <w:t xml:space="preserve">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“Servicios Online”</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 xml:space="preserve">Seleccionar “Situación Tributaria”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“Carpeta Tributaria Electrónica”</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Wingdings" w:hAnsi="Wingdings"/>
          <w:color w:val="222222"/>
          <w:sz w:val="18"/>
          <w:szCs w:val="18"/>
          <w:shd w:val="clear" w:color="auto" w:fill="FFFFFF"/>
        </w:rPr>
        <w:t></w:t>
      </w:r>
      <w:hyperlink r:id="rId11" w:anchor="collapseTwo">
        <w:r w:rsidRPr="00D34422">
          <w:rPr>
            <w:rFonts w:cs="Arial"/>
            <w:shd w:val="clear" w:color="auto" w:fill="FFFFFF"/>
          </w:rPr>
          <w:t>Seleccionar “</w:t>
        </w:r>
        <w:r w:rsidRPr="00AB5A4E">
          <w:rPr>
            <w:rFonts w:cs="Arial"/>
            <w:color w:val="2E74B5" w:themeColor="accent1" w:themeShade="BF"/>
            <w:u w:val="single"/>
            <w:shd w:val="clear" w:color="auto" w:fill="FFFFFF"/>
          </w:rPr>
          <w:t>G</w:t>
        </w:r>
        <w:r w:rsidRPr="00D34422">
          <w:rPr>
            <w:rStyle w:val="Hipervnculo"/>
            <w:rFonts w:cs="Arial"/>
            <w:shd w:val="clear" w:color="auto" w:fill="FFFFFF"/>
          </w:rPr>
          <w:t>enerar Carpeta Tributaria</w:t>
        </w:r>
      </w:hyperlink>
      <w:r w:rsidRPr="00D34422">
        <w:rPr>
          <w:rFonts w:cs="Arial"/>
          <w:shd w:val="clear" w:color="auto" w:fill="FFFFFF"/>
        </w:rPr>
        <w:t xml:space="preserve"> </w:t>
      </w:r>
      <w:r w:rsidRPr="00D34422">
        <w:rPr>
          <w:rFonts w:cs="Arial"/>
          <w:color w:val="222222"/>
          <w:shd w:val="clear" w:color="auto" w:fill="FFFFFF"/>
        </w:rPr>
        <w:t>para Solicitar Créditos”</w:t>
      </w:r>
      <w:r w:rsidRPr="00D34422">
        <w:rPr>
          <w:rFonts w:cs="Arial"/>
          <w:color w:val="202124"/>
          <w:sz w:val="20"/>
          <w:szCs w:val="20"/>
          <w:shd w:val="clear" w:color="auto" w:fill="FFFFFF"/>
        </w:rPr>
        <w:t xml:space="preserve">. </w:t>
      </w:r>
    </w:p>
    <w:p w14:paraId="72E7E9F4" w14:textId="77777777" w:rsidR="00D34422" w:rsidRPr="00D34422" w:rsidRDefault="00D34422"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D34422">
        <w:rPr>
          <w:rFonts w:ascii="gobCL" w:hAnsi="gobCL" w:cs="Arial"/>
        </w:rPr>
        <w:t xml:space="preserve">Se deberá poner especial atención en que el documento contenga todos los formularios 29 de los períodos requeridos para efectos del cálculo </w:t>
      </w:r>
      <w:r w:rsidRPr="00AB5A4E">
        <w:rPr>
          <w:rFonts w:ascii="gobCL" w:hAnsi="gobCL" w:cs="Arial"/>
        </w:rPr>
        <w:t>del</w:t>
      </w:r>
      <w:r w:rsidRPr="00D34422">
        <w:rPr>
          <w:rFonts w:ascii="gobCL" w:hAnsi="gobCL" w:cs="Arial"/>
        </w:rPr>
        <w:t xml:space="preserve"> nivel y disminución de ventas. Este documento es obligatorio para todas las empresas postulantes. </w:t>
      </w:r>
    </w:p>
    <w:p w14:paraId="1925E535" w14:textId="77777777" w:rsidR="00D34422" w:rsidRPr="00D34422" w:rsidRDefault="00D34422" w:rsidP="00D34422">
      <w:pPr>
        <w:suppressAutoHyphens/>
        <w:autoSpaceDN w:val="0"/>
        <w:spacing w:before="240" w:after="240" w:line="240" w:lineRule="auto"/>
        <w:ind w:left="1440"/>
        <w:jc w:val="both"/>
        <w:textAlignment w:val="baseline"/>
        <w:rPr>
          <w:rFonts w:ascii="gobCL" w:hAnsi="gobCL" w:cs="Arial"/>
        </w:rPr>
      </w:pPr>
      <w:r w:rsidRPr="00D34422">
        <w:rPr>
          <w:rFonts w:ascii="gobCL" w:hAnsi="gobCL" w:cs="Arial"/>
          <w:b/>
          <w:u w:val="single"/>
        </w:rPr>
        <w:t>Cabe mencionar que NO se aceptará una carpeta tributaria distinta a la “carpeta tributaria para solicitar créditos” que se genera en la página web del SII (Formato PDF)</w:t>
      </w:r>
      <w:r w:rsidRPr="00D34422">
        <w:rPr>
          <w:rFonts w:ascii="gobCL" w:hAnsi="gobCL" w:cs="Arial"/>
        </w:rPr>
        <w:t>.</w:t>
      </w:r>
      <w:r w:rsidRPr="00D34422">
        <w:rPr>
          <w:rFonts w:eastAsia="Arial Unicode MS" w:cs="Arial"/>
        </w:rPr>
        <w:t xml:space="preserve"> </w:t>
      </w:r>
      <w:r w:rsidRPr="00D34422">
        <w:rPr>
          <w:rFonts w:ascii="gobCL" w:hAnsi="gobCL" w:cs="Arial"/>
        </w:rPr>
        <w:t>En caso de adjuntar una carpeta tributaria distinta a la antes señalada, la empresa postulante será declarada inadmisible.</w:t>
      </w:r>
      <w:r w:rsidRPr="00D34422" w:rsidDel="00113436">
        <w:rPr>
          <w:rFonts w:ascii="gobCL" w:hAnsi="gobCL" w:cs="Arial"/>
        </w:rPr>
        <w:t xml:space="preserve"> </w:t>
      </w:r>
      <w:r w:rsidRPr="00D34422">
        <w:rPr>
          <w:rFonts w:ascii="gobCL" w:hAnsi="gobCL" w:cs="Arial"/>
        </w:rPr>
        <w:t xml:space="preserve">Por su parte, la carpeta tributaria sólo será válida, si el RUT emisor es el mismo que el RUT de la empresa postulante. </w:t>
      </w:r>
    </w:p>
    <w:p w14:paraId="5DD6E34A" w14:textId="77777777" w:rsidR="00D34422" w:rsidRPr="00D34422" w:rsidRDefault="00D34422" w:rsidP="00D34422">
      <w:pPr>
        <w:suppressAutoHyphens/>
        <w:autoSpaceDN w:val="0"/>
        <w:spacing w:before="240" w:after="240" w:line="240" w:lineRule="auto"/>
        <w:ind w:left="1440"/>
        <w:jc w:val="both"/>
        <w:textAlignment w:val="baseline"/>
        <w:rPr>
          <w:rFonts w:eastAsia="Arial Unicode MS" w:cs="Arial"/>
          <w:b/>
        </w:rPr>
      </w:pPr>
      <w:r w:rsidRPr="00D34422">
        <w:rPr>
          <w:rFonts w:ascii="gobCL" w:hAnsi="gobCL" w:cs="Arial"/>
        </w:rPr>
        <w:lastRenderedPageBreak/>
        <w:t xml:space="preserve">En caso de que la carpeta tributaria de la empresa postulante no registre declaración del IVA, en uno o más meses, por no haberse declarado dentro del plazo establecido para estos efectos, </w:t>
      </w:r>
      <w:r w:rsidRPr="00D34422">
        <w:rPr>
          <w:rFonts w:ascii="gobCL" w:hAnsi="gobCL" w:cs="Arial"/>
          <w:b/>
          <w:u w:val="single"/>
        </w:rPr>
        <w:t>el postulante podrá adjuntar el o los documentos correspondientes en el formulario de postulación de la convocatoria. El/los Formularios 29 los puede obtener en la siguiente ru</w:t>
      </w:r>
      <w:r w:rsidRPr="00D34422">
        <w:rPr>
          <w:rFonts w:ascii="gobCL" w:hAnsi="gobCL" w:cs="Arial"/>
        </w:rPr>
        <w:t>ta:</w:t>
      </w:r>
    </w:p>
    <w:p w14:paraId="349B49E9" w14:textId="77777777" w:rsidR="00D34422" w:rsidRPr="00D34422" w:rsidRDefault="00D34422" w:rsidP="00D34422">
      <w:pPr>
        <w:pBdr>
          <w:top w:val="nil"/>
          <w:left w:val="nil"/>
          <w:bottom w:val="nil"/>
          <w:right w:val="nil"/>
          <w:between w:val="nil"/>
        </w:pBdr>
        <w:ind w:left="1440"/>
        <w:jc w:val="both"/>
        <w:rPr>
          <w:rFonts w:cs="Arial"/>
          <w:color w:val="202124"/>
          <w:sz w:val="20"/>
          <w:szCs w:val="20"/>
          <w:shd w:val="clear" w:color="auto" w:fill="FFFFFF"/>
        </w:rPr>
      </w:pP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MI SII</w:t>
      </w:r>
      <w:r w:rsidRPr="00D34422">
        <w:rPr>
          <w:rFonts w:ascii="Arial" w:hAnsi="Arial" w:cs="Arial"/>
          <w:color w:val="222222"/>
          <w:shd w:val="clear" w:color="auto" w:fill="FFFFFF"/>
        </w:rPr>
        <w:t xml:space="preserve">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“Servicios Online”</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“Impuestos Mensuales”</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“Consulta y Seguimiento (F 29 y F 50)</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“Consulta Integral F 29”</w:t>
      </w:r>
      <w:r w:rsidRPr="00D34422">
        <w:rPr>
          <w:rFonts w:cs="Arial"/>
          <w:color w:val="202124"/>
          <w:sz w:val="20"/>
          <w:szCs w:val="20"/>
          <w:shd w:val="clear" w:color="auto" w:fill="FFFFFF"/>
        </w:rPr>
        <w:t xml:space="preserve">. </w:t>
      </w:r>
    </w:p>
    <w:p w14:paraId="794F4F27" w14:textId="77777777" w:rsidR="00D34422" w:rsidRPr="00D34422" w:rsidRDefault="00D34422" w:rsidP="00D34422">
      <w:pPr>
        <w:suppressAutoHyphens/>
        <w:autoSpaceDN w:val="0"/>
        <w:spacing w:before="240" w:after="240" w:line="240" w:lineRule="auto"/>
        <w:ind w:left="1440"/>
        <w:jc w:val="both"/>
        <w:textAlignment w:val="baseline"/>
        <w:rPr>
          <w:rFonts w:ascii="gobCL" w:hAnsi="gobCL" w:cs="Arial"/>
        </w:rPr>
      </w:pPr>
      <w:r w:rsidRPr="00D34422">
        <w:rPr>
          <w:rFonts w:ascii="gobCL" w:hAnsi="gobCL" w:cs="Arial"/>
        </w:rPr>
        <w:t>Respecto de los Formularios 29, éstos deberán ser los que se generan automáticamente a través del sitio del SII (Formato PDF).</w:t>
      </w:r>
    </w:p>
    <w:p w14:paraId="4CB95C82" w14:textId="7E858928" w:rsidR="004913C9" w:rsidRPr="00DA09B5" w:rsidRDefault="000A16EC"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Pr>
          <w:rFonts w:ascii="gobCL" w:hAnsi="gobCL" w:cs="Arial"/>
        </w:rPr>
        <w:t>Formulario F</w:t>
      </w:r>
      <w:r w:rsidR="004913C9">
        <w:rPr>
          <w:rFonts w:ascii="gobCL" w:hAnsi="gobCL" w:cs="Arial"/>
        </w:rPr>
        <w:t>30</w:t>
      </w:r>
      <w:r>
        <w:rPr>
          <w:rFonts w:ascii="gobCL" w:hAnsi="gobCL" w:cs="Arial"/>
        </w:rPr>
        <w:t xml:space="preserve">. </w:t>
      </w:r>
      <w:r w:rsidRPr="000A16EC">
        <w:rPr>
          <w:rFonts w:ascii="gobCL" w:hAnsi="gobCL" w:cs="Arial"/>
        </w:rPr>
        <w:t xml:space="preserve">Certificado de cumplimiento de obligaciones laborales y previsionales emitido por la Dirección del Trabajo. La fecha de emisión de este </w:t>
      </w:r>
      <w:r w:rsidRPr="00DA09B5">
        <w:rPr>
          <w:rFonts w:ascii="gobCL" w:hAnsi="gobCL" w:cs="Arial"/>
        </w:rPr>
        <w:t>certificado no podrá ser superior a 30 días de antigüedad contados desde la fecha de formalización.</w:t>
      </w:r>
    </w:p>
    <w:p w14:paraId="63EBC2D5" w14:textId="114E170E" w:rsidR="006E4A87" w:rsidRPr="00DA09B5" w:rsidRDefault="006E4A87"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DA09B5">
        <w:rPr>
          <w:rFonts w:ascii="gobCL" w:hAnsi="gobCL" w:cs="Arial"/>
        </w:rPr>
        <w:t>Si su empresa elabora alimentos, deberá adjuntar la o las resoluciones sanitarias</w:t>
      </w:r>
      <w:r w:rsidR="00286645" w:rsidRPr="00DA09B5">
        <w:rPr>
          <w:rFonts w:ascii="gobCL" w:hAnsi="gobCL" w:cs="Arial"/>
        </w:rPr>
        <w:t xml:space="preserve"> </w:t>
      </w:r>
      <w:r w:rsidR="00AB5A4E" w:rsidRPr="00DA09B5">
        <w:rPr>
          <w:rFonts w:ascii="gobCL" w:hAnsi="gobCL" w:cs="Arial"/>
        </w:rPr>
        <w:t>vigentes correspondientes</w:t>
      </w:r>
      <w:r w:rsidRPr="00DA09B5">
        <w:rPr>
          <w:rFonts w:ascii="gobCL" w:hAnsi="gobCL" w:cs="Arial"/>
        </w:rPr>
        <w:t>.</w:t>
      </w:r>
    </w:p>
    <w:p w14:paraId="7BD72BC1" w14:textId="61936966" w:rsidR="00B33D4F" w:rsidRPr="00DA09B5" w:rsidRDefault="00B33D4F"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DA09B5">
        <w:rPr>
          <w:rFonts w:ascii="gobCL" w:hAnsi="gobCL" w:cs="Arial"/>
        </w:rPr>
        <w:t>Para el caso de bebidas alcohólicas, deber</w:t>
      </w:r>
      <w:r w:rsidR="00216046" w:rsidRPr="00DA09B5">
        <w:rPr>
          <w:rFonts w:ascii="gobCL" w:hAnsi="gobCL" w:cs="Arial"/>
        </w:rPr>
        <w:t>á adjuntar documentación</w:t>
      </w:r>
      <w:r w:rsidRPr="00DA09B5">
        <w:rPr>
          <w:rFonts w:ascii="gobCL" w:hAnsi="gobCL" w:cs="Arial"/>
        </w:rPr>
        <w:t xml:space="preserve"> que acredite estar inscrito en el “Registro Nacional de Bebidas alcohólicas del SAG.</w:t>
      </w:r>
    </w:p>
    <w:p w14:paraId="332CDDC8" w14:textId="755AEA4E" w:rsidR="006E4A87" w:rsidRPr="00DA09B5" w:rsidRDefault="000F67FC"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916068">
        <w:rPr>
          <w:rFonts w:ascii="gobCL" w:hAnsi="gobCL" w:cs="Arial"/>
        </w:rPr>
        <w:t>Adjuntar factura o guía de despacho que demuestra la venta de productos en serie donde aparezca el nombre y descripción del producto estandarizado</w:t>
      </w:r>
      <w:r w:rsidR="00A16BDA" w:rsidRPr="00DA09B5">
        <w:rPr>
          <w:rFonts w:ascii="gobCL" w:hAnsi="gobCL" w:cs="Arial"/>
        </w:rPr>
        <w:t>.</w:t>
      </w:r>
    </w:p>
    <w:p w14:paraId="3EBDD4D4" w14:textId="17182016" w:rsidR="00120950" w:rsidRPr="000F67FC" w:rsidRDefault="00FE317F" w:rsidP="0011127B">
      <w:pPr>
        <w:suppressAutoHyphens/>
        <w:autoSpaceDN w:val="0"/>
        <w:spacing w:before="240" w:after="240" w:line="240" w:lineRule="auto"/>
        <w:jc w:val="both"/>
        <w:textAlignment w:val="baseline"/>
        <w:rPr>
          <w:rFonts w:ascii="gobCL" w:hAnsi="gobCL" w:cs="Arial"/>
        </w:rPr>
      </w:pPr>
      <w:r w:rsidRPr="00DA09B5">
        <w:rPr>
          <w:rFonts w:ascii="gobCL" w:hAnsi="gobCL" w:cs="Arial"/>
        </w:rPr>
        <w:t>D</w:t>
      </w:r>
      <w:r w:rsidR="002E1AC1" w:rsidRPr="00DA09B5">
        <w:rPr>
          <w:rFonts w:ascii="gobCL" w:hAnsi="gobCL" w:cs="Arial"/>
        </w:rPr>
        <w:t>eclaración Jurada simple que indique que posee</w:t>
      </w:r>
      <w:r w:rsidR="000F67FC" w:rsidRPr="00DA09B5">
        <w:rPr>
          <w:rFonts w:ascii="gobCL" w:hAnsi="gobCL" w:cs="Arial"/>
        </w:rPr>
        <w:t xml:space="preserve"> o dispone de</w:t>
      </w:r>
      <w:r w:rsidR="002E1AC1" w:rsidRPr="00DA09B5">
        <w:rPr>
          <w:rFonts w:ascii="gobCL" w:hAnsi="gobCL" w:cs="Arial"/>
        </w:rPr>
        <w:t xml:space="preserve"> </w:t>
      </w:r>
      <w:r w:rsidR="000F67FC" w:rsidRPr="00DA09B5">
        <w:rPr>
          <w:rFonts w:ascii="gobCL" w:eastAsia="Batang" w:hAnsi="gobCL" w:cs="Arial"/>
        </w:rPr>
        <w:t>algún instrumento de pago que pueda ser utilizado en el mercado internacional.</w:t>
      </w:r>
      <w:r w:rsidR="00DB72C4">
        <w:rPr>
          <w:rFonts w:ascii="gobCL" w:eastAsia="Batang" w:hAnsi="gobCL" w:cs="Arial"/>
        </w:rPr>
        <w:t xml:space="preserve"> </w:t>
      </w:r>
      <w:r w:rsidR="00120950" w:rsidRPr="000F67FC">
        <w:rPr>
          <w:rFonts w:ascii="gobCL" w:hAnsi="gobCL" w:cs="Aria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481FED30" w14:textId="77777777" w:rsidR="00235413" w:rsidRDefault="00235413" w:rsidP="00235413">
      <w:pPr>
        <w:jc w:val="both"/>
        <w:rPr>
          <w:rFonts w:eastAsia="Arial Unicode MS" w:cs="Aria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235413" w:rsidRPr="00B93A85" w14:paraId="33B754C5" w14:textId="77777777" w:rsidTr="007B45FD">
        <w:trPr>
          <w:jc w:val="center"/>
        </w:trPr>
        <w:tc>
          <w:tcPr>
            <w:tcW w:w="8818" w:type="dxa"/>
            <w:shd w:val="clear" w:color="auto" w:fill="D9D9D9" w:themeFill="background1" w:themeFillShade="D9"/>
            <w:tcMar>
              <w:top w:w="57" w:type="dxa"/>
              <w:bottom w:w="57" w:type="dxa"/>
            </w:tcMar>
          </w:tcPr>
          <w:p w14:paraId="0BDB172B" w14:textId="77777777" w:rsidR="00235413" w:rsidRPr="00235413" w:rsidRDefault="00235413" w:rsidP="00235413">
            <w:pPr>
              <w:suppressAutoHyphens/>
              <w:autoSpaceDN w:val="0"/>
              <w:spacing w:before="240" w:after="240" w:line="240" w:lineRule="auto"/>
              <w:jc w:val="both"/>
              <w:textAlignment w:val="baseline"/>
              <w:rPr>
                <w:rFonts w:ascii="gobCL" w:hAnsi="gobCL" w:cs="Arial"/>
              </w:rPr>
            </w:pPr>
            <w:r w:rsidRPr="00235413">
              <w:rPr>
                <w:rFonts w:ascii="gobCL" w:hAnsi="gobCL" w:cs="Arial"/>
                <w:b/>
                <w:u w:val="single"/>
              </w:rPr>
              <w:t>IMPORTANTE</w:t>
            </w:r>
            <w:r w:rsidRPr="00235413">
              <w:rPr>
                <w:rFonts w:ascii="gobCL" w:hAnsi="gobCL" w:cs="Arial"/>
              </w:rPr>
              <w:t>:</w:t>
            </w:r>
          </w:p>
          <w:p w14:paraId="6F148018" w14:textId="0CB37D65" w:rsidR="00235413" w:rsidRPr="00235413" w:rsidRDefault="00235413" w:rsidP="00235413">
            <w:pPr>
              <w:suppressAutoHyphens/>
              <w:autoSpaceDN w:val="0"/>
              <w:spacing w:before="240" w:after="240" w:line="240" w:lineRule="auto"/>
              <w:jc w:val="both"/>
              <w:textAlignment w:val="baseline"/>
              <w:rPr>
                <w:rFonts w:ascii="gobCL" w:hAnsi="gobCL" w:cs="Arial"/>
              </w:rPr>
            </w:pPr>
            <w:r w:rsidRPr="00235413">
              <w:rPr>
                <w:rFonts w:ascii="gobCL" w:hAnsi="gobCL" w:cs="Arial"/>
              </w:rPr>
              <w:t xml:space="preserve">Sólo aquellas empresas postulantes, que cumplan con todos los requisitos de admisibilidad establecidos en las Bases de Convocatoria en el </w:t>
            </w:r>
            <w:r w:rsidRPr="001033AD">
              <w:rPr>
                <w:rFonts w:ascii="gobCL" w:hAnsi="gobCL" w:cs="Arial"/>
              </w:rPr>
              <w:t>punto 1.</w:t>
            </w:r>
            <w:r w:rsidR="00AB5A4E" w:rsidRPr="001033AD">
              <w:rPr>
                <w:rFonts w:ascii="gobCL" w:hAnsi="gobCL" w:cs="Arial"/>
              </w:rPr>
              <w:t>4</w:t>
            </w:r>
            <w:r w:rsidRPr="001033AD">
              <w:rPr>
                <w:rFonts w:ascii="gobCL" w:hAnsi="gobCL" w:cs="Arial"/>
              </w:rPr>
              <w:t>, letras a), b), c), d) y e), los cuales serán validados automáticamente, podrán enviar su Formulario de Postulación</w:t>
            </w:r>
            <w:r w:rsidR="00AB5A4E" w:rsidRPr="001033AD">
              <w:rPr>
                <w:rFonts w:ascii="gobCL" w:hAnsi="gobCL" w:cs="Arial"/>
              </w:rPr>
              <w:t xml:space="preserve"> y el respectivo test de car</w:t>
            </w:r>
            <w:r w:rsidR="00965CFC" w:rsidRPr="001033AD">
              <w:rPr>
                <w:rFonts w:ascii="gobCL" w:hAnsi="gobCL" w:cs="Arial"/>
              </w:rPr>
              <w:t>a</w:t>
            </w:r>
            <w:r w:rsidR="00AB5A4E" w:rsidRPr="001033AD">
              <w:rPr>
                <w:rFonts w:ascii="gobCL" w:hAnsi="gobCL" w:cs="Arial"/>
              </w:rPr>
              <w:t>cterización</w:t>
            </w:r>
            <w:r w:rsidRPr="001033AD">
              <w:rPr>
                <w:rFonts w:ascii="gobCL" w:hAnsi="gobCL" w:cs="Arial"/>
              </w:rPr>
              <w:t>. Una vez enviada su postulación, el sistema enviará un correo electrónico a la dirección del postulante</w:t>
            </w:r>
            <w:r w:rsidRPr="00235413">
              <w:rPr>
                <w:rFonts w:ascii="gobCL" w:hAnsi="gobCL" w:cs="Arial"/>
              </w:rPr>
              <w:t xml:space="preserve"> registrado en </w:t>
            </w:r>
            <w:hyperlink r:id="rId12" w:history="1">
              <w:r w:rsidRPr="00B93A85">
                <w:rPr>
                  <w:rStyle w:val="Hipervnculo"/>
                  <w:rFonts w:cs="Arial"/>
                </w:rPr>
                <w:t>www.sercotec.cl</w:t>
              </w:r>
            </w:hyperlink>
            <w:r w:rsidRPr="00235413">
              <w:rPr>
                <w:rFonts w:ascii="gobCL" w:hAnsi="gobCL" w:cs="Arial"/>
              </w:rPr>
              <w:t>, indicando la recepción exitosa de la postulación.</w:t>
            </w:r>
          </w:p>
          <w:p w14:paraId="3F2695A7" w14:textId="77777777" w:rsidR="00235413" w:rsidRDefault="00235413" w:rsidP="007B45FD">
            <w:pPr>
              <w:jc w:val="both"/>
              <w:rPr>
                <w:rFonts w:cs="Arial"/>
                <w:b/>
              </w:rPr>
            </w:pPr>
            <w:r w:rsidRPr="00235413">
              <w:rPr>
                <w:rFonts w:ascii="gobCL" w:hAnsi="gobCL" w:cs="Arial"/>
                <w:b/>
              </w:rPr>
              <w:t>UNA VEZ ENVIADO EL FORMULARIO, ÉSTE NO PODRÁ SER MODIFICADO O REENVIADO</w:t>
            </w:r>
            <w:r w:rsidRPr="00B93A85">
              <w:rPr>
                <w:rFonts w:cs="Arial"/>
                <w:b/>
              </w:rPr>
              <w:t>.</w:t>
            </w:r>
          </w:p>
          <w:p w14:paraId="53C7D15A" w14:textId="77777777" w:rsidR="00235413" w:rsidRPr="00371FB1" w:rsidRDefault="00235413" w:rsidP="00235413">
            <w:pPr>
              <w:suppressAutoHyphens/>
              <w:autoSpaceDN w:val="0"/>
              <w:spacing w:before="240" w:after="240" w:line="240" w:lineRule="auto"/>
              <w:jc w:val="both"/>
              <w:textAlignment w:val="baseline"/>
            </w:pPr>
            <w:r w:rsidRPr="00235413">
              <w:rPr>
                <w:rFonts w:ascii="gobCL" w:hAnsi="gobCL" w:cs="Arial"/>
              </w:rPr>
              <w:t xml:space="preserve">En caso de producirse una falla técnica en la plataforma informática, que impida la postulación, que acepte postulaciones improcedentes o que provoque la pérdida de la información ingresada por los postulantes, sea durante el proceso de postulación o una vez cerrado el mismo, Sercotec podrá arbitrar las medidas que estime pertinentes para </w:t>
            </w:r>
            <w:r w:rsidRPr="00235413">
              <w:rPr>
                <w:rFonts w:ascii="gobCL" w:hAnsi="gobCL" w:cs="Arial"/>
              </w:rPr>
              <w:lastRenderedPageBreak/>
              <w:t>efectos de subsanar dicha situación, siempre que no afecten el principio de igualdad de los postulantes, ni signifiquen modificaciones a los objetivos del Programa, ni a los requisitos exigidos para su admisibilidad o formalización.</w:t>
            </w:r>
          </w:p>
        </w:tc>
      </w:tr>
    </w:tbl>
    <w:p w14:paraId="17042C51" w14:textId="77777777" w:rsidR="003E20B4" w:rsidRDefault="003E20B4" w:rsidP="003E20B4">
      <w:pPr>
        <w:jc w:val="both"/>
        <w:rPr>
          <w:rFonts w:ascii="gobCL" w:hAnsi="gobCL" w:cs="Arial"/>
        </w:rPr>
      </w:pPr>
    </w:p>
    <w:p w14:paraId="428FBD43" w14:textId="73D9DD80" w:rsidR="003E20B4" w:rsidRDefault="003E20B4" w:rsidP="003E20B4">
      <w:pPr>
        <w:jc w:val="both"/>
        <w:rPr>
          <w:rFonts w:ascii="gobCL" w:hAnsi="gobCL" w:cs="Arial"/>
        </w:rPr>
      </w:pPr>
      <w:r w:rsidRPr="00D23BC0">
        <w:rPr>
          <w:rFonts w:ascii="gobCL" w:hAnsi="gobCL" w:cs="Arial"/>
        </w:rPr>
        <w:t>Es importante recordar que el resultado de la postulación se informará a los/as postulantes a través de correo electrónico, según registro de usuario/a en</w:t>
      </w:r>
      <w:r w:rsidRPr="00B93A85">
        <w:rPr>
          <w:rFonts w:eastAsia="Arial Unicode MS" w:cs="Arial"/>
        </w:rPr>
        <w:t xml:space="preserve"> </w:t>
      </w:r>
      <w:hyperlink r:id="rId13" w:history="1">
        <w:r w:rsidRPr="00EC29BD">
          <w:rPr>
            <w:rStyle w:val="Hipervnculo"/>
            <w:rFonts w:eastAsia="Arial Unicode MS" w:cs="Arial"/>
          </w:rPr>
          <w:t>www.sercotec.cl</w:t>
        </w:r>
      </w:hyperlink>
      <w:r>
        <w:rPr>
          <w:rFonts w:eastAsia="Arial Unicode MS" w:cs="Arial"/>
        </w:rPr>
        <w:t xml:space="preserve">. </w:t>
      </w:r>
      <w:r w:rsidRPr="00D23BC0">
        <w:rPr>
          <w:rFonts w:ascii="gobCL" w:hAnsi="gobCL" w:cs="Arial"/>
        </w:rPr>
        <w:t>La ausencia de notificación no obsta a la validez o eficacia del resultado de la etapa.</w:t>
      </w:r>
    </w:p>
    <w:p w14:paraId="6DD886A7" w14:textId="77777777" w:rsidR="003E20B4" w:rsidRPr="00DA09B5" w:rsidRDefault="003E20B4" w:rsidP="003E20B4">
      <w:pPr>
        <w:suppressAutoHyphens/>
        <w:autoSpaceDN w:val="0"/>
        <w:spacing w:before="240" w:after="240" w:line="240" w:lineRule="auto"/>
        <w:jc w:val="both"/>
        <w:textAlignment w:val="baseline"/>
        <w:rPr>
          <w:rFonts w:ascii="gobCL" w:hAnsi="gobCL" w:cs="Arial"/>
          <w:b/>
        </w:rPr>
      </w:pPr>
      <w:r w:rsidRPr="00DA09B5">
        <w:rPr>
          <w:rFonts w:ascii="gobCL" w:hAnsi="gobCL" w:cs="Arial"/>
          <w:b/>
        </w:rPr>
        <w:t>2.3. Apoyo en el proceso de postulación</w:t>
      </w:r>
    </w:p>
    <w:p w14:paraId="3D1B43EF" w14:textId="1D3E8DD8" w:rsidR="00277D44" w:rsidRPr="00D23BC0" w:rsidRDefault="00277D44" w:rsidP="00277D44">
      <w:pPr>
        <w:jc w:val="both"/>
        <w:rPr>
          <w:rFonts w:ascii="gobCL" w:hAnsi="gobCL" w:cs="Arial"/>
        </w:rPr>
      </w:pPr>
      <w:r w:rsidRPr="003726CD">
        <w:rPr>
          <w:rFonts w:ascii="gobCL" w:hAnsi="gobCL" w:cs="Arial"/>
        </w:rPr>
        <w:t xml:space="preserve">Para que las personas interesadas realicen </w:t>
      </w:r>
      <w:r w:rsidRPr="001033AD">
        <w:rPr>
          <w:rFonts w:ascii="gobCL" w:hAnsi="gobCL" w:cs="Arial"/>
        </w:rPr>
        <w:t xml:space="preserve">consultas, Sercotec dispondrá un </w:t>
      </w:r>
      <w:r w:rsidR="00D20BCA" w:rsidRPr="001033AD">
        <w:rPr>
          <w:rFonts w:ascii="gobCL" w:hAnsi="gobCL" w:cs="Arial"/>
        </w:rPr>
        <w:t>a</w:t>
      </w:r>
      <w:r w:rsidRPr="001033AD">
        <w:rPr>
          <w:rFonts w:ascii="gobCL" w:hAnsi="gobCL" w:cs="Arial"/>
        </w:rPr>
        <w:t xml:space="preserve">gente </w:t>
      </w:r>
      <w:r w:rsidR="00D20BCA" w:rsidRPr="001033AD">
        <w:rPr>
          <w:rFonts w:ascii="gobCL" w:hAnsi="gobCL" w:cs="Arial"/>
        </w:rPr>
        <w:t>o</w:t>
      </w:r>
      <w:r w:rsidRPr="001033AD">
        <w:rPr>
          <w:rFonts w:ascii="gobCL" w:hAnsi="gobCL" w:cs="Arial"/>
        </w:rPr>
        <w:t xml:space="preserve">perador. Para esta convocatoria, el </w:t>
      </w:r>
      <w:r w:rsidR="00D20BCA" w:rsidRPr="001033AD">
        <w:rPr>
          <w:rFonts w:ascii="gobCL" w:hAnsi="gobCL" w:cs="Arial"/>
        </w:rPr>
        <w:t>a</w:t>
      </w:r>
      <w:r w:rsidRPr="001033AD">
        <w:rPr>
          <w:rFonts w:ascii="gobCL" w:hAnsi="gobCL" w:cs="Arial"/>
        </w:rPr>
        <w:t xml:space="preserve">gente asignado es: SANTIAGO INNOVA, Av. Manuel Rodríguez Sur 749, Santiago, Región Metropolitana, teléfono 227704200, correo electrónico info@innova.cl. Además, pueden recurrir a los Puntos </w:t>
      </w:r>
      <w:proofErr w:type="spellStart"/>
      <w:r w:rsidRPr="001033AD">
        <w:rPr>
          <w:rFonts w:ascii="gobCL" w:hAnsi="gobCL" w:cs="Arial"/>
        </w:rPr>
        <w:t>Mipe</w:t>
      </w:r>
      <w:proofErr w:type="spellEnd"/>
      <w:r w:rsidRPr="001033AD">
        <w:rPr>
          <w:rFonts w:ascii="gobCL" w:hAnsi="gobCL" w:cs="Arial"/>
        </w:rPr>
        <w:t xml:space="preserve"> ubicados en las oficinas regionales de Sercotec, por teléfono, o bien, en forma</w:t>
      </w:r>
      <w:r w:rsidRPr="003726CD">
        <w:rPr>
          <w:rFonts w:ascii="gobCL" w:hAnsi="gobCL" w:cs="Arial"/>
        </w:rPr>
        <w:t xml:space="preserve"> virtual ingresando a </w:t>
      </w:r>
      <w:hyperlink r:id="rId14" w:history="1">
        <w:r w:rsidRPr="003726CD">
          <w:rPr>
            <w:rStyle w:val="Hipervnculo"/>
            <w:rFonts w:ascii="gobCL" w:hAnsi="gobCL" w:cs="Arial"/>
          </w:rPr>
          <w:t>www.sercotec.cl</w:t>
        </w:r>
      </w:hyperlink>
      <w:r w:rsidRPr="003726CD">
        <w:rPr>
          <w:rFonts w:ascii="gobCL" w:hAnsi="gobCL" w:cs="Arial"/>
        </w:rPr>
        <w:t>.</w:t>
      </w:r>
    </w:p>
    <w:p w14:paraId="1F5C835E" w14:textId="77777777" w:rsidR="003E20B4" w:rsidRDefault="003E20B4" w:rsidP="003E20B4">
      <w:pPr>
        <w:jc w:val="both"/>
        <w:rPr>
          <w:rFonts w:eastAsia="Arial Unicode MS" w:cs="Arial"/>
        </w:rPr>
      </w:pPr>
    </w:p>
    <w:p w14:paraId="60D29617" w14:textId="77777777" w:rsidR="003E20B4" w:rsidRPr="004211F5" w:rsidRDefault="003E20B4" w:rsidP="003E20B4">
      <w:pPr>
        <w:suppressAutoHyphens/>
        <w:autoSpaceDN w:val="0"/>
        <w:spacing w:before="240" w:after="240" w:line="240" w:lineRule="auto"/>
        <w:jc w:val="both"/>
        <w:textAlignment w:val="baseline"/>
        <w:rPr>
          <w:rFonts w:ascii="gobCL" w:hAnsi="gobCL" w:cs="Arial"/>
          <w:b/>
        </w:rPr>
      </w:pPr>
      <w:r w:rsidRPr="004211F5">
        <w:rPr>
          <w:rFonts w:ascii="gobCL" w:hAnsi="gobCL" w:cs="Arial"/>
          <w:b/>
        </w:rPr>
        <w:t>3. EVALUACIÓN Y SELECCIÓN</w:t>
      </w:r>
    </w:p>
    <w:p w14:paraId="09D4E866" w14:textId="77777777" w:rsidR="003E20B4" w:rsidRPr="000660F2" w:rsidRDefault="003E20B4" w:rsidP="003E20B4">
      <w:pPr>
        <w:jc w:val="both"/>
        <w:rPr>
          <w:rFonts w:ascii="gobCL" w:hAnsi="gobCL" w:cs="Arial"/>
          <w:b/>
        </w:rPr>
      </w:pPr>
      <w:bookmarkStart w:id="1" w:name="_Toc79960088"/>
      <w:bookmarkStart w:id="2" w:name="_Toc413772562"/>
      <w:r w:rsidRPr="000660F2">
        <w:rPr>
          <w:rFonts w:ascii="gobCL" w:hAnsi="gobCL" w:cs="Arial"/>
          <w:b/>
        </w:rPr>
        <w:t>3.1 Evaluación de admisibilidad automática</w:t>
      </w:r>
      <w:bookmarkEnd w:id="1"/>
    </w:p>
    <w:bookmarkEnd w:id="2"/>
    <w:p w14:paraId="47E434B8" w14:textId="50B4E74D" w:rsidR="003E20B4" w:rsidRPr="000660F2" w:rsidRDefault="003E20B4" w:rsidP="003E20B4">
      <w:pPr>
        <w:suppressAutoHyphens/>
        <w:autoSpaceDN w:val="0"/>
        <w:spacing w:before="240" w:after="240" w:line="240" w:lineRule="auto"/>
        <w:jc w:val="both"/>
        <w:textAlignment w:val="baseline"/>
        <w:rPr>
          <w:rFonts w:ascii="gobCL" w:hAnsi="gobCL" w:cs="Arial"/>
        </w:rPr>
      </w:pPr>
      <w:r w:rsidRPr="000660F2">
        <w:rPr>
          <w:rFonts w:ascii="gobCL" w:hAnsi="gobCL" w:cs="Arial"/>
        </w:rPr>
        <w:t xml:space="preserve">Iniciada la </w:t>
      </w:r>
      <w:r w:rsidRPr="001033AD">
        <w:rPr>
          <w:rFonts w:ascii="gobCL" w:hAnsi="gobCL" w:cs="Arial"/>
        </w:rPr>
        <w:t>postulación, la revisión del cumplimiento de los requisitos de admisibili</w:t>
      </w:r>
      <w:r w:rsidR="00AB5A4E" w:rsidRPr="001033AD">
        <w:rPr>
          <w:rFonts w:ascii="gobCL" w:hAnsi="gobCL" w:cs="Arial"/>
        </w:rPr>
        <w:t>dad establecidos en el punto 1.4</w:t>
      </w:r>
      <w:r w:rsidRPr="001033AD">
        <w:rPr>
          <w:rFonts w:ascii="gobCL" w:hAnsi="gobCL" w:cs="Arial"/>
        </w:rPr>
        <w:t xml:space="preserve"> letras </w:t>
      </w:r>
      <w:r w:rsidRPr="001033AD">
        <w:rPr>
          <w:rFonts w:ascii="gobCL" w:hAnsi="gobCL" w:cs="Arial"/>
          <w:i/>
        </w:rPr>
        <w:t>a), b), c), d) y e)</w:t>
      </w:r>
      <w:r w:rsidRPr="001033AD">
        <w:rPr>
          <w:rFonts w:ascii="gobCL" w:hAnsi="gobCL" w:cs="Arial"/>
        </w:rPr>
        <w:t>,</w:t>
      </w:r>
      <w:r w:rsidRPr="000660F2">
        <w:rPr>
          <w:rFonts w:ascii="gobCL" w:hAnsi="gobCL" w:cs="Arial"/>
        </w:rPr>
        <w:t xml:space="preserve"> de estas Bases de Convocatoria, los que se describen y precisan en Anexo N° 1, será realizada automáticamente a través de la plataforma de postulación, lo que determinará quienes podrán enviar el formulario de postulación.</w:t>
      </w:r>
    </w:p>
    <w:p w14:paraId="18C7625E" w14:textId="266EE7BE" w:rsidR="003E20B4" w:rsidRDefault="003E20B4" w:rsidP="003E20B4">
      <w:pPr>
        <w:suppressAutoHyphens/>
        <w:autoSpaceDN w:val="0"/>
        <w:spacing w:before="240" w:after="240" w:line="240" w:lineRule="auto"/>
        <w:jc w:val="both"/>
        <w:textAlignment w:val="baseline"/>
        <w:rPr>
          <w:rFonts w:ascii="gobCL" w:hAnsi="gobCL" w:cs="Arial"/>
          <w:b/>
        </w:rPr>
      </w:pPr>
      <w:r w:rsidRPr="009E4A28">
        <w:rPr>
          <w:rFonts w:ascii="gobCL" w:hAnsi="gobCL" w:cs="Arial"/>
        </w:rPr>
        <w:t xml:space="preserve">Finalizado el plazo para la postulación, existirá un período de </w:t>
      </w:r>
      <w:r>
        <w:rPr>
          <w:rFonts w:ascii="gobCL" w:hAnsi="gobCL" w:cs="Arial"/>
        </w:rPr>
        <w:t>2</w:t>
      </w:r>
      <w:r w:rsidRPr="009E4A28">
        <w:rPr>
          <w:rFonts w:ascii="gobCL" w:hAnsi="gobCL" w:cs="Arial"/>
        </w:rPr>
        <w:t xml:space="preserve"> (</w:t>
      </w:r>
      <w:r>
        <w:rPr>
          <w:rFonts w:ascii="gobCL" w:hAnsi="gobCL" w:cs="Arial"/>
        </w:rPr>
        <w:t>dos</w:t>
      </w:r>
      <w:r w:rsidRPr="009E4A28">
        <w:rPr>
          <w:rFonts w:ascii="gobCL" w:hAnsi="gobCL" w:cs="Arial"/>
        </w:rPr>
        <w:t xml:space="preserve">) días hábiles administrativos, en el cual los postulantes podrán apelar, en caso de no haber podido enviar el formulario de postulación, debido al no cumplimiento de alguno de los requisitos de admisibilidad establecidos. Para lo anterior, deberá presentar al </w:t>
      </w:r>
      <w:r w:rsidR="00EC73DA">
        <w:rPr>
          <w:rFonts w:ascii="gobCL" w:hAnsi="gobCL" w:cs="Arial"/>
        </w:rPr>
        <w:t>a</w:t>
      </w:r>
      <w:r w:rsidRPr="009E4A28">
        <w:rPr>
          <w:rFonts w:ascii="gobCL" w:hAnsi="gobCL" w:cs="Arial"/>
        </w:rPr>
        <w:t xml:space="preserve">gente </w:t>
      </w:r>
      <w:r w:rsidR="00EC73DA">
        <w:rPr>
          <w:rFonts w:ascii="gobCL" w:hAnsi="gobCL" w:cs="Arial"/>
        </w:rPr>
        <w:t>o</w:t>
      </w:r>
      <w:r w:rsidRPr="009E4A28">
        <w:rPr>
          <w:rFonts w:ascii="gobCL" w:hAnsi="gobCL" w:cs="Arial"/>
        </w:rPr>
        <w:t xml:space="preserve">perador correspondiente, los antecedentes necesarios que acrediten dicho cumplimiento (en consideración a las fechas establecidas en estas Bases de Convocatoria), los cuales serán revisados y, en los casos que corresponda, se procederá a cambiar su estado admisible. Una vez modificado el estado, se le enviará al postulante un link, a través del cual podrá tener acceso a su formulario de postulación y proceder a su envío. Dicho envío no podrá ser posterior a </w:t>
      </w:r>
      <w:r>
        <w:rPr>
          <w:rFonts w:ascii="gobCL" w:hAnsi="gobCL" w:cs="Arial"/>
        </w:rPr>
        <w:t>1</w:t>
      </w:r>
      <w:r w:rsidRPr="009E4A28">
        <w:rPr>
          <w:rFonts w:ascii="gobCL" w:hAnsi="gobCL" w:cs="Arial"/>
        </w:rPr>
        <w:t xml:space="preserve"> (</w:t>
      </w:r>
      <w:r>
        <w:rPr>
          <w:rFonts w:ascii="gobCL" w:hAnsi="gobCL" w:cs="Arial"/>
        </w:rPr>
        <w:t>un</w:t>
      </w:r>
      <w:r w:rsidRPr="009E4A28">
        <w:rPr>
          <w:rFonts w:ascii="gobCL" w:hAnsi="gobCL" w:cs="Arial"/>
        </w:rPr>
        <w:t xml:space="preserve">) </w:t>
      </w:r>
      <w:r>
        <w:rPr>
          <w:rFonts w:ascii="gobCL" w:hAnsi="gobCL" w:cs="Arial"/>
        </w:rPr>
        <w:t>día hábil</w:t>
      </w:r>
      <w:r w:rsidRPr="009E4A28">
        <w:rPr>
          <w:rFonts w:ascii="gobCL" w:hAnsi="gobCL" w:cs="Arial"/>
        </w:rPr>
        <w:t xml:space="preserve"> administra</w:t>
      </w:r>
      <w:r>
        <w:rPr>
          <w:rFonts w:ascii="gobCL" w:hAnsi="gobCL" w:cs="Arial"/>
        </w:rPr>
        <w:t>tivo</w:t>
      </w:r>
      <w:r w:rsidRPr="009E4A28">
        <w:rPr>
          <w:rFonts w:ascii="gobCL" w:hAnsi="gobCL" w:cs="Arial"/>
        </w:rPr>
        <w:t xml:space="preserve"> </w:t>
      </w:r>
      <w:r>
        <w:rPr>
          <w:rFonts w:ascii="gobCL" w:hAnsi="gobCL" w:cs="Arial"/>
        </w:rPr>
        <w:t>contado</w:t>
      </w:r>
      <w:r w:rsidRPr="009E4A28">
        <w:rPr>
          <w:rFonts w:ascii="gobCL" w:hAnsi="gobCL" w:cs="Arial"/>
        </w:rPr>
        <w:t xml:space="preserve"> desde la fecha de envío del link.</w:t>
      </w:r>
    </w:p>
    <w:p w14:paraId="7FF2C111" w14:textId="24C033C0" w:rsidR="0087737B" w:rsidRPr="0087737B" w:rsidRDefault="0087737B" w:rsidP="0087737B">
      <w:pPr>
        <w:jc w:val="both"/>
        <w:rPr>
          <w:rFonts w:ascii="gobCL" w:hAnsi="gobCL" w:cs="Arial"/>
          <w:b/>
        </w:rPr>
      </w:pPr>
      <w:bookmarkStart w:id="3" w:name="_Toc79960089"/>
      <w:r>
        <w:rPr>
          <w:rFonts w:ascii="gobCL" w:hAnsi="gobCL" w:cs="Arial"/>
          <w:b/>
        </w:rPr>
        <w:t xml:space="preserve">3.2 </w:t>
      </w:r>
      <w:r w:rsidRPr="0087737B">
        <w:rPr>
          <w:rFonts w:ascii="gobCL" w:hAnsi="gobCL" w:cs="Arial"/>
          <w:b/>
        </w:rPr>
        <w:t>Evaluación de admisibilidad manual</w:t>
      </w:r>
      <w:bookmarkEnd w:id="3"/>
    </w:p>
    <w:p w14:paraId="699782DB" w14:textId="46E26784" w:rsidR="0087737B" w:rsidRPr="0087737B" w:rsidRDefault="0087737B" w:rsidP="0087737B">
      <w:pPr>
        <w:suppressAutoHyphens/>
        <w:autoSpaceDN w:val="0"/>
        <w:spacing w:before="240" w:after="240" w:line="240" w:lineRule="auto"/>
        <w:jc w:val="both"/>
        <w:textAlignment w:val="baseline"/>
        <w:rPr>
          <w:rFonts w:ascii="gobCL" w:hAnsi="gobCL" w:cs="Arial"/>
        </w:rPr>
      </w:pPr>
      <w:r w:rsidRPr="0087737B">
        <w:rPr>
          <w:rFonts w:ascii="gobCL" w:hAnsi="gobCL" w:cs="Arial"/>
        </w:rPr>
        <w:t xml:space="preserve">El </w:t>
      </w:r>
      <w:r w:rsidR="00EC73DA">
        <w:rPr>
          <w:rFonts w:ascii="gobCL" w:hAnsi="gobCL" w:cs="Arial"/>
        </w:rPr>
        <w:t>a</w:t>
      </w:r>
      <w:r w:rsidRPr="0087737B">
        <w:rPr>
          <w:rFonts w:ascii="gobCL" w:hAnsi="gobCL" w:cs="Arial"/>
        </w:rPr>
        <w:t xml:space="preserve">gente </w:t>
      </w:r>
      <w:r w:rsidR="00EC73DA">
        <w:rPr>
          <w:rFonts w:ascii="gobCL" w:hAnsi="gobCL" w:cs="Arial"/>
        </w:rPr>
        <w:t>o</w:t>
      </w:r>
      <w:r w:rsidRPr="0087737B">
        <w:rPr>
          <w:rFonts w:ascii="gobCL" w:hAnsi="gobCL" w:cs="Arial"/>
        </w:rPr>
        <w:t>perador procederá a revisar el cumplimiento de requisitos de admisibi</w:t>
      </w:r>
      <w:r w:rsidR="000618EF">
        <w:rPr>
          <w:rFonts w:ascii="gobCL" w:hAnsi="gobCL" w:cs="Arial"/>
        </w:rPr>
        <w:t xml:space="preserve">lidad dispuestos en el </w:t>
      </w:r>
      <w:r w:rsidR="000618EF" w:rsidRPr="001033AD">
        <w:rPr>
          <w:rFonts w:ascii="gobCL" w:hAnsi="gobCL" w:cs="Arial"/>
        </w:rPr>
        <w:t>punto 1.4</w:t>
      </w:r>
      <w:r w:rsidRPr="001033AD">
        <w:rPr>
          <w:rFonts w:ascii="gobCL" w:hAnsi="gobCL" w:cs="Arial"/>
        </w:rPr>
        <w:t xml:space="preserve"> letras </w:t>
      </w:r>
      <w:r w:rsidRPr="001033AD">
        <w:rPr>
          <w:rFonts w:ascii="gobCL" w:hAnsi="gobCL" w:cs="Arial"/>
          <w:i/>
        </w:rPr>
        <w:t>f), g), h), i)</w:t>
      </w:r>
      <w:r w:rsidR="005A09CE" w:rsidRPr="001033AD">
        <w:rPr>
          <w:rFonts w:ascii="gobCL" w:hAnsi="gobCL" w:cs="Arial"/>
          <w:i/>
        </w:rPr>
        <w:t>,</w:t>
      </w:r>
      <w:r w:rsidR="00913E70" w:rsidRPr="001033AD">
        <w:rPr>
          <w:rFonts w:ascii="gobCL" w:hAnsi="gobCL" w:cs="Arial"/>
          <w:i/>
        </w:rPr>
        <w:t xml:space="preserve"> </w:t>
      </w:r>
      <w:r w:rsidRPr="001033AD">
        <w:rPr>
          <w:rFonts w:ascii="gobCL" w:hAnsi="gobCL" w:cs="Arial"/>
          <w:i/>
        </w:rPr>
        <w:t>j)</w:t>
      </w:r>
      <w:r w:rsidR="005A09CE" w:rsidRPr="001033AD">
        <w:rPr>
          <w:rFonts w:ascii="gobCL" w:hAnsi="gobCL" w:cs="Arial"/>
          <w:i/>
        </w:rPr>
        <w:t xml:space="preserve"> y k)</w:t>
      </w:r>
      <w:r w:rsidRPr="001033AD">
        <w:rPr>
          <w:rFonts w:ascii="gobCL" w:hAnsi="gobCL" w:cs="Arial"/>
        </w:rPr>
        <w:t xml:space="preserve"> de</w:t>
      </w:r>
      <w:r w:rsidRPr="0087737B">
        <w:rPr>
          <w:rFonts w:ascii="gobCL" w:hAnsi="gobCL" w:cs="Arial"/>
        </w:rPr>
        <w:t xml:space="preserve"> estas Bases de Convocatoria, los que se describen y precisan en el Anexo N° 1, a todos aquellos postulantes que hayan enviado su postulación.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87737B" w:rsidRPr="00B93A85" w14:paraId="2DC22070" w14:textId="77777777" w:rsidTr="007B45FD">
        <w:trPr>
          <w:jc w:val="center"/>
        </w:trPr>
        <w:tc>
          <w:tcPr>
            <w:tcW w:w="8637" w:type="dxa"/>
            <w:shd w:val="clear" w:color="auto" w:fill="D9D9D9" w:themeFill="background1" w:themeFillShade="D9"/>
            <w:tcMar>
              <w:top w:w="57" w:type="dxa"/>
              <w:bottom w:w="57" w:type="dxa"/>
            </w:tcMar>
          </w:tcPr>
          <w:p w14:paraId="055750F6" w14:textId="77777777" w:rsidR="0087737B" w:rsidRPr="0087737B" w:rsidRDefault="0087737B" w:rsidP="0087737B">
            <w:pPr>
              <w:suppressAutoHyphens/>
              <w:autoSpaceDN w:val="0"/>
              <w:spacing w:before="240" w:after="240" w:line="240" w:lineRule="auto"/>
              <w:jc w:val="both"/>
              <w:textAlignment w:val="baseline"/>
              <w:rPr>
                <w:rFonts w:ascii="gobCL" w:hAnsi="gobCL" w:cs="Arial"/>
                <w:b/>
                <w:u w:val="single"/>
              </w:rPr>
            </w:pPr>
            <w:r>
              <w:rPr>
                <w:rFonts w:cs="MS Shell Dlg 2"/>
              </w:rPr>
              <w:lastRenderedPageBreak/>
              <w:br w:type="page"/>
            </w:r>
            <w:r w:rsidRPr="0087737B">
              <w:rPr>
                <w:rFonts w:ascii="gobCL" w:hAnsi="gobCL" w:cs="Arial"/>
                <w:b/>
                <w:u w:val="single"/>
              </w:rPr>
              <w:t>IMPORTANTE:</w:t>
            </w:r>
          </w:p>
          <w:p w14:paraId="01C99768" w14:textId="4AD3DFE4" w:rsidR="0087737B" w:rsidRPr="00602D7B" w:rsidRDefault="0087737B" w:rsidP="00007B06">
            <w:pPr>
              <w:suppressAutoHyphens/>
              <w:autoSpaceDN w:val="0"/>
              <w:spacing w:before="240" w:after="240" w:line="240" w:lineRule="auto"/>
              <w:jc w:val="both"/>
              <w:textAlignment w:val="baseline"/>
              <w:rPr>
                <w:rFonts w:cs="Arial"/>
              </w:rPr>
            </w:pPr>
            <w:r w:rsidRPr="0087737B">
              <w:rPr>
                <w:rFonts w:ascii="gobCL" w:hAnsi="gobCL" w:cs="Arial"/>
              </w:rPr>
              <w:t>Sólo podrán apelar quienes hayan completado íntegramente su formulario de postulación (Test de Preselección) y hayan adjuntado la Carpeta Tributaria Electrónica especificada en estas Bases, ya que si bien se podrá acceder al formulario para su envío, no se podrá hacer ninguna modificación en éste.</w:t>
            </w:r>
          </w:p>
        </w:tc>
      </w:tr>
    </w:tbl>
    <w:p w14:paraId="2F29A7E2" w14:textId="77777777" w:rsidR="004E1C31" w:rsidRDefault="004E1C31" w:rsidP="004E1C31">
      <w:pPr>
        <w:pStyle w:val="Ttulo2"/>
        <w:keepLines w:val="0"/>
        <w:spacing w:before="0" w:line="240" w:lineRule="auto"/>
        <w:jc w:val="both"/>
        <w:rPr>
          <w:rFonts w:ascii="gobCL" w:hAnsi="gobCL" w:cs="Arial"/>
          <w:highlight w:val="magenta"/>
        </w:rPr>
      </w:pPr>
    </w:p>
    <w:p w14:paraId="71C41011" w14:textId="09250DE7" w:rsidR="004E1C31" w:rsidRPr="004E1C31" w:rsidRDefault="0087737B" w:rsidP="004E1C31">
      <w:pPr>
        <w:jc w:val="both"/>
        <w:rPr>
          <w:rFonts w:ascii="gobCL" w:hAnsi="gobCL" w:cs="Arial"/>
          <w:b/>
        </w:rPr>
      </w:pPr>
      <w:r w:rsidRPr="004E1C31">
        <w:rPr>
          <w:rFonts w:ascii="gobCL" w:hAnsi="gobCL" w:cs="Arial"/>
          <w:b/>
        </w:rPr>
        <w:t>3.3</w:t>
      </w:r>
      <w:r w:rsidR="004E1C31" w:rsidRPr="004E1C31">
        <w:rPr>
          <w:rFonts w:ascii="gobCL" w:hAnsi="gobCL" w:cs="Arial"/>
          <w:b/>
        </w:rPr>
        <w:t xml:space="preserve"> </w:t>
      </w:r>
      <w:r w:rsidR="004E1C31">
        <w:rPr>
          <w:rFonts w:ascii="gobCL" w:hAnsi="gobCL" w:cs="Arial"/>
          <w:b/>
        </w:rPr>
        <w:t>Test de Caracterización</w:t>
      </w:r>
    </w:p>
    <w:p w14:paraId="3E6FA7D6" w14:textId="7DD5C3D2" w:rsidR="004E1C31" w:rsidRPr="004E1C31" w:rsidRDefault="004E1C31" w:rsidP="004E1C31">
      <w:pPr>
        <w:suppressAutoHyphens/>
        <w:autoSpaceDN w:val="0"/>
        <w:spacing w:before="240" w:after="240" w:line="240" w:lineRule="auto"/>
        <w:jc w:val="both"/>
        <w:textAlignment w:val="baseline"/>
        <w:rPr>
          <w:rFonts w:ascii="gobCL" w:hAnsi="gobCL" w:cs="Arial"/>
        </w:rPr>
      </w:pPr>
      <w:r w:rsidRPr="004E1C31">
        <w:rPr>
          <w:rFonts w:ascii="gobCL" w:hAnsi="gobCL" w:cs="Arial"/>
        </w:rPr>
        <w:t xml:space="preserve">Una vez finalizado el plazo de postulación, con </w:t>
      </w:r>
      <w:r>
        <w:rPr>
          <w:rFonts w:ascii="gobCL" w:hAnsi="gobCL" w:cs="Arial"/>
        </w:rPr>
        <w:t xml:space="preserve">los </w:t>
      </w:r>
      <w:r w:rsidRPr="004E1C31">
        <w:rPr>
          <w:rFonts w:ascii="gobCL" w:hAnsi="gobCL" w:cs="Arial"/>
        </w:rPr>
        <w:t>resultados de</w:t>
      </w:r>
      <w:r>
        <w:rPr>
          <w:rFonts w:ascii="gobCL" w:hAnsi="gobCL" w:cs="Arial"/>
        </w:rPr>
        <w:t xml:space="preserve"> </w:t>
      </w:r>
      <w:r w:rsidRPr="004E1C31">
        <w:rPr>
          <w:rFonts w:ascii="gobCL" w:hAnsi="gobCL" w:cs="Arial"/>
        </w:rPr>
        <w:t>l</w:t>
      </w:r>
      <w:r>
        <w:rPr>
          <w:rFonts w:ascii="gobCL" w:hAnsi="gobCL" w:cs="Arial"/>
        </w:rPr>
        <w:t xml:space="preserve">as preguntas del Test de </w:t>
      </w:r>
      <w:r w:rsidR="00FF5D25">
        <w:rPr>
          <w:rFonts w:ascii="gobCL" w:hAnsi="gobCL" w:cs="Arial"/>
        </w:rPr>
        <w:t>Caracterización,</w:t>
      </w:r>
      <w:r w:rsidRPr="004E1C31">
        <w:rPr>
          <w:rFonts w:ascii="gobCL" w:hAnsi="gobCL" w:cs="Arial"/>
        </w:rPr>
        <w:t xml:space="preserve"> respondid</w:t>
      </w:r>
      <w:r>
        <w:rPr>
          <w:rFonts w:ascii="gobCL" w:hAnsi="gobCL" w:cs="Arial"/>
        </w:rPr>
        <w:t>as</w:t>
      </w:r>
      <w:r w:rsidRPr="004E1C31">
        <w:rPr>
          <w:rFonts w:ascii="gobCL" w:hAnsi="gobCL" w:cs="Arial"/>
        </w:rPr>
        <w:t xml:space="preserve"> por cada postulante durante el proceso de postulación, </w:t>
      </w:r>
      <w:r>
        <w:rPr>
          <w:rFonts w:ascii="gobCL" w:hAnsi="gobCL" w:cs="Arial"/>
        </w:rPr>
        <w:t xml:space="preserve">y en </w:t>
      </w:r>
      <w:r w:rsidRPr="004E1C31">
        <w:rPr>
          <w:rFonts w:ascii="gobCL" w:hAnsi="gobCL" w:cs="Arial"/>
        </w:rPr>
        <w:t xml:space="preserve">base a </w:t>
      </w:r>
      <w:r>
        <w:rPr>
          <w:rFonts w:ascii="gobCL" w:hAnsi="gobCL" w:cs="Arial"/>
        </w:rPr>
        <w:t xml:space="preserve">la </w:t>
      </w:r>
      <w:r w:rsidRPr="004E1C31">
        <w:rPr>
          <w:rFonts w:ascii="gobCL" w:hAnsi="gobCL" w:cs="Arial"/>
        </w:rPr>
        <w:t xml:space="preserve">disponibilidad presupuestaria, </w:t>
      </w:r>
      <w:r>
        <w:rPr>
          <w:rFonts w:ascii="gobCL" w:hAnsi="gobCL" w:cs="Arial"/>
        </w:rPr>
        <w:t>Sercotec</w:t>
      </w:r>
      <w:r w:rsidRPr="004E1C31">
        <w:rPr>
          <w:rFonts w:ascii="gobCL" w:hAnsi="gobCL" w:cs="Arial"/>
        </w:rPr>
        <w:t xml:space="preserve"> establecerá un puntaje de corte y realizará la selección de aquellos/as postulantes que serán evaluados técnicamente. En el caso de que uno o más beneficiarios</w:t>
      </w:r>
      <w:r w:rsidR="00B037EC">
        <w:rPr>
          <w:rFonts w:ascii="gobCL" w:hAnsi="gobCL" w:cs="Arial"/>
        </w:rPr>
        <w:t>/as</w:t>
      </w:r>
      <w:r w:rsidRPr="004E1C31">
        <w:rPr>
          <w:rFonts w:ascii="gobCL" w:hAnsi="gobCL" w:cs="Arial"/>
        </w:rPr>
        <w:t xml:space="preserve"> hayan obtenido la misma nota en el Test y ésta coincida con la nota de corte establecida por </w:t>
      </w:r>
      <w:r>
        <w:rPr>
          <w:rFonts w:ascii="gobCL" w:hAnsi="gobCL" w:cs="Arial"/>
        </w:rPr>
        <w:t>Sercotec</w:t>
      </w:r>
      <w:r w:rsidRPr="004E1C31">
        <w:rPr>
          <w:rFonts w:ascii="gobCL" w:hAnsi="gobCL" w:cs="Arial"/>
        </w:rPr>
        <w:t>, se priorizará a aquel postulante que haya enviado primero la postulación.</w:t>
      </w:r>
    </w:p>
    <w:p w14:paraId="75EF86CE" w14:textId="3845A9F9" w:rsidR="009B451B" w:rsidRPr="004E1C31" w:rsidRDefault="004E1C31" w:rsidP="004E1C31">
      <w:pPr>
        <w:jc w:val="both"/>
        <w:rPr>
          <w:rFonts w:ascii="gobCL" w:hAnsi="gobCL" w:cs="Arial"/>
          <w:b/>
        </w:rPr>
      </w:pPr>
      <w:bookmarkStart w:id="4" w:name="_Toc79960091"/>
      <w:r w:rsidRPr="004E1C31">
        <w:rPr>
          <w:rFonts w:ascii="gobCL" w:hAnsi="gobCL" w:cs="Arial"/>
          <w:b/>
        </w:rPr>
        <w:t>3.4</w:t>
      </w:r>
      <w:r w:rsidR="009B451B" w:rsidRPr="004E1C31">
        <w:rPr>
          <w:rFonts w:ascii="gobCL" w:hAnsi="gobCL" w:cs="Arial"/>
          <w:b/>
        </w:rPr>
        <w:t xml:space="preserve"> Evaluación Técnica</w:t>
      </w:r>
      <w:bookmarkEnd w:id="4"/>
    </w:p>
    <w:p w14:paraId="15AA279B" w14:textId="3597E03B" w:rsidR="003726CD" w:rsidRDefault="009B451B" w:rsidP="009B451B">
      <w:pPr>
        <w:suppressAutoHyphens/>
        <w:autoSpaceDN w:val="0"/>
        <w:spacing w:before="240" w:after="240" w:line="240" w:lineRule="auto"/>
        <w:jc w:val="both"/>
        <w:textAlignment w:val="baseline"/>
        <w:rPr>
          <w:rFonts w:ascii="gobCL" w:hAnsi="gobCL" w:cs="Arial"/>
        </w:rPr>
      </w:pPr>
      <w:bookmarkStart w:id="5" w:name="_Toc520305334"/>
      <w:bookmarkStart w:id="6" w:name="_Toc521483840"/>
      <w:bookmarkStart w:id="7" w:name="_Toc521581797"/>
      <w:r w:rsidRPr="009B451B">
        <w:rPr>
          <w:rFonts w:ascii="gobCL" w:hAnsi="gobCL" w:cs="Arial"/>
        </w:rPr>
        <w:t xml:space="preserve">Una vez definido el puntaje de corte y la nómina de empresas que serán evaluadas técnicamente, el </w:t>
      </w:r>
      <w:r w:rsidR="00EC73DA">
        <w:rPr>
          <w:rFonts w:ascii="gobCL" w:hAnsi="gobCL" w:cs="Arial"/>
        </w:rPr>
        <w:t>a</w:t>
      </w:r>
      <w:r w:rsidRPr="009B451B">
        <w:rPr>
          <w:rFonts w:ascii="gobCL" w:hAnsi="gobCL" w:cs="Arial"/>
        </w:rPr>
        <w:t xml:space="preserve">gente </w:t>
      </w:r>
      <w:r w:rsidR="00EC73DA">
        <w:rPr>
          <w:rFonts w:ascii="gobCL" w:hAnsi="gobCL" w:cs="Arial"/>
        </w:rPr>
        <w:t>o</w:t>
      </w:r>
      <w:r w:rsidRPr="009B451B">
        <w:rPr>
          <w:rFonts w:ascii="gobCL" w:hAnsi="gobCL" w:cs="Arial"/>
        </w:rPr>
        <w:t xml:space="preserve">perador </w:t>
      </w:r>
      <w:r>
        <w:rPr>
          <w:rFonts w:ascii="gobCL" w:hAnsi="gobCL" w:cs="Arial"/>
        </w:rPr>
        <w:t>procederá</w:t>
      </w:r>
      <w:r w:rsidRPr="009B451B">
        <w:rPr>
          <w:rFonts w:ascii="gobCL" w:hAnsi="gobCL" w:cs="Arial"/>
        </w:rPr>
        <w:t xml:space="preserve"> a realizar las evaluaciones correspondientes. </w:t>
      </w:r>
    </w:p>
    <w:p w14:paraId="2C683645" w14:textId="14121B33" w:rsidR="009B451B" w:rsidRPr="009B451B" w:rsidRDefault="009B451B" w:rsidP="009B451B">
      <w:pPr>
        <w:suppressAutoHyphens/>
        <w:autoSpaceDN w:val="0"/>
        <w:spacing w:before="240" w:after="240" w:line="240" w:lineRule="auto"/>
        <w:jc w:val="both"/>
        <w:textAlignment w:val="baseline"/>
        <w:rPr>
          <w:rFonts w:ascii="gobCL" w:hAnsi="gobCL" w:cs="Arial"/>
        </w:rPr>
      </w:pPr>
      <w:r w:rsidRPr="009B451B">
        <w:rPr>
          <w:rFonts w:ascii="gobCL" w:hAnsi="gobCL" w:cs="Arial"/>
        </w:rPr>
        <w:t>Las notas finales de los postulantes se ponderarán de la siguiente forma:</w:t>
      </w:r>
    </w:p>
    <w:bookmarkEnd w:id="5"/>
    <w:bookmarkEnd w:id="6"/>
    <w:bookmarkEnd w:id="7"/>
    <w:p w14:paraId="34F6B069" w14:textId="77777777" w:rsidR="009B451B" w:rsidRPr="00B93A85" w:rsidRDefault="009B451B" w:rsidP="009B451B">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9B451B" w:rsidRPr="00617475" w14:paraId="5B8903C1" w14:textId="77777777" w:rsidTr="006E4A87">
        <w:trPr>
          <w:jc w:val="center"/>
        </w:trPr>
        <w:tc>
          <w:tcPr>
            <w:tcW w:w="4414" w:type="dxa"/>
            <w:shd w:val="pct15" w:color="auto" w:fill="FFFFFF" w:themeFill="background1"/>
          </w:tcPr>
          <w:p w14:paraId="76DA8096" w14:textId="77777777" w:rsidR="009B451B" w:rsidRPr="00617475" w:rsidRDefault="009B451B" w:rsidP="006E4A87">
            <w:pPr>
              <w:jc w:val="center"/>
              <w:rPr>
                <w:rFonts w:eastAsia="Arial Unicode MS"/>
                <w:sz w:val="20"/>
                <w:szCs w:val="20"/>
              </w:rPr>
            </w:pPr>
            <w:bookmarkStart w:id="8" w:name="_Toc520305335"/>
            <w:bookmarkStart w:id="9" w:name="_Toc521483841"/>
            <w:bookmarkStart w:id="10" w:name="_Toc521581798"/>
            <w:r w:rsidRPr="00617475">
              <w:rPr>
                <w:rFonts w:cstheme="minorHAnsi"/>
                <w:b/>
                <w:bCs/>
                <w:sz w:val="20"/>
                <w:szCs w:val="20"/>
                <w:lang w:eastAsia="es-CL"/>
              </w:rPr>
              <w:t>ELEMENTO</w:t>
            </w:r>
            <w:bookmarkEnd w:id="8"/>
            <w:bookmarkEnd w:id="9"/>
            <w:bookmarkEnd w:id="10"/>
          </w:p>
        </w:tc>
        <w:tc>
          <w:tcPr>
            <w:tcW w:w="1960" w:type="dxa"/>
            <w:shd w:val="pct15" w:color="auto" w:fill="FFFFFF" w:themeFill="background1"/>
          </w:tcPr>
          <w:p w14:paraId="3783EF88" w14:textId="77777777" w:rsidR="009B451B" w:rsidRPr="00617475" w:rsidRDefault="009B451B" w:rsidP="006E4A87">
            <w:pPr>
              <w:jc w:val="center"/>
              <w:rPr>
                <w:rFonts w:eastAsia="Arial Unicode MS"/>
                <w:sz w:val="20"/>
                <w:szCs w:val="20"/>
              </w:rPr>
            </w:pPr>
            <w:bookmarkStart w:id="11" w:name="_Toc520305336"/>
            <w:bookmarkStart w:id="12" w:name="_Toc521483842"/>
            <w:bookmarkStart w:id="13" w:name="_Toc521581799"/>
            <w:r w:rsidRPr="00617475">
              <w:rPr>
                <w:rFonts w:cstheme="minorHAnsi"/>
                <w:b/>
                <w:bCs/>
                <w:sz w:val="20"/>
                <w:szCs w:val="20"/>
                <w:lang w:eastAsia="es-CL"/>
              </w:rPr>
              <w:t>PONDERACIÓN</w:t>
            </w:r>
            <w:bookmarkEnd w:id="11"/>
            <w:bookmarkEnd w:id="12"/>
            <w:bookmarkEnd w:id="13"/>
          </w:p>
        </w:tc>
      </w:tr>
      <w:tr w:rsidR="009B451B" w:rsidRPr="00617475" w14:paraId="172CDE72" w14:textId="77777777" w:rsidTr="006E4A87">
        <w:trPr>
          <w:jc w:val="center"/>
        </w:trPr>
        <w:tc>
          <w:tcPr>
            <w:tcW w:w="4414" w:type="dxa"/>
          </w:tcPr>
          <w:p w14:paraId="3261EAAA" w14:textId="70134A84" w:rsidR="009B451B" w:rsidRPr="00617475" w:rsidRDefault="009B451B" w:rsidP="00EC73DA">
            <w:pPr>
              <w:rPr>
                <w:rFonts w:cstheme="minorHAnsi"/>
                <w:bCs/>
                <w:sz w:val="20"/>
                <w:szCs w:val="20"/>
                <w:lang w:eastAsia="es-CL"/>
              </w:rPr>
            </w:pPr>
            <w:bookmarkStart w:id="14" w:name="_Toc520305337"/>
            <w:bookmarkStart w:id="15" w:name="_Toc521483843"/>
            <w:bookmarkStart w:id="16" w:name="_Toc521581800"/>
            <w:r>
              <w:rPr>
                <w:rFonts w:cstheme="minorHAnsi"/>
                <w:bCs/>
                <w:sz w:val="20"/>
                <w:szCs w:val="20"/>
                <w:lang w:eastAsia="es-CL"/>
              </w:rPr>
              <w:t xml:space="preserve">Evaluación </w:t>
            </w:r>
            <w:bookmarkEnd w:id="14"/>
            <w:bookmarkEnd w:id="15"/>
            <w:bookmarkEnd w:id="16"/>
            <w:r w:rsidR="00EC73DA">
              <w:rPr>
                <w:rFonts w:cstheme="minorHAnsi"/>
                <w:bCs/>
                <w:sz w:val="20"/>
                <w:szCs w:val="20"/>
                <w:lang w:eastAsia="es-CL"/>
              </w:rPr>
              <w:t>p</w:t>
            </w:r>
            <w:r w:rsidR="006E4A87">
              <w:rPr>
                <w:rFonts w:cstheme="minorHAnsi"/>
                <w:bCs/>
                <w:sz w:val="20"/>
                <w:szCs w:val="20"/>
                <w:lang w:eastAsia="es-CL"/>
              </w:rPr>
              <w:t>reguntas para la selección</w:t>
            </w:r>
          </w:p>
        </w:tc>
        <w:tc>
          <w:tcPr>
            <w:tcW w:w="1960" w:type="dxa"/>
          </w:tcPr>
          <w:p w14:paraId="717456A5" w14:textId="67EB922A" w:rsidR="009B451B" w:rsidRPr="00617475" w:rsidRDefault="009B451B" w:rsidP="006E4A87">
            <w:pPr>
              <w:jc w:val="center"/>
              <w:rPr>
                <w:rFonts w:eastAsia="Arial Unicode MS"/>
                <w:b/>
                <w:bCs/>
                <w:iCs/>
                <w:sz w:val="20"/>
                <w:szCs w:val="20"/>
              </w:rPr>
            </w:pPr>
            <w:bookmarkStart w:id="17" w:name="_Toc520305338"/>
            <w:bookmarkStart w:id="18" w:name="_Toc521483844"/>
            <w:bookmarkStart w:id="19" w:name="_Toc521581801"/>
            <w:r>
              <w:rPr>
                <w:rFonts w:cstheme="minorHAnsi"/>
                <w:bCs/>
                <w:sz w:val="20"/>
                <w:szCs w:val="20"/>
                <w:lang w:eastAsia="es-CL"/>
              </w:rPr>
              <w:t>5</w:t>
            </w:r>
            <w:r w:rsidRPr="00617475">
              <w:rPr>
                <w:rFonts w:cstheme="minorHAnsi"/>
                <w:bCs/>
                <w:sz w:val="20"/>
                <w:szCs w:val="20"/>
                <w:lang w:eastAsia="es-CL"/>
              </w:rPr>
              <w:t>0</w:t>
            </w:r>
            <w:bookmarkEnd w:id="17"/>
            <w:bookmarkEnd w:id="18"/>
            <w:bookmarkEnd w:id="19"/>
            <w:r w:rsidRPr="00617475">
              <w:rPr>
                <w:rFonts w:cstheme="minorHAnsi"/>
                <w:bCs/>
                <w:sz w:val="20"/>
                <w:szCs w:val="20"/>
                <w:lang w:eastAsia="es-CL"/>
              </w:rPr>
              <w:t>%</w:t>
            </w:r>
          </w:p>
        </w:tc>
      </w:tr>
      <w:tr w:rsidR="009B451B" w:rsidRPr="00617475" w14:paraId="432A86C6" w14:textId="77777777" w:rsidTr="006E4A87">
        <w:trPr>
          <w:jc w:val="center"/>
        </w:trPr>
        <w:tc>
          <w:tcPr>
            <w:tcW w:w="4414" w:type="dxa"/>
          </w:tcPr>
          <w:p w14:paraId="2F5E8179" w14:textId="42DD9B75" w:rsidR="009B451B" w:rsidRPr="00617475" w:rsidRDefault="009B451B" w:rsidP="00EC73DA">
            <w:pPr>
              <w:rPr>
                <w:rFonts w:eastAsia="Arial Unicode MS"/>
                <w:b/>
                <w:bCs/>
                <w:iCs/>
                <w:sz w:val="20"/>
                <w:szCs w:val="20"/>
              </w:rPr>
            </w:pPr>
            <w:r>
              <w:rPr>
                <w:rFonts w:cstheme="minorHAnsi"/>
                <w:bCs/>
                <w:sz w:val="20"/>
                <w:szCs w:val="20"/>
                <w:lang w:eastAsia="es-CL"/>
              </w:rPr>
              <w:t xml:space="preserve">Evaluación </w:t>
            </w:r>
            <w:r w:rsidR="00EC73DA">
              <w:rPr>
                <w:rFonts w:cstheme="minorHAnsi"/>
                <w:bCs/>
                <w:sz w:val="20"/>
                <w:szCs w:val="20"/>
                <w:lang w:eastAsia="es-CL"/>
              </w:rPr>
              <w:t>v</w:t>
            </w:r>
            <w:r>
              <w:rPr>
                <w:rFonts w:cstheme="minorHAnsi"/>
                <w:bCs/>
                <w:sz w:val="20"/>
                <w:szCs w:val="20"/>
                <w:lang w:eastAsia="es-CL"/>
              </w:rPr>
              <w:t xml:space="preserve">ideo </w:t>
            </w:r>
            <w:r w:rsidR="00EC73DA">
              <w:rPr>
                <w:rFonts w:cstheme="minorHAnsi"/>
                <w:bCs/>
                <w:sz w:val="20"/>
                <w:szCs w:val="20"/>
                <w:lang w:eastAsia="es-CL"/>
              </w:rPr>
              <w:t>p</w:t>
            </w:r>
            <w:r>
              <w:rPr>
                <w:rFonts w:cstheme="minorHAnsi"/>
                <w:bCs/>
                <w:sz w:val="20"/>
                <w:szCs w:val="20"/>
                <w:lang w:eastAsia="es-CL"/>
              </w:rPr>
              <w:t>itch</w:t>
            </w:r>
          </w:p>
        </w:tc>
        <w:tc>
          <w:tcPr>
            <w:tcW w:w="1960" w:type="dxa"/>
          </w:tcPr>
          <w:p w14:paraId="5799D26D" w14:textId="48BB527C" w:rsidR="009B451B" w:rsidRPr="00617475" w:rsidRDefault="009B451B" w:rsidP="006E4A87">
            <w:pPr>
              <w:jc w:val="center"/>
              <w:rPr>
                <w:rFonts w:eastAsia="Arial Unicode MS"/>
                <w:b/>
                <w:bCs/>
                <w:iCs/>
                <w:sz w:val="20"/>
                <w:szCs w:val="20"/>
              </w:rPr>
            </w:pPr>
            <w:bookmarkStart w:id="20" w:name="_Toc520305340"/>
            <w:bookmarkStart w:id="21" w:name="_Toc521483846"/>
            <w:bookmarkStart w:id="22" w:name="_Toc521581803"/>
            <w:r>
              <w:rPr>
                <w:rFonts w:cstheme="minorHAnsi"/>
                <w:bCs/>
                <w:sz w:val="20"/>
                <w:szCs w:val="20"/>
                <w:lang w:eastAsia="es-CL"/>
              </w:rPr>
              <w:t>5</w:t>
            </w:r>
            <w:r w:rsidRPr="00617475">
              <w:rPr>
                <w:rFonts w:cstheme="minorHAnsi"/>
                <w:bCs/>
                <w:sz w:val="20"/>
                <w:szCs w:val="20"/>
                <w:lang w:eastAsia="es-CL"/>
              </w:rPr>
              <w:t>0</w:t>
            </w:r>
            <w:bookmarkEnd w:id="20"/>
            <w:bookmarkEnd w:id="21"/>
            <w:bookmarkEnd w:id="22"/>
            <w:r w:rsidRPr="00617475">
              <w:rPr>
                <w:rFonts w:cstheme="minorHAnsi"/>
                <w:bCs/>
                <w:sz w:val="20"/>
                <w:szCs w:val="20"/>
                <w:lang w:eastAsia="es-CL"/>
              </w:rPr>
              <w:t>%</w:t>
            </w:r>
          </w:p>
        </w:tc>
      </w:tr>
      <w:tr w:rsidR="009B451B" w:rsidRPr="00617475" w14:paraId="7740DEE1" w14:textId="77777777" w:rsidTr="006E4A87">
        <w:trPr>
          <w:jc w:val="center"/>
        </w:trPr>
        <w:tc>
          <w:tcPr>
            <w:tcW w:w="4414" w:type="dxa"/>
          </w:tcPr>
          <w:p w14:paraId="51813857" w14:textId="77777777" w:rsidR="009B451B" w:rsidRPr="00617475" w:rsidRDefault="009B451B" w:rsidP="006E4A87">
            <w:pPr>
              <w:jc w:val="right"/>
              <w:rPr>
                <w:rFonts w:cstheme="minorHAnsi"/>
                <w:b/>
                <w:bCs/>
                <w:sz w:val="20"/>
                <w:szCs w:val="20"/>
                <w:lang w:eastAsia="es-CL"/>
              </w:rPr>
            </w:pPr>
            <w:bookmarkStart w:id="23" w:name="_Toc520305341"/>
            <w:bookmarkStart w:id="24" w:name="_Toc521483847"/>
            <w:bookmarkStart w:id="25" w:name="_Toc521581804"/>
            <w:r w:rsidRPr="00617475">
              <w:rPr>
                <w:rFonts w:cstheme="minorHAnsi"/>
                <w:b/>
                <w:bCs/>
                <w:sz w:val="20"/>
                <w:szCs w:val="20"/>
                <w:lang w:eastAsia="es-CL"/>
              </w:rPr>
              <w:t>TOTAL</w:t>
            </w:r>
            <w:bookmarkEnd w:id="23"/>
            <w:bookmarkEnd w:id="24"/>
            <w:bookmarkEnd w:id="25"/>
          </w:p>
        </w:tc>
        <w:tc>
          <w:tcPr>
            <w:tcW w:w="1960" w:type="dxa"/>
          </w:tcPr>
          <w:p w14:paraId="655B3659" w14:textId="77777777" w:rsidR="009B451B" w:rsidRPr="00617475" w:rsidRDefault="009B451B" w:rsidP="006E4A87">
            <w:pPr>
              <w:jc w:val="center"/>
              <w:rPr>
                <w:rFonts w:cstheme="minorHAnsi"/>
                <w:b/>
                <w:bCs/>
                <w:sz w:val="20"/>
                <w:szCs w:val="20"/>
                <w:lang w:eastAsia="es-CL"/>
              </w:rPr>
            </w:pPr>
            <w:bookmarkStart w:id="26" w:name="_Toc520305342"/>
            <w:bookmarkStart w:id="27" w:name="_Toc521483848"/>
            <w:bookmarkStart w:id="28" w:name="_Toc521581805"/>
            <w:r w:rsidRPr="00617475">
              <w:rPr>
                <w:rFonts w:cstheme="minorHAnsi"/>
                <w:b/>
                <w:bCs/>
                <w:sz w:val="20"/>
                <w:szCs w:val="20"/>
                <w:lang w:eastAsia="es-CL"/>
              </w:rPr>
              <w:t>100</w:t>
            </w:r>
            <w:bookmarkEnd w:id="26"/>
            <w:bookmarkEnd w:id="27"/>
            <w:bookmarkEnd w:id="28"/>
            <w:r w:rsidRPr="00617475">
              <w:rPr>
                <w:rFonts w:cstheme="minorHAnsi"/>
                <w:b/>
                <w:bCs/>
                <w:sz w:val="20"/>
                <w:szCs w:val="20"/>
                <w:lang w:eastAsia="es-CL"/>
              </w:rPr>
              <w:t>%</w:t>
            </w:r>
          </w:p>
        </w:tc>
      </w:tr>
    </w:tbl>
    <w:p w14:paraId="34EDA716" w14:textId="3995DDB3" w:rsidR="004D1AAF" w:rsidRPr="003726CD" w:rsidRDefault="003726CD" w:rsidP="003726CD">
      <w:pPr>
        <w:suppressAutoHyphens/>
        <w:autoSpaceDN w:val="0"/>
        <w:spacing w:before="240" w:after="240" w:line="240" w:lineRule="auto"/>
        <w:jc w:val="both"/>
        <w:textAlignment w:val="baseline"/>
        <w:rPr>
          <w:rFonts w:ascii="gobCL" w:hAnsi="gobCL" w:cs="Arial"/>
        </w:rPr>
      </w:pPr>
      <w:r w:rsidRPr="003726CD">
        <w:rPr>
          <w:rFonts w:ascii="gobCL" w:hAnsi="gobCL" w:cs="Arial"/>
        </w:rPr>
        <w:t xml:space="preserve">Luego, como resultado de la ponderación de notas de cada uno de los elementos, se obtendrá un </w:t>
      </w:r>
      <w:r w:rsidRPr="003726CD">
        <w:rPr>
          <w:rFonts w:ascii="gobCL" w:hAnsi="gobCL" w:cs="Arial"/>
          <w:b/>
        </w:rPr>
        <w:t>Ranking Final</w:t>
      </w:r>
      <w:r w:rsidRPr="003726CD">
        <w:rPr>
          <w:rFonts w:ascii="gobCL" w:hAnsi="gobCL" w:cs="Arial"/>
        </w:rPr>
        <w:t xml:space="preserve">. El </w:t>
      </w:r>
      <w:r w:rsidR="00EC73DA">
        <w:rPr>
          <w:rFonts w:ascii="gobCL" w:hAnsi="gobCL" w:cs="Arial"/>
        </w:rPr>
        <w:t>a</w:t>
      </w:r>
      <w:r w:rsidRPr="003726CD">
        <w:rPr>
          <w:rFonts w:ascii="gobCL" w:hAnsi="gobCL" w:cs="Arial"/>
        </w:rPr>
        <w:t xml:space="preserve">gente </w:t>
      </w:r>
      <w:r w:rsidR="00EC73DA">
        <w:rPr>
          <w:rFonts w:ascii="gobCL" w:hAnsi="gobCL" w:cs="Arial"/>
        </w:rPr>
        <w:t>o</w:t>
      </w:r>
      <w:r w:rsidRPr="003726CD">
        <w:rPr>
          <w:rFonts w:ascii="gobCL" w:hAnsi="gobCL" w:cs="Arial"/>
        </w:rPr>
        <w:t>perador, sobre la base de este ranking y el presupuesto disponible, entregará a Sercotec la lista de postulantes seleccionados/as y lista de espera correspondiente.</w:t>
      </w:r>
    </w:p>
    <w:p w14:paraId="3FA871E8" w14:textId="19777CE2" w:rsidR="00FD3607" w:rsidRPr="00FD3607" w:rsidRDefault="00FD3607" w:rsidP="00FD3607">
      <w:pPr>
        <w:suppressAutoHyphens/>
        <w:autoSpaceDN w:val="0"/>
        <w:spacing w:before="240" w:after="240" w:line="240" w:lineRule="auto"/>
        <w:jc w:val="both"/>
        <w:textAlignment w:val="baseline"/>
        <w:rPr>
          <w:rFonts w:ascii="gobCL" w:hAnsi="gobCL" w:cs="Arial"/>
        </w:rPr>
      </w:pPr>
      <w:r w:rsidRPr="00FD3607">
        <w:rPr>
          <w:rFonts w:ascii="gobCL" w:hAnsi="gobCL" w:cs="Arial"/>
        </w:rPr>
        <w:t>Se aplicará el procedimiento de “</w:t>
      </w:r>
      <w:r w:rsidR="00EC73DA">
        <w:rPr>
          <w:rFonts w:ascii="gobCL" w:hAnsi="gobCL" w:cs="Arial"/>
        </w:rPr>
        <w:t>o</w:t>
      </w:r>
      <w:r w:rsidRPr="00FD3607">
        <w:rPr>
          <w:rFonts w:ascii="gobCL" w:hAnsi="gobCL" w:cs="Arial"/>
        </w:rPr>
        <w:t xml:space="preserve">rden de </w:t>
      </w:r>
      <w:r w:rsidR="00EC73DA">
        <w:rPr>
          <w:rFonts w:ascii="gobCL" w:hAnsi="gobCL" w:cs="Arial"/>
        </w:rPr>
        <w:t>p</w:t>
      </w:r>
      <w:r w:rsidRPr="00FD3607">
        <w:rPr>
          <w:rFonts w:ascii="gobCL" w:hAnsi="gobCL" w:cs="Arial"/>
        </w:rPr>
        <w:t xml:space="preserve">relación” en aquellos casos en que un seleccionado/a renuncie al </w:t>
      </w:r>
      <w:r>
        <w:rPr>
          <w:rFonts w:ascii="gobCL" w:hAnsi="gobCL" w:cs="Arial"/>
        </w:rPr>
        <w:t>programa</w:t>
      </w:r>
      <w:r w:rsidRPr="00FD3607">
        <w:rPr>
          <w:rFonts w:ascii="gobCL" w:hAnsi="gobCL" w:cs="Arial"/>
        </w:rPr>
        <w:t xml:space="preserve">, incumpla algún requisito establecido en bases de convocatoria o se encuentre en otra situación calificada por Sercotec que no permita materializar </w:t>
      </w:r>
      <w:r>
        <w:rPr>
          <w:rFonts w:ascii="gobCL" w:hAnsi="gobCL" w:cs="Arial"/>
        </w:rPr>
        <w:t>su participación en el programa</w:t>
      </w:r>
      <w:r w:rsidRPr="00FD3607">
        <w:rPr>
          <w:rFonts w:ascii="gobCL" w:hAnsi="gobCL" w:cs="Arial"/>
        </w:rPr>
        <w:t xml:space="preserve">, o bien, cuando </w:t>
      </w:r>
      <w:r>
        <w:rPr>
          <w:rFonts w:ascii="gobCL" w:hAnsi="gobCL" w:cs="Arial"/>
        </w:rPr>
        <w:t>Sercotec</w:t>
      </w:r>
      <w:r w:rsidRPr="00FD3607">
        <w:rPr>
          <w:rFonts w:ascii="gobCL" w:hAnsi="gobCL" w:cs="Arial"/>
        </w:rPr>
        <w:t xml:space="preserve"> disponga de mayores recursos para asignar a la convocatoria. </w:t>
      </w:r>
    </w:p>
    <w:p w14:paraId="32181A97" w14:textId="28D8D363" w:rsidR="00FD3607" w:rsidRDefault="00FD3607" w:rsidP="00FD3607">
      <w:pPr>
        <w:suppressAutoHyphens/>
        <w:autoSpaceDN w:val="0"/>
        <w:spacing w:before="240" w:after="240" w:line="240" w:lineRule="auto"/>
        <w:jc w:val="both"/>
        <w:textAlignment w:val="baseline"/>
        <w:rPr>
          <w:rFonts w:ascii="gobCL" w:hAnsi="gobCL" w:cs="Arial"/>
        </w:rPr>
      </w:pPr>
      <w:r w:rsidRPr="00FD3607">
        <w:rPr>
          <w:rFonts w:ascii="gobCL" w:hAnsi="gobCL" w:cs="Arial"/>
        </w:rPr>
        <w:t>En el caso de que a el/la postulante seleccionado/a no acepte las condiciones para formalizar</w:t>
      </w:r>
      <w:r>
        <w:rPr>
          <w:rFonts w:ascii="gobCL" w:hAnsi="gobCL" w:cs="Arial"/>
        </w:rPr>
        <w:t xml:space="preserve"> y no firme </w:t>
      </w:r>
      <w:r w:rsidR="0046529C">
        <w:rPr>
          <w:rFonts w:ascii="gobCL" w:hAnsi="gobCL" w:cs="Arial"/>
        </w:rPr>
        <w:t>el respectivo contrato</w:t>
      </w:r>
      <w:r w:rsidRPr="00FD3607">
        <w:rPr>
          <w:rFonts w:ascii="gobCL" w:hAnsi="gobCL" w:cs="Arial"/>
        </w:rPr>
        <w:t>, se procederá de igual manera con el postulante que sigue en orden de puntaje, y así sucesivamente.</w:t>
      </w:r>
    </w:p>
    <w:p w14:paraId="21323ADC" w14:textId="77777777" w:rsidR="00B14257" w:rsidRPr="00FD3607" w:rsidRDefault="00B14257" w:rsidP="00FD3607">
      <w:pPr>
        <w:suppressAutoHyphens/>
        <w:autoSpaceDN w:val="0"/>
        <w:spacing w:before="240" w:after="240" w:line="240" w:lineRule="auto"/>
        <w:jc w:val="both"/>
        <w:textAlignment w:val="baseline"/>
        <w:rPr>
          <w:rFonts w:ascii="gobCL" w:hAnsi="gobCL" w:cs="Arial"/>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D3607" w:rsidRPr="00B93A85" w14:paraId="7283BC12" w14:textId="77777777" w:rsidTr="006E4A87">
        <w:trPr>
          <w:jc w:val="center"/>
        </w:trPr>
        <w:tc>
          <w:tcPr>
            <w:tcW w:w="8907" w:type="dxa"/>
            <w:shd w:val="clear" w:color="auto" w:fill="D9D9D9" w:themeFill="background1" w:themeFillShade="D9"/>
            <w:tcMar>
              <w:top w:w="57" w:type="dxa"/>
              <w:bottom w:w="57" w:type="dxa"/>
            </w:tcMar>
          </w:tcPr>
          <w:p w14:paraId="407083E8" w14:textId="77777777" w:rsidR="00FD3607" w:rsidRPr="00B93A85" w:rsidRDefault="00FD3607" w:rsidP="006E4A87">
            <w:pPr>
              <w:tabs>
                <w:tab w:val="num" w:pos="0"/>
              </w:tabs>
              <w:rPr>
                <w:rFonts w:cs="Arial"/>
                <w:b/>
              </w:rPr>
            </w:pPr>
            <w:r w:rsidRPr="00D23BC0">
              <w:rPr>
                <w:rFonts w:ascii="gobCL" w:hAnsi="gobCL" w:cs="Arial"/>
                <w:b/>
                <w:u w:val="single"/>
              </w:rPr>
              <w:lastRenderedPageBreak/>
              <w:t>IMPORTANTE</w:t>
            </w:r>
            <w:r w:rsidRPr="00B93A85">
              <w:rPr>
                <w:rFonts w:cs="Arial"/>
                <w:b/>
              </w:rPr>
              <w:t>:</w:t>
            </w:r>
          </w:p>
          <w:p w14:paraId="378132B9" w14:textId="14BC0E61" w:rsidR="00FD3607" w:rsidRPr="00B93A85" w:rsidRDefault="00FD3607" w:rsidP="00D04254">
            <w:pPr>
              <w:suppressAutoHyphens/>
              <w:autoSpaceDN w:val="0"/>
              <w:spacing w:before="240" w:after="240" w:line="240" w:lineRule="auto"/>
              <w:jc w:val="both"/>
              <w:textAlignment w:val="baseline"/>
              <w:rPr>
                <w:rFonts w:eastAsia="Arial Unicode MS" w:cs="Arial"/>
              </w:rPr>
            </w:pPr>
            <w:r w:rsidRPr="00406A16">
              <w:rPr>
                <w:rFonts w:ascii="gobCL" w:hAnsi="gobCL" w:cs="Arial"/>
              </w:rPr>
              <w:t xml:space="preserve">En caso que exista igualdad de asignación de puntajes entre los/as seleccionados/as, o en su defecto en la lista de espera, al momento de seleccionar se escogerán a los/as postulantes que fueron calificados con mayor nota en la evaluación </w:t>
            </w:r>
            <w:r w:rsidR="00406A16">
              <w:rPr>
                <w:rFonts w:ascii="gobCL" w:hAnsi="gobCL" w:cs="Arial"/>
              </w:rPr>
              <w:t>técnica</w:t>
            </w:r>
            <w:r w:rsidRPr="00406A16">
              <w:rPr>
                <w:rFonts w:ascii="gobCL" w:hAnsi="gobCL" w:cs="Arial"/>
              </w:rPr>
              <w:t xml:space="preserve">. En el caso de que no sea posible dirimir en base a lo señalado, se seleccionarán a las personas naturales de sexo registral femenino, o la a persona jurídica que esté constituida por al menos el 50% de su capital por socias </w:t>
            </w:r>
            <w:r w:rsidR="00D04254">
              <w:rPr>
                <w:rFonts w:ascii="gobCL" w:hAnsi="gobCL" w:cs="Arial"/>
              </w:rPr>
              <w:t>de sexo registral</w:t>
            </w:r>
            <w:r w:rsidR="000618EF">
              <w:rPr>
                <w:rFonts w:ascii="gobCL" w:hAnsi="gobCL" w:cs="Arial"/>
              </w:rPr>
              <w:t xml:space="preserve"> femenino </w:t>
            </w:r>
            <w:r w:rsidRPr="00406A16">
              <w:rPr>
                <w:rFonts w:ascii="gobCL" w:hAnsi="gobCL" w:cs="Arial"/>
              </w:rPr>
              <w:t>y al menos una de sus representantes legales debe ser de sexo registral femenino, o la cooperativa compuesta por al menos un 50% de asociadas de sexo registral femenino.</w:t>
            </w:r>
          </w:p>
        </w:tc>
      </w:tr>
    </w:tbl>
    <w:p w14:paraId="42D2E8B6" w14:textId="1BCCC826" w:rsidR="00FD3607" w:rsidRDefault="00FD3607" w:rsidP="00FD3607">
      <w:pPr>
        <w:jc w:val="both"/>
        <w:rPr>
          <w:rFonts w:eastAsia="Arial Unicode MS" w:cs="Arial"/>
        </w:rPr>
      </w:pPr>
    </w:p>
    <w:p w14:paraId="35503CCD" w14:textId="4C4110FC"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4. </w:t>
      </w:r>
      <w:r w:rsidR="00D23BC0">
        <w:rPr>
          <w:rFonts w:ascii="gobCL" w:hAnsi="gobCL" w:cs="Arial"/>
          <w:b/>
        </w:rPr>
        <w:t>FASE DE DESARROLLO</w:t>
      </w:r>
    </w:p>
    <w:p w14:paraId="4DF33D65" w14:textId="49D19457" w:rsidR="00D23BC0" w:rsidRDefault="00D23BC0" w:rsidP="00411CE7">
      <w:pPr>
        <w:suppressAutoHyphens/>
        <w:autoSpaceDN w:val="0"/>
        <w:spacing w:before="240" w:after="240" w:line="240" w:lineRule="auto"/>
        <w:jc w:val="both"/>
        <w:textAlignment w:val="baseline"/>
        <w:rPr>
          <w:rFonts w:ascii="gobCL" w:hAnsi="gobCL" w:cs="Arial"/>
        </w:rPr>
      </w:pPr>
      <w:r w:rsidRPr="00D23BC0">
        <w:rPr>
          <w:rFonts w:ascii="gobCL" w:hAnsi="gobCL" w:cs="Arial"/>
        </w:rPr>
        <w:t xml:space="preserve">Las empresas que resulten seleccionadas deberán formalizar su relación con Sercotec para la Fase de Desarrollo, a través de la firma de </w:t>
      </w:r>
      <w:r w:rsidR="002E46CE">
        <w:rPr>
          <w:rFonts w:ascii="gobCL" w:hAnsi="gobCL" w:cs="Arial"/>
        </w:rPr>
        <w:t>un contrato</w:t>
      </w:r>
      <w:r w:rsidR="002E46CE">
        <w:rPr>
          <w:rFonts w:ascii="gobCL" w:eastAsia="Batang" w:hAnsi="gobCL" w:cs="Arial"/>
        </w:rPr>
        <w:t xml:space="preserve"> para</w:t>
      </w:r>
      <w:r w:rsidR="00A60C21" w:rsidRPr="00A60C21">
        <w:rPr>
          <w:rFonts w:ascii="gobCL" w:eastAsia="Batang" w:hAnsi="gobCL" w:cs="Arial"/>
        </w:rPr>
        <w:t xml:space="preserve"> participar en el pro</w:t>
      </w:r>
      <w:r w:rsidR="00DA09B5">
        <w:rPr>
          <w:rFonts w:ascii="gobCL" w:eastAsia="Batang" w:hAnsi="gobCL" w:cs="Arial"/>
        </w:rPr>
        <w:t>grama “Pymes Globales”</w:t>
      </w:r>
      <w:r w:rsidR="00A60C21" w:rsidRPr="00A60C21">
        <w:rPr>
          <w:rFonts w:ascii="gobCL" w:eastAsia="Batang" w:hAnsi="gobCL" w:cs="Arial"/>
        </w:rPr>
        <w:t>, donde se indique que cumple con todos los requisitos de admisibilidad del programa, su disposición a participar en todas las actividades del mismo y cumplir con la ejecución de su plan de</w:t>
      </w:r>
      <w:r w:rsidR="00A60C21">
        <w:rPr>
          <w:rFonts w:ascii="gobCL" w:eastAsia="Batang" w:hAnsi="gobCL" w:cs="Arial"/>
        </w:rPr>
        <w:t xml:space="preserve"> </w:t>
      </w:r>
      <w:r w:rsidR="00A60C21" w:rsidRPr="00A60C21">
        <w:rPr>
          <w:rFonts w:ascii="gobCL" w:eastAsia="Batang" w:hAnsi="gobCL" w:cs="Arial"/>
        </w:rPr>
        <w:t>trabajo</w:t>
      </w:r>
      <w:r w:rsidRPr="00D23BC0">
        <w:rPr>
          <w:rFonts w:ascii="gobCL" w:hAnsi="gobCL" w:cs="Arial"/>
        </w:rPr>
        <w:t xml:space="preserve">. </w:t>
      </w:r>
      <w:r w:rsidR="00A60C21">
        <w:rPr>
          <w:rFonts w:ascii="gobCL" w:hAnsi="gobCL" w:cs="Arial"/>
        </w:rPr>
        <w:t>Sercotec y/o el</w:t>
      </w:r>
      <w:r w:rsidRPr="00D23BC0">
        <w:rPr>
          <w:rFonts w:ascii="gobCL" w:hAnsi="gobCL" w:cs="Arial"/>
        </w:rPr>
        <w:t xml:space="preserve"> </w:t>
      </w:r>
      <w:r w:rsidR="00A60C21">
        <w:rPr>
          <w:rFonts w:ascii="gobCL" w:hAnsi="gobCL" w:cs="Arial"/>
        </w:rPr>
        <w:t xml:space="preserve">Agente Operador a cargo </w:t>
      </w:r>
      <w:r w:rsidRPr="00D23BC0">
        <w:rPr>
          <w:rFonts w:ascii="gobCL" w:hAnsi="gobCL" w:cs="Arial"/>
        </w:rPr>
        <w:t>informará oportunamente el procedimiento y condiciones para su materialización.</w:t>
      </w:r>
    </w:p>
    <w:p w14:paraId="197FE8EF" w14:textId="1B89B69B" w:rsidR="004E1C31" w:rsidRDefault="00505A15" w:rsidP="00A60C21">
      <w:pPr>
        <w:suppressAutoHyphens/>
        <w:autoSpaceDN w:val="0"/>
        <w:spacing w:before="240" w:after="240" w:line="240" w:lineRule="auto"/>
        <w:jc w:val="both"/>
        <w:textAlignment w:val="baseline"/>
        <w:rPr>
          <w:rFonts w:ascii="gobCL" w:hAnsi="gobCL" w:cs="Arial"/>
          <w:b/>
        </w:rPr>
      </w:pPr>
      <w:bookmarkStart w:id="29" w:name="_Toc79960095"/>
      <w:r>
        <w:rPr>
          <w:rFonts w:ascii="gobCL" w:hAnsi="gobCL" w:cs="Arial"/>
          <w:b/>
        </w:rPr>
        <w:t>4.1 Formalización</w:t>
      </w:r>
    </w:p>
    <w:p w14:paraId="77A5D511" w14:textId="21706593"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t xml:space="preserve">Previo a la firma </w:t>
      </w:r>
      <w:r w:rsidR="00E448F2">
        <w:rPr>
          <w:rFonts w:ascii="gobCL" w:eastAsia="Batang" w:hAnsi="gobCL" w:cs="Arial"/>
        </w:rPr>
        <w:t>del contrato</w:t>
      </w:r>
      <w:r w:rsidRPr="00505A15">
        <w:rPr>
          <w:rFonts w:ascii="gobCL" w:eastAsia="Batang" w:hAnsi="gobCL" w:cs="Arial"/>
        </w:rPr>
        <w:t xml:space="preserve">, los empresarios/as deben acompañar verificadores de los requisitos de formalización descritos en el punto 1.5 de Bases de Convocatoria y que se detallan en el Anexo N° 1 de las presentes Bases. Lo anterior, en un plazo máximo de </w:t>
      </w:r>
      <w:r>
        <w:rPr>
          <w:rFonts w:ascii="gobCL" w:eastAsia="Batang" w:hAnsi="gobCL" w:cs="Arial"/>
        </w:rPr>
        <w:t>5</w:t>
      </w:r>
      <w:r w:rsidRPr="00505A15">
        <w:rPr>
          <w:rFonts w:ascii="gobCL" w:eastAsia="Batang" w:hAnsi="gobCL" w:cs="Arial"/>
        </w:rPr>
        <w:t xml:space="preserve"> días hábiles administrativos</w:t>
      </w:r>
      <w:r w:rsidRPr="00505A15">
        <w:rPr>
          <w:rStyle w:val="Refdenotaalpie"/>
          <w:b/>
        </w:rPr>
        <w:footnoteReference w:id="9"/>
      </w:r>
      <w:r w:rsidRPr="00505A15">
        <w:rPr>
          <w:rFonts w:ascii="gobCL" w:eastAsia="Batang" w:hAnsi="gobCL" w:cs="Arial"/>
        </w:rPr>
        <w:t>, contados desde la notificación que se efectúe a través del sistema de evaluación. Junto con la notificación antes señalada, el Agente Operador Sercotec deberá tomar contacto dentro de las 24 horas siguientes con las empresas seleccionados/as, para informar respecto de los pasos a seguir.</w:t>
      </w:r>
    </w:p>
    <w:p w14:paraId="071B89B7" w14:textId="3D4117ED"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DA09B5">
        <w:rPr>
          <w:rFonts w:ascii="gobCL" w:eastAsia="Batang" w:hAnsi="gobCL" w:cs="Arial"/>
        </w:rPr>
        <w:t xml:space="preserve">Excepcionalmente, el/la Gerente de </w:t>
      </w:r>
      <w:r w:rsidR="007D07ED" w:rsidRPr="00DA09B5">
        <w:rPr>
          <w:rFonts w:ascii="gobCL" w:eastAsia="Batang" w:hAnsi="gobCL" w:cs="Arial"/>
        </w:rPr>
        <w:t>Desarrollo Empresarial</w:t>
      </w:r>
      <w:r w:rsidRPr="00DA09B5">
        <w:rPr>
          <w:rFonts w:ascii="gobCL" w:eastAsia="Batang" w:hAnsi="gobCL" w:cs="Arial"/>
        </w:rPr>
        <w:t xml:space="preserve"> de Sercotec</w:t>
      </w:r>
      <w:r w:rsidR="00DC46B1" w:rsidRPr="00DA09B5">
        <w:rPr>
          <w:rFonts w:ascii="gobCL" w:eastAsia="Batang" w:hAnsi="gobCL" w:cs="Arial"/>
        </w:rPr>
        <w:t>,</w:t>
      </w:r>
      <w:r w:rsidR="00DC46B1">
        <w:rPr>
          <w:rFonts w:ascii="gobCL" w:eastAsia="Batang" w:hAnsi="gobCL" w:cs="Arial"/>
        </w:rPr>
        <w:t xml:space="preserve"> vía correo electrónico,</w:t>
      </w:r>
      <w:r w:rsidRPr="00505A15">
        <w:rPr>
          <w:rFonts w:ascii="gobCL" w:eastAsia="Batang" w:hAnsi="gobCL" w:cs="Arial"/>
        </w:rPr>
        <w:t xml:space="preserve"> podrá autorizar la extensión de este plazo hasta por un máximo de </w:t>
      </w:r>
      <w:r>
        <w:rPr>
          <w:rFonts w:ascii="gobCL" w:eastAsia="Batang" w:hAnsi="gobCL" w:cs="Arial"/>
        </w:rPr>
        <w:t>3</w:t>
      </w:r>
      <w:r w:rsidRPr="00505A15">
        <w:rPr>
          <w:rFonts w:ascii="gobCL" w:eastAsia="Batang" w:hAnsi="gobCL" w:cs="Arial"/>
        </w:rPr>
        <w:t xml:space="preserve"> días hábiles administrativos adicionales, para quie</w:t>
      </w:r>
      <w:r w:rsidR="000618EF">
        <w:rPr>
          <w:rFonts w:ascii="gobCL" w:eastAsia="Batang" w:hAnsi="gobCL" w:cs="Arial"/>
        </w:rPr>
        <w:t>nes soliciten</w:t>
      </w:r>
      <w:r w:rsidR="00F95EE1">
        <w:rPr>
          <w:rFonts w:ascii="gobCL" w:eastAsia="Batang" w:hAnsi="gobCL" w:cs="Arial"/>
        </w:rPr>
        <w:t xml:space="preserve"> </w:t>
      </w:r>
      <w:r w:rsidRPr="00505A15">
        <w:rPr>
          <w:rFonts w:ascii="gobCL" w:eastAsia="Batang" w:hAnsi="gobCL" w:cs="Arial"/>
        </w:rPr>
        <w:t>la ampliación justificando las razones de esta solicitud</w:t>
      </w:r>
      <w:r w:rsidR="00DC46B1">
        <w:rPr>
          <w:rFonts w:ascii="gobCL" w:eastAsia="Batang" w:hAnsi="gobCL" w:cs="Arial"/>
        </w:rPr>
        <w:t xml:space="preserve">, </w:t>
      </w:r>
      <w:r w:rsidR="000618EF">
        <w:rPr>
          <w:rFonts w:ascii="gobCL" w:eastAsia="Batang" w:hAnsi="gobCL" w:cs="Arial"/>
        </w:rPr>
        <w:t>mediante</w:t>
      </w:r>
      <w:r w:rsidR="00DC46B1">
        <w:rPr>
          <w:rFonts w:ascii="gobCL" w:eastAsia="Batang" w:hAnsi="gobCL" w:cs="Arial"/>
        </w:rPr>
        <w:t xml:space="preserve"> correo electrónico dirigido al Agente Operador</w:t>
      </w:r>
      <w:r w:rsidRPr="00505A15">
        <w:rPr>
          <w:rFonts w:ascii="gobCL" w:eastAsia="Batang" w:hAnsi="gobCL" w:cs="Arial"/>
        </w:rPr>
        <w:t xml:space="preserve">. </w:t>
      </w:r>
      <w:r w:rsidR="008861AC">
        <w:rPr>
          <w:rFonts w:ascii="gobCL" w:eastAsia="Batang" w:hAnsi="gobCL" w:cs="Arial"/>
        </w:rPr>
        <w:t xml:space="preserve">El Agente Operador deberá remitir correo electrónico a la Gerente de </w:t>
      </w:r>
      <w:r w:rsidR="001E6269">
        <w:rPr>
          <w:rFonts w:ascii="gobCL" w:eastAsia="Batang" w:hAnsi="gobCL" w:cs="Arial"/>
        </w:rPr>
        <w:t xml:space="preserve">Desarrollo Empresarial </w:t>
      </w:r>
      <w:r w:rsidR="008861AC">
        <w:rPr>
          <w:rFonts w:ascii="gobCL" w:eastAsia="Batang" w:hAnsi="gobCL" w:cs="Arial"/>
        </w:rPr>
        <w:t xml:space="preserve">solicitando la autorización. </w:t>
      </w:r>
      <w:r w:rsidRPr="00505A15">
        <w:rPr>
          <w:rFonts w:ascii="gobCL" w:eastAsia="Batang" w:hAnsi="gobCL" w:cs="Arial"/>
        </w:rPr>
        <w:t xml:space="preserve">Si la empresa seleccionada no cumple con algún requisito o no hace entrega de verificadores solicitados para su formalización, dentro del plazo establecido, o dentro de la ampliación autorizada, se entenderá que renuncia a </w:t>
      </w:r>
      <w:r w:rsidR="00FC5A25">
        <w:rPr>
          <w:rFonts w:ascii="gobCL" w:eastAsia="Batang" w:hAnsi="gobCL" w:cs="Arial"/>
        </w:rPr>
        <w:t xml:space="preserve">la </w:t>
      </w:r>
      <w:r w:rsidRPr="00505A15">
        <w:rPr>
          <w:rFonts w:ascii="gobCL" w:eastAsia="Batang" w:hAnsi="gobCL" w:cs="Arial"/>
        </w:rPr>
        <w:t>firma de contrato para ejecutar su proyecto.</w:t>
      </w:r>
    </w:p>
    <w:p w14:paraId="467EED46" w14:textId="1F08BEC0" w:rsidR="00505A15" w:rsidRDefault="00505A15" w:rsidP="00505A15">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t>Frente a cualquier información o situación entregada que falte a la verdad, se dejará sin efecto la adjudicación realizada, ante lo cual Sercotec podrá iniciar las acciones legales correspondientes.</w:t>
      </w:r>
    </w:p>
    <w:p w14:paraId="2D8A8166" w14:textId="77777777" w:rsidR="00B14257" w:rsidRPr="00505A15" w:rsidRDefault="00B14257" w:rsidP="00505A15">
      <w:pPr>
        <w:suppressAutoHyphens/>
        <w:autoSpaceDN w:val="0"/>
        <w:spacing w:before="240" w:after="240" w:line="240" w:lineRule="auto"/>
        <w:jc w:val="both"/>
        <w:textAlignment w:val="baseline"/>
        <w:rPr>
          <w:rFonts w:ascii="gobCL" w:eastAsia="Batang" w:hAnsi="gobC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505A15" w:rsidRPr="0027304C" w14:paraId="358C850F" w14:textId="77777777" w:rsidTr="007B45FD">
        <w:trPr>
          <w:jc w:val="center"/>
        </w:trPr>
        <w:tc>
          <w:tcPr>
            <w:tcW w:w="8828" w:type="dxa"/>
            <w:shd w:val="clear" w:color="auto" w:fill="D9D9D9"/>
          </w:tcPr>
          <w:p w14:paraId="2CE92FAD" w14:textId="77777777" w:rsidR="00505A15" w:rsidRPr="00505A15" w:rsidRDefault="00505A15" w:rsidP="00505A15">
            <w:pPr>
              <w:suppressAutoHyphens/>
              <w:autoSpaceDN w:val="0"/>
              <w:spacing w:before="240" w:after="240" w:line="240" w:lineRule="auto"/>
              <w:jc w:val="both"/>
              <w:textAlignment w:val="baseline"/>
              <w:rPr>
                <w:rFonts w:ascii="gobCL" w:eastAsia="Batang" w:hAnsi="gobCL" w:cs="Arial"/>
                <w:b/>
              </w:rPr>
            </w:pPr>
            <w:r w:rsidRPr="00505A15">
              <w:rPr>
                <w:rFonts w:ascii="gobCL" w:eastAsia="Batang" w:hAnsi="gobCL" w:cs="Arial"/>
                <w:b/>
              </w:rPr>
              <w:lastRenderedPageBreak/>
              <w:t>IMPORTANTE:</w:t>
            </w:r>
          </w:p>
          <w:p w14:paraId="08D6DA97" w14:textId="665939F9" w:rsidR="00505A15" w:rsidRPr="00505A15" w:rsidRDefault="00505A15" w:rsidP="002E1AC1">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t xml:space="preserve">Excepcionalmente, </w:t>
            </w:r>
            <w:r>
              <w:rPr>
                <w:rFonts w:ascii="gobCL" w:eastAsia="Batang" w:hAnsi="gobCL" w:cs="Arial"/>
              </w:rPr>
              <w:t xml:space="preserve">el/la Gerente de </w:t>
            </w:r>
            <w:r w:rsidR="002E1AC1">
              <w:rPr>
                <w:rFonts w:ascii="gobCL" w:eastAsia="Batang" w:hAnsi="gobCL" w:cs="Arial"/>
              </w:rPr>
              <w:t>Desarrollo Empresarial</w:t>
            </w:r>
            <w:r w:rsidR="002E1AC1" w:rsidRPr="00505A15">
              <w:rPr>
                <w:rFonts w:ascii="gobCL" w:eastAsia="Batang" w:hAnsi="gobCL" w:cs="Arial"/>
              </w:rPr>
              <w:t xml:space="preserve"> </w:t>
            </w:r>
            <w:r w:rsidRPr="00505A15">
              <w:rPr>
                <w:rFonts w:ascii="gobCL" w:eastAsia="Batang" w:hAnsi="gobCL" w:cs="Arial"/>
              </w:rPr>
              <w:t>podrá</w:t>
            </w:r>
            <w:r w:rsidR="000618EF">
              <w:rPr>
                <w:rFonts w:ascii="gobCL" w:eastAsia="Batang" w:hAnsi="gobCL" w:cs="Arial"/>
              </w:rPr>
              <w:t xml:space="preserve"> </w:t>
            </w:r>
            <w:r w:rsidRPr="00505A15">
              <w:rPr>
                <w:rFonts w:ascii="gobCL" w:eastAsia="Batang" w:hAnsi="gobCL" w:cs="Arial"/>
              </w:rPr>
              <w:t>autorizar, en caso fortuito o de fuerza mayor, la ejecución del</w:t>
            </w:r>
            <w:r>
              <w:rPr>
                <w:rFonts w:ascii="gobCL" w:eastAsia="Batang" w:hAnsi="gobCL" w:cs="Arial"/>
              </w:rPr>
              <w:t xml:space="preserve"> programa</w:t>
            </w:r>
            <w:r w:rsidRPr="00505A15">
              <w:rPr>
                <w:rFonts w:ascii="gobCL" w:eastAsia="Batang" w:hAnsi="gobCL" w:cs="Arial"/>
              </w:rPr>
              <w:t xml:space="preserve"> a través de una persona distinta al titular o representante legal de la empresa, según el caso; lo anterior deberá ser establecido a través de un poder notarial.</w:t>
            </w:r>
          </w:p>
        </w:tc>
      </w:tr>
    </w:tbl>
    <w:p w14:paraId="3BBA8F7F" w14:textId="77777777" w:rsidR="004E1C31" w:rsidRDefault="004E1C31" w:rsidP="00A60C21">
      <w:pPr>
        <w:suppressAutoHyphens/>
        <w:autoSpaceDN w:val="0"/>
        <w:spacing w:before="240" w:after="240" w:line="240" w:lineRule="auto"/>
        <w:jc w:val="both"/>
        <w:textAlignment w:val="baseline"/>
        <w:rPr>
          <w:rFonts w:ascii="gobCL" w:hAnsi="gobCL" w:cs="Arial"/>
          <w:b/>
        </w:rPr>
      </w:pPr>
    </w:p>
    <w:p w14:paraId="0082E5C6" w14:textId="5BA84B9C" w:rsidR="00A60C21" w:rsidRPr="00A60C21" w:rsidRDefault="00A60C21" w:rsidP="00A60C21">
      <w:pPr>
        <w:suppressAutoHyphens/>
        <w:autoSpaceDN w:val="0"/>
        <w:spacing w:before="240" w:after="240" w:line="240" w:lineRule="auto"/>
        <w:jc w:val="both"/>
        <w:textAlignment w:val="baseline"/>
        <w:rPr>
          <w:rFonts w:ascii="gobCL" w:hAnsi="gobCL" w:cs="Arial"/>
          <w:b/>
        </w:rPr>
      </w:pPr>
      <w:r>
        <w:rPr>
          <w:rFonts w:ascii="gobCL" w:hAnsi="gobCL" w:cs="Arial"/>
          <w:b/>
        </w:rPr>
        <w:t>4.</w:t>
      </w:r>
      <w:r w:rsidR="00505A15">
        <w:rPr>
          <w:rFonts w:ascii="gobCL" w:hAnsi="gobCL" w:cs="Arial"/>
          <w:b/>
        </w:rPr>
        <w:t>2</w:t>
      </w:r>
      <w:r>
        <w:rPr>
          <w:rFonts w:ascii="gobCL" w:hAnsi="gobCL" w:cs="Arial"/>
          <w:b/>
        </w:rPr>
        <w:t xml:space="preserve"> </w:t>
      </w:r>
      <w:r w:rsidRPr="00A60C21">
        <w:rPr>
          <w:rFonts w:ascii="gobCL" w:hAnsi="gobCL" w:cs="Arial"/>
          <w:b/>
        </w:rPr>
        <w:t xml:space="preserve">Implementación </w:t>
      </w:r>
      <w:bookmarkEnd w:id="29"/>
      <w:r w:rsidR="00505A15">
        <w:rPr>
          <w:rFonts w:ascii="gobCL" w:hAnsi="gobCL" w:cs="Arial"/>
          <w:b/>
        </w:rPr>
        <w:t>del plan de trabajo</w:t>
      </w:r>
      <w:r w:rsidR="00FC5A25">
        <w:rPr>
          <w:rFonts w:ascii="gobCL" w:hAnsi="gobCL" w:cs="Arial"/>
          <w:b/>
        </w:rPr>
        <w:t>.</w:t>
      </w:r>
    </w:p>
    <w:p w14:paraId="288B964B" w14:textId="032E716A" w:rsidR="00A60C21" w:rsidRPr="00A60C21" w:rsidRDefault="00A60C21" w:rsidP="00A60C21">
      <w:pPr>
        <w:suppressAutoHyphens/>
        <w:autoSpaceDN w:val="0"/>
        <w:spacing w:before="240" w:after="240" w:line="240" w:lineRule="auto"/>
        <w:jc w:val="both"/>
        <w:textAlignment w:val="baseline"/>
        <w:rPr>
          <w:rFonts w:ascii="gobCL" w:eastAsia="Batang" w:hAnsi="gobCL" w:cs="Arial"/>
        </w:rPr>
      </w:pPr>
      <w:r w:rsidRPr="00A60C21">
        <w:rPr>
          <w:rFonts w:ascii="gobCL" w:eastAsia="Batang" w:hAnsi="gobCL" w:cs="Arial"/>
        </w:rPr>
        <w:t xml:space="preserve">Los/as beneficiarios/as de la presente convocatoria deberán ejecutar </w:t>
      </w:r>
      <w:r>
        <w:rPr>
          <w:rFonts w:ascii="gobCL" w:eastAsia="Batang" w:hAnsi="gobCL" w:cs="Arial"/>
        </w:rPr>
        <w:t>las actividades del presente programa</w:t>
      </w:r>
      <w:r w:rsidRPr="00A60C21">
        <w:rPr>
          <w:rFonts w:ascii="gobCL" w:eastAsia="Batang" w:hAnsi="gobCL" w:cs="Arial"/>
        </w:rPr>
        <w:t xml:space="preserve">, conforme a </w:t>
      </w:r>
      <w:r w:rsidR="00E448F2">
        <w:rPr>
          <w:rFonts w:ascii="gobCL" w:eastAsia="Batang" w:hAnsi="gobCL" w:cs="Arial"/>
        </w:rPr>
        <w:t>lo estipulado en el contrato suscrito</w:t>
      </w:r>
      <w:r>
        <w:rPr>
          <w:rFonts w:ascii="gobCL" w:eastAsia="Batang" w:hAnsi="gobCL" w:cs="Arial"/>
        </w:rPr>
        <w:t>.</w:t>
      </w:r>
    </w:p>
    <w:p w14:paraId="4FA8EBAB" w14:textId="639BD270" w:rsidR="00A60C21" w:rsidRPr="00A60C21" w:rsidRDefault="00A60C21" w:rsidP="00A60C21">
      <w:pPr>
        <w:suppressAutoHyphens/>
        <w:autoSpaceDN w:val="0"/>
        <w:spacing w:before="240" w:after="240" w:line="240" w:lineRule="auto"/>
        <w:jc w:val="both"/>
        <w:textAlignment w:val="baseline"/>
        <w:rPr>
          <w:rFonts w:ascii="gobCL" w:eastAsia="Batang" w:hAnsi="gobCL" w:cs="Arial"/>
        </w:rPr>
      </w:pPr>
      <w:r w:rsidRPr="00A60C21">
        <w:rPr>
          <w:rFonts w:ascii="gobCL" w:eastAsia="Batang" w:hAnsi="gobCL" w:cs="Arial"/>
        </w:rPr>
        <w:t xml:space="preserve">El/la beneficiario/a contará con el acompañamiento del </w:t>
      </w:r>
      <w:r w:rsidR="00EC73DA">
        <w:rPr>
          <w:rFonts w:ascii="gobCL" w:eastAsia="Batang" w:hAnsi="gobCL" w:cs="Arial"/>
        </w:rPr>
        <w:t>a</w:t>
      </w:r>
      <w:r w:rsidRPr="00A60C21">
        <w:rPr>
          <w:rFonts w:ascii="gobCL" w:eastAsia="Batang" w:hAnsi="gobCL" w:cs="Arial"/>
        </w:rPr>
        <w:t xml:space="preserve">gente </w:t>
      </w:r>
      <w:r w:rsidR="00EC73DA">
        <w:rPr>
          <w:rFonts w:ascii="gobCL" w:eastAsia="Batang" w:hAnsi="gobCL" w:cs="Arial"/>
        </w:rPr>
        <w:t>o</w:t>
      </w:r>
      <w:r w:rsidRPr="00A60C21">
        <w:rPr>
          <w:rFonts w:ascii="gobCL" w:eastAsia="Batang" w:hAnsi="gobCL" w:cs="Arial"/>
        </w:rPr>
        <w:t>perador, con la finalidad de lograr la correcta puesta en marcha e implementación exitosa del pro</w:t>
      </w:r>
      <w:r>
        <w:rPr>
          <w:rFonts w:ascii="gobCL" w:eastAsia="Batang" w:hAnsi="gobCL" w:cs="Arial"/>
        </w:rPr>
        <w:t>grama</w:t>
      </w:r>
      <w:r w:rsidRPr="00A60C21">
        <w:rPr>
          <w:rFonts w:ascii="gobCL" w:eastAsia="Batang" w:hAnsi="gobCL" w:cs="Arial"/>
        </w:rPr>
        <w:t xml:space="preserve">, </w:t>
      </w:r>
      <w:r w:rsidR="00953464">
        <w:rPr>
          <w:rFonts w:ascii="gobCL" w:eastAsia="Batang" w:hAnsi="gobCL" w:cs="Arial"/>
        </w:rPr>
        <w:t>coordinar las acciones entre</w:t>
      </w:r>
      <w:r>
        <w:rPr>
          <w:rFonts w:ascii="gobCL" w:eastAsia="Batang" w:hAnsi="gobCL" w:cs="Arial"/>
        </w:rPr>
        <w:t xml:space="preserve"> la empresa experta en exportaciones y el/la beneficiario/a, para a</w:t>
      </w:r>
      <w:r w:rsidRPr="00A60C21">
        <w:rPr>
          <w:rFonts w:ascii="gobCL" w:eastAsia="Batang" w:hAnsi="gobCL" w:cs="Arial"/>
        </w:rPr>
        <w:t xml:space="preserve">segurar </w:t>
      </w:r>
      <w:r>
        <w:rPr>
          <w:rFonts w:ascii="gobCL" w:eastAsia="Batang" w:hAnsi="gobCL" w:cs="Arial"/>
        </w:rPr>
        <w:t xml:space="preserve">la </w:t>
      </w:r>
      <w:r w:rsidRPr="00A60C21">
        <w:rPr>
          <w:rFonts w:ascii="gobCL" w:eastAsia="Batang" w:hAnsi="gobCL" w:cs="Arial"/>
        </w:rPr>
        <w:t xml:space="preserve">correcta utilización de recursos </w:t>
      </w:r>
      <w:r w:rsidR="00BA1917">
        <w:rPr>
          <w:rFonts w:ascii="gobCL" w:eastAsia="Batang" w:hAnsi="gobCL" w:cs="Arial"/>
        </w:rPr>
        <w:t>asignados y el cumplimiento de los objetivos del programa en curso</w:t>
      </w:r>
      <w:r w:rsidRPr="00A60C21">
        <w:rPr>
          <w:rFonts w:ascii="gobCL" w:eastAsia="Batang" w:hAnsi="gobCL" w:cs="Arial"/>
        </w:rPr>
        <w:t>.</w:t>
      </w:r>
    </w:p>
    <w:p w14:paraId="1E65E733" w14:textId="46162A91" w:rsidR="00A60C21" w:rsidRDefault="00A60C21" w:rsidP="00A60C21">
      <w:pPr>
        <w:suppressAutoHyphens/>
        <w:autoSpaceDN w:val="0"/>
        <w:spacing w:before="240" w:after="240" w:line="240" w:lineRule="auto"/>
        <w:jc w:val="both"/>
        <w:textAlignment w:val="baseline"/>
        <w:rPr>
          <w:rStyle w:val="Hipervnculo"/>
          <w:rFonts w:eastAsia="Arial Unicode MS"/>
        </w:rPr>
      </w:pPr>
      <w:r w:rsidRPr="00A60C21">
        <w:rPr>
          <w:rFonts w:ascii="gobCL" w:eastAsia="Batang" w:hAnsi="gobCL" w:cs="Arial"/>
        </w:rPr>
        <w:t>Por su parte, , cada empresa beneficiaria deberá realizar un “Chequeo Digital”, el cual se encuentra disponible en</w:t>
      </w:r>
      <w:r>
        <w:rPr>
          <w:rFonts w:eastAsia="Arial Unicode MS" w:cs="Arial"/>
        </w:rPr>
        <w:t xml:space="preserve"> </w:t>
      </w:r>
      <w:hyperlink r:id="rId15" w:history="1">
        <w:r w:rsidRPr="000E4837">
          <w:rPr>
            <w:rStyle w:val="Hipervnculo"/>
            <w:rFonts w:eastAsia="Arial Unicode MS" w:cs="Arial"/>
          </w:rPr>
          <w:t>https://www.chequeodigital.cl/#</w:t>
        </w:r>
      </w:hyperlink>
      <w:r w:rsidRPr="00815FBD">
        <w:rPr>
          <w:rStyle w:val="Hipervnculo"/>
        </w:rPr>
        <w:t>!</w:t>
      </w:r>
      <w:r>
        <w:rPr>
          <w:rStyle w:val="Hipervnculo"/>
          <w:rFonts w:eastAsia="Arial Unicode MS"/>
        </w:rPr>
        <w:t>, plataforma dispuesta por el Ministerio de Economía para estos efectos. Las preguntas están relacionadas con los siguientes ámbitos de la empresa:</w:t>
      </w:r>
    </w:p>
    <w:p w14:paraId="6AC61B3F"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Tecnología y habilidades digitales.</w:t>
      </w:r>
    </w:p>
    <w:p w14:paraId="4D102EEE"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Cultura y liderazgo.</w:t>
      </w:r>
    </w:p>
    <w:p w14:paraId="00E541CC"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Personas y organización.</w:t>
      </w:r>
    </w:p>
    <w:p w14:paraId="7619E0B5"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Comunicaciones.</w:t>
      </w:r>
    </w:p>
    <w:p w14:paraId="59CE8966"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Productos e innovación.</w:t>
      </w:r>
    </w:p>
    <w:p w14:paraId="6379E6FE"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Procesos.</w:t>
      </w:r>
    </w:p>
    <w:p w14:paraId="569F8F6A"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Datos y analítica.</w:t>
      </w:r>
    </w:p>
    <w:p w14:paraId="424DB9FD" w14:textId="77777777" w:rsidR="00A60C21" w:rsidRPr="005A1A11" w:rsidRDefault="00A60C21" w:rsidP="004B254E">
      <w:pPr>
        <w:pStyle w:val="Prrafodelista"/>
        <w:numPr>
          <w:ilvl w:val="0"/>
          <w:numId w:val="12"/>
        </w:num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Estrategia y transformación digital.</w:t>
      </w:r>
    </w:p>
    <w:p w14:paraId="7ABDAB39" w14:textId="77777777" w:rsidR="00A60C21" w:rsidRPr="005A1A11" w:rsidRDefault="00A60C21" w:rsidP="005A1A11">
      <w:pPr>
        <w:suppressAutoHyphens/>
        <w:autoSpaceDN w:val="0"/>
        <w:spacing w:before="240" w:after="240" w:line="240" w:lineRule="auto"/>
        <w:jc w:val="both"/>
        <w:textAlignment w:val="baseline"/>
        <w:rPr>
          <w:rFonts w:ascii="gobCL" w:eastAsia="Batang" w:hAnsi="gobCL" w:cs="Arial"/>
        </w:rPr>
      </w:pPr>
      <w:r w:rsidRPr="005A1A11">
        <w:rPr>
          <w:rFonts w:ascii="gobCL" w:eastAsia="Batang" w:hAnsi="gobCL" w:cs="Arial"/>
        </w:rPr>
        <w:t>Al hacer el “Chequeo Digital”, cada empresa obtendrá un reporte completo del estado de adopción tecnológica y habilidades digitales de la empresa, recomendaciones personalizadas para que aumente el nivel de adopción tecnológica y mejore las habilidades digitales y un registro que permitirá comparar resultados cuando se vuelva a responder el Chequeo Digital en el futuro.</w:t>
      </w:r>
    </w:p>
    <w:p w14:paraId="6671667E" w14:textId="77777777" w:rsidR="00680A47" w:rsidRPr="005A1A11" w:rsidRDefault="00680A47" w:rsidP="00A60C21">
      <w:pPr>
        <w:suppressAutoHyphens/>
        <w:autoSpaceDN w:val="0"/>
        <w:spacing w:before="240" w:after="240" w:line="240" w:lineRule="auto"/>
        <w:jc w:val="both"/>
        <w:textAlignment w:val="baseline"/>
        <w:rPr>
          <w:rFonts w:ascii="gobCL" w:eastAsia="Batang" w:hAnsi="gobCL" w:cs="Arial"/>
        </w:rPr>
      </w:pPr>
    </w:p>
    <w:p w14:paraId="7D379F8F" w14:textId="046B8E5D" w:rsidR="006465E0" w:rsidRPr="00680A47" w:rsidRDefault="00680A47" w:rsidP="00680A47">
      <w:pPr>
        <w:suppressAutoHyphens/>
        <w:autoSpaceDN w:val="0"/>
        <w:spacing w:before="240" w:after="240" w:line="240" w:lineRule="auto"/>
        <w:jc w:val="both"/>
        <w:textAlignment w:val="baseline"/>
        <w:rPr>
          <w:rFonts w:ascii="gobCL" w:eastAsia="Batang" w:hAnsi="gobCL" w:cs="Arial"/>
          <w:b/>
        </w:rPr>
      </w:pPr>
      <w:r w:rsidRPr="00680A47">
        <w:rPr>
          <w:rFonts w:ascii="gobCL" w:hAnsi="gobCL" w:cs="Arial"/>
          <w:b/>
        </w:rPr>
        <w:t xml:space="preserve">5. </w:t>
      </w:r>
      <w:r w:rsidRPr="00680A47">
        <w:rPr>
          <w:rFonts w:ascii="gobCL" w:eastAsia="Batang" w:hAnsi="gobCL" w:cs="Arial"/>
          <w:b/>
        </w:rPr>
        <w:t>TÉRMINO DEL PROYECTO</w:t>
      </w:r>
    </w:p>
    <w:p w14:paraId="24865834" w14:textId="17FD6CB6" w:rsidR="00680A47" w:rsidRPr="00680A47" w:rsidRDefault="00680A47" w:rsidP="00680A47">
      <w:pPr>
        <w:suppressAutoHyphens/>
        <w:autoSpaceDN w:val="0"/>
        <w:spacing w:before="240" w:after="240" w:line="240" w:lineRule="auto"/>
        <w:jc w:val="both"/>
        <w:textAlignment w:val="baseline"/>
        <w:rPr>
          <w:rFonts w:ascii="gobCL" w:eastAsia="Batang" w:hAnsi="gobCL" w:cs="Arial"/>
        </w:rPr>
      </w:pPr>
      <w:r w:rsidRPr="00680A47">
        <w:rPr>
          <w:rFonts w:ascii="gobCL" w:eastAsia="Batang" w:hAnsi="gobCL" w:cs="Arial"/>
        </w:rPr>
        <w:t xml:space="preserve">El proyecto se entenderá como terminado una vez que éste haya implementado la totalidad de las actividades, contempladas en el Plan de </w:t>
      </w:r>
      <w:r>
        <w:rPr>
          <w:rFonts w:ascii="gobCL" w:eastAsia="Batang" w:hAnsi="gobCL" w:cs="Arial"/>
        </w:rPr>
        <w:t>Trabajo</w:t>
      </w:r>
      <w:r w:rsidRPr="00680A47">
        <w:rPr>
          <w:rFonts w:ascii="gobCL" w:eastAsia="Batang" w:hAnsi="gobCL" w:cs="Arial"/>
        </w:rPr>
        <w:t xml:space="preserve"> </w:t>
      </w:r>
      <w:r w:rsidR="00574B7D">
        <w:rPr>
          <w:rFonts w:ascii="gobCL" w:eastAsia="Batang" w:hAnsi="gobCL" w:cs="Arial"/>
        </w:rPr>
        <w:t>del programa</w:t>
      </w:r>
      <w:r w:rsidRPr="00680A47">
        <w:rPr>
          <w:rFonts w:ascii="gobCL" w:eastAsia="Batang" w:hAnsi="gobCL" w:cs="Arial"/>
        </w:rPr>
        <w:t xml:space="preserve">, y sus modificaciones; lo cual se refleja en la aprobación por parte de </w:t>
      </w:r>
      <w:r>
        <w:rPr>
          <w:rFonts w:ascii="gobCL" w:eastAsia="Batang" w:hAnsi="gobCL" w:cs="Arial"/>
        </w:rPr>
        <w:t xml:space="preserve">las Gerencias de </w:t>
      </w:r>
      <w:r w:rsidR="0002415D">
        <w:rPr>
          <w:rFonts w:ascii="gobCL" w:eastAsia="Batang" w:hAnsi="gobCL" w:cs="Arial"/>
        </w:rPr>
        <w:t xml:space="preserve">Desarrollo Empresarial </w:t>
      </w:r>
      <w:r>
        <w:rPr>
          <w:rFonts w:ascii="gobCL" w:eastAsia="Batang" w:hAnsi="gobCL" w:cs="Arial"/>
        </w:rPr>
        <w:t xml:space="preserve">y </w:t>
      </w:r>
      <w:r w:rsidR="00C00A73">
        <w:rPr>
          <w:rFonts w:ascii="gobCL" w:eastAsia="Batang" w:hAnsi="gobCL" w:cs="Arial"/>
        </w:rPr>
        <w:t xml:space="preserve">de </w:t>
      </w:r>
      <w:r>
        <w:rPr>
          <w:rFonts w:ascii="gobCL" w:eastAsia="Batang" w:hAnsi="gobCL" w:cs="Arial"/>
        </w:rPr>
        <w:t xml:space="preserve">Comunicaciones </w:t>
      </w:r>
      <w:r w:rsidRPr="00680A47">
        <w:rPr>
          <w:rFonts w:ascii="gobCL" w:eastAsia="Batang" w:hAnsi="gobCL" w:cs="Arial"/>
        </w:rPr>
        <w:t xml:space="preserve">del informe de cierre preparado por el </w:t>
      </w:r>
      <w:r w:rsidR="00EC73DA" w:rsidRPr="00680A47">
        <w:rPr>
          <w:rFonts w:ascii="gobCL" w:eastAsia="Batang" w:hAnsi="gobCL" w:cs="Arial"/>
        </w:rPr>
        <w:t xml:space="preserve">agente operador </w:t>
      </w:r>
      <w:r w:rsidRPr="00680A47">
        <w:rPr>
          <w:rFonts w:ascii="gobCL" w:eastAsia="Batang" w:hAnsi="gobCL" w:cs="Arial"/>
        </w:rPr>
        <w:t>Sercotec.</w:t>
      </w:r>
    </w:p>
    <w:p w14:paraId="6375B2D6" w14:textId="25670096" w:rsidR="006465E0" w:rsidRPr="00976242" w:rsidRDefault="00976242" w:rsidP="00F40317">
      <w:pPr>
        <w:suppressAutoHyphens/>
        <w:autoSpaceDN w:val="0"/>
        <w:spacing w:before="240" w:after="240" w:line="240" w:lineRule="auto"/>
        <w:jc w:val="both"/>
        <w:textAlignment w:val="baseline"/>
        <w:rPr>
          <w:rFonts w:ascii="gobCL" w:hAnsi="gobCL" w:cs="Arial"/>
          <w:b/>
        </w:rPr>
      </w:pPr>
      <w:bookmarkStart w:id="30" w:name="_Toc521483855"/>
      <w:r w:rsidRPr="00976242">
        <w:rPr>
          <w:rFonts w:ascii="gobCL" w:hAnsi="gobCL" w:cs="Arial"/>
          <w:b/>
        </w:rPr>
        <w:lastRenderedPageBreak/>
        <w:t xml:space="preserve">Término </w:t>
      </w:r>
      <w:r w:rsidR="00EC73DA">
        <w:rPr>
          <w:rFonts w:ascii="gobCL" w:hAnsi="gobCL" w:cs="Arial"/>
          <w:b/>
        </w:rPr>
        <w:t>a</w:t>
      </w:r>
      <w:r w:rsidRPr="00976242">
        <w:rPr>
          <w:rFonts w:ascii="gobCL" w:hAnsi="gobCL" w:cs="Arial"/>
          <w:b/>
        </w:rPr>
        <w:t xml:space="preserve">nticipado del </w:t>
      </w:r>
      <w:r w:rsidR="00EC73DA">
        <w:rPr>
          <w:rFonts w:ascii="gobCL" w:hAnsi="gobCL" w:cs="Arial"/>
          <w:b/>
        </w:rPr>
        <w:t>p</w:t>
      </w:r>
      <w:r w:rsidRPr="00976242">
        <w:rPr>
          <w:rFonts w:ascii="gobCL" w:hAnsi="gobCL" w:cs="Arial"/>
          <w:b/>
        </w:rPr>
        <w:t>royecto</w:t>
      </w:r>
      <w:bookmarkEnd w:id="30"/>
    </w:p>
    <w:p w14:paraId="3292AC74" w14:textId="4C6D0AEE" w:rsidR="00976242" w:rsidRPr="00976242" w:rsidRDefault="00976242" w:rsidP="00976242">
      <w:pPr>
        <w:suppressAutoHyphens/>
        <w:autoSpaceDN w:val="0"/>
        <w:spacing w:before="240" w:after="240" w:line="240" w:lineRule="auto"/>
        <w:jc w:val="both"/>
        <w:textAlignment w:val="baseline"/>
        <w:rPr>
          <w:rFonts w:ascii="gobCL" w:hAnsi="gobCL" w:cs="Arial"/>
        </w:rPr>
      </w:pPr>
      <w:r w:rsidRPr="00976242">
        <w:rPr>
          <w:rFonts w:ascii="gobCL" w:hAnsi="gobCL" w:cs="Arial"/>
        </w:rPr>
        <w:t xml:space="preserve">Se podrá terminar anticipadamente el </w:t>
      </w:r>
      <w:r>
        <w:rPr>
          <w:rFonts w:ascii="gobCL" w:hAnsi="gobCL" w:cs="Arial"/>
        </w:rPr>
        <w:t>compromiso</w:t>
      </w:r>
      <w:r w:rsidRPr="00976242">
        <w:rPr>
          <w:rFonts w:ascii="gobCL" w:hAnsi="gobCL" w:cs="Arial"/>
        </w:rPr>
        <w:t xml:space="preserve"> suscrito </w:t>
      </w:r>
      <w:r>
        <w:rPr>
          <w:rFonts w:ascii="gobCL" w:hAnsi="gobCL" w:cs="Arial"/>
        </w:rPr>
        <w:t>con</w:t>
      </w:r>
      <w:r w:rsidRPr="00976242">
        <w:rPr>
          <w:rFonts w:ascii="gobCL" w:hAnsi="gobCL" w:cs="Arial"/>
        </w:rPr>
        <w:t xml:space="preserve"> el </w:t>
      </w:r>
      <w:r w:rsidR="00EC73DA" w:rsidRPr="00976242">
        <w:rPr>
          <w:rFonts w:ascii="gobCL" w:hAnsi="gobCL" w:cs="Arial"/>
        </w:rPr>
        <w:t xml:space="preserve">agente operador </w:t>
      </w:r>
      <w:r w:rsidRPr="00976242">
        <w:rPr>
          <w:rFonts w:ascii="gobCL" w:hAnsi="gobCL" w:cs="Arial"/>
        </w:rPr>
        <w:t xml:space="preserve">Sercotec </w:t>
      </w:r>
      <w:r>
        <w:rPr>
          <w:rFonts w:ascii="gobCL" w:hAnsi="gobCL" w:cs="Arial"/>
        </w:rPr>
        <w:t>por</w:t>
      </w:r>
      <w:r w:rsidRPr="00976242">
        <w:rPr>
          <w:rFonts w:ascii="gobCL" w:hAnsi="gobCL" w:cs="Arial"/>
        </w:rPr>
        <w:t xml:space="preserve"> el beneficiario/a</w:t>
      </w:r>
      <w:r>
        <w:rPr>
          <w:rFonts w:ascii="gobCL" w:hAnsi="gobCL" w:cs="Arial"/>
        </w:rPr>
        <w:t>,</w:t>
      </w:r>
      <w:r w:rsidRPr="00976242">
        <w:rPr>
          <w:rFonts w:ascii="gobCL" w:hAnsi="gobCL" w:cs="Arial"/>
        </w:rPr>
        <w:t xml:space="preserve"> en los siguientes casos:</w:t>
      </w:r>
    </w:p>
    <w:p w14:paraId="0D36E17D" w14:textId="16B9391C" w:rsidR="00222299" w:rsidRPr="00A55DB7" w:rsidRDefault="00222299" w:rsidP="004B254E">
      <w:pPr>
        <w:pStyle w:val="Prrafodelista"/>
        <w:numPr>
          <w:ilvl w:val="0"/>
          <w:numId w:val="13"/>
        </w:numPr>
        <w:suppressAutoHyphens/>
        <w:autoSpaceDN w:val="0"/>
        <w:spacing w:before="240" w:after="240" w:line="240" w:lineRule="auto"/>
        <w:jc w:val="both"/>
        <w:textAlignment w:val="baseline"/>
        <w:rPr>
          <w:rFonts w:ascii="gobCL" w:hAnsi="gobCL" w:cs="Arial"/>
          <w:b/>
        </w:rPr>
      </w:pPr>
      <w:r w:rsidRPr="00A55DB7">
        <w:rPr>
          <w:rFonts w:ascii="gobCL" w:hAnsi="gobCL" w:cs="Arial"/>
          <w:b/>
          <w:u w:val="single"/>
        </w:rPr>
        <w:t>Término anticipado de</w:t>
      </w:r>
      <w:r w:rsidR="00A55DB7" w:rsidRPr="00A55DB7">
        <w:rPr>
          <w:rFonts w:ascii="gobCL" w:hAnsi="gobCL" w:cs="Arial"/>
          <w:b/>
          <w:u w:val="single"/>
        </w:rPr>
        <w:t xml:space="preserve"> participación en el programa</w:t>
      </w:r>
      <w:r w:rsidRPr="00A55DB7">
        <w:rPr>
          <w:rFonts w:ascii="gobCL" w:hAnsi="gobCL" w:cs="Arial"/>
          <w:b/>
          <w:u w:val="single"/>
        </w:rPr>
        <w:t xml:space="preserve"> por causas no imputables al beneficiario/a</w:t>
      </w:r>
      <w:r w:rsidRPr="00A55DB7">
        <w:rPr>
          <w:rFonts w:ascii="gobCL" w:hAnsi="gobCL" w:cs="Arial"/>
          <w:b/>
        </w:rPr>
        <w:t>:</w:t>
      </w:r>
    </w:p>
    <w:p w14:paraId="615589D4" w14:textId="79D19368"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Se podrá terminar anticipadamente </w:t>
      </w:r>
      <w:r w:rsidR="00A55DB7">
        <w:rPr>
          <w:rFonts w:ascii="gobCL" w:hAnsi="gobCL" w:cs="Arial"/>
        </w:rPr>
        <w:t>a la participación en el programa</w:t>
      </w:r>
      <w:r w:rsidRPr="00A55DB7">
        <w:rPr>
          <w:rFonts w:ascii="gobCL" w:hAnsi="gobCL" w:cs="Arial"/>
        </w:rPr>
        <w:t xml:space="preserve"> por causas no imputables al/la beneficiario/a, por ejemplo, a causa de fuerza mayor o caso fortuito, las cuales deberán ser calificadas debidamente por </w:t>
      </w:r>
      <w:r w:rsidR="00A55DB7">
        <w:rPr>
          <w:rFonts w:ascii="gobCL" w:hAnsi="gobCL" w:cs="Arial"/>
        </w:rPr>
        <w:t xml:space="preserve">los/las Gerentes de </w:t>
      </w:r>
      <w:r w:rsidR="001E6269">
        <w:rPr>
          <w:rFonts w:ascii="gobCL" w:hAnsi="gobCL" w:cs="Arial"/>
        </w:rPr>
        <w:t xml:space="preserve">Desarrollo Empresarial </w:t>
      </w:r>
      <w:r w:rsidR="00A55DB7">
        <w:rPr>
          <w:rFonts w:ascii="gobCL" w:hAnsi="gobCL" w:cs="Arial"/>
        </w:rPr>
        <w:t>y de Comunicaciones de Sercotec</w:t>
      </w:r>
      <w:r w:rsidRPr="00A55DB7">
        <w:rPr>
          <w:rFonts w:ascii="gobCL" w:hAnsi="gobCL" w:cs="Arial"/>
        </w:rPr>
        <w:t>.</w:t>
      </w:r>
    </w:p>
    <w:p w14:paraId="64274E97" w14:textId="14CA490F"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La solicitud de término anticipado por estas causales, deberá ser presentada por el</w:t>
      </w:r>
      <w:r w:rsidR="00A55DB7">
        <w:rPr>
          <w:rFonts w:ascii="gobCL" w:hAnsi="gobCL" w:cs="Arial"/>
        </w:rPr>
        <w:t>/la</w:t>
      </w:r>
      <w:r w:rsidRPr="00A55DB7">
        <w:rPr>
          <w:rFonts w:ascii="gobCL" w:hAnsi="gobCL" w:cs="Arial"/>
        </w:rPr>
        <w:t xml:space="preserve"> beneficiario/a, al </w:t>
      </w:r>
      <w:r w:rsidR="00EC73DA" w:rsidRPr="00A55DB7">
        <w:rPr>
          <w:rFonts w:ascii="gobCL" w:hAnsi="gobCL" w:cs="Arial"/>
        </w:rPr>
        <w:t xml:space="preserve">agente operador </w:t>
      </w:r>
      <w:r w:rsidRPr="00A55DB7">
        <w:rPr>
          <w:rFonts w:ascii="gobCL" w:hAnsi="gobCL" w:cs="Arial"/>
        </w:rPr>
        <w:t xml:space="preserve">Sercotec, por escrito, acompañada de antecedentes que fundamentan dicha solicitud. El </w:t>
      </w:r>
      <w:r w:rsidR="00EC73DA" w:rsidRPr="00A55DB7">
        <w:rPr>
          <w:rFonts w:ascii="gobCL" w:hAnsi="gobCL" w:cs="Arial"/>
        </w:rPr>
        <w:t xml:space="preserve">agente operador </w:t>
      </w:r>
      <w:r w:rsidRPr="00A55DB7">
        <w:rPr>
          <w:rFonts w:ascii="gobCL" w:hAnsi="gobCL" w:cs="Arial"/>
        </w:rPr>
        <w:t>Sercotec, dentro de un plazo de 5 días hábiles</w:t>
      </w:r>
      <w:r w:rsidRPr="00A55DB7">
        <w:rPr>
          <w:rStyle w:val="Refdenotaalpie"/>
          <w:b/>
        </w:rPr>
        <w:footnoteReference w:id="10"/>
      </w:r>
      <w:r w:rsidRPr="00A55DB7">
        <w:rPr>
          <w:rFonts w:ascii="gobCL" w:hAnsi="gobCL" w:cs="Arial"/>
        </w:rPr>
        <w:t xml:space="preserve"> administrativos, contados desde el ingreso de la solicitud, deberá remitir dichos antecedentes </w:t>
      </w:r>
      <w:r w:rsidR="00A55DB7">
        <w:rPr>
          <w:rFonts w:ascii="gobCL" w:hAnsi="gobCL" w:cs="Arial"/>
        </w:rPr>
        <w:t xml:space="preserve">los/las Gerentes de </w:t>
      </w:r>
      <w:r w:rsidR="002E1AC1">
        <w:rPr>
          <w:rFonts w:ascii="gobCL" w:hAnsi="gobCL" w:cs="Arial"/>
        </w:rPr>
        <w:t xml:space="preserve">Desarrollo Empresarial </w:t>
      </w:r>
      <w:r w:rsidR="00A55DB7">
        <w:rPr>
          <w:rFonts w:ascii="gobCL" w:hAnsi="gobCL" w:cs="Arial"/>
        </w:rPr>
        <w:t>y de Comunicaciones de Sercotec</w:t>
      </w:r>
      <w:r w:rsidRPr="00A55DB7">
        <w:rPr>
          <w:rFonts w:ascii="gobCL" w:hAnsi="gobCL" w:cs="Arial"/>
        </w:rPr>
        <w:t xml:space="preserve">. </w:t>
      </w:r>
    </w:p>
    <w:p w14:paraId="16707921" w14:textId="752FA412"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En caso de ser aceptada la solicitud, se autorizará el término anticipado por causas </w:t>
      </w:r>
      <w:r w:rsidR="00A55DB7">
        <w:rPr>
          <w:rFonts w:ascii="gobCL" w:hAnsi="gobCL" w:cs="Arial"/>
        </w:rPr>
        <w:t>no imputables al beneficiario/a</w:t>
      </w:r>
      <w:r w:rsidRPr="00A55DB7">
        <w:rPr>
          <w:rFonts w:ascii="gobCL" w:hAnsi="gobCL" w:cs="Arial"/>
        </w:rPr>
        <w:t xml:space="preserve"> y el </w:t>
      </w:r>
      <w:r w:rsidR="00EC73DA" w:rsidRPr="00A55DB7">
        <w:rPr>
          <w:rFonts w:ascii="gobCL" w:hAnsi="gobCL" w:cs="Arial"/>
        </w:rPr>
        <w:t xml:space="preserve">agente operador </w:t>
      </w:r>
      <w:r w:rsidRPr="00A55DB7">
        <w:rPr>
          <w:rFonts w:ascii="gobCL" w:hAnsi="gobCL" w:cs="Arial"/>
        </w:rPr>
        <w:t xml:space="preserve">Sercotec deberá </w:t>
      </w:r>
      <w:r w:rsidR="00A55DB7">
        <w:rPr>
          <w:rFonts w:ascii="gobCL" w:hAnsi="gobCL" w:cs="Arial"/>
        </w:rPr>
        <w:t>comunicar</w:t>
      </w:r>
      <w:r w:rsidRPr="00A55DB7">
        <w:rPr>
          <w:rFonts w:ascii="gobCL" w:hAnsi="gobCL" w:cs="Arial"/>
        </w:rPr>
        <w:t xml:space="preserve"> </w:t>
      </w:r>
      <w:r w:rsidR="00A55DB7">
        <w:rPr>
          <w:rFonts w:ascii="gobCL" w:hAnsi="gobCL" w:cs="Arial"/>
        </w:rPr>
        <w:t>a</w:t>
      </w:r>
      <w:r w:rsidRPr="00A55DB7">
        <w:rPr>
          <w:rFonts w:ascii="gobCL" w:hAnsi="gobCL" w:cs="Arial"/>
        </w:rPr>
        <w:t xml:space="preserve">l beneficiario/a, </w:t>
      </w:r>
      <w:r w:rsidR="00A55DB7">
        <w:rPr>
          <w:rFonts w:ascii="gobCL" w:hAnsi="gobCL" w:cs="Arial"/>
        </w:rPr>
        <w:t xml:space="preserve">la </w:t>
      </w:r>
      <w:r w:rsidRPr="00A55DB7">
        <w:rPr>
          <w:rFonts w:ascii="gobCL" w:hAnsi="gobCL" w:cs="Arial"/>
        </w:rPr>
        <w:t>fecha desde la cual se entenderá terminado el pro</w:t>
      </w:r>
      <w:r w:rsidR="008861AC">
        <w:rPr>
          <w:rFonts w:ascii="gobCL" w:hAnsi="gobCL" w:cs="Arial"/>
        </w:rPr>
        <w:t xml:space="preserve">grama </w:t>
      </w:r>
      <w:r w:rsidR="00514560">
        <w:rPr>
          <w:rFonts w:ascii="gobCL" w:hAnsi="gobCL" w:cs="Arial"/>
        </w:rPr>
        <w:t xml:space="preserve">mediante la firma de la respectiva </w:t>
      </w:r>
      <w:proofErr w:type="spellStart"/>
      <w:r w:rsidR="00514560">
        <w:rPr>
          <w:rFonts w:ascii="gobCL" w:hAnsi="gobCL" w:cs="Arial"/>
        </w:rPr>
        <w:t>resciliación</w:t>
      </w:r>
      <w:proofErr w:type="spellEnd"/>
      <w:r w:rsidRPr="00A55DB7">
        <w:rPr>
          <w:rFonts w:ascii="gobCL" w:hAnsi="gobCL" w:cs="Arial"/>
        </w:rPr>
        <w:t xml:space="preserve">. </w:t>
      </w:r>
    </w:p>
    <w:p w14:paraId="7FCBC054" w14:textId="1B7D32A0"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El </w:t>
      </w:r>
      <w:r w:rsidR="00EC73DA" w:rsidRPr="00A55DB7">
        <w:rPr>
          <w:rFonts w:ascii="gobCL" w:hAnsi="gobCL" w:cs="Arial"/>
        </w:rPr>
        <w:t xml:space="preserve">agente operador </w:t>
      </w:r>
      <w:r w:rsidRPr="00A55DB7">
        <w:rPr>
          <w:rFonts w:ascii="gobCL" w:hAnsi="gobCL" w:cs="Arial"/>
        </w:rPr>
        <w:t>Sercotec a cargo del pro</w:t>
      </w:r>
      <w:r w:rsidR="00EC73DA">
        <w:rPr>
          <w:rFonts w:ascii="gobCL" w:hAnsi="gobCL" w:cs="Arial"/>
        </w:rPr>
        <w:t>grama</w:t>
      </w:r>
      <w:r w:rsidRPr="00A55DB7">
        <w:rPr>
          <w:rFonts w:ascii="gobCL" w:hAnsi="gobCL" w:cs="Arial"/>
        </w:rPr>
        <w:t xml:space="preserve"> debe hacer entrega de un informe final de</w:t>
      </w:r>
      <w:r w:rsidR="00A55DB7">
        <w:rPr>
          <w:rFonts w:ascii="gobCL" w:hAnsi="gobCL" w:cs="Arial"/>
        </w:rPr>
        <w:t>l</w:t>
      </w:r>
      <w:r w:rsidRPr="00A55DB7">
        <w:rPr>
          <w:rFonts w:ascii="gobCL" w:hAnsi="gobCL" w:cs="Arial"/>
        </w:rPr>
        <w:t xml:space="preserve"> cierre, en un plazo no superior a 10 días hábiles administrativos, contados desde la </w:t>
      </w:r>
      <w:r w:rsidR="00A55DB7">
        <w:rPr>
          <w:rFonts w:ascii="gobCL" w:hAnsi="gobCL" w:cs="Arial"/>
        </w:rPr>
        <w:t>comunicación al beneficiario/a</w:t>
      </w:r>
      <w:r w:rsidRPr="00A55DB7">
        <w:rPr>
          <w:rFonts w:ascii="gobCL" w:hAnsi="gobCL" w:cs="Arial"/>
        </w:rPr>
        <w:t xml:space="preserve">. </w:t>
      </w:r>
    </w:p>
    <w:p w14:paraId="2F878F5F" w14:textId="77777777" w:rsidR="00A55DB7" w:rsidRDefault="00A55DB7" w:rsidP="00A55DB7">
      <w:pPr>
        <w:pStyle w:val="Prrafodelista"/>
        <w:spacing w:after="0" w:line="240" w:lineRule="auto"/>
        <w:ind w:left="0"/>
        <w:contextualSpacing w:val="0"/>
        <w:jc w:val="both"/>
        <w:rPr>
          <w:rFonts w:eastAsia="Arial Unicode MS" w:cs="Arial"/>
          <w:b/>
          <w:u w:val="single"/>
        </w:rPr>
      </w:pPr>
    </w:p>
    <w:p w14:paraId="2A8F6B4A" w14:textId="6EE04473" w:rsidR="00222299" w:rsidRPr="00A55DB7" w:rsidRDefault="00222299" w:rsidP="004B254E">
      <w:pPr>
        <w:pStyle w:val="Prrafodelista"/>
        <w:numPr>
          <w:ilvl w:val="0"/>
          <w:numId w:val="13"/>
        </w:numPr>
        <w:suppressAutoHyphens/>
        <w:autoSpaceDN w:val="0"/>
        <w:spacing w:before="240" w:after="240" w:line="240" w:lineRule="auto"/>
        <w:jc w:val="both"/>
        <w:textAlignment w:val="baseline"/>
        <w:rPr>
          <w:rFonts w:ascii="gobCL" w:hAnsi="gobCL" w:cs="Arial"/>
          <w:b/>
          <w:u w:val="single"/>
        </w:rPr>
      </w:pPr>
      <w:r w:rsidRPr="00A55DB7">
        <w:rPr>
          <w:rFonts w:ascii="gobCL" w:hAnsi="gobCL" w:cs="Arial"/>
          <w:b/>
          <w:u w:val="single"/>
        </w:rPr>
        <w:t>Término anticipado del proyecto por hecho o acto imputable al beneficiario</w:t>
      </w:r>
      <w:r w:rsidR="00B037EC">
        <w:rPr>
          <w:rFonts w:ascii="gobCL" w:hAnsi="gobCL" w:cs="Arial"/>
          <w:b/>
          <w:u w:val="single"/>
        </w:rPr>
        <w:t>/a</w:t>
      </w:r>
      <w:r w:rsidRPr="00A55DB7">
        <w:rPr>
          <w:rFonts w:ascii="gobCL" w:hAnsi="gobCL" w:cs="Arial"/>
          <w:b/>
          <w:u w:val="single"/>
        </w:rPr>
        <w:t>:</w:t>
      </w:r>
    </w:p>
    <w:p w14:paraId="1F0CA0CD" w14:textId="3AEF8174"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Se podrá terminar anticipadamente </w:t>
      </w:r>
      <w:r w:rsidR="00A55DB7">
        <w:rPr>
          <w:rFonts w:ascii="gobCL" w:hAnsi="gobCL" w:cs="Arial"/>
        </w:rPr>
        <w:t>la participación en el programa</w:t>
      </w:r>
      <w:r w:rsidRPr="00A55DB7">
        <w:rPr>
          <w:rFonts w:ascii="gobCL" w:hAnsi="gobCL" w:cs="Arial"/>
        </w:rPr>
        <w:t xml:space="preserve"> por causas imputables al beneficiario/a, las cuales deberán ser calificadas debidamente por </w:t>
      </w:r>
      <w:r w:rsidR="00A55DB7">
        <w:rPr>
          <w:rFonts w:ascii="gobCL" w:hAnsi="gobCL" w:cs="Arial"/>
        </w:rPr>
        <w:t xml:space="preserve">los/las Gerentes de </w:t>
      </w:r>
      <w:r w:rsidR="002E1AC1">
        <w:rPr>
          <w:rFonts w:ascii="gobCL" w:hAnsi="gobCL" w:cs="Arial"/>
        </w:rPr>
        <w:t xml:space="preserve">Desarrollo Empresarial </w:t>
      </w:r>
      <w:r w:rsidR="00A55DB7">
        <w:rPr>
          <w:rFonts w:ascii="gobCL" w:hAnsi="gobCL" w:cs="Arial"/>
        </w:rPr>
        <w:t>y de Comunicaciones de Sercotec</w:t>
      </w:r>
      <w:r w:rsidR="00A55DB7" w:rsidRPr="00A55DB7">
        <w:rPr>
          <w:rFonts w:ascii="gobCL" w:hAnsi="gobCL" w:cs="Arial"/>
        </w:rPr>
        <w:t>.</w:t>
      </w:r>
      <w:r w:rsidRPr="00A55DB7">
        <w:rPr>
          <w:rFonts w:ascii="gobCL" w:hAnsi="gobCL" w:cs="Arial"/>
        </w:rPr>
        <w:t xml:space="preserve"> </w:t>
      </w:r>
    </w:p>
    <w:p w14:paraId="7ED73B77" w14:textId="4A708D96"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Constituyen incumplimiento imputable al beneficiario</w:t>
      </w:r>
      <w:r w:rsidR="00B037EC">
        <w:rPr>
          <w:rFonts w:ascii="gobCL" w:hAnsi="gobCL" w:cs="Arial"/>
        </w:rPr>
        <w:t>/a</w:t>
      </w:r>
      <w:r w:rsidRPr="00A55DB7">
        <w:rPr>
          <w:rFonts w:ascii="gobCL" w:hAnsi="gobCL" w:cs="Arial"/>
        </w:rPr>
        <w:t xml:space="preserve"> las siguientes situaciones, entre otras:</w:t>
      </w:r>
    </w:p>
    <w:p w14:paraId="08228E9D" w14:textId="77777777"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Disconformidad grave entre la información técnica y/o legal entregada, y la efectiva;</w:t>
      </w:r>
    </w:p>
    <w:p w14:paraId="30C5D77B" w14:textId="450CF625"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Incumplimiento grave en la ejecución</w:t>
      </w:r>
      <w:r w:rsidR="00CE0256">
        <w:rPr>
          <w:rFonts w:ascii="gobCL" w:hAnsi="gobCL" w:cs="Arial"/>
        </w:rPr>
        <w:t xml:space="preserve"> de las actividades</w:t>
      </w:r>
      <w:r w:rsidRPr="00CE0256">
        <w:rPr>
          <w:rFonts w:ascii="gobCL" w:hAnsi="gobCL" w:cs="Arial"/>
        </w:rPr>
        <w:t xml:space="preserve"> del </w:t>
      </w:r>
      <w:r w:rsidR="00CE0256">
        <w:rPr>
          <w:rFonts w:ascii="gobCL" w:hAnsi="gobCL" w:cs="Arial"/>
        </w:rPr>
        <w:t>programa</w:t>
      </w:r>
      <w:r w:rsidRPr="00CE0256">
        <w:rPr>
          <w:rFonts w:ascii="gobCL" w:hAnsi="gobCL" w:cs="Arial"/>
        </w:rPr>
        <w:t>;</w:t>
      </w:r>
    </w:p>
    <w:p w14:paraId="30E8573C" w14:textId="00BDFC8A"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En caso que el beneficiario/a renuncie sin expresión de causa a continuar el </w:t>
      </w:r>
      <w:r w:rsidR="00CE0256">
        <w:rPr>
          <w:rFonts w:ascii="gobCL" w:hAnsi="gobCL" w:cs="Arial"/>
        </w:rPr>
        <w:t>programa</w:t>
      </w:r>
      <w:r w:rsidRPr="00CE0256">
        <w:rPr>
          <w:rFonts w:ascii="gobCL" w:hAnsi="gobCL" w:cs="Arial"/>
        </w:rPr>
        <w:t>;</w:t>
      </w:r>
    </w:p>
    <w:p w14:paraId="5C67728F" w14:textId="5DAB972F"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Otras causas imputables a la falta de diligencia del beneficiario/a en el desempeño de sus actividades relacionadas con </w:t>
      </w:r>
      <w:r w:rsidR="00CE0256">
        <w:rPr>
          <w:rFonts w:ascii="gobCL" w:hAnsi="gobCL" w:cs="Arial"/>
        </w:rPr>
        <w:t>las actividades del programa.</w:t>
      </w:r>
    </w:p>
    <w:p w14:paraId="0B067BF8" w14:textId="54519DDD"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La solicitud de término anticipado por estas causales debe ser presentada a la </w:t>
      </w:r>
      <w:r w:rsidR="00CE0256">
        <w:rPr>
          <w:rFonts w:ascii="gobCL" w:hAnsi="gobCL" w:cs="Arial"/>
        </w:rPr>
        <w:t>Sercotec</w:t>
      </w:r>
      <w:r w:rsidRPr="00CE0256">
        <w:rPr>
          <w:rFonts w:ascii="gobCL" w:hAnsi="gobCL" w:cs="Arial"/>
        </w:rPr>
        <w:t xml:space="preserve">, por el </w:t>
      </w:r>
      <w:r w:rsidR="00EC73DA" w:rsidRPr="00CE0256">
        <w:rPr>
          <w:rFonts w:ascii="gobCL" w:hAnsi="gobCL" w:cs="Arial"/>
        </w:rPr>
        <w:t xml:space="preserve">agente operador </w:t>
      </w:r>
      <w:r w:rsidRPr="00CE0256">
        <w:rPr>
          <w:rFonts w:ascii="gobCL" w:hAnsi="gobCL" w:cs="Arial"/>
        </w:rPr>
        <w:t xml:space="preserve">por escrito, acompañada de los antecedentes que fundamentan </w:t>
      </w:r>
      <w:r w:rsidRPr="00CE0256">
        <w:rPr>
          <w:rFonts w:ascii="gobCL" w:hAnsi="gobCL" w:cs="Arial"/>
        </w:rPr>
        <w:lastRenderedPageBreak/>
        <w:t xml:space="preserve">dicha solicitud, en el plazo de 10 (diez) días hábiles administrativos desde que tuvo conocimiento del incumplimiento. </w:t>
      </w:r>
    </w:p>
    <w:p w14:paraId="1727A368" w14:textId="6BE4ECD3"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En el caso de ser aceptada la solicitud, se autorizará el término anticipado por causas imputables al beneficiario/a, mediante la firma de un acta por parte </w:t>
      </w:r>
      <w:r w:rsidR="00CE0256">
        <w:rPr>
          <w:rFonts w:ascii="gobCL" w:hAnsi="gobCL" w:cs="Arial"/>
        </w:rPr>
        <w:t xml:space="preserve">los/las </w:t>
      </w:r>
      <w:r w:rsidR="00EC73DA">
        <w:rPr>
          <w:rFonts w:ascii="gobCL" w:hAnsi="gobCL" w:cs="Arial"/>
        </w:rPr>
        <w:t>g</w:t>
      </w:r>
      <w:r w:rsidR="00CE0256">
        <w:rPr>
          <w:rFonts w:ascii="gobCL" w:hAnsi="gobCL" w:cs="Arial"/>
        </w:rPr>
        <w:t xml:space="preserve">erentes de </w:t>
      </w:r>
      <w:r w:rsidR="002E1AC1">
        <w:rPr>
          <w:rFonts w:ascii="gobCL" w:hAnsi="gobCL" w:cs="Arial"/>
        </w:rPr>
        <w:t xml:space="preserve">Desarrollo Empresarial </w:t>
      </w:r>
      <w:r w:rsidR="00CE0256">
        <w:rPr>
          <w:rFonts w:ascii="gobCL" w:hAnsi="gobCL" w:cs="Arial"/>
        </w:rPr>
        <w:t>y de Comunicaciones de Sercotec</w:t>
      </w:r>
      <w:r w:rsidRPr="00CE0256">
        <w:rPr>
          <w:rFonts w:ascii="gobCL" w:hAnsi="gobCL" w:cs="Arial"/>
        </w:rPr>
        <w:t xml:space="preserve">. Se entenderá </w:t>
      </w:r>
      <w:r w:rsidR="00CE0256">
        <w:rPr>
          <w:rFonts w:ascii="gobCL" w:hAnsi="gobCL" w:cs="Arial"/>
        </w:rPr>
        <w:t>por terminada</w:t>
      </w:r>
      <w:r w:rsidRPr="00CE0256">
        <w:rPr>
          <w:rFonts w:ascii="gobCL" w:hAnsi="gobCL" w:cs="Arial"/>
        </w:rPr>
        <w:t xml:space="preserve"> </w:t>
      </w:r>
      <w:r w:rsidR="00CE0256">
        <w:rPr>
          <w:rFonts w:ascii="gobCL" w:hAnsi="gobCL" w:cs="Arial"/>
        </w:rPr>
        <w:t>la participación del beneficiario/a</w:t>
      </w:r>
      <w:r w:rsidRPr="00CE0256">
        <w:rPr>
          <w:rFonts w:ascii="gobCL" w:hAnsi="gobCL" w:cs="Arial"/>
        </w:rPr>
        <w:t xml:space="preserve">, desde la notificación por carta certificada </w:t>
      </w:r>
      <w:r w:rsidR="00CE0256">
        <w:rPr>
          <w:rFonts w:ascii="gobCL" w:hAnsi="gobCL" w:cs="Arial"/>
        </w:rPr>
        <w:t>a su</w:t>
      </w:r>
      <w:r w:rsidRPr="00CE0256">
        <w:rPr>
          <w:rFonts w:ascii="gobCL" w:hAnsi="gobCL" w:cs="Arial"/>
        </w:rPr>
        <w:t xml:space="preserve"> domicilio señalado en </w:t>
      </w:r>
      <w:r w:rsidR="002E46CE">
        <w:rPr>
          <w:rFonts w:ascii="gobCL" w:hAnsi="gobCL" w:cs="Arial"/>
        </w:rPr>
        <w:t>el contrato</w:t>
      </w:r>
      <w:r w:rsidRPr="00CE0256">
        <w:rPr>
          <w:rFonts w:ascii="gobCL" w:hAnsi="gobCL" w:cs="Arial"/>
        </w:rPr>
        <w:t xml:space="preserve">, </w:t>
      </w:r>
      <w:r w:rsidR="002E46CE">
        <w:rPr>
          <w:rFonts w:ascii="gobCL" w:hAnsi="gobCL" w:cs="Arial"/>
        </w:rPr>
        <w:t>realizada</w:t>
      </w:r>
      <w:r w:rsidRPr="00CE0256">
        <w:rPr>
          <w:rFonts w:ascii="gobCL" w:hAnsi="gobCL" w:cs="Arial"/>
        </w:rPr>
        <w:t xml:space="preserve"> por el </w:t>
      </w:r>
      <w:r w:rsidR="00EC73DA" w:rsidRPr="00CE0256">
        <w:rPr>
          <w:rFonts w:ascii="gobCL" w:hAnsi="gobCL" w:cs="Arial"/>
        </w:rPr>
        <w:t xml:space="preserve">agente operador </w:t>
      </w:r>
      <w:r w:rsidR="00CE0256">
        <w:rPr>
          <w:rFonts w:ascii="gobCL" w:hAnsi="gobCL" w:cs="Arial"/>
        </w:rPr>
        <w:t xml:space="preserve">de </w:t>
      </w:r>
      <w:r w:rsidRPr="00CE0256">
        <w:rPr>
          <w:rFonts w:ascii="gobCL" w:hAnsi="gobCL" w:cs="Arial"/>
        </w:rPr>
        <w:t xml:space="preserve">Sercotec. </w:t>
      </w:r>
    </w:p>
    <w:p w14:paraId="36ABEA03" w14:textId="5DB642EF"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En el caso de término anticipado por causas imputables al beneficiario/a, no podrán acceder a un instrumento de Sercotec que considere entrega de un subsidio por un período de dos años, contados desde la fecha de la notificación del término </w:t>
      </w:r>
      <w:r w:rsidR="00CE0256">
        <w:rPr>
          <w:rFonts w:ascii="gobCL" w:hAnsi="gobCL" w:cs="Arial"/>
        </w:rPr>
        <w:t>se participación en el programa</w:t>
      </w:r>
      <w:r w:rsidRPr="00CE0256">
        <w:rPr>
          <w:rFonts w:ascii="gobCL" w:hAnsi="gobCL" w:cs="Arial"/>
        </w:rPr>
        <w:t xml:space="preserve">. </w:t>
      </w:r>
    </w:p>
    <w:p w14:paraId="7C3D34DA" w14:textId="77777777" w:rsidR="00222299" w:rsidRPr="00B93A85" w:rsidRDefault="00222299" w:rsidP="00222299">
      <w:pPr>
        <w:jc w:val="both"/>
        <w:rPr>
          <w:rFonts w:eastAsia="Arial Unicode MS" w:cs="Arial"/>
        </w:rPr>
      </w:pPr>
    </w:p>
    <w:p w14:paraId="637C6F6D" w14:textId="7B325A1D" w:rsidR="00222299" w:rsidRPr="00CE0256" w:rsidRDefault="00CE0256" w:rsidP="00CE0256">
      <w:pPr>
        <w:suppressAutoHyphens/>
        <w:autoSpaceDN w:val="0"/>
        <w:spacing w:before="240" w:after="240" w:line="240" w:lineRule="auto"/>
        <w:jc w:val="both"/>
        <w:textAlignment w:val="baseline"/>
        <w:rPr>
          <w:rFonts w:ascii="gobCL" w:hAnsi="gobCL" w:cs="Arial"/>
          <w:b/>
        </w:rPr>
      </w:pPr>
      <w:bookmarkStart w:id="31" w:name="_Toc79960097"/>
      <w:r w:rsidRPr="00CE0256">
        <w:rPr>
          <w:rFonts w:ascii="gobCL" w:hAnsi="gobCL" w:cs="Arial"/>
          <w:b/>
        </w:rPr>
        <w:t xml:space="preserve">6. </w:t>
      </w:r>
      <w:r w:rsidR="00222299" w:rsidRPr="00CE0256">
        <w:rPr>
          <w:rFonts w:ascii="gobCL" w:hAnsi="gobCL" w:cs="Arial"/>
          <w:b/>
        </w:rPr>
        <w:t>OTROS</w:t>
      </w:r>
      <w:bookmarkEnd w:id="31"/>
    </w:p>
    <w:p w14:paraId="176E7C4F" w14:textId="03717DD0"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Los beneficiarios/as autorizan desde ya a Sercotec la difusión de su </w:t>
      </w:r>
      <w:r w:rsidR="00CE0256" w:rsidRPr="00CE0256">
        <w:rPr>
          <w:rFonts w:ascii="gobCL" w:hAnsi="gobCL" w:cs="Arial"/>
        </w:rPr>
        <w:t>par</w:t>
      </w:r>
      <w:r w:rsidR="00DA09B5">
        <w:rPr>
          <w:rFonts w:ascii="gobCL" w:hAnsi="gobCL" w:cs="Arial"/>
        </w:rPr>
        <w:t>ticipación en el programa “Pymes Globales”</w:t>
      </w:r>
      <w:r w:rsidRPr="00CE0256">
        <w:rPr>
          <w:rFonts w:ascii="gobCL" w:hAnsi="gobCL" w:cs="Arial"/>
        </w:rPr>
        <w:t xml:space="preserve">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12D08D81" w14:textId="3AE14572"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Con su participación, el/ postulante acepta entregar, a solicitud de Sercotec, a sus funcionarios/as o terceros que actúen en su representación, toda la información necesaria para evaluar </w:t>
      </w:r>
      <w:r w:rsidR="00CE0256">
        <w:rPr>
          <w:rFonts w:ascii="gobCL" w:hAnsi="gobCL" w:cs="Arial"/>
        </w:rPr>
        <w:t>las actividades realizadas del programa</w:t>
      </w:r>
      <w:r w:rsidRPr="00CE0256">
        <w:rPr>
          <w:rFonts w:ascii="gobCL" w:hAnsi="gobCL" w:cs="Arial"/>
        </w:rPr>
        <w:t xml:space="preserve"> y su impacto en el tiempo, desde su inicio y hasta después de tres años, contados desde la fecha de inicio de ejecución del </w:t>
      </w:r>
      <w:r w:rsidR="00CE0256">
        <w:rPr>
          <w:rFonts w:ascii="gobCL" w:hAnsi="gobCL" w:cs="Arial"/>
        </w:rPr>
        <w:t>programa</w:t>
      </w:r>
      <w:r w:rsidRPr="00CE0256">
        <w:rPr>
          <w:rFonts w:ascii="gobCL" w:hAnsi="gobCL" w:cs="Arial"/>
        </w:rPr>
        <w:t>. Los indicadores a evaluar podrán ser, entre otros:</w:t>
      </w:r>
    </w:p>
    <w:p w14:paraId="2AFA934B" w14:textId="6F31F8D5" w:rsidR="00222299" w:rsidRPr="00CE0256" w:rsidRDefault="00222299"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Generación de ventas.</w:t>
      </w:r>
    </w:p>
    <w:p w14:paraId="6B23FC16" w14:textId="24CD2C10" w:rsidR="00CE0256" w:rsidRPr="00CE0256" w:rsidRDefault="00CE0256"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Generación de exportaciones.</w:t>
      </w:r>
    </w:p>
    <w:p w14:paraId="69F161E9" w14:textId="77777777" w:rsidR="00222299" w:rsidRPr="00CE0256" w:rsidRDefault="00222299"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Generación de empleos.</w:t>
      </w:r>
    </w:p>
    <w:p w14:paraId="6C46144A" w14:textId="47A0F938" w:rsidR="00222299" w:rsidRPr="00CE0256" w:rsidRDefault="00222299"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Acceso a canales de comercialización</w:t>
      </w:r>
      <w:r w:rsidR="00CE0256">
        <w:rPr>
          <w:rFonts w:ascii="gobCL" w:hAnsi="gobCL" w:cs="Arial"/>
        </w:rPr>
        <w:t xml:space="preserve"> en mercados externos</w:t>
      </w:r>
      <w:r w:rsidR="002E1AC1">
        <w:rPr>
          <w:rFonts w:ascii="gobCL" w:hAnsi="gobCL" w:cs="Arial"/>
        </w:rPr>
        <w:t xml:space="preserve"> (</w:t>
      </w:r>
      <w:r w:rsidR="00DA09B5">
        <w:rPr>
          <w:rFonts w:ascii="gobCL" w:hAnsi="gobCL" w:cs="Arial"/>
        </w:rPr>
        <w:t>Marketplace</w:t>
      </w:r>
      <w:r w:rsidR="002E1AC1">
        <w:rPr>
          <w:rFonts w:ascii="gobCL" w:hAnsi="gobCL" w:cs="Arial"/>
        </w:rPr>
        <w:t>)</w:t>
      </w:r>
      <w:r w:rsidRPr="00CE0256">
        <w:rPr>
          <w:rFonts w:ascii="gobCL" w:hAnsi="gobCL" w:cs="Arial"/>
        </w:rPr>
        <w:t>.</w:t>
      </w:r>
    </w:p>
    <w:p w14:paraId="57854342" w14:textId="77777777" w:rsidR="00222299" w:rsidRPr="00CE0256" w:rsidRDefault="00222299"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CE0256">
        <w:rPr>
          <w:rFonts w:ascii="gobCL" w:hAnsi="gobCL" w:cs="Arial"/>
        </w:rPr>
        <w:t>Adquisición de activos tecnológicos para aumento de la productividad o competitividad.</w:t>
      </w:r>
    </w:p>
    <w:p w14:paraId="69BDA5C9" w14:textId="77777777" w:rsidR="00222299" w:rsidRPr="002B60C3" w:rsidRDefault="00222299" w:rsidP="002B60C3">
      <w:pPr>
        <w:suppressAutoHyphens/>
        <w:autoSpaceDN w:val="0"/>
        <w:spacing w:before="240" w:after="240" w:line="240" w:lineRule="auto"/>
        <w:jc w:val="both"/>
        <w:textAlignment w:val="baseline"/>
        <w:rPr>
          <w:rFonts w:ascii="gobCL" w:hAnsi="gobCL" w:cs="Arial"/>
        </w:rPr>
      </w:pPr>
      <w:r w:rsidRPr="002B60C3">
        <w:rPr>
          <w:rFonts w:ascii="gobCL" w:hAnsi="gobCL" w:cs="Arial"/>
        </w:rPr>
        <w:t>Sercotec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011A4E86" w14:textId="77777777" w:rsidR="00222299" w:rsidRPr="002B60C3" w:rsidRDefault="00222299" w:rsidP="002B60C3">
      <w:pPr>
        <w:suppressAutoHyphens/>
        <w:autoSpaceDN w:val="0"/>
        <w:spacing w:before="240" w:after="240" w:line="240" w:lineRule="auto"/>
        <w:jc w:val="both"/>
        <w:textAlignment w:val="baseline"/>
        <w:rPr>
          <w:rFonts w:ascii="gobCL" w:hAnsi="gobCL" w:cs="Arial"/>
        </w:rPr>
      </w:pPr>
      <w:r w:rsidRPr="002B60C3">
        <w:rPr>
          <w:rFonts w:ascii="gobCL" w:hAnsi="gobCL" w:cs="Arial"/>
        </w:rPr>
        <w:t xml:space="preserve">Los postulantes, al momento de completar el formulario,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9432B7E" w14:textId="3D31BCAB" w:rsidR="00222299" w:rsidRPr="00D979ED" w:rsidRDefault="00222299" w:rsidP="00D979ED">
      <w:pPr>
        <w:suppressAutoHyphens/>
        <w:autoSpaceDN w:val="0"/>
        <w:spacing w:before="240" w:after="240" w:line="240" w:lineRule="auto"/>
        <w:jc w:val="both"/>
        <w:textAlignment w:val="baseline"/>
        <w:rPr>
          <w:rFonts w:ascii="gobCL" w:hAnsi="gobCL" w:cs="Arial"/>
          <w:b/>
        </w:rPr>
      </w:pPr>
      <w:r w:rsidRPr="00D979ED">
        <w:rPr>
          <w:rFonts w:ascii="gobCL" w:hAnsi="gobCL" w:cs="Arial"/>
          <w:b/>
        </w:rPr>
        <w:lastRenderedPageBreak/>
        <w:t>En el marco de las medidas aplicadas de alerta sanitaria por coronavirus COVID-19 dispuestas por el Gobierno de Chile, y con la intención de reforzar las medidas para enfrentar efectivamente la pandemia por coronavirus, Sercotec, a través de su</w:t>
      </w:r>
      <w:r w:rsidR="00D979ED">
        <w:rPr>
          <w:rFonts w:ascii="gobCL" w:hAnsi="gobCL" w:cs="Arial"/>
          <w:b/>
        </w:rPr>
        <w:t>s</w:t>
      </w:r>
      <w:r w:rsidRPr="00D979ED">
        <w:rPr>
          <w:rFonts w:ascii="gobCL" w:hAnsi="gobCL" w:cs="Arial"/>
          <w:b/>
        </w:rPr>
        <w:t xml:space="preserve"> </w:t>
      </w:r>
      <w:r w:rsidR="00D979ED">
        <w:rPr>
          <w:rFonts w:ascii="gobCL" w:hAnsi="gobCL" w:cs="Arial"/>
          <w:b/>
        </w:rPr>
        <w:t xml:space="preserve">Gerentes/as de </w:t>
      </w:r>
      <w:r w:rsidR="00FE317F">
        <w:rPr>
          <w:rFonts w:ascii="gobCL" w:hAnsi="gobCL" w:cs="Arial"/>
          <w:b/>
        </w:rPr>
        <w:t xml:space="preserve">Desarrollo Empresarial </w:t>
      </w:r>
      <w:r w:rsidR="00D979ED">
        <w:rPr>
          <w:rFonts w:ascii="gobCL" w:hAnsi="gobCL" w:cs="Arial"/>
          <w:b/>
        </w:rPr>
        <w:t>y de Comunicaciones</w:t>
      </w:r>
      <w:r w:rsidRPr="00D979ED">
        <w:rPr>
          <w:rFonts w:ascii="gobCL" w:hAnsi="gobCL" w:cs="Arial"/>
          <w:b/>
        </w:rPr>
        <w:t xml:space="preserve">, podrán autorizar la realización de todas las actividades que requieran interacción humana presencial, ya sea entre el agente operador, el cliente y/o </w:t>
      </w:r>
      <w:r w:rsidR="00D979ED">
        <w:rPr>
          <w:rFonts w:ascii="gobCL" w:hAnsi="gobCL" w:cs="Arial"/>
          <w:b/>
        </w:rPr>
        <w:t>profesionales del Nivel Central de Sercotec</w:t>
      </w:r>
      <w:r w:rsidRPr="00D979ED">
        <w:rPr>
          <w:rFonts w:ascii="gobCL" w:hAnsi="gobCL" w:cs="Aria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0E85F2F" w14:textId="77777777" w:rsidR="00222299" w:rsidRPr="00D979ED" w:rsidRDefault="00222299" w:rsidP="00D979ED">
      <w:pPr>
        <w:suppressAutoHyphens/>
        <w:autoSpaceDN w:val="0"/>
        <w:spacing w:before="240" w:after="240" w:line="240" w:lineRule="auto"/>
        <w:jc w:val="both"/>
        <w:textAlignment w:val="baseline"/>
        <w:rPr>
          <w:rFonts w:ascii="gobCL" w:hAnsi="gobCL" w:cs="Arial"/>
        </w:rPr>
      </w:pPr>
      <w:r w:rsidRPr="00D979ED">
        <w:rPr>
          <w:rFonts w:ascii="gobCL" w:hAnsi="gobCL" w:cs="Aria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22299" w:rsidRPr="00B93A85" w14:paraId="2E2D0E62" w14:textId="77777777" w:rsidTr="007B45FD">
        <w:trPr>
          <w:jc w:val="center"/>
        </w:trPr>
        <w:tc>
          <w:tcPr>
            <w:tcW w:w="8818" w:type="dxa"/>
            <w:shd w:val="clear" w:color="auto" w:fill="D9D9D9" w:themeFill="background1" w:themeFillShade="D9"/>
            <w:tcMar>
              <w:top w:w="57" w:type="dxa"/>
              <w:bottom w:w="57" w:type="dxa"/>
            </w:tcMar>
          </w:tcPr>
          <w:p w14:paraId="7D986E47" w14:textId="77777777" w:rsidR="00222299" w:rsidRPr="00D979ED" w:rsidRDefault="00222299" w:rsidP="00D979ED">
            <w:pPr>
              <w:suppressAutoHyphens/>
              <w:autoSpaceDN w:val="0"/>
              <w:spacing w:before="240" w:after="240" w:line="240" w:lineRule="auto"/>
              <w:jc w:val="both"/>
              <w:textAlignment w:val="baseline"/>
              <w:rPr>
                <w:rFonts w:ascii="gobCL" w:hAnsi="gobCL" w:cs="Arial"/>
              </w:rPr>
            </w:pPr>
            <w:r w:rsidRPr="00D979ED">
              <w:rPr>
                <w:rFonts w:ascii="gobCL" w:hAnsi="gobCL" w:cs="Arial"/>
                <w:b/>
                <w:u w:val="single"/>
              </w:rPr>
              <w:t>IMPORTANTE</w:t>
            </w:r>
            <w:r w:rsidRPr="00D979ED">
              <w:rPr>
                <w:rFonts w:ascii="gobCL" w:hAnsi="gobCL" w:cs="Arial"/>
              </w:rPr>
              <w:t>:</w:t>
            </w:r>
          </w:p>
          <w:p w14:paraId="5BCBA2B0" w14:textId="77777777" w:rsidR="00222299" w:rsidRPr="00B93A85" w:rsidRDefault="00222299" w:rsidP="00D979ED">
            <w:pPr>
              <w:suppressAutoHyphens/>
              <w:autoSpaceDN w:val="0"/>
              <w:spacing w:before="240" w:after="240" w:line="240" w:lineRule="auto"/>
              <w:jc w:val="both"/>
              <w:textAlignment w:val="baseline"/>
              <w:rPr>
                <w:rFonts w:eastAsia="Arial Unicode MS" w:cs="Arial"/>
              </w:rPr>
            </w:pPr>
            <w:r w:rsidRPr="00D979ED">
              <w:rPr>
                <w:rFonts w:ascii="gobCL" w:hAnsi="gobCL" w:cs="Aria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18D9448" w14:textId="77777777" w:rsidR="00222299" w:rsidRDefault="00222299" w:rsidP="00222299">
      <w:pPr>
        <w:pStyle w:val="Ttulo20"/>
        <w:tabs>
          <w:tab w:val="clear" w:pos="709"/>
          <w:tab w:val="left" w:pos="284"/>
        </w:tabs>
        <w:jc w:val="center"/>
        <w:rPr>
          <w:szCs w:val="22"/>
        </w:rPr>
      </w:pPr>
    </w:p>
    <w:p w14:paraId="3C9DCA8A" w14:textId="2D306536" w:rsidR="005D0BC5" w:rsidRDefault="005D0BC5">
      <w:r>
        <w:br w:type="page"/>
      </w:r>
    </w:p>
    <w:p w14:paraId="34A78F47" w14:textId="3E51917A" w:rsidR="004172AC" w:rsidRDefault="004172AC" w:rsidP="00222299">
      <w:pPr>
        <w:suppressAutoHyphens/>
        <w:autoSpaceDN w:val="0"/>
        <w:spacing w:before="240" w:after="240" w:line="240" w:lineRule="auto"/>
        <w:jc w:val="both"/>
        <w:textAlignment w:val="baseline"/>
        <w:rPr>
          <w:rFonts w:ascii="gobCL" w:hAnsi="gobCL" w:cs="Arial"/>
          <w:b/>
        </w:rPr>
      </w:pPr>
    </w:p>
    <w:p w14:paraId="23F8F5AE" w14:textId="77777777" w:rsidR="00DA09B5" w:rsidRPr="00B35248" w:rsidRDefault="00DA09B5" w:rsidP="00DA09B5">
      <w:pPr>
        <w:suppressAutoHyphens/>
        <w:autoSpaceDN w:val="0"/>
        <w:spacing w:before="240" w:after="240" w:line="240" w:lineRule="auto"/>
        <w:jc w:val="center"/>
        <w:textAlignment w:val="baseline"/>
        <w:rPr>
          <w:rFonts w:ascii="gobCL" w:hAnsi="gobCL" w:cs="Arial"/>
          <w:b/>
        </w:rPr>
      </w:pPr>
      <w:bookmarkStart w:id="32" w:name="_Toc79960098"/>
      <w:r w:rsidRPr="00B35248">
        <w:rPr>
          <w:rFonts w:ascii="gobCL" w:hAnsi="gobCL" w:cs="Arial"/>
          <w:b/>
        </w:rPr>
        <w:t>ANEXO N° 1. REQUISITOS DE LA CONVOCATORIA</w:t>
      </w:r>
      <w:bookmarkEnd w:id="32"/>
    </w:p>
    <w:p w14:paraId="20F5DA45" w14:textId="77777777" w:rsidR="00DA09B5" w:rsidRPr="00B35248" w:rsidRDefault="00DA09B5" w:rsidP="00DA09B5">
      <w:pPr>
        <w:suppressAutoHyphens/>
        <w:autoSpaceDN w:val="0"/>
        <w:spacing w:before="240" w:after="240" w:line="240" w:lineRule="auto"/>
        <w:jc w:val="center"/>
        <w:textAlignment w:val="baseline"/>
        <w:rPr>
          <w:rFonts w:ascii="gobCL" w:hAnsi="gobCL" w:cs="Arial"/>
          <w:b/>
          <w:u w:val="single"/>
        </w:rPr>
      </w:pPr>
      <w:r w:rsidRPr="00B35248">
        <w:rPr>
          <w:rFonts w:ascii="gobCL" w:hAnsi="gobCL" w:cs="Arial"/>
          <w:b/>
          <w:u w:val="single"/>
        </w:rPr>
        <w:t>MEDIOS DE VERIFICACIÓN DEL CUMPLIMIENTO DE LOS REQUISITOS DE LA CONVOCATORIA</w:t>
      </w:r>
    </w:p>
    <w:p w14:paraId="12C35C8A" w14:textId="77777777" w:rsidR="00DA09B5" w:rsidRPr="00B35248" w:rsidRDefault="00DA09B5" w:rsidP="00DA09B5">
      <w:pPr>
        <w:suppressAutoHyphens/>
        <w:autoSpaceDN w:val="0"/>
        <w:spacing w:before="240" w:after="240" w:line="240" w:lineRule="auto"/>
        <w:textAlignment w:val="baseline"/>
        <w:rPr>
          <w:rFonts w:ascii="gobCL" w:hAnsi="gobCL" w:cs="Arial"/>
          <w:b/>
        </w:rPr>
      </w:pPr>
      <w:r w:rsidRPr="00B35248">
        <w:rPr>
          <w:rFonts w:ascii="gobCL" w:hAnsi="gobCL" w:cs="Arial"/>
          <w:b/>
        </w:rPr>
        <w:t>ADMISIBILIDAD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DA09B5" w:rsidRPr="00B93A85" w14:paraId="2624C8E6" w14:textId="77777777" w:rsidTr="00916068">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BC1DAF2" w14:textId="77777777" w:rsidR="00DA09B5" w:rsidRPr="00B35248" w:rsidRDefault="00DA09B5" w:rsidP="00916068">
            <w:pPr>
              <w:suppressAutoHyphens/>
              <w:autoSpaceDN w:val="0"/>
              <w:spacing w:after="0" w:line="240" w:lineRule="auto"/>
              <w:jc w:val="center"/>
              <w:textAlignment w:val="baseline"/>
              <w:rPr>
                <w:rFonts w:ascii="gobCL" w:hAnsi="gobCL" w:cs="Arial"/>
                <w:b/>
              </w:rPr>
            </w:pPr>
            <w:r w:rsidRPr="00B35248">
              <w:rPr>
                <w:rFonts w:ascii="gobCL" w:hAnsi="gobCL" w:cs="Arial"/>
                <w:b/>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6F95454" w14:textId="77777777" w:rsidR="00DA09B5" w:rsidRPr="00B35248" w:rsidRDefault="00DA09B5" w:rsidP="00916068">
            <w:pPr>
              <w:pStyle w:val="Prrafodelista"/>
              <w:suppressAutoHyphens/>
              <w:autoSpaceDN w:val="0"/>
              <w:spacing w:after="0" w:line="240" w:lineRule="auto"/>
              <w:ind w:left="0"/>
              <w:contextualSpacing w:val="0"/>
              <w:jc w:val="center"/>
              <w:textAlignment w:val="baseline"/>
              <w:rPr>
                <w:rFonts w:ascii="gobCL" w:hAnsi="gobCL" w:cs="Arial"/>
                <w:b/>
              </w:rPr>
            </w:pPr>
            <w:r w:rsidRPr="00B35248">
              <w:rPr>
                <w:rFonts w:ascii="gobCL" w:hAnsi="gobCL" w:cs="Arial"/>
                <w:b/>
              </w:rPr>
              <w:t>Medio de verificación</w:t>
            </w:r>
          </w:p>
        </w:tc>
      </w:tr>
      <w:tr w:rsidR="00DA09B5" w:rsidRPr="00B93A85" w14:paraId="25E863DA" w14:textId="77777777" w:rsidTr="00916068">
        <w:trPr>
          <w:jc w:val="center"/>
        </w:trPr>
        <w:tc>
          <w:tcPr>
            <w:tcW w:w="4531" w:type="dxa"/>
            <w:tcBorders>
              <w:top w:val="single" w:sz="4" w:space="0" w:color="auto"/>
              <w:left w:val="single" w:sz="4" w:space="0" w:color="auto"/>
              <w:bottom w:val="single" w:sz="4" w:space="0" w:color="auto"/>
              <w:right w:val="single" w:sz="4" w:space="0" w:color="auto"/>
            </w:tcBorders>
          </w:tcPr>
          <w:p w14:paraId="6C3BE3BD" w14:textId="77777777" w:rsidR="00DA09B5" w:rsidRPr="00B35248" w:rsidRDefault="00DA09B5" w:rsidP="00916068">
            <w:pPr>
              <w:numPr>
                <w:ilvl w:val="0"/>
                <w:numId w:val="16"/>
              </w:numPr>
              <w:spacing w:after="0" w:line="240" w:lineRule="auto"/>
              <w:jc w:val="both"/>
              <w:rPr>
                <w:rFonts w:ascii="gobCL" w:eastAsia="Batang" w:hAnsi="gobCL" w:cs="Arial"/>
              </w:rPr>
            </w:pPr>
            <w:r w:rsidRPr="00B35248">
              <w:rPr>
                <w:rFonts w:ascii="gobCL" w:eastAsia="Batang" w:hAnsi="gobCL" w:cs="Arial"/>
              </w:rPr>
              <w:t xml:space="preserve">Ser persona natural o jurídica con iniciación de actividades en primera categoría ante el Servicio de Impuestos Internos (SII) vigente al inicio de la convocatoria. </w:t>
            </w:r>
          </w:p>
        </w:tc>
        <w:tc>
          <w:tcPr>
            <w:tcW w:w="4249" w:type="dxa"/>
            <w:tcBorders>
              <w:top w:val="single" w:sz="4" w:space="0" w:color="auto"/>
              <w:left w:val="single" w:sz="4" w:space="0" w:color="auto"/>
              <w:bottom w:val="single" w:sz="4" w:space="0" w:color="auto"/>
              <w:right w:val="single" w:sz="4" w:space="0" w:color="auto"/>
            </w:tcBorders>
          </w:tcPr>
          <w:p w14:paraId="509CAEBD" w14:textId="77777777" w:rsidR="00DA09B5" w:rsidRPr="00656A67" w:rsidRDefault="00DA09B5" w:rsidP="00916068">
            <w:pPr>
              <w:suppressAutoHyphens/>
              <w:autoSpaceDN w:val="0"/>
              <w:spacing w:before="240" w:after="240" w:line="240" w:lineRule="auto"/>
              <w:jc w:val="both"/>
              <w:textAlignment w:val="baseline"/>
              <w:rPr>
                <w:rFonts w:ascii="gobCL" w:hAnsi="gobCL" w:cs="Arial"/>
              </w:rPr>
            </w:pPr>
            <w:r w:rsidRPr="00656A67">
              <w:rPr>
                <w:rFonts w:ascii="gobCL" w:hAnsi="gobCL" w:cs="Arial"/>
              </w:rPr>
              <w:t>Requisito validado automáticamente a través de la plataforma de postulación con información provista en línea por el Servicio de Impuestos Internos (se validará el requisito para el RUT de la empresa postulante).</w:t>
            </w:r>
          </w:p>
        </w:tc>
      </w:tr>
      <w:tr w:rsidR="00DA09B5" w:rsidRPr="00B93A85" w14:paraId="0B88CBC1" w14:textId="77777777" w:rsidTr="00916068">
        <w:trPr>
          <w:jc w:val="center"/>
        </w:trPr>
        <w:tc>
          <w:tcPr>
            <w:tcW w:w="4531" w:type="dxa"/>
            <w:tcBorders>
              <w:top w:val="single" w:sz="4" w:space="0" w:color="auto"/>
              <w:left w:val="single" w:sz="4" w:space="0" w:color="auto"/>
              <w:bottom w:val="single" w:sz="4" w:space="0" w:color="auto"/>
              <w:right w:val="single" w:sz="4" w:space="0" w:color="auto"/>
            </w:tcBorders>
            <w:hideMark/>
          </w:tcPr>
          <w:p w14:paraId="5F4B57D8" w14:textId="77777777" w:rsidR="00DA09B5" w:rsidRPr="00B35248" w:rsidRDefault="00DA09B5" w:rsidP="00916068">
            <w:pPr>
              <w:numPr>
                <w:ilvl w:val="0"/>
                <w:numId w:val="16"/>
              </w:numPr>
              <w:spacing w:after="0" w:line="240" w:lineRule="auto"/>
              <w:jc w:val="both"/>
              <w:rPr>
                <w:rFonts w:ascii="gobCL" w:eastAsia="Batang" w:hAnsi="gobCL" w:cs="Arial"/>
              </w:rPr>
            </w:pPr>
            <w:r w:rsidRPr="00B35248">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49" w:type="dxa"/>
            <w:tcBorders>
              <w:top w:val="single" w:sz="4" w:space="0" w:color="auto"/>
              <w:left w:val="single" w:sz="4" w:space="0" w:color="auto"/>
              <w:bottom w:val="single" w:sz="4" w:space="0" w:color="auto"/>
              <w:right w:val="single" w:sz="4" w:space="0" w:color="auto"/>
            </w:tcBorders>
            <w:hideMark/>
          </w:tcPr>
          <w:p w14:paraId="6875D567" w14:textId="77777777" w:rsidR="00DA09B5" w:rsidRPr="00656A67" w:rsidRDefault="00DA09B5" w:rsidP="00916068">
            <w:pPr>
              <w:suppressAutoHyphens/>
              <w:autoSpaceDN w:val="0"/>
              <w:spacing w:before="240" w:after="240" w:line="240" w:lineRule="auto"/>
              <w:jc w:val="both"/>
              <w:textAlignment w:val="baseline"/>
              <w:rPr>
                <w:rFonts w:ascii="gobCL" w:hAnsi="gobCL" w:cs="Arial"/>
              </w:rPr>
            </w:pPr>
            <w:r w:rsidRPr="00656A67">
              <w:rPr>
                <w:rFonts w:ascii="gobCL" w:hAnsi="gobCL" w:cs="Arial"/>
              </w:rPr>
              <w:t>Requisito validado automáticamente a través de la plataforma de postulación con información provista por la Gerencia de Administración y Finanzas de Sercotec (se validará el requisito para el RUT de la empresa postulante).</w:t>
            </w:r>
          </w:p>
        </w:tc>
      </w:tr>
      <w:tr w:rsidR="00DA09B5" w:rsidRPr="00B93A85" w14:paraId="337FEA86" w14:textId="77777777" w:rsidTr="00916068">
        <w:trPr>
          <w:jc w:val="center"/>
        </w:trPr>
        <w:tc>
          <w:tcPr>
            <w:tcW w:w="4531" w:type="dxa"/>
            <w:tcBorders>
              <w:top w:val="single" w:sz="4" w:space="0" w:color="auto"/>
              <w:left w:val="single" w:sz="4" w:space="0" w:color="auto"/>
              <w:bottom w:val="single" w:sz="4" w:space="0" w:color="auto"/>
              <w:right w:val="single" w:sz="4" w:space="0" w:color="auto"/>
            </w:tcBorders>
            <w:hideMark/>
          </w:tcPr>
          <w:p w14:paraId="19FD5DD8" w14:textId="77777777" w:rsidR="00DA09B5" w:rsidRPr="00B35248" w:rsidRDefault="00DA09B5" w:rsidP="00916068">
            <w:pPr>
              <w:numPr>
                <w:ilvl w:val="0"/>
                <w:numId w:val="16"/>
              </w:numPr>
              <w:spacing w:after="0" w:line="240" w:lineRule="auto"/>
              <w:jc w:val="both"/>
              <w:rPr>
                <w:rFonts w:ascii="gobCL" w:eastAsia="Batang" w:hAnsi="gobCL" w:cs="Arial"/>
              </w:rPr>
            </w:pPr>
            <w:r w:rsidRPr="00B35248">
              <w:rPr>
                <w:rFonts w:ascii="gobCL" w:eastAsia="Batang" w:hAnsi="gobCL" w:cs="Arial"/>
              </w:rPr>
              <w:t>No tener deudas laborales o previsionales ni multas impagas, asociadas al Rut de la empresa postulante, a la fecha del cierre de las postulaciones. Sercotec validará nuevamente esta condición al momento de formalizar.</w:t>
            </w:r>
          </w:p>
          <w:p w14:paraId="2805D9D3" w14:textId="77777777" w:rsidR="00DA09B5" w:rsidRPr="00B35248" w:rsidRDefault="00DA09B5" w:rsidP="00916068">
            <w:pPr>
              <w:pStyle w:val="Prrafodelista"/>
              <w:ind w:left="309"/>
              <w:jc w:val="both"/>
              <w:rPr>
                <w:rFonts w:ascii="gobCL" w:eastAsia="Batang" w:hAnsi="gobCL" w:cs="Arial"/>
              </w:rPr>
            </w:pPr>
          </w:p>
        </w:tc>
        <w:tc>
          <w:tcPr>
            <w:tcW w:w="4249" w:type="dxa"/>
            <w:tcBorders>
              <w:top w:val="single" w:sz="4" w:space="0" w:color="auto"/>
              <w:left w:val="single" w:sz="4" w:space="0" w:color="auto"/>
              <w:bottom w:val="single" w:sz="4" w:space="0" w:color="auto"/>
              <w:right w:val="single" w:sz="4" w:space="0" w:color="auto"/>
            </w:tcBorders>
            <w:hideMark/>
          </w:tcPr>
          <w:p w14:paraId="03822988" w14:textId="77777777" w:rsidR="00DA09B5" w:rsidRPr="00656A67" w:rsidRDefault="00DA09B5" w:rsidP="00916068">
            <w:pPr>
              <w:suppressAutoHyphens/>
              <w:autoSpaceDN w:val="0"/>
              <w:spacing w:before="240" w:after="240" w:line="240" w:lineRule="auto"/>
              <w:jc w:val="both"/>
              <w:textAlignment w:val="baseline"/>
              <w:rPr>
                <w:rFonts w:ascii="gobCL" w:hAnsi="gobCL" w:cs="Arial"/>
              </w:rPr>
            </w:pPr>
            <w:r w:rsidRPr="00656A67">
              <w:rPr>
                <w:rFonts w:ascii="gobCL" w:hAnsi="gobCL" w:cs="Arial"/>
              </w:rPr>
              <w:t>Requisito validado automáticamente a través de la plataforma de postulación con información provista en línea por la Tesorería General de la República (se validará el requisito para el RUT de la empresa postulante).</w:t>
            </w:r>
          </w:p>
        </w:tc>
      </w:tr>
      <w:tr w:rsidR="00DA09B5" w:rsidRPr="00B93A85" w14:paraId="3C0F7373" w14:textId="77777777" w:rsidTr="00916068">
        <w:trPr>
          <w:jc w:val="center"/>
        </w:trPr>
        <w:tc>
          <w:tcPr>
            <w:tcW w:w="4531" w:type="dxa"/>
            <w:tcBorders>
              <w:top w:val="single" w:sz="4" w:space="0" w:color="auto"/>
              <w:left w:val="single" w:sz="4" w:space="0" w:color="auto"/>
              <w:bottom w:val="single" w:sz="4" w:space="0" w:color="auto"/>
              <w:right w:val="single" w:sz="4" w:space="0" w:color="auto"/>
            </w:tcBorders>
          </w:tcPr>
          <w:p w14:paraId="4D54DF49" w14:textId="77777777" w:rsidR="00DA09B5" w:rsidRPr="00B35248" w:rsidRDefault="00DA09B5" w:rsidP="00916068">
            <w:pPr>
              <w:numPr>
                <w:ilvl w:val="0"/>
                <w:numId w:val="16"/>
              </w:numPr>
              <w:spacing w:after="0" w:line="240" w:lineRule="auto"/>
              <w:jc w:val="both"/>
              <w:rPr>
                <w:rFonts w:ascii="gobCL" w:eastAsia="Batang" w:hAnsi="gobCL" w:cs="Arial"/>
              </w:rPr>
            </w:pPr>
            <w:r w:rsidRPr="00B35248">
              <w:rPr>
                <w:rFonts w:ascii="gobCL" w:eastAsia="Batang" w:hAnsi="gobCL" w:cs="Arial"/>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4C06CDBC" w14:textId="77777777" w:rsidR="00DA09B5" w:rsidRPr="00656A67" w:rsidRDefault="00DA09B5" w:rsidP="00916068">
            <w:pPr>
              <w:suppressAutoHyphens/>
              <w:autoSpaceDN w:val="0"/>
              <w:spacing w:before="240" w:after="240" w:line="240" w:lineRule="auto"/>
              <w:jc w:val="both"/>
              <w:textAlignment w:val="baseline"/>
              <w:rPr>
                <w:rFonts w:ascii="gobCL" w:hAnsi="gobCL" w:cs="Arial"/>
              </w:rPr>
            </w:pPr>
            <w:r w:rsidRPr="00656A67">
              <w:rPr>
                <w:rFonts w:ascii="gobCL" w:hAnsi="gobCL" w:cs="Arial"/>
              </w:rPr>
              <w:t>Requisito validado automáticamente a través de la plataforma de postulación con información provista por la Dirección del Trabajo (se validará el requisito para el RUT de la empresa postulante).</w:t>
            </w:r>
          </w:p>
        </w:tc>
      </w:tr>
      <w:tr w:rsidR="00DA09B5" w:rsidRPr="00B93A85" w14:paraId="09262FA8" w14:textId="77777777" w:rsidTr="00916068">
        <w:trPr>
          <w:jc w:val="center"/>
        </w:trPr>
        <w:tc>
          <w:tcPr>
            <w:tcW w:w="4531" w:type="dxa"/>
            <w:tcBorders>
              <w:top w:val="single" w:sz="4" w:space="0" w:color="auto"/>
              <w:left w:val="single" w:sz="4" w:space="0" w:color="auto"/>
              <w:bottom w:val="single" w:sz="4" w:space="0" w:color="auto"/>
              <w:right w:val="single" w:sz="4" w:space="0" w:color="auto"/>
            </w:tcBorders>
          </w:tcPr>
          <w:p w14:paraId="37CCC790" w14:textId="0A73052C" w:rsidR="00DA09B5" w:rsidRPr="00B35248" w:rsidRDefault="00DA09B5" w:rsidP="009263BF">
            <w:pPr>
              <w:numPr>
                <w:ilvl w:val="0"/>
                <w:numId w:val="16"/>
              </w:numPr>
              <w:spacing w:after="0" w:line="240" w:lineRule="auto"/>
              <w:jc w:val="both"/>
              <w:rPr>
                <w:rFonts w:ascii="gobCL" w:eastAsia="Batang" w:hAnsi="gobCL" w:cs="Arial"/>
              </w:rPr>
            </w:pPr>
            <w:r w:rsidRPr="00A1139E">
              <w:rPr>
                <w:rFonts w:ascii="gobCL" w:eastAsia="Batang" w:hAnsi="gobCL" w:cs="Arial"/>
              </w:rPr>
              <w:t>Contar con inicio de actividades con una antigüedad mínima de 12 meses contados desde el inicio de la convocatoria</w:t>
            </w:r>
            <w:r>
              <w:rPr>
                <w:rFonts w:ascii="gobCL" w:eastAsia="Batang" w:hAnsi="gobCL" w:cs="Arial"/>
              </w:rPr>
              <w:t xml:space="preserve"> (</w:t>
            </w:r>
            <w:proofErr w:type="gramStart"/>
            <w:r w:rsidR="009263BF">
              <w:rPr>
                <w:rFonts w:ascii="gobCL" w:eastAsia="Batang" w:hAnsi="gobCL" w:cs="Arial"/>
              </w:rPr>
              <w:t>Octubre</w:t>
            </w:r>
            <w:proofErr w:type="gramEnd"/>
            <w:r>
              <w:rPr>
                <w:rFonts w:ascii="gobCL" w:eastAsia="Batang" w:hAnsi="gobCL" w:cs="Arial"/>
              </w:rPr>
              <w:t xml:space="preserve"> 202</w:t>
            </w:r>
            <w:r w:rsidR="009263BF">
              <w:rPr>
                <w:rFonts w:ascii="gobCL" w:eastAsia="Batang" w:hAnsi="gobCL" w:cs="Arial"/>
              </w:rPr>
              <w:t>2- S</w:t>
            </w:r>
            <w:r>
              <w:rPr>
                <w:rFonts w:ascii="gobCL" w:eastAsia="Batang" w:hAnsi="gobCL" w:cs="Arial"/>
              </w:rPr>
              <w:t>eptiembre 202</w:t>
            </w:r>
            <w:r w:rsidR="009263BF">
              <w:rPr>
                <w:rFonts w:ascii="gobCL" w:eastAsia="Batang" w:hAnsi="gobCL" w:cs="Arial"/>
              </w:rPr>
              <w:t>3</w:t>
            </w:r>
            <w:r>
              <w:rPr>
                <w:rFonts w:ascii="gobCL" w:eastAsia="Batang" w:hAnsi="gobCL" w:cs="Arial"/>
              </w:rPr>
              <w:t>)</w:t>
            </w:r>
            <w:r w:rsidRPr="00A1139E">
              <w:rPr>
                <w:rFonts w:ascii="gobCL" w:eastAsia="Batang" w:hAnsi="gobCL" w:cs="Arial"/>
              </w:rPr>
              <w:t>.</w:t>
            </w:r>
            <w:r w:rsidRPr="00B35248">
              <w:rPr>
                <w:rFonts w:ascii="gobCL" w:eastAsia="Batang" w:hAnsi="gobCL" w:cs="Arial"/>
              </w:rPr>
              <w:t xml:space="preserve"> </w:t>
            </w:r>
          </w:p>
        </w:tc>
        <w:tc>
          <w:tcPr>
            <w:tcW w:w="4249" w:type="dxa"/>
          </w:tcPr>
          <w:p w14:paraId="4610AF69" w14:textId="77777777" w:rsidR="00DA09B5" w:rsidRPr="00656A67" w:rsidRDefault="00DA09B5" w:rsidP="00916068">
            <w:pPr>
              <w:suppressAutoHyphens/>
              <w:autoSpaceDN w:val="0"/>
              <w:spacing w:before="240" w:after="240" w:line="240" w:lineRule="auto"/>
              <w:jc w:val="both"/>
              <w:textAlignment w:val="baseline"/>
              <w:rPr>
                <w:rFonts w:ascii="gobCL" w:hAnsi="gobCL" w:cs="Arial"/>
              </w:rPr>
            </w:pPr>
            <w:r w:rsidRPr="00656A67">
              <w:rPr>
                <w:rFonts w:ascii="gobCL" w:hAnsi="gobCL" w:cs="Arial"/>
              </w:rPr>
              <w:t xml:space="preserve">Requisito validado automáticamente a través de la plataforma de postulación con información provista en línea por el Servicio de Impuestos Internos (se </w:t>
            </w:r>
            <w:r w:rsidRPr="00656A67">
              <w:rPr>
                <w:rFonts w:ascii="gobCL" w:hAnsi="gobCL" w:cs="Arial"/>
              </w:rPr>
              <w:lastRenderedPageBreak/>
              <w:t>validará el requisito para el RUT de la empresa postulante).</w:t>
            </w:r>
          </w:p>
        </w:tc>
      </w:tr>
    </w:tbl>
    <w:p w14:paraId="18FEF1B6" w14:textId="77777777" w:rsidR="00DA09B5" w:rsidRPr="00656A67" w:rsidRDefault="00DA09B5" w:rsidP="00DA09B5">
      <w:pPr>
        <w:suppressAutoHyphens/>
        <w:autoSpaceDN w:val="0"/>
        <w:spacing w:before="240" w:after="240" w:line="240" w:lineRule="auto"/>
        <w:textAlignment w:val="baseline"/>
        <w:rPr>
          <w:rFonts w:ascii="gobCL" w:hAnsi="gobCL" w:cs="Arial"/>
          <w:b/>
        </w:rPr>
      </w:pPr>
      <w:r w:rsidRPr="00656A67">
        <w:rPr>
          <w:rFonts w:ascii="gobCL" w:hAnsi="gobCL" w:cs="Arial"/>
          <w:b/>
        </w:rPr>
        <w:lastRenderedPageBreak/>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DA09B5" w:rsidRPr="00C91D77" w14:paraId="7E640845" w14:textId="77777777" w:rsidTr="00916068">
        <w:trPr>
          <w:jc w:val="center"/>
        </w:trPr>
        <w:tc>
          <w:tcPr>
            <w:tcW w:w="3999" w:type="dxa"/>
            <w:shd w:val="pct15" w:color="auto" w:fill="FFFFFF" w:themeFill="background1"/>
            <w:hideMark/>
          </w:tcPr>
          <w:p w14:paraId="078B9702" w14:textId="77777777" w:rsidR="00DA09B5" w:rsidRPr="00656A67" w:rsidRDefault="00DA09B5" w:rsidP="00916068">
            <w:pPr>
              <w:suppressAutoHyphens/>
              <w:autoSpaceDN w:val="0"/>
              <w:spacing w:after="0" w:line="240" w:lineRule="auto"/>
              <w:jc w:val="center"/>
              <w:textAlignment w:val="baseline"/>
              <w:rPr>
                <w:rFonts w:ascii="gobCL" w:hAnsi="gobCL" w:cs="Arial"/>
                <w:b/>
              </w:rPr>
            </w:pPr>
            <w:r w:rsidRPr="00656A67">
              <w:rPr>
                <w:rFonts w:ascii="gobCL" w:hAnsi="gobCL" w:cs="Arial"/>
                <w:b/>
              </w:rPr>
              <w:t>Requisito</w:t>
            </w:r>
          </w:p>
        </w:tc>
        <w:tc>
          <w:tcPr>
            <w:tcW w:w="4829" w:type="dxa"/>
            <w:shd w:val="pct15" w:color="auto" w:fill="FFFFFF" w:themeFill="background1"/>
            <w:hideMark/>
          </w:tcPr>
          <w:p w14:paraId="112CCA92" w14:textId="77777777" w:rsidR="00DA09B5" w:rsidRPr="00656A67" w:rsidRDefault="00DA09B5" w:rsidP="00916068">
            <w:pPr>
              <w:suppressAutoHyphens/>
              <w:autoSpaceDN w:val="0"/>
              <w:spacing w:after="0" w:line="240" w:lineRule="auto"/>
              <w:jc w:val="center"/>
              <w:textAlignment w:val="baseline"/>
              <w:rPr>
                <w:rFonts w:ascii="gobCL" w:hAnsi="gobCL" w:cs="Arial"/>
                <w:b/>
              </w:rPr>
            </w:pPr>
            <w:r w:rsidRPr="00656A67">
              <w:rPr>
                <w:rFonts w:ascii="gobCL" w:hAnsi="gobCL" w:cs="Arial"/>
                <w:b/>
              </w:rPr>
              <w:t>Medio de verificación</w:t>
            </w:r>
          </w:p>
        </w:tc>
      </w:tr>
      <w:tr w:rsidR="00DA09B5" w:rsidRPr="00C91D77" w14:paraId="532D4C1B" w14:textId="77777777" w:rsidTr="00916068">
        <w:trPr>
          <w:jc w:val="center"/>
        </w:trPr>
        <w:tc>
          <w:tcPr>
            <w:tcW w:w="3999" w:type="dxa"/>
          </w:tcPr>
          <w:p w14:paraId="5E9E38F9" w14:textId="7157C3F1" w:rsidR="00DA09B5" w:rsidRPr="00656A67" w:rsidRDefault="00DA09B5" w:rsidP="00964727">
            <w:pPr>
              <w:numPr>
                <w:ilvl w:val="0"/>
                <w:numId w:val="16"/>
              </w:numPr>
              <w:spacing w:after="0" w:line="240" w:lineRule="auto"/>
              <w:jc w:val="both"/>
              <w:rPr>
                <w:rFonts w:ascii="gobCL" w:eastAsia="Batang" w:hAnsi="gobCL" w:cs="Arial"/>
              </w:rPr>
            </w:pPr>
            <w:r w:rsidRPr="00656A67">
              <w:rPr>
                <w:rFonts w:ascii="gobCL" w:eastAsia="Batang" w:hAnsi="gobCL" w:cs="Arial"/>
              </w:rPr>
              <w:t xml:space="preserve">Empresas con ventas netas demostrables anuales iguales o </w:t>
            </w:r>
            <w:r w:rsidRPr="00651867">
              <w:rPr>
                <w:rFonts w:ascii="gobCL" w:eastAsia="Batang" w:hAnsi="gobCL" w:cs="Arial"/>
              </w:rPr>
              <w:t xml:space="preserve">superiores a </w:t>
            </w:r>
            <w:r w:rsidR="00964727" w:rsidRPr="00651867">
              <w:rPr>
                <w:rFonts w:ascii="gobCL" w:eastAsia="Batang" w:hAnsi="gobCL" w:cs="Arial"/>
              </w:rPr>
              <w:t>200</w:t>
            </w:r>
            <w:r w:rsidRPr="00651867">
              <w:rPr>
                <w:rFonts w:ascii="gobCL" w:eastAsia="Batang" w:hAnsi="gobCL" w:cs="Arial"/>
              </w:rPr>
              <w:t xml:space="preserve"> UF</w:t>
            </w:r>
            <w:r w:rsidRPr="00656A67">
              <w:rPr>
                <w:rFonts w:ascii="gobCL" w:eastAsia="Batang" w:hAnsi="gobCL" w:cs="Arial"/>
              </w:rPr>
              <w:t xml:space="preserve"> e inferiores o iguales a 25.000 UF. </w:t>
            </w:r>
          </w:p>
        </w:tc>
        <w:tc>
          <w:tcPr>
            <w:tcW w:w="4829" w:type="dxa"/>
          </w:tcPr>
          <w:p w14:paraId="76FC96AC" w14:textId="77777777" w:rsidR="00DA09B5" w:rsidRPr="00C33281" w:rsidRDefault="00DA09B5" w:rsidP="00916068">
            <w:pPr>
              <w:jc w:val="both"/>
              <w:rPr>
                <w:rFonts w:cs="Calibri"/>
                <w:sz w:val="18"/>
                <w:szCs w:val="18"/>
              </w:rPr>
            </w:pPr>
            <w:r w:rsidRPr="00656A67">
              <w:rPr>
                <w:rFonts w:ascii="gobCL" w:hAnsi="gobCL" w:cs="Arial"/>
              </w:rPr>
              <w:t>Carpeta Tributaria Electrónica para Solicitar Créditos disponible en</w:t>
            </w:r>
            <w:r w:rsidRPr="00C33281">
              <w:rPr>
                <w:rFonts w:cs="Calibri"/>
                <w:sz w:val="18"/>
                <w:szCs w:val="18"/>
              </w:rPr>
              <w:t xml:space="preserve"> </w:t>
            </w:r>
            <w:hyperlink r:id="rId16" w:history="1">
              <w:r w:rsidRPr="00C33281">
                <w:rPr>
                  <w:rStyle w:val="Hipervnculo"/>
                  <w:rFonts w:cs="Calibri"/>
                  <w:sz w:val="18"/>
                  <w:szCs w:val="18"/>
                </w:rPr>
                <w:t>https://zeus.sii.cl/dii_doc/carpeta_tributaria/html/index.htm</w:t>
              </w:r>
            </w:hyperlink>
          </w:p>
        </w:tc>
      </w:tr>
      <w:tr w:rsidR="00DA09B5" w:rsidRPr="00C91D77" w14:paraId="53D8EAE4" w14:textId="77777777" w:rsidTr="00916068">
        <w:trPr>
          <w:jc w:val="center"/>
        </w:trPr>
        <w:tc>
          <w:tcPr>
            <w:tcW w:w="3999" w:type="dxa"/>
          </w:tcPr>
          <w:p w14:paraId="0BCD78F6" w14:textId="77777777" w:rsidR="00DA09B5" w:rsidRPr="00656A67" w:rsidRDefault="00DA09B5" w:rsidP="00916068">
            <w:pPr>
              <w:numPr>
                <w:ilvl w:val="0"/>
                <w:numId w:val="16"/>
              </w:numPr>
              <w:spacing w:after="0" w:line="240" w:lineRule="auto"/>
              <w:jc w:val="both"/>
              <w:rPr>
                <w:rFonts w:ascii="gobCL" w:eastAsia="Batang" w:hAnsi="gobCL" w:cs="Arial"/>
              </w:rPr>
            </w:pPr>
            <w:r w:rsidRPr="00656A67">
              <w:rPr>
                <w:rFonts w:ascii="gobCL" w:eastAsia="Batang" w:hAnsi="gobCL" w:cs="Arial"/>
              </w:rPr>
              <w:t>Empresas que elaboren o manufacturen productos, excluyendo la participación de empresas del sector servicios.</w:t>
            </w:r>
          </w:p>
        </w:tc>
        <w:tc>
          <w:tcPr>
            <w:tcW w:w="4829" w:type="dxa"/>
          </w:tcPr>
          <w:p w14:paraId="64A61DFA" w14:textId="77777777" w:rsidR="00DA09B5" w:rsidRPr="00656A67" w:rsidRDefault="00DA09B5" w:rsidP="00916068">
            <w:pPr>
              <w:jc w:val="both"/>
              <w:rPr>
                <w:rFonts w:ascii="gobCL" w:hAnsi="gobCL" w:cs="Arial"/>
              </w:rPr>
            </w:pPr>
            <w:r w:rsidRPr="00656A67">
              <w:rPr>
                <w:rFonts w:ascii="gobCL" w:hAnsi="gobCL" w:cs="Arial"/>
              </w:rPr>
              <w:t>Antecedentes proporcionados por el postulante en los Formularios de postulación y Test caracterización.</w:t>
            </w:r>
          </w:p>
        </w:tc>
      </w:tr>
      <w:tr w:rsidR="00DA09B5" w:rsidRPr="00B93A85" w14:paraId="2C50928A" w14:textId="77777777" w:rsidTr="00916068">
        <w:trPr>
          <w:jc w:val="center"/>
        </w:trPr>
        <w:tc>
          <w:tcPr>
            <w:tcW w:w="3999" w:type="dxa"/>
          </w:tcPr>
          <w:p w14:paraId="43B81C52" w14:textId="77777777" w:rsidR="00DA09B5" w:rsidRPr="00651867" w:rsidRDefault="00DA09B5" w:rsidP="00916068">
            <w:pPr>
              <w:numPr>
                <w:ilvl w:val="0"/>
                <w:numId w:val="16"/>
              </w:numPr>
              <w:spacing w:after="0" w:line="240" w:lineRule="auto"/>
              <w:jc w:val="both"/>
              <w:rPr>
                <w:rFonts w:ascii="gobCL" w:eastAsia="Batang" w:hAnsi="gobCL" w:cs="Arial"/>
              </w:rPr>
            </w:pPr>
            <w:r w:rsidRPr="00651867">
              <w:rPr>
                <w:rFonts w:ascii="gobCL" w:eastAsia="Batang" w:hAnsi="gobCL" w:cs="Arial"/>
              </w:rPr>
              <w:t>Las empresas que postulen deberán elaborar o producir productos de forma serial, que cumplan con los mismos estándares de calidad.</w:t>
            </w:r>
          </w:p>
        </w:tc>
        <w:tc>
          <w:tcPr>
            <w:tcW w:w="4829" w:type="dxa"/>
          </w:tcPr>
          <w:p w14:paraId="09235A6C" w14:textId="77777777" w:rsidR="00DA09B5" w:rsidRPr="00651867" w:rsidRDefault="00DA09B5" w:rsidP="00916068">
            <w:pPr>
              <w:jc w:val="both"/>
              <w:rPr>
                <w:rFonts w:ascii="gobCL" w:hAnsi="gobCL" w:cs="Arial"/>
              </w:rPr>
            </w:pPr>
            <w:r w:rsidRPr="00651867">
              <w:rPr>
                <w:rFonts w:ascii="gobCL" w:hAnsi="gobCL" w:cs="Arial"/>
              </w:rPr>
              <w:t>Antecedentes proporcionados por el postulante en los Formularios de postulación y Test caracterización.</w:t>
            </w:r>
          </w:p>
        </w:tc>
      </w:tr>
      <w:tr w:rsidR="00783CC8" w:rsidRPr="00B93A85" w14:paraId="003B7986" w14:textId="77777777" w:rsidTr="00916068">
        <w:trPr>
          <w:jc w:val="center"/>
        </w:trPr>
        <w:tc>
          <w:tcPr>
            <w:tcW w:w="3999" w:type="dxa"/>
          </w:tcPr>
          <w:p w14:paraId="43D769E0" w14:textId="7223B8BE" w:rsidR="00783CC8" w:rsidRPr="00651867" w:rsidRDefault="00783CC8" w:rsidP="00783CC8">
            <w:pPr>
              <w:numPr>
                <w:ilvl w:val="0"/>
                <w:numId w:val="16"/>
              </w:numPr>
              <w:spacing w:after="0" w:line="240" w:lineRule="auto"/>
              <w:jc w:val="both"/>
              <w:rPr>
                <w:rFonts w:ascii="gobCL" w:eastAsia="Batang" w:hAnsi="gobCL" w:cs="Arial"/>
              </w:rPr>
            </w:pPr>
            <w:r w:rsidRPr="00651867">
              <w:rPr>
                <w:rFonts w:ascii="gobCL" w:eastAsia="Batang" w:hAnsi="gobCL" w:cs="Arial"/>
              </w:rPr>
              <w:t xml:space="preserve">La venta de </w:t>
            </w:r>
            <w:r w:rsidRPr="00651867">
              <w:rPr>
                <w:rFonts w:ascii="gobCL" w:hAnsi="gobCL"/>
              </w:rPr>
              <w:t>cada uno de los productos de la empresa deberá ser superior a las 50 unidades anuales.</w:t>
            </w:r>
          </w:p>
        </w:tc>
        <w:tc>
          <w:tcPr>
            <w:tcW w:w="4829" w:type="dxa"/>
          </w:tcPr>
          <w:p w14:paraId="3A05813B" w14:textId="2CAF28ED" w:rsidR="00783CC8" w:rsidRPr="00651867" w:rsidRDefault="00783CC8" w:rsidP="00EC73DA">
            <w:pPr>
              <w:jc w:val="both"/>
              <w:rPr>
                <w:rFonts w:ascii="gobCL" w:hAnsi="gobCL" w:cs="Arial"/>
              </w:rPr>
            </w:pPr>
            <w:r w:rsidRPr="00651867">
              <w:rPr>
                <w:rFonts w:ascii="gobCL" w:hAnsi="gobCL" w:cs="Arial"/>
              </w:rPr>
              <w:t>Antecedentes proporcionados por el postulante en los formularios de postulación y Test caracterización.</w:t>
            </w:r>
          </w:p>
        </w:tc>
      </w:tr>
      <w:tr w:rsidR="00DA09B5" w:rsidRPr="00B93A85" w14:paraId="624B3D46" w14:textId="77777777" w:rsidTr="00916068">
        <w:trPr>
          <w:jc w:val="center"/>
        </w:trPr>
        <w:tc>
          <w:tcPr>
            <w:tcW w:w="3999" w:type="dxa"/>
          </w:tcPr>
          <w:p w14:paraId="2A127F8B" w14:textId="3DB1B17D" w:rsidR="00DA09B5" w:rsidRPr="005A2021" w:rsidRDefault="00DA09B5" w:rsidP="00916068">
            <w:pPr>
              <w:numPr>
                <w:ilvl w:val="0"/>
                <w:numId w:val="16"/>
              </w:numPr>
              <w:spacing w:after="0" w:line="240" w:lineRule="auto"/>
              <w:jc w:val="both"/>
              <w:rPr>
                <w:rFonts w:ascii="gobCL" w:eastAsia="Batang" w:hAnsi="gobCL" w:cs="Arial"/>
              </w:rPr>
            </w:pPr>
            <w:r w:rsidRPr="005A2021">
              <w:rPr>
                <w:rFonts w:ascii="gobCL" w:eastAsia="Batang" w:hAnsi="gobCL" w:cs="Arial"/>
              </w:rPr>
              <w:t xml:space="preserve">Para el caso de empresas que elaboren alimentos deberán adjuntar la o </w:t>
            </w:r>
            <w:proofErr w:type="gramStart"/>
            <w:r w:rsidRPr="005A2021">
              <w:rPr>
                <w:rFonts w:ascii="gobCL" w:eastAsia="Batang" w:hAnsi="gobCL" w:cs="Arial"/>
              </w:rPr>
              <w:t>las resolución</w:t>
            </w:r>
            <w:proofErr w:type="gramEnd"/>
            <w:r w:rsidRPr="005A2021">
              <w:rPr>
                <w:rFonts w:ascii="gobCL" w:eastAsia="Batang" w:hAnsi="gobCL" w:cs="Arial"/>
              </w:rPr>
              <w:t>/es sanitarias correspondientes.</w:t>
            </w:r>
            <w:r w:rsidRPr="005A2021">
              <w:rPr>
                <w:rFonts w:ascii="gobCL" w:hAnsi="gobCL" w:cs="Arial"/>
              </w:rPr>
              <w:t xml:space="preserve"> Para el caso de bebidas alcohólicas, deberá adjuntar documentación que acredite estar inscrito en el “Registro Nacional de Bebidas alcohólicas del SAG</w:t>
            </w:r>
            <w:r w:rsidR="00783CC8">
              <w:rPr>
                <w:rFonts w:ascii="gobCL" w:hAnsi="gobCL" w:cs="Arial"/>
              </w:rPr>
              <w:t>”.</w:t>
            </w:r>
          </w:p>
        </w:tc>
        <w:tc>
          <w:tcPr>
            <w:tcW w:w="4829" w:type="dxa"/>
          </w:tcPr>
          <w:p w14:paraId="22B3AEF2" w14:textId="09C05444" w:rsidR="00DA09B5" w:rsidRPr="00656A67" w:rsidRDefault="00DA09B5" w:rsidP="00EC73DA">
            <w:pPr>
              <w:jc w:val="both"/>
              <w:rPr>
                <w:rFonts w:ascii="gobCL" w:hAnsi="gobCL" w:cs="Arial"/>
              </w:rPr>
            </w:pPr>
            <w:r w:rsidRPr="00656A67">
              <w:rPr>
                <w:rFonts w:ascii="gobCL" w:hAnsi="gobCL" w:cs="Arial"/>
              </w:rPr>
              <w:t xml:space="preserve">Antecedentes proporcionados por el postulante en los </w:t>
            </w:r>
            <w:r w:rsidR="00EC73DA">
              <w:rPr>
                <w:rFonts w:ascii="gobCL" w:hAnsi="gobCL" w:cs="Arial"/>
              </w:rPr>
              <w:t>f</w:t>
            </w:r>
            <w:r w:rsidRPr="00656A67">
              <w:rPr>
                <w:rFonts w:ascii="gobCL" w:hAnsi="gobCL" w:cs="Arial"/>
              </w:rPr>
              <w:t>ormularios de postulación y Test caracterización.</w:t>
            </w:r>
          </w:p>
        </w:tc>
      </w:tr>
      <w:tr w:rsidR="000E7EBB" w:rsidRPr="00B93A85" w14:paraId="77AA3D2E" w14:textId="77777777" w:rsidTr="00916068">
        <w:trPr>
          <w:jc w:val="center"/>
        </w:trPr>
        <w:tc>
          <w:tcPr>
            <w:tcW w:w="3999" w:type="dxa"/>
          </w:tcPr>
          <w:p w14:paraId="1C483E52" w14:textId="34AFAEA7" w:rsidR="000E7EBB" w:rsidRPr="00651867" w:rsidRDefault="000E7EBB" w:rsidP="000E7EBB">
            <w:pPr>
              <w:numPr>
                <w:ilvl w:val="0"/>
                <w:numId w:val="16"/>
              </w:numPr>
              <w:spacing w:after="0" w:line="240" w:lineRule="auto"/>
              <w:jc w:val="both"/>
              <w:rPr>
                <w:rFonts w:ascii="gobCL" w:eastAsia="Batang" w:hAnsi="gobCL" w:cs="Arial"/>
              </w:rPr>
            </w:pPr>
            <w:r w:rsidRPr="00651867">
              <w:rPr>
                <w:rFonts w:ascii="gobCL" w:eastAsia="Batang" w:hAnsi="gobCL" w:cs="Arial"/>
              </w:rPr>
              <w:t>Una empresa no podrá resultar beneficiada si fue financiada en la convocatoria “Orgullo chileno, la ruta para exportar” 2021 y Pymes Globales 2022.</w:t>
            </w:r>
          </w:p>
        </w:tc>
        <w:tc>
          <w:tcPr>
            <w:tcW w:w="4829" w:type="dxa"/>
          </w:tcPr>
          <w:p w14:paraId="1A8B939A" w14:textId="2A61D8EB" w:rsidR="000E7EBB" w:rsidRPr="00651867" w:rsidRDefault="000E7EBB" w:rsidP="000E7EBB">
            <w:pPr>
              <w:jc w:val="both"/>
              <w:rPr>
                <w:rFonts w:ascii="gobCL" w:hAnsi="gobCL" w:cs="Arial"/>
              </w:rPr>
            </w:pPr>
            <w:r w:rsidRPr="00651867">
              <w:rPr>
                <w:rFonts w:ascii="gobCL" w:eastAsia="Batang" w:hAnsi="gobCL" w:cs="Arial"/>
              </w:rPr>
              <w:t>Base de datos de beneficiarios del programa “Orgullo chileno, la ruta para exportar” 2021</w:t>
            </w:r>
            <w:r w:rsidR="00D66757" w:rsidRPr="00651867">
              <w:rPr>
                <w:rFonts w:ascii="gobCL" w:eastAsia="Batang" w:hAnsi="gobCL" w:cs="Arial"/>
              </w:rPr>
              <w:t xml:space="preserve"> y “Pymes Globales” 2022.</w:t>
            </w:r>
          </w:p>
        </w:tc>
      </w:tr>
    </w:tbl>
    <w:p w14:paraId="7B7A8B94" w14:textId="0490984C" w:rsidR="00DA09B5" w:rsidRDefault="00DA09B5" w:rsidP="00DA09B5">
      <w:pPr>
        <w:rPr>
          <w:rFonts w:cs="Calibri"/>
          <w:b/>
          <w:sz w:val="20"/>
          <w:szCs w:val="18"/>
        </w:rPr>
      </w:pPr>
    </w:p>
    <w:p w14:paraId="3A2F3E27" w14:textId="77777777" w:rsidR="00783CC8" w:rsidRDefault="00783CC8" w:rsidP="00DA09B5">
      <w:pPr>
        <w:rPr>
          <w:rFonts w:cs="Calibri"/>
          <w:b/>
          <w:sz w:val="20"/>
          <w:szCs w:val="18"/>
        </w:rPr>
      </w:pPr>
    </w:p>
    <w:p w14:paraId="2749B536" w14:textId="77777777" w:rsidR="00DA09B5" w:rsidRPr="00BC5F6F" w:rsidRDefault="00DA09B5" w:rsidP="00DA09B5">
      <w:pPr>
        <w:suppressAutoHyphens/>
        <w:autoSpaceDN w:val="0"/>
        <w:spacing w:before="240" w:after="240" w:line="240" w:lineRule="auto"/>
        <w:textAlignment w:val="baseline"/>
        <w:rPr>
          <w:rFonts w:ascii="gobCL" w:hAnsi="gobCL" w:cs="Arial"/>
          <w:b/>
        </w:rPr>
      </w:pPr>
      <w:r w:rsidRPr="00BC5F6F">
        <w:rPr>
          <w:rFonts w:ascii="gobCL" w:hAnsi="gobCL" w:cs="Arial"/>
          <w:b/>
        </w:rPr>
        <w:t>FORMALIZACIÓN Y FASE DESARROLLO</w:t>
      </w:r>
    </w:p>
    <w:p w14:paraId="51B9A99D" w14:textId="77777777" w:rsidR="00DA09B5" w:rsidRPr="00B93A85" w:rsidRDefault="00DA09B5" w:rsidP="00DA09B5">
      <w:pPr>
        <w:ind w:left="644"/>
        <w:jc w:val="both"/>
        <w:rPr>
          <w:rFonts w:cs="Calibri"/>
          <w:b/>
          <w:sz w:val="18"/>
          <w:szCs w:val="18"/>
        </w:rPr>
      </w:pPr>
      <w:r w:rsidRPr="00E81B1C">
        <w:rPr>
          <w:rFonts w:eastAsia="Arial Unicode MS" w:cs="Arial"/>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DA09B5" w:rsidRPr="00B93A85" w14:paraId="0F7B27F6" w14:textId="77777777" w:rsidTr="00916068">
        <w:trPr>
          <w:trHeight w:val="60"/>
          <w:jc w:val="center"/>
        </w:trPr>
        <w:tc>
          <w:tcPr>
            <w:tcW w:w="4106" w:type="dxa"/>
            <w:shd w:val="pct15" w:color="auto" w:fill="FFFFFF" w:themeFill="background1"/>
            <w:hideMark/>
          </w:tcPr>
          <w:p w14:paraId="5AACD36F" w14:textId="77777777" w:rsidR="00DA09B5" w:rsidRPr="00656A67" w:rsidRDefault="00DA09B5" w:rsidP="00916068">
            <w:pPr>
              <w:suppressAutoHyphens/>
              <w:autoSpaceDN w:val="0"/>
              <w:spacing w:after="0" w:line="240" w:lineRule="auto"/>
              <w:jc w:val="center"/>
              <w:textAlignment w:val="baseline"/>
              <w:rPr>
                <w:rFonts w:ascii="gobCL" w:hAnsi="gobCL" w:cs="Arial"/>
                <w:b/>
              </w:rPr>
            </w:pPr>
            <w:r w:rsidRPr="00656A67">
              <w:rPr>
                <w:rFonts w:ascii="gobCL" w:hAnsi="gobCL" w:cs="Arial"/>
                <w:b/>
              </w:rPr>
              <w:t>Requisito</w:t>
            </w:r>
          </w:p>
        </w:tc>
        <w:tc>
          <w:tcPr>
            <w:tcW w:w="4648" w:type="dxa"/>
            <w:shd w:val="pct15" w:color="auto" w:fill="FFFFFF" w:themeFill="background1"/>
            <w:hideMark/>
          </w:tcPr>
          <w:p w14:paraId="33383CA4" w14:textId="77777777" w:rsidR="00DA09B5" w:rsidRPr="00656A67" w:rsidRDefault="00DA09B5" w:rsidP="00916068">
            <w:pPr>
              <w:suppressAutoHyphens/>
              <w:autoSpaceDN w:val="0"/>
              <w:spacing w:after="0" w:line="240" w:lineRule="auto"/>
              <w:jc w:val="center"/>
              <w:textAlignment w:val="baseline"/>
              <w:rPr>
                <w:rFonts w:ascii="gobCL" w:hAnsi="gobCL" w:cs="Arial"/>
                <w:b/>
              </w:rPr>
            </w:pPr>
            <w:r w:rsidRPr="00656A67">
              <w:rPr>
                <w:rFonts w:ascii="gobCL" w:hAnsi="gobCL" w:cs="Arial"/>
                <w:b/>
              </w:rPr>
              <w:t>Medio de verificación</w:t>
            </w:r>
          </w:p>
        </w:tc>
      </w:tr>
      <w:tr w:rsidR="00DA09B5" w:rsidRPr="00B93A85" w14:paraId="3F2CF373" w14:textId="77777777" w:rsidTr="00916068">
        <w:trPr>
          <w:trHeight w:val="60"/>
          <w:jc w:val="center"/>
        </w:trPr>
        <w:tc>
          <w:tcPr>
            <w:tcW w:w="4106" w:type="dxa"/>
            <w:shd w:val="clear" w:color="auto" w:fill="auto"/>
          </w:tcPr>
          <w:p w14:paraId="02B8CDAE" w14:textId="14C0B5BF" w:rsidR="00DA09B5" w:rsidRPr="00656A67" w:rsidRDefault="00DA09B5" w:rsidP="005A2021">
            <w:pPr>
              <w:pStyle w:val="Prrafodelista"/>
              <w:numPr>
                <w:ilvl w:val="0"/>
                <w:numId w:val="17"/>
              </w:numPr>
              <w:spacing w:after="0" w:line="240" w:lineRule="auto"/>
              <w:jc w:val="both"/>
              <w:rPr>
                <w:rFonts w:ascii="gobCL" w:eastAsia="Batang" w:hAnsi="gobCL" w:cs="Arial"/>
              </w:rPr>
            </w:pPr>
            <w:r>
              <w:rPr>
                <w:rFonts w:ascii="gobCL" w:eastAsia="Batang" w:hAnsi="gobCL" w:cs="Arial"/>
              </w:rPr>
              <w:t>Contrato para</w:t>
            </w:r>
            <w:r w:rsidRPr="00373E16">
              <w:rPr>
                <w:rFonts w:ascii="gobCL" w:eastAsia="Batang" w:hAnsi="gobCL" w:cs="Arial"/>
              </w:rPr>
              <w:t xml:space="preserve"> participar en el pro</w:t>
            </w:r>
            <w:r w:rsidR="005A2021">
              <w:rPr>
                <w:rFonts w:ascii="gobCL" w:eastAsia="Batang" w:hAnsi="gobCL" w:cs="Arial"/>
              </w:rPr>
              <w:t>grama “Pymes Globales”</w:t>
            </w:r>
            <w:r w:rsidRPr="00373E16">
              <w:rPr>
                <w:rFonts w:ascii="gobCL" w:eastAsia="Batang" w:hAnsi="gobCL" w:cs="Arial"/>
              </w:rPr>
              <w:t xml:space="preserve">, donde se indique que cumple con todos los requisitos de admisibilidad del </w:t>
            </w:r>
            <w:r w:rsidRPr="00373E16">
              <w:rPr>
                <w:rFonts w:ascii="gobCL" w:eastAsia="Batang" w:hAnsi="gobCL" w:cs="Arial"/>
              </w:rPr>
              <w:lastRenderedPageBreak/>
              <w:t>programa, su disposición a participar en todas las actividades del mismo y cumplir con la ejecución de su plan de trabajo.</w:t>
            </w:r>
          </w:p>
        </w:tc>
        <w:tc>
          <w:tcPr>
            <w:tcW w:w="4648" w:type="dxa"/>
          </w:tcPr>
          <w:p w14:paraId="06B7405D" w14:textId="5EE6A0B2" w:rsidR="00DA09B5" w:rsidRPr="00656A67" w:rsidRDefault="00DA09B5" w:rsidP="00916068">
            <w:pPr>
              <w:jc w:val="both"/>
              <w:rPr>
                <w:rFonts w:ascii="gobCL" w:hAnsi="gobCL" w:cs="Arial"/>
              </w:rPr>
            </w:pPr>
            <w:r>
              <w:rPr>
                <w:rFonts w:ascii="gobCL" w:hAnsi="gobCL" w:cs="Arial"/>
              </w:rPr>
              <w:lastRenderedPageBreak/>
              <w:t>Contrato firmado y entregado</w:t>
            </w:r>
            <w:r w:rsidRPr="00656A67">
              <w:rPr>
                <w:rFonts w:ascii="gobCL" w:hAnsi="gobCL" w:cs="Arial"/>
              </w:rPr>
              <w:t xml:space="preserve"> </w:t>
            </w:r>
            <w:r>
              <w:rPr>
                <w:rFonts w:ascii="gobCL" w:hAnsi="gobCL" w:cs="Arial"/>
              </w:rPr>
              <w:t xml:space="preserve">al </w:t>
            </w:r>
            <w:r w:rsidR="00EC73DA" w:rsidRPr="00656A67">
              <w:rPr>
                <w:rFonts w:ascii="gobCL" w:hAnsi="gobCL" w:cs="Arial"/>
              </w:rPr>
              <w:t>agente operador.</w:t>
            </w:r>
          </w:p>
        </w:tc>
      </w:tr>
      <w:tr w:rsidR="00DA09B5" w:rsidRPr="00B93A85" w14:paraId="27BFC19E" w14:textId="77777777" w:rsidTr="00916068">
        <w:trPr>
          <w:trHeight w:val="60"/>
          <w:jc w:val="center"/>
        </w:trPr>
        <w:tc>
          <w:tcPr>
            <w:tcW w:w="4106" w:type="dxa"/>
            <w:shd w:val="clear" w:color="auto" w:fill="auto"/>
          </w:tcPr>
          <w:p w14:paraId="3A844E12" w14:textId="77777777" w:rsidR="00DA09B5" w:rsidRPr="00656A67" w:rsidRDefault="00DA09B5" w:rsidP="00916068">
            <w:pPr>
              <w:pStyle w:val="Prrafodelista"/>
              <w:numPr>
                <w:ilvl w:val="0"/>
                <w:numId w:val="17"/>
              </w:numPr>
              <w:spacing w:after="0" w:line="240" w:lineRule="auto"/>
              <w:jc w:val="both"/>
              <w:rPr>
                <w:rFonts w:ascii="gobCL" w:eastAsia="Batang" w:hAnsi="gobCL" w:cs="Arial"/>
              </w:rPr>
            </w:pPr>
            <w:r w:rsidRPr="00656A67">
              <w:rPr>
                <w:rFonts w:ascii="gobCL" w:eastAsia="Batang" w:hAnsi="gobCL" w:cs="Arial"/>
              </w:rPr>
              <w:lastRenderedPageBreak/>
              <w:t>No tener deudas laborales y/o previsionales, ni multas impagas, asociadas al Rut de la empresa postulante, al momento de formalizar</w:t>
            </w:r>
          </w:p>
        </w:tc>
        <w:tc>
          <w:tcPr>
            <w:tcW w:w="4648" w:type="dxa"/>
          </w:tcPr>
          <w:p w14:paraId="00B3E827" w14:textId="77777777" w:rsidR="00DA09B5" w:rsidRPr="00656A67" w:rsidRDefault="00DA09B5" w:rsidP="00916068">
            <w:pPr>
              <w:jc w:val="both"/>
              <w:rPr>
                <w:rFonts w:ascii="gobCL" w:hAnsi="gobCL" w:cs="Arial"/>
              </w:rPr>
            </w:pPr>
            <w:r w:rsidRPr="00656A67">
              <w:rPr>
                <w:rFonts w:ascii="gobCL" w:hAnsi="gobCL" w:cs="Arial"/>
              </w:rPr>
              <w:t>Certificado de cumplimiento de obligaciones laborales y previsionales emitido por la Dirección del Trabajo. La fecha de emisión de este certificado no podrá ser superior a 30 días de antigüedad contados desde la fecha de formalización.</w:t>
            </w:r>
          </w:p>
          <w:p w14:paraId="10DDCAF5" w14:textId="77777777" w:rsidR="00DA09B5" w:rsidRPr="00F747CE" w:rsidRDefault="00B14257" w:rsidP="00916068">
            <w:pPr>
              <w:ind w:left="309" w:hanging="309"/>
              <w:jc w:val="both"/>
              <w:rPr>
                <w:rFonts w:eastAsia="Arial Unicode MS" w:cs="Calibri"/>
                <w:sz w:val="18"/>
                <w:szCs w:val="18"/>
              </w:rPr>
            </w:pPr>
            <w:hyperlink r:id="rId17">
              <w:r w:rsidR="00DA09B5" w:rsidRPr="00F747CE">
                <w:rPr>
                  <w:rStyle w:val="Hipervnculo"/>
                  <w:rFonts w:eastAsia="Arial Unicode MS" w:cs="Calibri"/>
                  <w:sz w:val="18"/>
                  <w:szCs w:val="18"/>
                </w:rPr>
                <w:t>https://www.dt.gob.cl/portal/1626/w3-article-100359.html</w:t>
              </w:r>
            </w:hyperlink>
          </w:p>
        </w:tc>
      </w:tr>
      <w:tr w:rsidR="00DA09B5" w:rsidRPr="00B93A85" w14:paraId="030C62D3" w14:textId="77777777" w:rsidTr="00916068">
        <w:trPr>
          <w:jc w:val="center"/>
        </w:trPr>
        <w:tc>
          <w:tcPr>
            <w:tcW w:w="4106" w:type="dxa"/>
          </w:tcPr>
          <w:p w14:paraId="02739A9D" w14:textId="77777777" w:rsidR="00DA09B5" w:rsidRPr="00656A67" w:rsidRDefault="00DA09B5" w:rsidP="00916068">
            <w:pPr>
              <w:pStyle w:val="Prrafodelista"/>
              <w:numPr>
                <w:ilvl w:val="0"/>
                <w:numId w:val="17"/>
              </w:numPr>
              <w:spacing w:after="0" w:line="240" w:lineRule="auto"/>
              <w:jc w:val="both"/>
              <w:rPr>
                <w:rFonts w:ascii="gobCL" w:eastAsia="Batang" w:hAnsi="gobCL" w:cs="Arial"/>
              </w:rPr>
            </w:pPr>
            <w:r w:rsidRPr="00656A67">
              <w:rPr>
                <w:rFonts w:ascii="gobCL" w:eastAsia="Batang" w:hAnsi="gobCL" w:cs="Arial"/>
              </w:rPr>
              <w:t>No haber sido condenado/a por prácticas antisindicales y/o por infracción a los derechos fundamentales del trabajador, dentro de los dos años anter</w:t>
            </w:r>
            <w:r>
              <w:rPr>
                <w:rFonts w:ascii="gobCL" w:eastAsia="Batang" w:hAnsi="gobCL" w:cs="Arial"/>
              </w:rPr>
              <w:t>iores a la fecha de la firma del contrato</w:t>
            </w:r>
          </w:p>
        </w:tc>
        <w:tc>
          <w:tcPr>
            <w:tcW w:w="4648" w:type="dxa"/>
          </w:tcPr>
          <w:p w14:paraId="27FF2A74" w14:textId="77777777" w:rsidR="00DA09B5" w:rsidRPr="00656A67" w:rsidRDefault="00DA09B5" w:rsidP="00916068">
            <w:pPr>
              <w:jc w:val="both"/>
              <w:rPr>
                <w:rFonts w:ascii="gobCL" w:hAnsi="gobCL" w:cs="Arial"/>
              </w:rPr>
            </w:pPr>
            <w:r w:rsidRPr="00656A67">
              <w:rPr>
                <w:rFonts w:ascii="gobCL" w:hAnsi="gobCL" w:cs="Arial"/>
              </w:rPr>
              <w:t>Dicha condición será validada con la información actualizada disponible en el sitio web de la Dirección del Trabajo (Empresas condenadas por prácticas antisindicales).</w:t>
            </w:r>
          </w:p>
        </w:tc>
      </w:tr>
      <w:tr w:rsidR="00DA09B5" w:rsidRPr="00B93A85" w14:paraId="149A4B6E" w14:textId="77777777" w:rsidTr="00916068">
        <w:trPr>
          <w:jc w:val="center"/>
        </w:trPr>
        <w:tc>
          <w:tcPr>
            <w:tcW w:w="4106" w:type="dxa"/>
          </w:tcPr>
          <w:p w14:paraId="0D37EDBE" w14:textId="64A316A6" w:rsidR="00DA09B5" w:rsidRPr="00656A67" w:rsidRDefault="00DA09B5" w:rsidP="00916068">
            <w:pPr>
              <w:pStyle w:val="Prrafodelista"/>
              <w:numPr>
                <w:ilvl w:val="0"/>
                <w:numId w:val="17"/>
              </w:numPr>
              <w:spacing w:after="0" w:line="240" w:lineRule="auto"/>
              <w:jc w:val="both"/>
              <w:rPr>
                <w:rFonts w:ascii="gobCL" w:eastAsia="Batang" w:hAnsi="gobCL" w:cs="Arial"/>
              </w:rPr>
            </w:pPr>
            <w:r w:rsidRPr="00656A67">
              <w:rPr>
                <w:rFonts w:ascii="gobCL" w:eastAsia="Batang" w:hAnsi="gobCL" w:cs="Arial"/>
              </w:rPr>
              <w:t xml:space="preserve">El titular o representante legal de la empresa, ya sea esta natural o jurídica, no podrá tener contrato vigente, incluso a honorarios, con Sercotec, o el </w:t>
            </w:r>
            <w:r w:rsidR="00EC73DA" w:rsidRPr="00656A67">
              <w:rPr>
                <w:rFonts w:ascii="gobCL" w:eastAsia="Batang" w:hAnsi="gobCL" w:cs="Arial"/>
              </w:rPr>
              <w:t xml:space="preserve">agente operador </w:t>
            </w:r>
            <w:r w:rsidRPr="00656A67">
              <w:rPr>
                <w:rFonts w:ascii="gobCL" w:eastAsia="Batang" w:hAnsi="gobCL" w:cs="Arial"/>
              </w:rPr>
              <w:t>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5A84CE2" w14:textId="61386BAC" w:rsidR="00DA09B5" w:rsidRPr="00651867" w:rsidRDefault="00DA09B5" w:rsidP="00916068">
            <w:pPr>
              <w:jc w:val="both"/>
              <w:rPr>
                <w:rFonts w:ascii="gobCL" w:hAnsi="gobCL" w:cs="Arial"/>
              </w:rPr>
            </w:pPr>
            <w:r w:rsidRPr="00651867">
              <w:rPr>
                <w:rFonts w:ascii="gobCL" w:hAnsi="gobCL" w:cs="Arial"/>
              </w:rPr>
              <w:t>Declaración Jurada simple de probidad, según formato de Anexo N° 2</w:t>
            </w:r>
            <w:r w:rsidR="0079559B" w:rsidRPr="00651867">
              <w:rPr>
                <w:rFonts w:ascii="gobCL" w:hAnsi="gobCL" w:cs="Arial"/>
              </w:rPr>
              <w:t xml:space="preserve"> y 3</w:t>
            </w:r>
            <w:r w:rsidRPr="00651867">
              <w:rPr>
                <w:rFonts w:ascii="gobCL" w:hAnsi="gobCL" w:cs="Arial"/>
              </w:rPr>
              <w:t>.</w:t>
            </w:r>
          </w:p>
        </w:tc>
      </w:tr>
      <w:tr w:rsidR="00DA09B5" w:rsidRPr="00B93A85" w14:paraId="18047FEB" w14:textId="77777777" w:rsidTr="00916068">
        <w:trPr>
          <w:jc w:val="center"/>
        </w:trPr>
        <w:tc>
          <w:tcPr>
            <w:tcW w:w="4106" w:type="dxa"/>
          </w:tcPr>
          <w:p w14:paraId="7E4C78EC" w14:textId="77777777" w:rsidR="00DA09B5" w:rsidRPr="00656A67" w:rsidRDefault="00DA09B5" w:rsidP="00916068">
            <w:pPr>
              <w:pStyle w:val="Prrafodelista"/>
              <w:numPr>
                <w:ilvl w:val="0"/>
                <w:numId w:val="17"/>
              </w:numPr>
              <w:spacing w:after="0" w:line="240" w:lineRule="auto"/>
              <w:jc w:val="both"/>
              <w:rPr>
                <w:rFonts w:ascii="gobCL" w:eastAsia="Batang" w:hAnsi="gobCL" w:cs="Arial"/>
              </w:rPr>
            </w:pPr>
            <w:r w:rsidRPr="00656A67">
              <w:rPr>
                <w:rFonts w:ascii="gobCL" w:eastAsia="Batang" w:hAnsi="gobCL" w:cs="Arial"/>
              </w:rPr>
              <w:t>En caso de ser persona jurídica, ésta debe estar legalmente constituida, para lo cual debe adjuntar los documentos de su constitución y los antecedentes donde conste la personería del representante legal .</w:t>
            </w:r>
          </w:p>
        </w:tc>
        <w:tc>
          <w:tcPr>
            <w:tcW w:w="4648" w:type="dxa"/>
          </w:tcPr>
          <w:p w14:paraId="56C7FE41" w14:textId="77777777" w:rsidR="00DA09B5" w:rsidRPr="00656A67" w:rsidRDefault="00DA09B5" w:rsidP="00916068">
            <w:pPr>
              <w:jc w:val="both"/>
              <w:rPr>
                <w:rFonts w:ascii="gobCL" w:hAnsi="gobCL" w:cs="Arial"/>
              </w:rPr>
            </w:pPr>
            <w:r w:rsidRPr="00656A67">
              <w:rPr>
                <w:rFonts w:ascii="gobCL" w:hAnsi="gobCL" w:cs="Arial"/>
              </w:rPr>
              <w:t>Escritura pública de constitución o estatutos; y de las últimas modificaciones necesarias para la acertada determinación de la razón social, objeto, administración y representación legal, si las hubiere, y certificado de vigencia.</w:t>
            </w:r>
          </w:p>
          <w:p w14:paraId="5171DBA7" w14:textId="77777777" w:rsidR="00DA09B5" w:rsidRPr="00656A67" w:rsidRDefault="00DA09B5" w:rsidP="00916068">
            <w:pPr>
              <w:ind w:left="309" w:hanging="309"/>
              <w:jc w:val="both"/>
              <w:rPr>
                <w:rFonts w:ascii="gobCL" w:hAnsi="gobCL" w:cs="Arial"/>
              </w:rPr>
            </w:pPr>
          </w:p>
        </w:tc>
      </w:tr>
      <w:tr w:rsidR="00DA09B5" w:rsidRPr="00B93A85" w14:paraId="17CF958C" w14:textId="77777777" w:rsidTr="00916068">
        <w:trPr>
          <w:jc w:val="center"/>
        </w:trPr>
        <w:tc>
          <w:tcPr>
            <w:tcW w:w="4106" w:type="dxa"/>
          </w:tcPr>
          <w:p w14:paraId="7FAC2393" w14:textId="77777777" w:rsidR="00DA09B5" w:rsidRDefault="00DA09B5" w:rsidP="00916068">
            <w:pPr>
              <w:pStyle w:val="Prrafodelista"/>
              <w:numPr>
                <w:ilvl w:val="0"/>
                <w:numId w:val="17"/>
              </w:numPr>
              <w:spacing w:after="0" w:line="240" w:lineRule="auto"/>
              <w:jc w:val="both"/>
              <w:rPr>
                <w:rFonts w:ascii="gobCL" w:eastAsia="Batang" w:hAnsi="gobCL" w:cs="Arial"/>
              </w:rPr>
            </w:pPr>
            <w:r>
              <w:rPr>
                <w:rFonts w:ascii="gobCL" w:eastAsia="Batang" w:hAnsi="gobCL" w:cs="Arial"/>
              </w:rPr>
              <w:t xml:space="preserve">La empresa o el representante legal de la misma, deberá disponer de algún instrumento de pago que </w:t>
            </w:r>
            <w:r>
              <w:rPr>
                <w:rFonts w:ascii="gobCL" w:eastAsia="Batang" w:hAnsi="gobCL" w:cs="Arial"/>
              </w:rPr>
              <w:lastRenderedPageBreak/>
              <w:t>pueda ser utilizado en el mercado internacional</w:t>
            </w:r>
          </w:p>
        </w:tc>
        <w:tc>
          <w:tcPr>
            <w:tcW w:w="4648" w:type="dxa"/>
          </w:tcPr>
          <w:p w14:paraId="09DDAA01" w14:textId="2F442AD4" w:rsidR="00DA09B5" w:rsidRPr="00656A67" w:rsidRDefault="00DA09B5" w:rsidP="0079559B">
            <w:pPr>
              <w:jc w:val="both"/>
              <w:rPr>
                <w:rFonts w:ascii="gobCL" w:hAnsi="gobCL" w:cs="Arial"/>
              </w:rPr>
            </w:pPr>
            <w:r>
              <w:rPr>
                <w:rFonts w:ascii="gobCL" w:hAnsi="gobCL" w:cs="Arial"/>
              </w:rPr>
              <w:lastRenderedPageBreak/>
              <w:t xml:space="preserve">Declaración jurada simple. </w:t>
            </w:r>
            <w:r w:rsidRPr="00656A67">
              <w:rPr>
                <w:rFonts w:ascii="gobCL" w:hAnsi="gobCL" w:cs="Arial"/>
              </w:rPr>
              <w:t xml:space="preserve">según formato de </w:t>
            </w:r>
            <w:r w:rsidRPr="00651867">
              <w:rPr>
                <w:rFonts w:ascii="gobCL" w:hAnsi="gobCL" w:cs="Arial"/>
              </w:rPr>
              <w:t xml:space="preserve">Anexo N° </w:t>
            </w:r>
            <w:r w:rsidR="0079559B" w:rsidRPr="00651867">
              <w:rPr>
                <w:rFonts w:ascii="gobCL" w:hAnsi="gobCL" w:cs="Arial"/>
              </w:rPr>
              <w:t>4</w:t>
            </w:r>
            <w:r w:rsidRPr="00651867">
              <w:rPr>
                <w:rFonts w:ascii="gobCL" w:hAnsi="gobCL" w:cs="Arial"/>
              </w:rPr>
              <w:t>.</w:t>
            </w:r>
          </w:p>
        </w:tc>
      </w:tr>
      <w:tr w:rsidR="00DA09B5" w:rsidRPr="00B93A85" w14:paraId="7025EDC4" w14:textId="77777777" w:rsidTr="00916068">
        <w:trPr>
          <w:jc w:val="center"/>
        </w:trPr>
        <w:tc>
          <w:tcPr>
            <w:tcW w:w="4106" w:type="dxa"/>
          </w:tcPr>
          <w:p w14:paraId="11A8E3A5" w14:textId="5DEEA257" w:rsidR="00DA09B5" w:rsidRPr="00651867" w:rsidDel="000F67FC" w:rsidRDefault="00593E6E" w:rsidP="00EC73DA">
            <w:pPr>
              <w:pStyle w:val="Prrafodelista"/>
              <w:numPr>
                <w:ilvl w:val="0"/>
                <w:numId w:val="17"/>
              </w:numPr>
              <w:spacing w:after="0" w:line="240" w:lineRule="auto"/>
              <w:jc w:val="both"/>
              <w:rPr>
                <w:rFonts w:ascii="gobCL" w:eastAsia="Batang" w:hAnsi="gobCL" w:cs="Arial"/>
              </w:rPr>
            </w:pPr>
            <w:r w:rsidRPr="00651867">
              <w:rPr>
                <w:rFonts w:ascii="gobCL" w:eastAsia="Batang" w:hAnsi="gobCL" w:cs="Arial"/>
              </w:rPr>
              <w:lastRenderedPageBreak/>
              <w:t>Una empresa no podrá resultar beneficiada si fue financiada en la convocatoria “Orgullo chileno, la ruta para exportar” 2021 y Pymes Globales 2022.</w:t>
            </w:r>
          </w:p>
        </w:tc>
        <w:tc>
          <w:tcPr>
            <w:tcW w:w="4648" w:type="dxa"/>
          </w:tcPr>
          <w:p w14:paraId="1731E4DF" w14:textId="7F6E9210" w:rsidR="00DA09B5" w:rsidRPr="00651867" w:rsidRDefault="00DA09B5" w:rsidP="00916068">
            <w:pPr>
              <w:jc w:val="both"/>
              <w:rPr>
                <w:rFonts w:ascii="gobCL" w:eastAsia="Batang" w:hAnsi="gobCL" w:cs="Arial"/>
              </w:rPr>
            </w:pPr>
            <w:r w:rsidRPr="00651867">
              <w:rPr>
                <w:rFonts w:ascii="gobCL" w:eastAsia="Batang" w:hAnsi="gobCL" w:cs="Arial"/>
              </w:rPr>
              <w:t>Base de datos de beneficiarios de</w:t>
            </w:r>
            <w:r w:rsidR="00593E6E" w:rsidRPr="00651867">
              <w:rPr>
                <w:rFonts w:ascii="gobCL" w:eastAsia="Batang" w:hAnsi="gobCL" w:cs="Arial"/>
              </w:rPr>
              <w:t xml:space="preserve"> </w:t>
            </w:r>
            <w:r w:rsidRPr="00651867">
              <w:rPr>
                <w:rFonts w:ascii="gobCL" w:eastAsia="Batang" w:hAnsi="gobCL" w:cs="Arial"/>
              </w:rPr>
              <w:t>l</w:t>
            </w:r>
            <w:r w:rsidR="00593E6E" w:rsidRPr="00651867">
              <w:rPr>
                <w:rFonts w:ascii="gobCL" w:eastAsia="Batang" w:hAnsi="gobCL" w:cs="Arial"/>
              </w:rPr>
              <w:t>os</w:t>
            </w:r>
            <w:r w:rsidRPr="00651867">
              <w:rPr>
                <w:rFonts w:ascii="gobCL" w:eastAsia="Batang" w:hAnsi="gobCL" w:cs="Arial"/>
              </w:rPr>
              <w:t xml:space="preserve"> programa</w:t>
            </w:r>
            <w:r w:rsidR="00593E6E" w:rsidRPr="00651867">
              <w:rPr>
                <w:rFonts w:ascii="gobCL" w:eastAsia="Batang" w:hAnsi="gobCL" w:cs="Arial"/>
              </w:rPr>
              <w:t>s</w:t>
            </w:r>
            <w:r w:rsidRPr="00651867">
              <w:rPr>
                <w:rFonts w:ascii="gobCL" w:eastAsia="Batang" w:hAnsi="gobCL" w:cs="Arial"/>
              </w:rPr>
              <w:t xml:space="preserve"> “Orgullo chileno, la ruta para exportar” 2021</w:t>
            </w:r>
            <w:r w:rsidR="00593E6E" w:rsidRPr="00651867">
              <w:rPr>
                <w:rFonts w:ascii="gobCL" w:eastAsia="Batang" w:hAnsi="gobCL" w:cs="Arial"/>
              </w:rPr>
              <w:t xml:space="preserve"> y Pymes Globales 2022.</w:t>
            </w:r>
          </w:p>
        </w:tc>
      </w:tr>
      <w:tr w:rsidR="00DA09B5" w:rsidRPr="00B93A85" w14:paraId="159EC337" w14:textId="77777777" w:rsidTr="00916068">
        <w:trPr>
          <w:jc w:val="center"/>
        </w:trPr>
        <w:tc>
          <w:tcPr>
            <w:tcW w:w="4106" w:type="dxa"/>
          </w:tcPr>
          <w:p w14:paraId="7A1F5F3A" w14:textId="77777777" w:rsidR="00DA09B5" w:rsidRPr="002B26D9" w:rsidDel="000F67FC" w:rsidRDefault="00DA09B5" w:rsidP="00916068">
            <w:pPr>
              <w:pStyle w:val="Prrafodelista"/>
              <w:numPr>
                <w:ilvl w:val="0"/>
                <w:numId w:val="17"/>
              </w:numPr>
              <w:spacing w:after="0" w:line="240" w:lineRule="auto"/>
              <w:jc w:val="both"/>
              <w:rPr>
                <w:rFonts w:ascii="gobCL" w:eastAsia="Batang" w:hAnsi="gobCL" w:cs="Arial"/>
              </w:rPr>
            </w:pPr>
            <w:r w:rsidRPr="009A3ECC">
              <w:rPr>
                <w:rFonts w:ascii="gobCL" w:eastAsia="Batang" w:hAnsi="gobCL" w:cs="Arial"/>
              </w:rPr>
              <w:t>No podrá resultar beneficiada la persona jurídica cuyos socios o accionistas o la misma empresa tengan más del 50% de participación en otra que haya sido beneficiada el año 2021.</w:t>
            </w:r>
          </w:p>
        </w:tc>
        <w:tc>
          <w:tcPr>
            <w:tcW w:w="4648" w:type="dxa"/>
          </w:tcPr>
          <w:p w14:paraId="20952AFC" w14:textId="77777777" w:rsidR="00DA09B5" w:rsidRPr="002B26D9" w:rsidRDefault="00DA09B5" w:rsidP="00916068">
            <w:pPr>
              <w:jc w:val="both"/>
              <w:rPr>
                <w:rFonts w:ascii="gobCL" w:eastAsia="Batang" w:hAnsi="gobCL" w:cs="Arial"/>
              </w:rPr>
            </w:pPr>
            <w:r>
              <w:rPr>
                <w:rFonts w:ascii="gobCL" w:eastAsia="Batang" w:hAnsi="gobCL" w:cs="Arial"/>
              </w:rPr>
              <w:t>D</w:t>
            </w:r>
            <w:r w:rsidRPr="001B67F3">
              <w:rPr>
                <w:rFonts w:ascii="gobCL" w:eastAsia="Batang" w:hAnsi="gobCL" w:cs="Arial"/>
              </w:rPr>
              <w:t>ocumentos de constitución</w:t>
            </w:r>
            <w:r>
              <w:rPr>
                <w:rFonts w:ascii="gobCL" w:eastAsia="Batang" w:hAnsi="gobCL" w:cs="Arial"/>
              </w:rPr>
              <w:t xml:space="preserve"> de la empresa</w:t>
            </w:r>
            <w:r w:rsidRPr="001B67F3">
              <w:rPr>
                <w:rFonts w:ascii="gobCL" w:eastAsia="Batang" w:hAnsi="gobCL" w:cs="Arial"/>
              </w:rPr>
              <w:t xml:space="preserve"> y los antecedentes donde conste la personería del representante legal</w:t>
            </w:r>
            <w:r>
              <w:rPr>
                <w:rFonts w:ascii="gobCL" w:eastAsia="Batang" w:hAnsi="gobCL" w:cs="Arial"/>
              </w:rPr>
              <w:t xml:space="preserve"> </w:t>
            </w:r>
            <w:r w:rsidRPr="005F65DA">
              <w:rPr>
                <w:rFonts w:ascii="gobCL" w:eastAsia="Batang" w:hAnsi="gobCL" w:cs="Arial"/>
              </w:rPr>
              <w:t>con vigencia al momento de la formalización.</w:t>
            </w:r>
          </w:p>
        </w:tc>
      </w:tr>
      <w:tr w:rsidR="00885B74" w:rsidRPr="00B93A85" w14:paraId="3F9DB6A3" w14:textId="77777777" w:rsidTr="00916068">
        <w:trPr>
          <w:jc w:val="center"/>
        </w:trPr>
        <w:tc>
          <w:tcPr>
            <w:tcW w:w="4106" w:type="dxa"/>
          </w:tcPr>
          <w:p w14:paraId="41A8BA44" w14:textId="49D2A366" w:rsidR="00885B74" w:rsidRPr="009A3ECC" w:rsidRDefault="00885B74" w:rsidP="00885B74">
            <w:pPr>
              <w:pStyle w:val="Prrafodelista"/>
              <w:numPr>
                <w:ilvl w:val="0"/>
                <w:numId w:val="17"/>
              </w:numPr>
              <w:spacing w:after="0" w:line="240" w:lineRule="auto"/>
              <w:jc w:val="both"/>
              <w:rPr>
                <w:rFonts w:ascii="gobCL" w:eastAsia="Batang" w:hAnsi="gobCL" w:cs="Arial"/>
              </w:rPr>
            </w:pPr>
            <w:r>
              <w:rPr>
                <w:rFonts w:ascii="gobCL" w:eastAsia="Batang" w:hAnsi="gobCL" w:cs="Arial"/>
              </w:rPr>
              <w:t>En caso de ser persona natural, n</w:t>
            </w:r>
            <w:r w:rsidRPr="00F4450E">
              <w:rPr>
                <w:rFonts w:ascii="gobCL" w:eastAsia="Batang" w:hAnsi="gobCL" w:cs="Arial"/>
              </w:rPr>
              <w:t>o tener inscripción vigente en el Registro Nacional de Deudores de Pensiones de Alimentos en calidad de deudor de alimentos según lo dispuesto en la Ley N° 21.389. Se verificará a través de la consulta en el mencionado Registro.</w:t>
            </w:r>
          </w:p>
        </w:tc>
        <w:tc>
          <w:tcPr>
            <w:tcW w:w="4648" w:type="dxa"/>
          </w:tcPr>
          <w:p w14:paraId="30D35852" w14:textId="77777777" w:rsidR="00885B74" w:rsidRDefault="00885B74" w:rsidP="00885B74">
            <w:pPr>
              <w:jc w:val="both"/>
              <w:rPr>
                <w:rFonts w:ascii="gobCL" w:eastAsia="Batang" w:hAnsi="gobCL" w:cs="Arial"/>
              </w:rPr>
            </w:pPr>
          </w:p>
          <w:p w14:paraId="00FE876B" w14:textId="36F01A94" w:rsidR="00885B74" w:rsidRDefault="00885B74" w:rsidP="00885B74">
            <w:pPr>
              <w:jc w:val="both"/>
              <w:rPr>
                <w:rFonts w:ascii="gobCL" w:eastAsia="Batang" w:hAnsi="gobCL" w:cs="Arial"/>
              </w:rPr>
            </w:pPr>
            <w:r w:rsidRPr="00656A67">
              <w:rPr>
                <w:rFonts w:ascii="gobCL" w:hAnsi="gobCL" w:cs="Arial"/>
              </w:rPr>
              <w:t xml:space="preserve">Dicha condición será validada </w:t>
            </w:r>
            <w:r>
              <w:rPr>
                <w:rFonts w:ascii="gobCL" w:hAnsi="gobCL" w:cs="Arial"/>
              </w:rPr>
              <w:t>automáticamente mediante consulta al Servicio de Registro Civil e Identificación.</w:t>
            </w:r>
          </w:p>
        </w:tc>
      </w:tr>
      <w:tr w:rsidR="007E375C" w:rsidRPr="00B93A85" w14:paraId="7C03C70B" w14:textId="77777777" w:rsidTr="00916068">
        <w:trPr>
          <w:jc w:val="center"/>
        </w:trPr>
        <w:tc>
          <w:tcPr>
            <w:tcW w:w="4106" w:type="dxa"/>
          </w:tcPr>
          <w:p w14:paraId="2778D04F" w14:textId="770550D0" w:rsidR="007E375C" w:rsidRPr="00651867" w:rsidRDefault="00885B74" w:rsidP="00E331FF">
            <w:pPr>
              <w:pStyle w:val="Prrafodelista"/>
              <w:numPr>
                <w:ilvl w:val="0"/>
                <w:numId w:val="17"/>
              </w:numPr>
              <w:suppressAutoHyphens/>
              <w:autoSpaceDN w:val="0"/>
              <w:spacing w:before="240" w:after="240" w:line="276" w:lineRule="auto"/>
              <w:jc w:val="both"/>
              <w:textAlignment w:val="baseline"/>
              <w:rPr>
                <w:rFonts w:ascii="gobCL" w:eastAsia="Batang" w:hAnsi="gobCL" w:cs="Arial"/>
              </w:rPr>
            </w:pPr>
            <w:r w:rsidRPr="00651867">
              <w:rPr>
                <w:rFonts w:ascii="gobCL" w:eastAsia="Batang" w:hAnsi="gobC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tc>
        <w:tc>
          <w:tcPr>
            <w:tcW w:w="4648" w:type="dxa"/>
          </w:tcPr>
          <w:p w14:paraId="6E35C185" w14:textId="77777777" w:rsidR="00885B74" w:rsidRPr="00651867" w:rsidRDefault="00885B74" w:rsidP="00885B74">
            <w:pPr>
              <w:jc w:val="both"/>
              <w:rPr>
                <w:rFonts w:ascii="gobCL" w:hAnsi="gobCL" w:cs="Arial"/>
              </w:rPr>
            </w:pPr>
          </w:p>
          <w:p w14:paraId="60DC3C57" w14:textId="61A6C83A" w:rsidR="00C54A67" w:rsidRPr="00651867" w:rsidRDefault="00885B74" w:rsidP="0079559B">
            <w:pPr>
              <w:jc w:val="both"/>
              <w:rPr>
                <w:rFonts w:ascii="gobCL" w:eastAsia="Batang" w:hAnsi="gobCL" w:cs="Arial"/>
              </w:rPr>
            </w:pPr>
            <w:r w:rsidRPr="00651867">
              <w:rPr>
                <w:rFonts w:ascii="gobCL" w:hAnsi="gobCL" w:cs="Arial"/>
              </w:rPr>
              <w:t xml:space="preserve">Declaración jurada simple. según formato de Anexo N° </w:t>
            </w:r>
            <w:r w:rsidR="0079559B" w:rsidRPr="00651867">
              <w:rPr>
                <w:rFonts w:ascii="gobCL" w:hAnsi="gobCL" w:cs="Arial"/>
              </w:rPr>
              <w:t>2 y 3</w:t>
            </w:r>
            <w:r w:rsidRPr="00651867">
              <w:rPr>
                <w:rFonts w:ascii="gobCL" w:hAnsi="gobCL" w:cs="Arial"/>
              </w:rPr>
              <w:t>.</w:t>
            </w:r>
          </w:p>
        </w:tc>
      </w:tr>
    </w:tbl>
    <w:p w14:paraId="06B3DB44" w14:textId="77777777" w:rsidR="00DA09B5" w:rsidRDefault="00DA09B5" w:rsidP="00DA09B5">
      <w:pPr>
        <w:suppressAutoHyphens/>
        <w:autoSpaceDN w:val="0"/>
        <w:spacing w:before="240" w:after="240" w:line="240" w:lineRule="auto"/>
        <w:jc w:val="both"/>
        <w:textAlignment w:val="baseline"/>
        <w:rPr>
          <w:rFonts w:ascii="gobCL" w:hAnsi="gobCL" w:cs="Arial"/>
          <w:b/>
        </w:rPr>
      </w:pPr>
    </w:p>
    <w:p w14:paraId="079D67DC" w14:textId="77777777" w:rsidR="00783CC8" w:rsidRDefault="00783CC8">
      <w:pPr>
        <w:rPr>
          <w:rFonts w:ascii="gobCL" w:hAnsi="gobCL" w:cs="Arial"/>
          <w:b/>
        </w:rPr>
      </w:pPr>
      <w:bookmarkStart w:id="33" w:name="_Toc79960100"/>
      <w:r>
        <w:rPr>
          <w:rFonts w:ascii="gobCL" w:hAnsi="gobCL" w:cs="Arial"/>
          <w:b/>
        </w:rPr>
        <w:br w:type="page"/>
      </w:r>
    </w:p>
    <w:p w14:paraId="369D8991" w14:textId="41702DE4" w:rsidR="00BC5F6F" w:rsidRPr="00BC5F6F" w:rsidRDefault="00BC5F6F" w:rsidP="005A2021">
      <w:pPr>
        <w:jc w:val="center"/>
        <w:rPr>
          <w:rFonts w:ascii="gobCL" w:hAnsi="gobCL" w:cs="Arial"/>
          <w:b/>
        </w:rPr>
      </w:pPr>
      <w:r w:rsidRPr="00BC5F6F">
        <w:rPr>
          <w:rFonts w:ascii="gobCL" w:hAnsi="gobCL" w:cs="Arial"/>
          <w:b/>
        </w:rPr>
        <w:lastRenderedPageBreak/>
        <w:t>ANEXO N°</w:t>
      </w:r>
      <w:bookmarkStart w:id="34" w:name="_Toc342319844"/>
      <w:bookmarkStart w:id="35" w:name="_Toc320871833"/>
      <w:r w:rsidRPr="00BC5F6F">
        <w:rPr>
          <w:rFonts w:ascii="gobCL" w:hAnsi="gobCL" w:cs="Arial"/>
          <w:b/>
        </w:rPr>
        <w:t xml:space="preserve"> </w:t>
      </w:r>
      <w:r>
        <w:rPr>
          <w:rFonts w:ascii="gobCL" w:hAnsi="gobCL" w:cs="Arial"/>
          <w:b/>
        </w:rPr>
        <w:t>2</w:t>
      </w:r>
      <w:r w:rsidRPr="00BC5F6F">
        <w:rPr>
          <w:rFonts w:ascii="gobCL" w:hAnsi="gobCL" w:cs="Arial"/>
          <w:b/>
        </w:rPr>
        <w:t>. DECLARACIÓN JURADA SIMPLE PROBIDAD</w:t>
      </w:r>
      <w:bookmarkEnd w:id="33"/>
      <w:bookmarkEnd w:id="34"/>
      <w:bookmarkEnd w:id="35"/>
    </w:p>
    <w:p w14:paraId="3DCE7BDA" w14:textId="77777777" w:rsidR="0079559B" w:rsidRDefault="0079559B" w:rsidP="0079559B">
      <w:pPr>
        <w:pStyle w:val="Default"/>
        <w:jc w:val="center"/>
        <w:rPr>
          <w:b/>
          <w:bCs/>
          <w:sz w:val="22"/>
          <w:szCs w:val="22"/>
        </w:rPr>
      </w:pPr>
      <w:r>
        <w:rPr>
          <w:b/>
          <w:bCs/>
          <w:sz w:val="22"/>
          <w:szCs w:val="22"/>
        </w:rPr>
        <w:t>(PERSONA NATURAL)</w:t>
      </w:r>
    </w:p>
    <w:p w14:paraId="35722ECA" w14:textId="77777777" w:rsidR="0079559B" w:rsidRDefault="0079559B" w:rsidP="0079559B">
      <w:pPr>
        <w:pStyle w:val="Default"/>
        <w:jc w:val="center"/>
        <w:rPr>
          <w:b/>
          <w:bCs/>
          <w:sz w:val="22"/>
          <w:szCs w:val="22"/>
        </w:rPr>
      </w:pPr>
    </w:p>
    <w:p w14:paraId="7879D7FE" w14:textId="77777777" w:rsidR="0079559B" w:rsidRDefault="0079559B" w:rsidP="0079559B">
      <w:pPr>
        <w:pStyle w:val="Default"/>
        <w:jc w:val="center"/>
        <w:rPr>
          <w:sz w:val="22"/>
          <w:szCs w:val="22"/>
        </w:rPr>
      </w:pPr>
    </w:p>
    <w:p w14:paraId="75601897" w14:textId="213C3ED0" w:rsidR="0079559B" w:rsidRDefault="0079559B" w:rsidP="0079559B">
      <w:pPr>
        <w:pStyle w:val="Default"/>
        <w:jc w:val="both"/>
        <w:rPr>
          <w:sz w:val="22"/>
          <w:szCs w:val="22"/>
        </w:rPr>
      </w:pPr>
      <w:r>
        <w:rPr>
          <w:sz w:val="22"/>
          <w:szCs w:val="22"/>
        </w:rPr>
        <w:t xml:space="preserve">En____________, a ____ de_________________________ </w:t>
      </w:r>
      <w:proofErr w:type="spellStart"/>
      <w:r>
        <w:rPr>
          <w:sz w:val="22"/>
          <w:szCs w:val="22"/>
        </w:rPr>
        <w:t>de</w:t>
      </w:r>
      <w:proofErr w:type="spellEnd"/>
      <w:r>
        <w:rPr>
          <w:sz w:val="22"/>
          <w:szCs w:val="22"/>
        </w:rPr>
        <w:t xml:space="preserve"> 2023, don/doña ________________________________, Cédula de Identidad N°_______________, domiciliado en ________________________ </w:t>
      </w:r>
      <w:proofErr w:type="spellStart"/>
      <w:r>
        <w:rPr>
          <w:sz w:val="22"/>
          <w:szCs w:val="22"/>
        </w:rPr>
        <w:t>declara</w:t>
      </w:r>
      <w:proofErr w:type="spellEnd"/>
      <w:r>
        <w:rPr>
          <w:sz w:val="22"/>
          <w:szCs w:val="22"/>
        </w:rPr>
        <w:t xml:space="preserve"> bajo juramento, para efectos de la convocatoria “Pymes Globales”, que: </w:t>
      </w:r>
    </w:p>
    <w:p w14:paraId="1F426604" w14:textId="77777777" w:rsidR="0079559B" w:rsidRDefault="0079559B" w:rsidP="0079559B">
      <w:pPr>
        <w:pStyle w:val="Default"/>
        <w:jc w:val="both"/>
        <w:rPr>
          <w:sz w:val="22"/>
          <w:szCs w:val="22"/>
        </w:rPr>
      </w:pPr>
    </w:p>
    <w:p w14:paraId="029C59A9" w14:textId="77777777" w:rsidR="0079559B" w:rsidRDefault="0079559B" w:rsidP="0079559B">
      <w:pPr>
        <w:pStyle w:val="Default"/>
        <w:jc w:val="both"/>
        <w:rPr>
          <w:sz w:val="22"/>
          <w:szCs w:val="22"/>
        </w:rPr>
      </w:pPr>
      <w:r>
        <w:rPr>
          <w:sz w:val="22"/>
          <w:szCs w:val="22"/>
        </w:rPr>
        <w:t xml:space="preserve">- 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w:t>
      </w:r>
    </w:p>
    <w:p w14:paraId="43286529" w14:textId="77777777" w:rsidR="0079559B" w:rsidRDefault="0079559B" w:rsidP="0079559B">
      <w:pPr>
        <w:pStyle w:val="Default"/>
        <w:jc w:val="both"/>
        <w:rPr>
          <w:sz w:val="22"/>
          <w:szCs w:val="22"/>
        </w:rPr>
      </w:pPr>
    </w:p>
    <w:p w14:paraId="7FBDBBA5" w14:textId="77777777" w:rsidR="0079559B" w:rsidRDefault="0079559B" w:rsidP="0079559B">
      <w:pPr>
        <w:pStyle w:val="Default"/>
        <w:jc w:val="both"/>
        <w:rPr>
          <w:sz w:val="22"/>
          <w:szCs w:val="22"/>
        </w:rPr>
      </w:pPr>
      <w:r>
        <w:rPr>
          <w:sz w:val="22"/>
          <w:szCs w:val="22"/>
        </w:rPr>
        <w:t xml:space="preserve">- 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 </w:t>
      </w:r>
    </w:p>
    <w:p w14:paraId="2CD4B369" w14:textId="77777777" w:rsidR="0079559B" w:rsidRDefault="0079559B" w:rsidP="0079559B">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66"/>
      </w:tblGrid>
      <w:tr w:rsidR="0079559B" w14:paraId="05394A47" w14:textId="77777777" w:rsidTr="00264709">
        <w:trPr>
          <w:trHeight w:val="103"/>
        </w:trPr>
        <w:tc>
          <w:tcPr>
            <w:tcW w:w="2166" w:type="dxa"/>
          </w:tcPr>
          <w:p w14:paraId="76F39064" w14:textId="77777777" w:rsidR="0079559B" w:rsidRDefault="0079559B" w:rsidP="00264709">
            <w:pPr>
              <w:pStyle w:val="Default"/>
              <w:rPr>
                <w:sz w:val="22"/>
                <w:szCs w:val="22"/>
              </w:rPr>
            </w:pPr>
            <w:r>
              <w:rPr>
                <w:sz w:val="22"/>
                <w:szCs w:val="22"/>
              </w:rPr>
              <w:t xml:space="preserve">Da fe de con su firma; </w:t>
            </w:r>
          </w:p>
          <w:p w14:paraId="78F756F1" w14:textId="77777777" w:rsidR="0079559B" w:rsidRDefault="0079559B" w:rsidP="00264709">
            <w:pPr>
              <w:pStyle w:val="Default"/>
              <w:rPr>
                <w:sz w:val="22"/>
                <w:szCs w:val="22"/>
              </w:rPr>
            </w:pPr>
          </w:p>
          <w:p w14:paraId="43CF5D40" w14:textId="77777777" w:rsidR="0079559B" w:rsidRDefault="0079559B" w:rsidP="00264709">
            <w:pPr>
              <w:pStyle w:val="Default"/>
              <w:rPr>
                <w:sz w:val="22"/>
                <w:szCs w:val="22"/>
              </w:rPr>
            </w:pPr>
            <w:r>
              <w:rPr>
                <w:b/>
                <w:bCs/>
                <w:sz w:val="22"/>
                <w:szCs w:val="22"/>
              </w:rPr>
              <w:t xml:space="preserve">Firma </w:t>
            </w:r>
          </w:p>
        </w:tc>
      </w:tr>
      <w:tr w:rsidR="0079559B" w14:paraId="630601D9" w14:textId="77777777" w:rsidTr="00264709">
        <w:trPr>
          <w:trHeight w:val="348"/>
        </w:trPr>
        <w:tc>
          <w:tcPr>
            <w:tcW w:w="2166" w:type="dxa"/>
          </w:tcPr>
          <w:p w14:paraId="01E33A19" w14:textId="77777777" w:rsidR="0079559B" w:rsidRDefault="0079559B" w:rsidP="00264709">
            <w:pPr>
              <w:pStyle w:val="Default"/>
              <w:rPr>
                <w:sz w:val="22"/>
                <w:szCs w:val="22"/>
              </w:rPr>
            </w:pPr>
            <w:r>
              <w:rPr>
                <w:b/>
                <w:bCs/>
                <w:sz w:val="22"/>
                <w:szCs w:val="22"/>
              </w:rPr>
              <w:t xml:space="preserve">Nombre: </w:t>
            </w:r>
          </w:p>
          <w:p w14:paraId="05387C52" w14:textId="77777777" w:rsidR="0079559B" w:rsidRDefault="0079559B" w:rsidP="00264709">
            <w:pPr>
              <w:pStyle w:val="Default"/>
              <w:rPr>
                <w:sz w:val="22"/>
                <w:szCs w:val="22"/>
              </w:rPr>
            </w:pPr>
            <w:r>
              <w:rPr>
                <w:b/>
                <w:bCs/>
                <w:sz w:val="22"/>
                <w:szCs w:val="22"/>
              </w:rPr>
              <w:t xml:space="preserve">Cédula de Identidad: </w:t>
            </w:r>
          </w:p>
        </w:tc>
      </w:tr>
    </w:tbl>
    <w:p w14:paraId="7881CB2B" w14:textId="77777777" w:rsidR="0079559B" w:rsidRDefault="0079559B" w:rsidP="0079559B"/>
    <w:p w14:paraId="40FA4446" w14:textId="77777777" w:rsidR="00BC5F6F" w:rsidRPr="00B93A85" w:rsidRDefault="00BC5F6F" w:rsidP="00BC5F6F">
      <w:pPr>
        <w:jc w:val="both"/>
        <w:rPr>
          <w:rFonts w:eastAsia="Arial Unicode MS" w:cs="Arial"/>
        </w:rPr>
      </w:pPr>
    </w:p>
    <w:p w14:paraId="5C19F982" w14:textId="77777777" w:rsidR="00BC5F6F" w:rsidRDefault="00BC5F6F" w:rsidP="00BC5F6F">
      <w:pPr>
        <w:spacing w:after="200" w:line="276" w:lineRule="auto"/>
      </w:pPr>
    </w:p>
    <w:p w14:paraId="6B85E663" w14:textId="77777777" w:rsidR="00BC5F6F" w:rsidRDefault="00BC5F6F" w:rsidP="00BC5F6F">
      <w:pPr>
        <w:spacing w:after="200" w:line="276" w:lineRule="auto"/>
      </w:pPr>
    </w:p>
    <w:p w14:paraId="0AE44EF7" w14:textId="77777777" w:rsidR="00BC5F6F" w:rsidRPr="00B55426" w:rsidRDefault="00BC5F6F" w:rsidP="00B55426">
      <w:pPr>
        <w:jc w:val="both"/>
        <w:rPr>
          <w:rFonts w:ascii="gobCL" w:hAnsi="gobCL" w:cs="Arial"/>
        </w:rPr>
      </w:pPr>
      <w:r w:rsidRPr="00B55426">
        <w:rPr>
          <w:rFonts w:ascii="gobCL" w:hAnsi="gobCL" w:cs="Arial"/>
        </w:rPr>
        <w:t>Nombre:</w:t>
      </w:r>
    </w:p>
    <w:p w14:paraId="73B61BE4" w14:textId="77777777" w:rsidR="00BC5F6F" w:rsidRPr="00B55426" w:rsidRDefault="00BC5F6F" w:rsidP="00B55426">
      <w:pPr>
        <w:jc w:val="both"/>
        <w:rPr>
          <w:rFonts w:ascii="gobCL" w:hAnsi="gobCL" w:cs="Arial"/>
        </w:rPr>
      </w:pPr>
      <w:r w:rsidRPr="00B55426">
        <w:rPr>
          <w:rFonts w:ascii="gobCL" w:hAnsi="gobCL" w:cs="Arial"/>
        </w:rPr>
        <w:t>Cédula de Identidad:</w:t>
      </w:r>
    </w:p>
    <w:p w14:paraId="2C58E294" w14:textId="77777777" w:rsidR="00BC5F6F" w:rsidRPr="00B93A85" w:rsidRDefault="00BC5F6F" w:rsidP="00BC5F6F">
      <w:pPr>
        <w:jc w:val="both"/>
        <w:rPr>
          <w:rFonts w:eastAsia="Arial Unicode MS" w:cs="Arial"/>
        </w:rPr>
      </w:pPr>
    </w:p>
    <w:p w14:paraId="68F91F34" w14:textId="77777777" w:rsidR="00BC5F6F" w:rsidRPr="00B93A85" w:rsidRDefault="00BC5F6F" w:rsidP="00BC5F6F">
      <w:pPr>
        <w:jc w:val="both"/>
        <w:rPr>
          <w:rFonts w:eastAsia="Arial Unicode MS" w:cs="Arial"/>
        </w:rPr>
      </w:pPr>
    </w:p>
    <w:tbl>
      <w:tblPr>
        <w:tblW w:w="0" w:type="auto"/>
        <w:tblInd w:w="1604" w:type="dxa"/>
        <w:tblLook w:val="01E0" w:firstRow="1" w:lastRow="1" w:firstColumn="1" w:lastColumn="1" w:noHBand="0" w:noVBand="0"/>
      </w:tblPr>
      <w:tblGrid>
        <w:gridCol w:w="4363"/>
      </w:tblGrid>
      <w:tr w:rsidR="00B55426" w:rsidRPr="00B93A85" w14:paraId="405D3095" w14:textId="77777777" w:rsidTr="00B55426">
        <w:trPr>
          <w:trHeight w:val="922"/>
        </w:trPr>
        <w:tc>
          <w:tcPr>
            <w:tcW w:w="4363" w:type="dxa"/>
            <w:shd w:val="clear" w:color="auto" w:fill="auto"/>
          </w:tcPr>
          <w:tbl>
            <w:tblPr>
              <w:tblW w:w="2938" w:type="dxa"/>
              <w:jc w:val="center"/>
              <w:tblLook w:val="01E0" w:firstRow="1" w:lastRow="1" w:firstColumn="1" w:lastColumn="1" w:noHBand="0" w:noVBand="0"/>
            </w:tblPr>
            <w:tblGrid>
              <w:gridCol w:w="2938"/>
            </w:tblGrid>
            <w:tr w:rsidR="00B55426" w:rsidRPr="00B93A85" w14:paraId="17E95131" w14:textId="77777777" w:rsidTr="00B55426">
              <w:trPr>
                <w:trHeight w:val="203"/>
                <w:jc w:val="center"/>
              </w:trPr>
              <w:tc>
                <w:tcPr>
                  <w:tcW w:w="2938" w:type="dxa"/>
                  <w:tcBorders>
                    <w:top w:val="single" w:sz="4" w:space="0" w:color="auto"/>
                  </w:tcBorders>
                  <w:shd w:val="clear" w:color="auto" w:fill="auto"/>
                </w:tcPr>
                <w:p w14:paraId="70701BD9" w14:textId="4A52DE78" w:rsidR="00B55426" w:rsidRPr="00B93A85" w:rsidRDefault="00B55426" w:rsidP="00B55426">
                  <w:pPr>
                    <w:jc w:val="center"/>
                    <w:rPr>
                      <w:rFonts w:eastAsia="Calibri" w:cs="Arial"/>
                    </w:rPr>
                  </w:pPr>
                  <w:r w:rsidRPr="00B55426">
                    <w:rPr>
                      <w:rFonts w:ascii="gobCL" w:hAnsi="gobCL" w:cs="Arial"/>
                    </w:rPr>
                    <w:t>Firma del Empresario</w:t>
                  </w:r>
                  <w:r w:rsidR="00BF1C6A">
                    <w:rPr>
                      <w:rFonts w:ascii="gobCL" w:hAnsi="gobCL" w:cs="Arial"/>
                    </w:rPr>
                    <w:t>/a</w:t>
                  </w:r>
                </w:p>
              </w:tc>
            </w:tr>
          </w:tbl>
          <w:p w14:paraId="6DE24A3C" w14:textId="77777777" w:rsidR="00B55426" w:rsidRPr="00B93A85" w:rsidRDefault="00B55426" w:rsidP="007B45FD">
            <w:pPr>
              <w:spacing w:after="200" w:line="276" w:lineRule="auto"/>
              <w:jc w:val="both"/>
              <w:rPr>
                <w:rFonts w:eastAsia="Arial Unicode MS"/>
              </w:rPr>
            </w:pPr>
          </w:p>
        </w:tc>
      </w:tr>
    </w:tbl>
    <w:p w14:paraId="07DBEB8B" w14:textId="0AE04511" w:rsidR="0079559B" w:rsidRDefault="0079559B">
      <w:pPr>
        <w:rPr>
          <w:rFonts w:ascii="gobCL" w:hAnsi="gobCL" w:cs="Arial"/>
          <w:b/>
        </w:rPr>
      </w:pPr>
    </w:p>
    <w:p w14:paraId="58C65466" w14:textId="77777777" w:rsidR="0079559B" w:rsidRDefault="0079559B">
      <w:pPr>
        <w:rPr>
          <w:rFonts w:ascii="gobCL" w:hAnsi="gobCL" w:cs="Arial"/>
          <w:b/>
        </w:rPr>
      </w:pPr>
      <w:r>
        <w:rPr>
          <w:rFonts w:ascii="gobCL" w:hAnsi="gobCL" w:cs="Arial"/>
          <w:b/>
        </w:rPr>
        <w:br w:type="page"/>
      </w:r>
    </w:p>
    <w:p w14:paraId="6CBFC095" w14:textId="0564C85B" w:rsidR="008E03D4" w:rsidRPr="00BC5F6F" w:rsidRDefault="008E03D4" w:rsidP="008E03D4">
      <w:pPr>
        <w:jc w:val="center"/>
        <w:rPr>
          <w:rFonts w:ascii="gobCL" w:hAnsi="gobCL" w:cs="Arial"/>
          <w:b/>
        </w:rPr>
      </w:pPr>
      <w:r w:rsidRPr="00BC5F6F">
        <w:rPr>
          <w:rFonts w:ascii="gobCL" w:hAnsi="gobCL" w:cs="Arial"/>
          <w:b/>
        </w:rPr>
        <w:lastRenderedPageBreak/>
        <w:t xml:space="preserve">ANEXO N° </w:t>
      </w:r>
      <w:r>
        <w:rPr>
          <w:rFonts w:ascii="gobCL" w:hAnsi="gobCL" w:cs="Arial"/>
          <w:b/>
        </w:rPr>
        <w:t>3</w:t>
      </w:r>
      <w:r w:rsidRPr="00BC5F6F">
        <w:rPr>
          <w:rFonts w:ascii="gobCL" w:hAnsi="gobCL" w:cs="Arial"/>
          <w:b/>
        </w:rPr>
        <w:t>. DECLARACIÓN JURADA SIMPLE PROBIDAD</w:t>
      </w:r>
    </w:p>
    <w:p w14:paraId="7A71DE91" w14:textId="134C0B31" w:rsidR="008E03D4" w:rsidRDefault="008E03D4" w:rsidP="008E03D4">
      <w:pPr>
        <w:pStyle w:val="Default"/>
        <w:jc w:val="center"/>
        <w:rPr>
          <w:b/>
          <w:bCs/>
          <w:sz w:val="22"/>
          <w:szCs w:val="22"/>
        </w:rPr>
      </w:pPr>
      <w:r>
        <w:rPr>
          <w:b/>
          <w:bCs/>
          <w:sz w:val="22"/>
          <w:szCs w:val="22"/>
        </w:rPr>
        <w:t xml:space="preserve"> (PERSONA NATURAL)</w:t>
      </w:r>
    </w:p>
    <w:p w14:paraId="7D744B38" w14:textId="77777777" w:rsidR="008E03D4" w:rsidRDefault="008E03D4" w:rsidP="008E03D4">
      <w:pPr>
        <w:pStyle w:val="Default"/>
        <w:jc w:val="center"/>
        <w:rPr>
          <w:b/>
          <w:bCs/>
          <w:sz w:val="22"/>
          <w:szCs w:val="22"/>
        </w:rPr>
      </w:pPr>
    </w:p>
    <w:p w14:paraId="7176AEEF" w14:textId="77777777" w:rsidR="008E03D4" w:rsidRDefault="008E03D4" w:rsidP="008E03D4">
      <w:pPr>
        <w:pStyle w:val="Default"/>
        <w:jc w:val="center"/>
        <w:rPr>
          <w:sz w:val="22"/>
          <w:szCs w:val="22"/>
        </w:rPr>
      </w:pPr>
    </w:p>
    <w:p w14:paraId="7121EFF2" w14:textId="77777777" w:rsidR="008E03D4" w:rsidRDefault="008E03D4" w:rsidP="008E03D4">
      <w:pPr>
        <w:pStyle w:val="Default"/>
        <w:jc w:val="both"/>
        <w:rPr>
          <w:sz w:val="22"/>
          <w:szCs w:val="22"/>
        </w:rPr>
      </w:pPr>
      <w:r>
        <w:rPr>
          <w:sz w:val="22"/>
          <w:szCs w:val="22"/>
        </w:rPr>
        <w:t xml:space="preserve">En____________, a ____ de_________________________ </w:t>
      </w:r>
      <w:proofErr w:type="spellStart"/>
      <w:r>
        <w:rPr>
          <w:sz w:val="22"/>
          <w:szCs w:val="22"/>
        </w:rPr>
        <w:t>de</w:t>
      </w:r>
      <w:proofErr w:type="spellEnd"/>
      <w:r>
        <w:rPr>
          <w:sz w:val="22"/>
          <w:szCs w:val="22"/>
        </w:rPr>
        <w:t xml:space="preserve"> 2023, don/doña ________________________________, Cédula de Identidad N°_______________, domiciliado en ________________________ </w:t>
      </w:r>
      <w:proofErr w:type="spellStart"/>
      <w:r>
        <w:rPr>
          <w:sz w:val="22"/>
          <w:szCs w:val="22"/>
        </w:rPr>
        <w:t>declara</w:t>
      </w:r>
      <w:proofErr w:type="spellEnd"/>
      <w:r>
        <w:rPr>
          <w:sz w:val="22"/>
          <w:szCs w:val="22"/>
        </w:rPr>
        <w:t xml:space="preserve"> bajo juramento, para efectos de la convocatoria “Digitaliza tu Almacén, Región XXXXXXXXXXXX”, que: </w:t>
      </w:r>
    </w:p>
    <w:p w14:paraId="3DFF111F" w14:textId="77777777" w:rsidR="008E03D4" w:rsidRDefault="008E03D4" w:rsidP="008E03D4">
      <w:pPr>
        <w:pStyle w:val="Default"/>
        <w:jc w:val="both"/>
        <w:rPr>
          <w:sz w:val="22"/>
          <w:szCs w:val="22"/>
        </w:rPr>
      </w:pPr>
    </w:p>
    <w:p w14:paraId="7D40B5FD" w14:textId="77777777" w:rsidR="008E03D4" w:rsidRDefault="008E03D4" w:rsidP="008E03D4">
      <w:pPr>
        <w:pStyle w:val="Default"/>
        <w:jc w:val="both"/>
        <w:rPr>
          <w:sz w:val="22"/>
          <w:szCs w:val="22"/>
        </w:rPr>
      </w:pPr>
      <w:r>
        <w:rPr>
          <w:sz w:val="22"/>
          <w:szCs w:val="22"/>
        </w:rPr>
        <w:t xml:space="preserve">- 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w:t>
      </w:r>
    </w:p>
    <w:p w14:paraId="3692A20C" w14:textId="77777777" w:rsidR="008E03D4" w:rsidRDefault="008E03D4" w:rsidP="008E03D4">
      <w:pPr>
        <w:pStyle w:val="Default"/>
        <w:jc w:val="both"/>
        <w:rPr>
          <w:sz w:val="22"/>
          <w:szCs w:val="22"/>
        </w:rPr>
      </w:pPr>
    </w:p>
    <w:p w14:paraId="325F7902" w14:textId="77777777" w:rsidR="008E03D4" w:rsidRDefault="008E03D4" w:rsidP="008E03D4">
      <w:pPr>
        <w:pStyle w:val="Default"/>
        <w:jc w:val="both"/>
        <w:rPr>
          <w:sz w:val="22"/>
          <w:szCs w:val="22"/>
        </w:rPr>
      </w:pPr>
      <w:r>
        <w:rPr>
          <w:sz w:val="22"/>
          <w:szCs w:val="22"/>
        </w:rPr>
        <w:t xml:space="preserve">- 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 </w:t>
      </w:r>
    </w:p>
    <w:p w14:paraId="13B2029E" w14:textId="77777777" w:rsidR="008E03D4" w:rsidRDefault="008E03D4" w:rsidP="008E03D4">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66"/>
      </w:tblGrid>
      <w:tr w:rsidR="008E03D4" w14:paraId="113C0134" w14:textId="77777777" w:rsidTr="00264709">
        <w:trPr>
          <w:trHeight w:val="103"/>
        </w:trPr>
        <w:tc>
          <w:tcPr>
            <w:tcW w:w="2166" w:type="dxa"/>
          </w:tcPr>
          <w:p w14:paraId="2F1B266A" w14:textId="77777777" w:rsidR="008E03D4" w:rsidRDefault="008E03D4" w:rsidP="00264709">
            <w:pPr>
              <w:pStyle w:val="Default"/>
              <w:rPr>
                <w:sz w:val="22"/>
                <w:szCs w:val="22"/>
              </w:rPr>
            </w:pPr>
            <w:r>
              <w:rPr>
                <w:sz w:val="22"/>
                <w:szCs w:val="22"/>
              </w:rPr>
              <w:t xml:space="preserve">Da fe de con su firma; </w:t>
            </w:r>
          </w:p>
          <w:p w14:paraId="3F9D8122" w14:textId="77777777" w:rsidR="008E03D4" w:rsidRDefault="008E03D4" w:rsidP="00264709">
            <w:pPr>
              <w:pStyle w:val="Default"/>
              <w:rPr>
                <w:sz w:val="22"/>
                <w:szCs w:val="22"/>
              </w:rPr>
            </w:pPr>
          </w:p>
          <w:p w14:paraId="186FB9EA" w14:textId="77777777" w:rsidR="008E03D4" w:rsidRDefault="008E03D4" w:rsidP="00264709">
            <w:pPr>
              <w:pStyle w:val="Default"/>
              <w:rPr>
                <w:sz w:val="22"/>
                <w:szCs w:val="22"/>
              </w:rPr>
            </w:pPr>
            <w:r>
              <w:rPr>
                <w:b/>
                <w:bCs/>
                <w:sz w:val="22"/>
                <w:szCs w:val="22"/>
              </w:rPr>
              <w:t xml:space="preserve">Firma </w:t>
            </w:r>
          </w:p>
        </w:tc>
      </w:tr>
      <w:tr w:rsidR="008E03D4" w14:paraId="4C2A3FE8" w14:textId="77777777" w:rsidTr="00264709">
        <w:trPr>
          <w:trHeight w:val="348"/>
        </w:trPr>
        <w:tc>
          <w:tcPr>
            <w:tcW w:w="2166" w:type="dxa"/>
          </w:tcPr>
          <w:p w14:paraId="4606EE66" w14:textId="77777777" w:rsidR="008E03D4" w:rsidRDefault="008E03D4" w:rsidP="00264709">
            <w:pPr>
              <w:pStyle w:val="Default"/>
              <w:rPr>
                <w:sz w:val="22"/>
                <w:szCs w:val="22"/>
              </w:rPr>
            </w:pPr>
            <w:r>
              <w:rPr>
                <w:b/>
                <w:bCs/>
                <w:sz w:val="22"/>
                <w:szCs w:val="22"/>
              </w:rPr>
              <w:t xml:space="preserve">Nombre: </w:t>
            </w:r>
          </w:p>
          <w:p w14:paraId="12F495F9" w14:textId="77777777" w:rsidR="008E03D4" w:rsidRDefault="008E03D4" w:rsidP="00264709">
            <w:pPr>
              <w:pStyle w:val="Default"/>
              <w:rPr>
                <w:sz w:val="22"/>
                <w:szCs w:val="22"/>
              </w:rPr>
            </w:pPr>
            <w:r>
              <w:rPr>
                <w:b/>
                <w:bCs/>
                <w:sz w:val="22"/>
                <w:szCs w:val="22"/>
              </w:rPr>
              <w:t xml:space="preserve">Cédula de Identidad: </w:t>
            </w:r>
          </w:p>
        </w:tc>
      </w:tr>
    </w:tbl>
    <w:p w14:paraId="0BE287F1" w14:textId="77777777" w:rsidR="008E03D4" w:rsidRDefault="008E03D4" w:rsidP="008E03D4"/>
    <w:p w14:paraId="74E1860B" w14:textId="77777777" w:rsidR="00A64E2B" w:rsidRDefault="00A64E2B">
      <w:pPr>
        <w:rPr>
          <w:rFonts w:ascii="gobCL" w:hAnsi="gobCL" w:cs="Arial"/>
        </w:rPr>
      </w:pPr>
    </w:p>
    <w:p w14:paraId="4B1CAF9C" w14:textId="77777777" w:rsidR="00A64E2B" w:rsidRDefault="00A64E2B">
      <w:pPr>
        <w:rPr>
          <w:rFonts w:ascii="gobCL" w:hAnsi="gobCL" w:cs="Arial"/>
        </w:rPr>
      </w:pPr>
      <w:r>
        <w:rPr>
          <w:rFonts w:ascii="gobCL" w:hAnsi="gobCL" w:cs="Arial"/>
        </w:rPr>
        <w:br w:type="page"/>
      </w:r>
    </w:p>
    <w:p w14:paraId="6A223273" w14:textId="39B82E80" w:rsidR="00A64E2B" w:rsidRPr="00BC5F6F" w:rsidRDefault="00A64E2B" w:rsidP="00A64E2B">
      <w:pPr>
        <w:suppressAutoHyphens/>
        <w:autoSpaceDN w:val="0"/>
        <w:spacing w:before="240" w:after="240" w:line="240" w:lineRule="auto"/>
        <w:jc w:val="center"/>
        <w:textAlignment w:val="baseline"/>
        <w:rPr>
          <w:rFonts w:ascii="gobCL" w:hAnsi="gobCL" w:cs="Arial"/>
          <w:b/>
        </w:rPr>
      </w:pPr>
      <w:r w:rsidRPr="00BC5F6F">
        <w:rPr>
          <w:rFonts w:ascii="gobCL" w:hAnsi="gobCL" w:cs="Arial"/>
          <w:b/>
        </w:rPr>
        <w:lastRenderedPageBreak/>
        <w:t xml:space="preserve">ANEXO N° </w:t>
      </w:r>
      <w:r w:rsidR="008E03D4">
        <w:rPr>
          <w:rFonts w:ascii="gobCL" w:hAnsi="gobCL" w:cs="Arial"/>
          <w:b/>
        </w:rPr>
        <w:t>4</w:t>
      </w:r>
      <w:r w:rsidRPr="00BC5F6F">
        <w:rPr>
          <w:rFonts w:ascii="gobCL" w:hAnsi="gobCL" w:cs="Arial"/>
          <w:b/>
        </w:rPr>
        <w:t xml:space="preserve">. DECLARACIÓN JURADA SIMPLE </w:t>
      </w:r>
    </w:p>
    <w:p w14:paraId="3CF65F9C" w14:textId="77777777" w:rsidR="00A64E2B" w:rsidRPr="00B93A85" w:rsidRDefault="00A64E2B" w:rsidP="00A64E2B">
      <w:pPr>
        <w:ind w:left="720"/>
        <w:jc w:val="both"/>
        <w:rPr>
          <w:rFonts w:cs="Arial"/>
          <w:lang w:val="es-ES_tradnl"/>
        </w:rPr>
      </w:pPr>
    </w:p>
    <w:p w14:paraId="52BECAD9" w14:textId="172932F4" w:rsidR="00A64E2B" w:rsidRPr="00B55426" w:rsidRDefault="00A64E2B" w:rsidP="00A64E2B">
      <w:pPr>
        <w:jc w:val="right"/>
        <w:rPr>
          <w:rFonts w:ascii="gobCL" w:hAnsi="gobCL" w:cs="Arial"/>
        </w:rPr>
      </w:pPr>
      <w:r w:rsidRPr="00B55426">
        <w:rPr>
          <w:rFonts w:ascii="gobCL" w:hAnsi="gobCL" w:cs="Arial"/>
        </w:rPr>
        <w:t>….. de ………</w:t>
      </w:r>
      <w:proofErr w:type="gramStart"/>
      <w:r w:rsidRPr="00B55426">
        <w:rPr>
          <w:rFonts w:ascii="gobCL" w:hAnsi="gobCL" w:cs="Arial"/>
        </w:rPr>
        <w:t>…….</w:t>
      </w:r>
      <w:proofErr w:type="gramEnd"/>
      <w:r w:rsidRPr="00B55426">
        <w:rPr>
          <w:rFonts w:ascii="gobCL" w:hAnsi="gobCL" w:cs="Arial"/>
        </w:rPr>
        <w:t>….. de 202</w:t>
      </w:r>
      <w:r w:rsidR="00783CC8">
        <w:rPr>
          <w:rFonts w:ascii="gobCL" w:hAnsi="gobCL" w:cs="Arial"/>
        </w:rPr>
        <w:t>3</w:t>
      </w:r>
      <w:r w:rsidRPr="00B55426">
        <w:rPr>
          <w:rFonts w:ascii="gobCL" w:hAnsi="gobCL" w:cs="Arial"/>
        </w:rPr>
        <w:t>.</w:t>
      </w:r>
    </w:p>
    <w:p w14:paraId="7C78C53D" w14:textId="77777777" w:rsidR="00A64E2B" w:rsidRPr="00B55426" w:rsidRDefault="00A64E2B" w:rsidP="00A64E2B">
      <w:pPr>
        <w:jc w:val="both"/>
        <w:rPr>
          <w:rFonts w:ascii="gobCL" w:hAnsi="gobCL" w:cs="Arial"/>
        </w:rPr>
      </w:pPr>
    </w:p>
    <w:p w14:paraId="4033B045" w14:textId="35D80979" w:rsidR="00A64E2B" w:rsidRPr="00B55426" w:rsidRDefault="00A64E2B" w:rsidP="00A64E2B">
      <w:pPr>
        <w:jc w:val="both"/>
        <w:rPr>
          <w:rFonts w:ascii="gobCL" w:hAnsi="gobCL" w:cs="Arial"/>
        </w:rPr>
      </w:pPr>
      <w:r w:rsidRPr="00B55426">
        <w:rPr>
          <w:rFonts w:ascii="gobCL" w:hAnsi="gobCL" w:cs="Arial"/>
        </w:rPr>
        <w:t xml:space="preserve">En ___________, a _______ de____________________________ </w:t>
      </w:r>
      <w:proofErr w:type="spellStart"/>
      <w:r w:rsidRPr="00B55426">
        <w:rPr>
          <w:rFonts w:ascii="gobCL" w:hAnsi="gobCL" w:cs="Arial"/>
        </w:rPr>
        <w:t>de</w:t>
      </w:r>
      <w:proofErr w:type="spellEnd"/>
      <w:r w:rsidRPr="00B55426">
        <w:rPr>
          <w:rFonts w:ascii="gobCL" w:hAnsi="gobCL" w:cs="Arial"/>
        </w:rPr>
        <w:t xml:space="preserve"> 202</w:t>
      </w:r>
      <w:r w:rsidR="00783CC8">
        <w:rPr>
          <w:rFonts w:ascii="gobCL" w:hAnsi="gobCL" w:cs="Arial"/>
        </w:rPr>
        <w:t>3</w:t>
      </w:r>
      <w:r w:rsidRPr="00B55426">
        <w:rPr>
          <w:rFonts w:ascii="gobCL" w:hAnsi="gobCL" w:cs="Arial"/>
        </w:rPr>
        <w:t>, don/doña_________________, cédula de identidad N°____________, domiciliado/a en ________________, declara bajo juramento, para efectos de la convocatoria “</w:t>
      </w:r>
      <w:r w:rsidR="005A2021">
        <w:rPr>
          <w:rFonts w:ascii="gobCL" w:hAnsi="gobCL" w:cs="Arial"/>
        </w:rPr>
        <w:t>Pymes Globales”</w:t>
      </w:r>
      <w:r w:rsidRPr="00B55426">
        <w:rPr>
          <w:rFonts w:ascii="gobCL" w:hAnsi="gobCL" w:cs="Arial"/>
        </w:rPr>
        <w:t>, que:</w:t>
      </w:r>
    </w:p>
    <w:p w14:paraId="19FE0B54" w14:textId="77777777" w:rsidR="00A64E2B" w:rsidRPr="00B93A85" w:rsidRDefault="00A64E2B" w:rsidP="00A64E2B">
      <w:pPr>
        <w:rPr>
          <w:rFonts w:eastAsia="Arial Unicode MS" w:cs="Arial"/>
          <w:b/>
        </w:rPr>
      </w:pPr>
    </w:p>
    <w:p w14:paraId="42055B33" w14:textId="62BA26FB" w:rsidR="00A64E2B" w:rsidRPr="00B55426" w:rsidRDefault="00015C87" w:rsidP="00A64E2B">
      <w:pPr>
        <w:jc w:val="both"/>
        <w:rPr>
          <w:rFonts w:ascii="gobCL" w:hAnsi="gobCL" w:cs="Arial"/>
        </w:rPr>
      </w:pPr>
      <w:r>
        <w:rPr>
          <w:rFonts w:ascii="gobCL" w:eastAsia="Batang" w:hAnsi="gobCL" w:cs="Arial"/>
        </w:rPr>
        <w:t>La empresa o el representante legal de la misma, dispone de algún instrumento de pago que pueda ser utilizado en el mercado internacional</w:t>
      </w:r>
      <w:r w:rsidR="00A64E2B">
        <w:rPr>
          <w:rFonts w:ascii="gobCL" w:hAnsi="gobCL" w:cs="Arial"/>
        </w:rPr>
        <w:t>.</w:t>
      </w:r>
    </w:p>
    <w:p w14:paraId="62888A84" w14:textId="77777777" w:rsidR="00A64E2B" w:rsidRDefault="00A64E2B" w:rsidP="00A64E2B">
      <w:pPr>
        <w:jc w:val="both"/>
        <w:rPr>
          <w:rFonts w:eastAsia="Arial Unicode MS" w:cs="Arial"/>
        </w:rPr>
      </w:pPr>
    </w:p>
    <w:p w14:paraId="2B36E5BC" w14:textId="77777777" w:rsidR="00A64E2B" w:rsidRPr="00B93A85" w:rsidRDefault="00A64E2B" w:rsidP="00A64E2B">
      <w:pPr>
        <w:jc w:val="both"/>
        <w:rPr>
          <w:rFonts w:eastAsia="Arial Unicode MS" w:cs="Arial"/>
        </w:rPr>
      </w:pPr>
    </w:p>
    <w:p w14:paraId="741839D5" w14:textId="77777777" w:rsidR="00A64E2B" w:rsidRDefault="00A64E2B" w:rsidP="00A64E2B">
      <w:pPr>
        <w:spacing w:after="200" w:line="276" w:lineRule="auto"/>
      </w:pPr>
    </w:p>
    <w:p w14:paraId="606F86BB" w14:textId="77777777" w:rsidR="00A64E2B" w:rsidRDefault="00A64E2B" w:rsidP="00A64E2B">
      <w:pPr>
        <w:spacing w:after="200" w:line="276" w:lineRule="auto"/>
      </w:pPr>
    </w:p>
    <w:p w14:paraId="31909292" w14:textId="77777777" w:rsidR="00A64E2B" w:rsidRPr="00B55426" w:rsidRDefault="00A64E2B" w:rsidP="00A64E2B">
      <w:pPr>
        <w:jc w:val="both"/>
        <w:rPr>
          <w:rFonts w:ascii="gobCL" w:hAnsi="gobCL" w:cs="Arial"/>
        </w:rPr>
      </w:pPr>
      <w:r w:rsidRPr="00B55426">
        <w:rPr>
          <w:rFonts w:ascii="gobCL" w:hAnsi="gobCL" w:cs="Arial"/>
        </w:rPr>
        <w:t>Nombre:</w:t>
      </w:r>
    </w:p>
    <w:p w14:paraId="1253AE54" w14:textId="77777777" w:rsidR="00A64E2B" w:rsidRPr="00B55426" w:rsidRDefault="00A64E2B" w:rsidP="00A64E2B">
      <w:pPr>
        <w:jc w:val="both"/>
        <w:rPr>
          <w:rFonts w:ascii="gobCL" w:hAnsi="gobCL" w:cs="Arial"/>
        </w:rPr>
      </w:pPr>
      <w:r w:rsidRPr="00B55426">
        <w:rPr>
          <w:rFonts w:ascii="gobCL" w:hAnsi="gobCL" w:cs="Arial"/>
        </w:rPr>
        <w:t>Cédula de Identidad:</w:t>
      </w:r>
    </w:p>
    <w:p w14:paraId="2F538457" w14:textId="77777777" w:rsidR="00A64E2B" w:rsidRPr="00B93A85" w:rsidRDefault="00A64E2B" w:rsidP="00A64E2B">
      <w:pPr>
        <w:jc w:val="both"/>
        <w:rPr>
          <w:rFonts w:eastAsia="Arial Unicode MS" w:cs="Arial"/>
        </w:rPr>
      </w:pPr>
    </w:p>
    <w:p w14:paraId="3208BD72" w14:textId="77777777" w:rsidR="00A64E2B" w:rsidRPr="00B93A85" w:rsidRDefault="00A64E2B" w:rsidP="00A64E2B">
      <w:pPr>
        <w:jc w:val="both"/>
        <w:rPr>
          <w:rFonts w:eastAsia="Arial Unicode MS" w:cs="Arial"/>
        </w:rPr>
      </w:pPr>
    </w:p>
    <w:tbl>
      <w:tblPr>
        <w:tblW w:w="0" w:type="auto"/>
        <w:tblInd w:w="1604" w:type="dxa"/>
        <w:tblLook w:val="01E0" w:firstRow="1" w:lastRow="1" w:firstColumn="1" w:lastColumn="1" w:noHBand="0" w:noVBand="0"/>
      </w:tblPr>
      <w:tblGrid>
        <w:gridCol w:w="4363"/>
      </w:tblGrid>
      <w:tr w:rsidR="00A64E2B" w:rsidRPr="00B93A85" w14:paraId="637723BA" w14:textId="77777777" w:rsidTr="00BD3C19">
        <w:trPr>
          <w:trHeight w:val="922"/>
        </w:trPr>
        <w:tc>
          <w:tcPr>
            <w:tcW w:w="4363" w:type="dxa"/>
            <w:shd w:val="clear" w:color="auto" w:fill="auto"/>
          </w:tcPr>
          <w:tbl>
            <w:tblPr>
              <w:tblW w:w="2938" w:type="dxa"/>
              <w:jc w:val="center"/>
              <w:tblLook w:val="01E0" w:firstRow="1" w:lastRow="1" w:firstColumn="1" w:lastColumn="1" w:noHBand="0" w:noVBand="0"/>
            </w:tblPr>
            <w:tblGrid>
              <w:gridCol w:w="2938"/>
            </w:tblGrid>
            <w:tr w:rsidR="00A64E2B" w:rsidRPr="00B93A85" w14:paraId="24715753" w14:textId="77777777" w:rsidTr="00BD3C19">
              <w:trPr>
                <w:trHeight w:val="203"/>
                <w:jc w:val="center"/>
              </w:trPr>
              <w:tc>
                <w:tcPr>
                  <w:tcW w:w="2938" w:type="dxa"/>
                  <w:tcBorders>
                    <w:top w:val="single" w:sz="4" w:space="0" w:color="auto"/>
                  </w:tcBorders>
                  <w:shd w:val="clear" w:color="auto" w:fill="auto"/>
                </w:tcPr>
                <w:p w14:paraId="14588EF7" w14:textId="77777777" w:rsidR="00A64E2B" w:rsidRPr="00B93A85" w:rsidRDefault="00A64E2B" w:rsidP="00BD3C19">
                  <w:pPr>
                    <w:jc w:val="center"/>
                    <w:rPr>
                      <w:rFonts w:eastAsia="Calibri" w:cs="Arial"/>
                    </w:rPr>
                  </w:pPr>
                  <w:r w:rsidRPr="00B55426">
                    <w:rPr>
                      <w:rFonts w:ascii="gobCL" w:hAnsi="gobCL" w:cs="Arial"/>
                    </w:rPr>
                    <w:t>Firma del Empresario</w:t>
                  </w:r>
                  <w:r>
                    <w:rPr>
                      <w:rFonts w:ascii="gobCL" w:hAnsi="gobCL" w:cs="Arial"/>
                    </w:rPr>
                    <w:t>/a</w:t>
                  </w:r>
                </w:p>
              </w:tc>
            </w:tr>
          </w:tbl>
          <w:p w14:paraId="2B2FCA78" w14:textId="77777777" w:rsidR="00A64E2B" w:rsidRPr="00B93A85" w:rsidRDefault="00A64E2B" w:rsidP="00BD3C19">
            <w:pPr>
              <w:spacing w:after="200" w:line="276" w:lineRule="auto"/>
              <w:jc w:val="both"/>
              <w:rPr>
                <w:rFonts w:eastAsia="Arial Unicode MS"/>
              </w:rPr>
            </w:pPr>
          </w:p>
        </w:tc>
      </w:tr>
    </w:tbl>
    <w:p w14:paraId="02D1CD98" w14:textId="77777777" w:rsidR="00E72E47" w:rsidRDefault="00E72E47">
      <w:pPr>
        <w:rPr>
          <w:rFonts w:ascii="gobCL" w:hAnsi="gobCL" w:cs="Arial"/>
        </w:rPr>
      </w:pPr>
    </w:p>
    <w:p w14:paraId="141BE78E" w14:textId="57D19E09" w:rsidR="00E72E47" w:rsidRDefault="00783461" w:rsidP="008E03D4">
      <w:pPr>
        <w:rPr>
          <w:rFonts w:ascii="gobCL" w:hAnsi="gobCL" w:cs="Arial"/>
          <w:b/>
        </w:rPr>
        <w:sectPr w:rsidR="00E72E47">
          <w:footerReference w:type="default" r:id="rId18"/>
          <w:pgSz w:w="12240" w:h="15840"/>
          <w:pgMar w:top="1417" w:right="1701" w:bottom="1417" w:left="1701" w:header="708" w:footer="708" w:gutter="0"/>
          <w:cols w:space="708"/>
          <w:docGrid w:linePitch="360"/>
        </w:sectPr>
      </w:pPr>
      <w:bookmarkStart w:id="36" w:name="_Toc79960102"/>
      <w:r>
        <w:rPr>
          <w:rFonts w:ascii="gobCL" w:hAnsi="gobCL" w:cs="Arial"/>
          <w:b/>
        </w:rPr>
        <w:br w:type="page"/>
      </w:r>
    </w:p>
    <w:p w14:paraId="5A92BFDB" w14:textId="5289848E" w:rsidR="00B55426" w:rsidRPr="00E72E47" w:rsidRDefault="00E72E47" w:rsidP="00E72E47">
      <w:pPr>
        <w:suppressAutoHyphens/>
        <w:autoSpaceDN w:val="0"/>
        <w:spacing w:before="240" w:after="240" w:line="240" w:lineRule="auto"/>
        <w:jc w:val="center"/>
        <w:textAlignment w:val="baseline"/>
        <w:rPr>
          <w:rFonts w:ascii="gobCL" w:hAnsi="gobCL" w:cs="Arial"/>
          <w:b/>
        </w:rPr>
      </w:pPr>
      <w:r w:rsidRPr="00E72E47">
        <w:rPr>
          <w:rFonts w:ascii="gobCL" w:hAnsi="gobCL" w:cs="Arial"/>
          <w:b/>
        </w:rPr>
        <w:lastRenderedPageBreak/>
        <w:t xml:space="preserve">ANEXO N° </w:t>
      </w:r>
      <w:r w:rsidR="007A4784">
        <w:rPr>
          <w:rFonts w:ascii="gobCL" w:hAnsi="gobCL" w:cs="Arial"/>
          <w:b/>
        </w:rPr>
        <w:t>5</w:t>
      </w:r>
      <w:r w:rsidRPr="00E72E47">
        <w:rPr>
          <w:rFonts w:ascii="gobCL" w:hAnsi="gobCL" w:cs="Arial"/>
          <w:b/>
        </w:rPr>
        <w:t>. CRITERIOS DE EVALUACIÓN TÉCNICA</w:t>
      </w:r>
      <w:bookmarkEnd w:id="36"/>
    </w:p>
    <w:tbl>
      <w:tblPr>
        <w:tblW w:w="124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0"/>
        <w:gridCol w:w="2678"/>
        <w:gridCol w:w="4536"/>
        <w:gridCol w:w="1984"/>
        <w:gridCol w:w="1701"/>
      </w:tblGrid>
      <w:tr w:rsidR="00B20629" w:rsidRPr="007B45FD" w14:paraId="5924C784" w14:textId="10032ABA" w:rsidTr="00B20629">
        <w:trPr>
          <w:trHeight w:val="315"/>
          <w:tblHeader/>
        </w:trPr>
        <w:tc>
          <w:tcPr>
            <w:tcW w:w="1580" w:type="dxa"/>
            <w:shd w:val="clear" w:color="auto" w:fill="auto"/>
            <w:noWrap/>
            <w:vAlign w:val="bottom"/>
            <w:hideMark/>
          </w:tcPr>
          <w:p w14:paraId="0B803BF6" w14:textId="66021468" w:rsidR="00B20629" w:rsidRPr="007B45FD" w:rsidRDefault="00B20629" w:rsidP="007B45FD">
            <w:pPr>
              <w:spacing w:after="0" w:line="240" w:lineRule="auto"/>
              <w:rPr>
                <w:rFonts w:ascii="Calibri" w:eastAsia="Times New Roman" w:hAnsi="Calibri" w:cs="Calibri"/>
                <w:b/>
                <w:bCs/>
                <w:color w:val="000000"/>
                <w:lang w:eastAsia="es-CL"/>
              </w:rPr>
            </w:pPr>
            <w:r>
              <w:rPr>
                <w:rFonts w:ascii="Calibri" w:eastAsia="Times New Roman" w:hAnsi="Calibri" w:cs="Calibri"/>
                <w:b/>
                <w:bCs/>
                <w:color w:val="000000"/>
                <w:lang w:eastAsia="es-CL"/>
              </w:rPr>
              <w:t>Á</w:t>
            </w:r>
            <w:r w:rsidRPr="007B45FD">
              <w:rPr>
                <w:rFonts w:ascii="Calibri" w:eastAsia="Times New Roman" w:hAnsi="Calibri" w:cs="Calibri"/>
                <w:b/>
                <w:bCs/>
                <w:color w:val="000000"/>
                <w:lang w:eastAsia="es-CL"/>
              </w:rPr>
              <w:t>mbito</w:t>
            </w:r>
          </w:p>
        </w:tc>
        <w:tc>
          <w:tcPr>
            <w:tcW w:w="2678" w:type="dxa"/>
            <w:shd w:val="clear" w:color="auto" w:fill="auto"/>
            <w:noWrap/>
            <w:vAlign w:val="bottom"/>
            <w:hideMark/>
          </w:tcPr>
          <w:p w14:paraId="5188F833" w14:textId="77777777" w:rsidR="00B20629" w:rsidRPr="007B45FD" w:rsidRDefault="00B20629" w:rsidP="007B45FD">
            <w:pPr>
              <w:spacing w:after="0" w:line="240" w:lineRule="auto"/>
              <w:rPr>
                <w:rFonts w:ascii="Calibri" w:eastAsia="Times New Roman" w:hAnsi="Calibri" w:cs="Calibri"/>
                <w:b/>
                <w:bCs/>
                <w:color w:val="000000"/>
                <w:lang w:eastAsia="es-CL"/>
              </w:rPr>
            </w:pPr>
            <w:r w:rsidRPr="007B45FD">
              <w:rPr>
                <w:rFonts w:ascii="Calibri" w:eastAsia="Times New Roman" w:hAnsi="Calibri" w:cs="Calibri"/>
                <w:b/>
                <w:bCs/>
                <w:color w:val="000000"/>
                <w:lang w:eastAsia="es-CL"/>
              </w:rPr>
              <w:t>Pregunta</w:t>
            </w:r>
          </w:p>
        </w:tc>
        <w:tc>
          <w:tcPr>
            <w:tcW w:w="4536" w:type="dxa"/>
            <w:shd w:val="clear" w:color="auto" w:fill="auto"/>
            <w:noWrap/>
            <w:vAlign w:val="bottom"/>
            <w:hideMark/>
          </w:tcPr>
          <w:p w14:paraId="2961B49F" w14:textId="77777777" w:rsidR="00B20629" w:rsidRPr="007B45FD" w:rsidRDefault="00B20629" w:rsidP="007B45FD">
            <w:pPr>
              <w:spacing w:after="0" w:line="240" w:lineRule="auto"/>
              <w:rPr>
                <w:rFonts w:ascii="Calibri" w:eastAsia="Times New Roman" w:hAnsi="Calibri" w:cs="Calibri"/>
                <w:b/>
                <w:bCs/>
                <w:color w:val="000000"/>
                <w:lang w:eastAsia="es-CL"/>
              </w:rPr>
            </w:pPr>
            <w:r w:rsidRPr="007B45FD">
              <w:rPr>
                <w:rFonts w:ascii="Calibri" w:eastAsia="Times New Roman" w:hAnsi="Calibri" w:cs="Calibri"/>
                <w:b/>
                <w:bCs/>
                <w:color w:val="000000"/>
                <w:lang w:eastAsia="es-CL"/>
              </w:rPr>
              <w:t>Rúbrica</w:t>
            </w:r>
          </w:p>
        </w:tc>
        <w:tc>
          <w:tcPr>
            <w:tcW w:w="1984" w:type="dxa"/>
            <w:shd w:val="clear" w:color="auto" w:fill="auto"/>
            <w:vAlign w:val="bottom"/>
            <w:hideMark/>
          </w:tcPr>
          <w:p w14:paraId="245B0624" w14:textId="77777777" w:rsidR="00B20629" w:rsidRPr="007B45FD" w:rsidRDefault="00B20629" w:rsidP="007B45FD">
            <w:pPr>
              <w:spacing w:after="0" w:line="240" w:lineRule="auto"/>
              <w:jc w:val="center"/>
              <w:rPr>
                <w:rFonts w:ascii="Calibri" w:eastAsia="Times New Roman" w:hAnsi="Calibri" w:cs="Calibri"/>
                <w:b/>
                <w:bCs/>
                <w:color w:val="000000"/>
                <w:lang w:eastAsia="es-CL"/>
              </w:rPr>
            </w:pPr>
            <w:r w:rsidRPr="007B45FD">
              <w:rPr>
                <w:rFonts w:ascii="Calibri" w:eastAsia="Times New Roman" w:hAnsi="Calibri" w:cs="Calibri"/>
                <w:b/>
                <w:bCs/>
                <w:color w:val="000000"/>
                <w:lang w:eastAsia="es-CL"/>
              </w:rPr>
              <w:t xml:space="preserve">Nota </w:t>
            </w:r>
          </w:p>
        </w:tc>
        <w:tc>
          <w:tcPr>
            <w:tcW w:w="1701" w:type="dxa"/>
          </w:tcPr>
          <w:p w14:paraId="648AEE38" w14:textId="39988111" w:rsidR="00B20629" w:rsidRPr="007B45FD" w:rsidRDefault="00B20629" w:rsidP="007B45FD">
            <w:pPr>
              <w:spacing w:after="0" w:line="240" w:lineRule="auto"/>
              <w:jc w:val="center"/>
              <w:rPr>
                <w:rFonts w:ascii="Calibri" w:eastAsia="Times New Roman" w:hAnsi="Calibri" w:cs="Calibri"/>
                <w:b/>
                <w:bCs/>
                <w:color w:val="000000"/>
                <w:lang w:eastAsia="es-CL"/>
              </w:rPr>
            </w:pPr>
            <w:r>
              <w:rPr>
                <w:rFonts w:ascii="Calibri" w:eastAsia="Times New Roman" w:hAnsi="Calibri" w:cs="Calibri"/>
                <w:b/>
                <w:bCs/>
                <w:color w:val="000000"/>
                <w:lang w:eastAsia="es-CL"/>
              </w:rPr>
              <w:t>Ponderación</w:t>
            </w:r>
          </w:p>
        </w:tc>
      </w:tr>
      <w:tr w:rsidR="00B20629" w:rsidRPr="007B45FD" w14:paraId="62582713" w14:textId="40E1D394" w:rsidTr="00B20629">
        <w:trPr>
          <w:trHeight w:val="1395"/>
        </w:trPr>
        <w:tc>
          <w:tcPr>
            <w:tcW w:w="1580" w:type="dxa"/>
            <w:vMerge w:val="restart"/>
            <w:shd w:val="clear" w:color="auto" w:fill="auto"/>
            <w:noWrap/>
            <w:vAlign w:val="center"/>
            <w:hideMark/>
          </w:tcPr>
          <w:p w14:paraId="7306F495" w14:textId="77777777" w:rsidR="00B20629" w:rsidRPr="005A2021" w:rsidRDefault="00B20629" w:rsidP="007B45FD">
            <w:pPr>
              <w:spacing w:after="0" w:line="240" w:lineRule="auto"/>
              <w:jc w:val="center"/>
              <w:rPr>
                <w:rFonts w:ascii="Calibri" w:eastAsia="Times New Roman" w:hAnsi="Calibri" w:cs="Calibri"/>
                <w:color w:val="000000"/>
                <w:lang w:eastAsia="es-CL"/>
              </w:rPr>
            </w:pPr>
            <w:r w:rsidRPr="005A2021">
              <w:rPr>
                <w:rFonts w:ascii="Calibri" w:eastAsia="Times New Roman" w:hAnsi="Calibri" w:cs="Calibri"/>
                <w:color w:val="000000"/>
                <w:lang w:eastAsia="es-CL"/>
              </w:rPr>
              <w:t>Preguntas Selección</w:t>
            </w:r>
          </w:p>
        </w:tc>
        <w:tc>
          <w:tcPr>
            <w:tcW w:w="2678" w:type="dxa"/>
            <w:vMerge w:val="restart"/>
            <w:shd w:val="clear" w:color="auto" w:fill="auto"/>
            <w:vAlign w:val="center"/>
            <w:hideMark/>
          </w:tcPr>
          <w:p w14:paraId="6CE1EBF7" w14:textId="27112CFA" w:rsidR="00B20629" w:rsidRPr="005A2021" w:rsidRDefault="00B20629" w:rsidP="007B45FD">
            <w:pPr>
              <w:spacing w:after="0" w:line="240" w:lineRule="auto"/>
              <w:jc w:val="center"/>
              <w:rPr>
                <w:rFonts w:ascii="Calibri" w:eastAsia="Times New Roman" w:hAnsi="Calibri" w:cs="Calibri"/>
                <w:color w:val="000000"/>
                <w:lang w:eastAsia="es-CL"/>
              </w:rPr>
            </w:pPr>
            <w:r w:rsidRPr="005A2021">
              <w:rPr>
                <w:rFonts w:ascii="Calibri" w:eastAsia="Times New Roman" w:hAnsi="Calibri" w:cs="Calibri"/>
                <w:color w:val="000000"/>
                <w:lang w:eastAsia="es-CL"/>
              </w:rPr>
              <w:t>Indique por</w:t>
            </w:r>
            <w:r w:rsidR="00EC73DA">
              <w:rPr>
                <w:rFonts w:ascii="Calibri" w:eastAsia="Times New Roman" w:hAnsi="Calibri" w:cs="Calibri"/>
                <w:color w:val="000000"/>
                <w:lang w:eastAsia="es-CL"/>
              </w:rPr>
              <w:t xml:space="preserve"> </w:t>
            </w:r>
            <w:r w:rsidRPr="005A2021">
              <w:rPr>
                <w:rFonts w:ascii="Calibri" w:eastAsia="Times New Roman" w:hAnsi="Calibri" w:cs="Calibri"/>
                <w:color w:val="000000"/>
                <w:lang w:eastAsia="es-CL"/>
              </w:rPr>
              <w:t>qué desea exportar, mencione sus clientes actuales y los elementos diferenciadores de su producto. Señale a qué tipo de clientes desea llegar con su exportación.</w:t>
            </w:r>
          </w:p>
        </w:tc>
        <w:tc>
          <w:tcPr>
            <w:tcW w:w="4536" w:type="dxa"/>
            <w:shd w:val="clear" w:color="auto" w:fill="auto"/>
            <w:vAlign w:val="center"/>
            <w:hideMark/>
          </w:tcPr>
          <w:p w14:paraId="04A5C879" w14:textId="760C42F3" w:rsidR="00B20629" w:rsidRPr="005A2021" w:rsidRDefault="00B037EC" w:rsidP="007B45FD">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El/La</w:t>
            </w:r>
            <w:r w:rsidR="00B20629" w:rsidRPr="005A2021">
              <w:rPr>
                <w:rFonts w:ascii="Calibri" w:eastAsia="Times New Roman" w:hAnsi="Calibri" w:cs="Calibri"/>
                <w:color w:val="000000"/>
                <w:lang w:eastAsia="es-CL"/>
              </w:rPr>
              <w:t xml:space="preserve"> empresario/a explica por qué desea exportar y a qué tipo de clientes, mencionando elementos diferenciadores de sus productos.</w:t>
            </w:r>
          </w:p>
        </w:tc>
        <w:tc>
          <w:tcPr>
            <w:tcW w:w="1984" w:type="dxa"/>
            <w:shd w:val="clear" w:color="auto" w:fill="auto"/>
            <w:vAlign w:val="center"/>
            <w:hideMark/>
          </w:tcPr>
          <w:p w14:paraId="67087F74"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327EAA8F" w14:textId="2EE76E44" w:rsidR="00B20629" w:rsidRPr="007B45FD" w:rsidRDefault="00B20629" w:rsidP="007B45FD">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10%</w:t>
            </w:r>
          </w:p>
        </w:tc>
      </w:tr>
      <w:tr w:rsidR="00B20629" w:rsidRPr="007B45FD" w14:paraId="0B32BB74" w14:textId="406208F7" w:rsidTr="00B20629">
        <w:trPr>
          <w:trHeight w:val="1200"/>
        </w:trPr>
        <w:tc>
          <w:tcPr>
            <w:tcW w:w="1580" w:type="dxa"/>
            <w:vMerge/>
            <w:vAlign w:val="center"/>
            <w:hideMark/>
          </w:tcPr>
          <w:p w14:paraId="6ADFDC3E"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29111649"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B727BFF" w14:textId="49CA0FA5" w:rsidR="00B20629" w:rsidRPr="005A2021" w:rsidRDefault="00B037EC" w:rsidP="007B45FD">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El/La</w:t>
            </w:r>
            <w:r w:rsidR="00B20629" w:rsidRPr="005A2021">
              <w:rPr>
                <w:rFonts w:ascii="Calibri" w:eastAsia="Times New Roman" w:hAnsi="Calibri" w:cs="Calibri"/>
                <w:color w:val="000000"/>
                <w:lang w:eastAsia="es-CL"/>
              </w:rPr>
              <w:t xml:space="preserve"> empresario/a explica por qué desea exportar y a qué tipo de clientes, sin mencionar elementos diferenciadores de sus productos.</w:t>
            </w:r>
          </w:p>
        </w:tc>
        <w:tc>
          <w:tcPr>
            <w:tcW w:w="1984" w:type="dxa"/>
            <w:shd w:val="clear" w:color="auto" w:fill="auto"/>
            <w:vAlign w:val="center"/>
            <w:hideMark/>
          </w:tcPr>
          <w:p w14:paraId="320BC938"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0BFEBD7B"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CE71920" w14:textId="46B7D1AE" w:rsidTr="00B20629">
        <w:trPr>
          <w:trHeight w:val="900"/>
        </w:trPr>
        <w:tc>
          <w:tcPr>
            <w:tcW w:w="1580" w:type="dxa"/>
            <w:vMerge/>
            <w:vAlign w:val="center"/>
            <w:hideMark/>
          </w:tcPr>
          <w:p w14:paraId="344E0358"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2FE31545"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4D776F3D" w14:textId="575F2F38" w:rsidR="00B20629" w:rsidRPr="005A2021" w:rsidRDefault="00B037EC" w:rsidP="007B45FD">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El/La</w:t>
            </w:r>
            <w:r w:rsidR="00B20629" w:rsidRPr="005A2021">
              <w:rPr>
                <w:rFonts w:ascii="Calibri" w:eastAsia="Times New Roman" w:hAnsi="Calibri" w:cs="Calibri"/>
                <w:color w:val="000000"/>
                <w:lang w:eastAsia="es-CL"/>
              </w:rPr>
              <w:t xml:space="preserve"> empresario/a solo describe sus productos  y a sus clientes, no menciona el por qué desea exportar.</w:t>
            </w:r>
          </w:p>
        </w:tc>
        <w:tc>
          <w:tcPr>
            <w:tcW w:w="1984" w:type="dxa"/>
            <w:shd w:val="clear" w:color="auto" w:fill="auto"/>
            <w:vAlign w:val="center"/>
            <w:hideMark/>
          </w:tcPr>
          <w:p w14:paraId="79F3586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14F3CA51"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1614A1AB" w14:textId="67A5518D" w:rsidTr="00B20629">
        <w:trPr>
          <w:trHeight w:val="900"/>
        </w:trPr>
        <w:tc>
          <w:tcPr>
            <w:tcW w:w="1580" w:type="dxa"/>
            <w:vMerge/>
            <w:vAlign w:val="center"/>
            <w:hideMark/>
          </w:tcPr>
          <w:p w14:paraId="58BBB48B"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340A231F"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7B0D17E7" w14:textId="0971299F" w:rsidR="00B20629" w:rsidRPr="005A2021" w:rsidRDefault="00B037EC" w:rsidP="007B45FD">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El/La</w:t>
            </w:r>
            <w:r w:rsidR="00B20629" w:rsidRPr="005A2021">
              <w:rPr>
                <w:rFonts w:ascii="Calibri" w:eastAsia="Times New Roman" w:hAnsi="Calibri" w:cs="Calibri"/>
                <w:color w:val="000000"/>
                <w:lang w:eastAsia="es-CL"/>
              </w:rPr>
              <w:t xml:space="preserve"> empresario/a explica por qué desea exportar,  no nombra clientes ni productos.</w:t>
            </w:r>
          </w:p>
        </w:tc>
        <w:tc>
          <w:tcPr>
            <w:tcW w:w="1984" w:type="dxa"/>
            <w:shd w:val="clear" w:color="auto" w:fill="auto"/>
            <w:vAlign w:val="center"/>
            <w:hideMark/>
          </w:tcPr>
          <w:p w14:paraId="405AF4B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4C367D0B"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38AC139" w14:textId="6167DB45" w:rsidTr="00B20629">
        <w:trPr>
          <w:trHeight w:val="615"/>
        </w:trPr>
        <w:tc>
          <w:tcPr>
            <w:tcW w:w="1580" w:type="dxa"/>
            <w:vMerge/>
            <w:vAlign w:val="center"/>
            <w:hideMark/>
          </w:tcPr>
          <w:p w14:paraId="308AD565"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592946FA"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2909E391" w14:textId="77777777" w:rsidR="00B20629" w:rsidRPr="005A2021" w:rsidRDefault="00B20629" w:rsidP="007B45FD">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No aplica/no se presenta pero no nombra ninguna de las características</w:t>
            </w:r>
          </w:p>
        </w:tc>
        <w:tc>
          <w:tcPr>
            <w:tcW w:w="1984" w:type="dxa"/>
            <w:shd w:val="clear" w:color="auto" w:fill="auto"/>
            <w:vAlign w:val="center"/>
            <w:hideMark/>
          </w:tcPr>
          <w:p w14:paraId="7B6C0238" w14:textId="2A9C2B1D"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 </w:t>
            </w:r>
            <w:r>
              <w:rPr>
                <w:rFonts w:ascii="Calibri" w:eastAsia="Times New Roman" w:hAnsi="Calibri" w:cs="Calibri"/>
                <w:color w:val="000000"/>
                <w:lang w:eastAsia="es-CL"/>
              </w:rPr>
              <w:t>0</w:t>
            </w:r>
          </w:p>
        </w:tc>
        <w:tc>
          <w:tcPr>
            <w:tcW w:w="1701" w:type="dxa"/>
            <w:vMerge/>
          </w:tcPr>
          <w:p w14:paraId="6853E2D2"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511F6354" w14:textId="75317CAF" w:rsidTr="00B20629">
        <w:trPr>
          <w:trHeight w:val="1200"/>
        </w:trPr>
        <w:tc>
          <w:tcPr>
            <w:tcW w:w="1580" w:type="dxa"/>
            <w:vMerge w:val="restart"/>
            <w:shd w:val="clear" w:color="auto" w:fill="auto"/>
            <w:noWrap/>
            <w:vAlign w:val="center"/>
            <w:hideMark/>
          </w:tcPr>
          <w:p w14:paraId="3D237BDA" w14:textId="77777777" w:rsidR="00B20629" w:rsidRPr="005A2021" w:rsidRDefault="00B20629" w:rsidP="007B45FD">
            <w:pPr>
              <w:spacing w:after="0" w:line="240" w:lineRule="auto"/>
              <w:jc w:val="center"/>
              <w:rPr>
                <w:rFonts w:ascii="Calibri" w:eastAsia="Times New Roman" w:hAnsi="Calibri" w:cs="Calibri"/>
                <w:color w:val="000000"/>
                <w:lang w:eastAsia="es-CL"/>
              </w:rPr>
            </w:pPr>
            <w:r w:rsidRPr="005A2021">
              <w:rPr>
                <w:rFonts w:ascii="Calibri" w:eastAsia="Times New Roman" w:hAnsi="Calibri" w:cs="Calibri"/>
                <w:color w:val="000000"/>
                <w:lang w:eastAsia="es-CL"/>
              </w:rPr>
              <w:t>Preguntas Selección</w:t>
            </w:r>
          </w:p>
        </w:tc>
        <w:tc>
          <w:tcPr>
            <w:tcW w:w="2678" w:type="dxa"/>
            <w:vMerge w:val="restart"/>
            <w:shd w:val="clear" w:color="auto" w:fill="auto"/>
            <w:vAlign w:val="center"/>
            <w:hideMark/>
          </w:tcPr>
          <w:p w14:paraId="1553335D" w14:textId="17BC9E6A" w:rsidR="00B20629" w:rsidRPr="005A2021" w:rsidRDefault="00B20629" w:rsidP="00EC73DA">
            <w:pPr>
              <w:spacing w:after="0" w:line="240" w:lineRule="auto"/>
              <w:jc w:val="center"/>
              <w:rPr>
                <w:rFonts w:ascii="Calibri" w:eastAsia="Times New Roman" w:hAnsi="Calibri" w:cs="Calibri"/>
                <w:color w:val="000000"/>
                <w:lang w:eastAsia="es-CL"/>
              </w:rPr>
            </w:pPr>
            <w:r w:rsidRPr="005A2021">
              <w:rPr>
                <w:rFonts w:ascii="Calibri" w:eastAsia="Times New Roman" w:hAnsi="Calibri" w:cs="Calibri"/>
                <w:color w:val="000000"/>
                <w:lang w:eastAsia="es-CL"/>
              </w:rPr>
              <w:t xml:space="preserve">Escriba los productos </w:t>
            </w:r>
            <w:r w:rsidR="00127F29" w:rsidRPr="005A2021">
              <w:rPr>
                <w:rFonts w:ascii="Calibri" w:eastAsia="Times New Roman" w:hAnsi="Calibri" w:cs="Calibri"/>
                <w:color w:val="000000"/>
                <w:lang w:eastAsia="es-CL"/>
              </w:rPr>
              <w:t>que su empresa produce o elabora</w:t>
            </w:r>
            <w:r w:rsidR="005A2021">
              <w:rPr>
                <w:rFonts w:ascii="Calibri" w:eastAsia="Times New Roman" w:hAnsi="Calibri" w:cs="Calibri"/>
                <w:color w:val="000000"/>
                <w:lang w:eastAsia="es-CL"/>
              </w:rPr>
              <w:t xml:space="preserve"> </w:t>
            </w:r>
            <w:r w:rsidRPr="005A2021">
              <w:rPr>
                <w:rFonts w:ascii="Calibri" w:eastAsia="Times New Roman" w:hAnsi="Calibri" w:cs="Calibri"/>
                <w:color w:val="000000"/>
                <w:lang w:eastAsia="es-CL"/>
              </w:rPr>
              <w:t>y la cantidad que produce mensualmente.</w:t>
            </w:r>
          </w:p>
        </w:tc>
        <w:tc>
          <w:tcPr>
            <w:tcW w:w="4536" w:type="dxa"/>
            <w:shd w:val="clear" w:color="auto" w:fill="auto"/>
            <w:vAlign w:val="center"/>
            <w:hideMark/>
          </w:tcPr>
          <w:p w14:paraId="20D053ED" w14:textId="0706E540" w:rsidR="00B20629" w:rsidRPr="005A2021" w:rsidRDefault="00B20629" w:rsidP="001F79B2">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Describe</w:t>
            </w:r>
            <w:r w:rsidR="00277D44">
              <w:rPr>
                <w:rFonts w:ascii="Calibri" w:eastAsia="Times New Roman" w:hAnsi="Calibri" w:cs="Calibri"/>
                <w:color w:val="000000"/>
                <w:lang w:eastAsia="es-CL"/>
              </w:rPr>
              <w:t xml:space="preserve"> los</w:t>
            </w:r>
            <w:r w:rsidRPr="005A2021">
              <w:rPr>
                <w:rFonts w:ascii="Calibri" w:eastAsia="Times New Roman" w:hAnsi="Calibri" w:cs="Calibri"/>
                <w:color w:val="000000"/>
                <w:lang w:eastAsia="es-CL"/>
              </w:rPr>
              <w:t xml:space="preserve"> productos</w:t>
            </w:r>
            <w:r w:rsidR="00277D44">
              <w:rPr>
                <w:rFonts w:ascii="Calibri" w:eastAsia="Times New Roman" w:hAnsi="Calibri" w:cs="Calibri"/>
                <w:color w:val="000000"/>
                <w:lang w:eastAsia="es-CL"/>
              </w:rPr>
              <w:t>, indica que</w:t>
            </w:r>
            <w:r w:rsidRPr="005A2021">
              <w:rPr>
                <w:rFonts w:ascii="Calibri" w:eastAsia="Times New Roman" w:hAnsi="Calibri" w:cs="Calibri"/>
                <w:color w:val="000000"/>
                <w:lang w:eastAsia="es-CL"/>
              </w:rPr>
              <w:t xml:space="preserve"> </w:t>
            </w:r>
            <w:r w:rsidR="00677E10" w:rsidRPr="005A2021">
              <w:rPr>
                <w:rFonts w:ascii="Calibri" w:eastAsia="Times New Roman" w:hAnsi="Calibri" w:cs="Calibri"/>
                <w:color w:val="000000"/>
                <w:lang w:eastAsia="es-CL"/>
              </w:rPr>
              <w:t xml:space="preserve">la </w:t>
            </w:r>
            <w:r w:rsidRPr="005A2021">
              <w:rPr>
                <w:rFonts w:ascii="Calibri" w:eastAsia="Times New Roman" w:hAnsi="Calibri" w:cs="Calibri"/>
                <w:color w:val="000000"/>
                <w:lang w:eastAsia="es-CL"/>
              </w:rPr>
              <w:t xml:space="preserve">producción por producto supera las </w:t>
            </w:r>
            <w:r w:rsidR="001F79B2">
              <w:rPr>
                <w:rFonts w:ascii="Calibri" w:eastAsia="Times New Roman" w:hAnsi="Calibri" w:cs="Calibri"/>
                <w:color w:val="000000"/>
                <w:lang w:eastAsia="es-CL"/>
              </w:rPr>
              <w:t xml:space="preserve">100 </w:t>
            </w:r>
            <w:r w:rsidRPr="005A2021">
              <w:rPr>
                <w:rFonts w:ascii="Calibri" w:eastAsia="Times New Roman" w:hAnsi="Calibri" w:cs="Calibri"/>
                <w:color w:val="000000"/>
                <w:lang w:eastAsia="es-CL"/>
              </w:rPr>
              <w:t>unidades mensuales.</w:t>
            </w:r>
          </w:p>
        </w:tc>
        <w:tc>
          <w:tcPr>
            <w:tcW w:w="1984" w:type="dxa"/>
            <w:shd w:val="clear" w:color="auto" w:fill="auto"/>
            <w:vAlign w:val="center"/>
            <w:hideMark/>
          </w:tcPr>
          <w:p w14:paraId="733075F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06894315" w14:textId="5DBA0E2E" w:rsidR="00B20629" w:rsidRPr="007B45FD" w:rsidRDefault="0033101C" w:rsidP="0033101C">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10</w:t>
            </w:r>
            <w:r w:rsidR="00B20629">
              <w:rPr>
                <w:rFonts w:ascii="Calibri" w:eastAsia="Times New Roman" w:hAnsi="Calibri" w:cs="Calibri"/>
                <w:color w:val="000000"/>
                <w:lang w:eastAsia="es-CL"/>
              </w:rPr>
              <w:t>%</w:t>
            </w:r>
          </w:p>
        </w:tc>
      </w:tr>
      <w:tr w:rsidR="00B20629" w:rsidRPr="007B45FD" w14:paraId="287558A1" w14:textId="5ADF39B2" w:rsidTr="00B20629">
        <w:trPr>
          <w:trHeight w:val="900"/>
        </w:trPr>
        <w:tc>
          <w:tcPr>
            <w:tcW w:w="1580" w:type="dxa"/>
            <w:vMerge/>
            <w:vAlign w:val="center"/>
            <w:hideMark/>
          </w:tcPr>
          <w:p w14:paraId="3C326B7A"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551F89D" w14:textId="77777777" w:rsidR="00B20629" w:rsidRPr="005A2021"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D4E9388" w14:textId="1E6AA198" w:rsidR="00B20629" w:rsidRPr="005A2021" w:rsidRDefault="00277D44" w:rsidP="00A64E2B">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Describe</w:t>
            </w:r>
            <w:r>
              <w:rPr>
                <w:rFonts w:ascii="Calibri" w:eastAsia="Times New Roman" w:hAnsi="Calibri" w:cs="Calibri"/>
                <w:color w:val="000000"/>
                <w:lang w:eastAsia="es-CL"/>
              </w:rPr>
              <w:t xml:space="preserve"> los</w:t>
            </w:r>
            <w:r w:rsidRPr="005A2021">
              <w:rPr>
                <w:rFonts w:ascii="Calibri" w:eastAsia="Times New Roman" w:hAnsi="Calibri" w:cs="Calibri"/>
                <w:color w:val="000000"/>
                <w:lang w:eastAsia="es-CL"/>
              </w:rPr>
              <w:t xml:space="preserve"> productos</w:t>
            </w:r>
            <w:r>
              <w:rPr>
                <w:rFonts w:ascii="Calibri" w:eastAsia="Times New Roman" w:hAnsi="Calibri" w:cs="Calibri"/>
                <w:color w:val="000000"/>
                <w:lang w:eastAsia="es-CL"/>
              </w:rPr>
              <w:t>, indica que</w:t>
            </w:r>
            <w:r w:rsidRPr="005A2021">
              <w:rPr>
                <w:rFonts w:ascii="Calibri" w:eastAsia="Times New Roman" w:hAnsi="Calibri" w:cs="Calibri"/>
                <w:color w:val="000000"/>
                <w:lang w:eastAsia="es-CL"/>
              </w:rPr>
              <w:t xml:space="preserve"> la producción</w:t>
            </w:r>
            <w:r w:rsidR="00B20629" w:rsidRPr="005A2021">
              <w:rPr>
                <w:rFonts w:ascii="Calibri" w:eastAsia="Times New Roman" w:hAnsi="Calibri" w:cs="Calibri"/>
                <w:color w:val="000000"/>
                <w:lang w:eastAsia="es-CL"/>
              </w:rPr>
              <w:t xml:space="preserve"> por producto supera las </w:t>
            </w:r>
            <w:r w:rsidR="00A64E2B" w:rsidRPr="005A2021">
              <w:rPr>
                <w:rFonts w:ascii="Calibri" w:eastAsia="Times New Roman" w:hAnsi="Calibri" w:cs="Calibri"/>
                <w:color w:val="000000"/>
                <w:lang w:eastAsia="es-CL"/>
              </w:rPr>
              <w:t>75</w:t>
            </w:r>
            <w:r w:rsidR="00677E10" w:rsidRPr="005A2021">
              <w:rPr>
                <w:rFonts w:ascii="Calibri" w:eastAsia="Times New Roman" w:hAnsi="Calibri" w:cs="Calibri"/>
                <w:color w:val="000000"/>
                <w:lang w:eastAsia="es-CL"/>
              </w:rPr>
              <w:t xml:space="preserve"> </w:t>
            </w:r>
            <w:r w:rsidR="00B20629" w:rsidRPr="005A2021">
              <w:rPr>
                <w:rFonts w:ascii="Calibri" w:eastAsia="Times New Roman" w:hAnsi="Calibri" w:cs="Calibri"/>
                <w:color w:val="000000"/>
                <w:lang w:eastAsia="es-CL"/>
              </w:rPr>
              <w:t>unidades mensuales.</w:t>
            </w:r>
          </w:p>
        </w:tc>
        <w:tc>
          <w:tcPr>
            <w:tcW w:w="1984" w:type="dxa"/>
            <w:shd w:val="clear" w:color="auto" w:fill="auto"/>
            <w:vAlign w:val="center"/>
            <w:hideMark/>
          </w:tcPr>
          <w:p w14:paraId="1A7E924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40B53CED"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7DB88755" w14:textId="03EF3315" w:rsidTr="00C66CD5">
        <w:trPr>
          <w:trHeight w:val="666"/>
        </w:trPr>
        <w:tc>
          <w:tcPr>
            <w:tcW w:w="1580" w:type="dxa"/>
            <w:vMerge/>
            <w:vAlign w:val="center"/>
            <w:hideMark/>
          </w:tcPr>
          <w:p w14:paraId="38D5E3A4"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008AEB8A" w14:textId="77777777" w:rsidR="00B20629" w:rsidRPr="00ED3F2C" w:rsidRDefault="00B20629" w:rsidP="007B45FD">
            <w:pPr>
              <w:spacing w:after="0" w:line="240" w:lineRule="auto"/>
              <w:rPr>
                <w:rFonts w:ascii="Calibri" w:eastAsia="Times New Roman" w:hAnsi="Calibri" w:cs="Calibri"/>
                <w:color w:val="000000"/>
                <w:highlight w:val="yellow"/>
                <w:lang w:eastAsia="es-CL"/>
              </w:rPr>
            </w:pPr>
          </w:p>
        </w:tc>
        <w:tc>
          <w:tcPr>
            <w:tcW w:w="4536" w:type="dxa"/>
            <w:shd w:val="clear" w:color="auto" w:fill="auto"/>
            <w:vAlign w:val="center"/>
            <w:hideMark/>
          </w:tcPr>
          <w:p w14:paraId="3C7B2F80" w14:textId="47F1CC17" w:rsidR="00B20629" w:rsidRPr="00ED3F2C" w:rsidRDefault="00277D44" w:rsidP="009869FB">
            <w:pPr>
              <w:spacing w:after="0" w:line="240" w:lineRule="auto"/>
              <w:rPr>
                <w:rFonts w:ascii="Calibri" w:eastAsia="Times New Roman" w:hAnsi="Calibri" w:cs="Calibri"/>
                <w:color w:val="000000"/>
                <w:highlight w:val="yellow"/>
                <w:lang w:eastAsia="es-CL"/>
              </w:rPr>
            </w:pPr>
            <w:r w:rsidRPr="005A2021">
              <w:rPr>
                <w:rFonts w:ascii="Calibri" w:eastAsia="Times New Roman" w:hAnsi="Calibri" w:cs="Calibri"/>
                <w:color w:val="000000"/>
                <w:lang w:eastAsia="es-CL"/>
              </w:rPr>
              <w:t>Describe</w:t>
            </w:r>
            <w:r>
              <w:rPr>
                <w:rFonts w:ascii="Calibri" w:eastAsia="Times New Roman" w:hAnsi="Calibri" w:cs="Calibri"/>
                <w:color w:val="000000"/>
                <w:lang w:eastAsia="es-CL"/>
              </w:rPr>
              <w:t xml:space="preserve"> los</w:t>
            </w:r>
            <w:r w:rsidRPr="005A2021">
              <w:rPr>
                <w:rFonts w:ascii="Calibri" w:eastAsia="Times New Roman" w:hAnsi="Calibri" w:cs="Calibri"/>
                <w:color w:val="000000"/>
                <w:lang w:eastAsia="es-CL"/>
              </w:rPr>
              <w:t xml:space="preserve"> productos</w:t>
            </w:r>
            <w:r>
              <w:rPr>
                <w:rFonts w:ascii="Calibri" w:eastAsia="Times New Roman" w:hAnsi="Calibri" w:cs="Calibri"/>
                <w:color w:val="000000"/>
                <w:lang w:eastAsia="es-CL"/>
              </w:rPr>
              <w:t>, indica que</w:t>
            </w:r>
            <w:r w:rsidRPr="005A2021">
              <w:rPr>
                <w:rFonts w:ascii="Calibri" w:eastAsia="Times New Roman" w:hAnsi="Calibri" w:cs="Calibri"/>
                <w:color w:val="000000"/>
                <w:lang w:eastAsia="es-CL"/>
              </w:rPr>
              <w:t xml:space="preserve"> la producción </w:t>
            </w:r>
            <w:r w:rsidR="00B20629" w:rsidRPr="005A2021">
              <w:rPr>
                <w:rFonts w:ascii="Calibri" w:eastAsia="Times New Roman" w:hAnsi="Calibri" w:cs="Calibri"/>
                <w:color w:val="000000"/>
                <w:lang w:eastAsia="es-CL"/>
              </w:rPr>
              <w:t xml:space="preserve">por producto supera las </w:t>
            </w:r>
            <w:r w:rsidR="009869FB">
              <w:rPr>
                <w:rFonts w:ascii="Calibri" w:eastAsia="Times New Roman" w:hAnsi="Calibri" w:cs="Calibri"/>
                <w:color w:val="000000"/>
                <w:lang w:eastAsia="es-CL"/>
              </w:rPr>
              <w:t>60</w:t>
            </w:r>
            <w:r w:rsidR="00677E10" w:rsidRPr="005A2021">
              <w:rPr>
                <w:rFonts w:ascii="Calibri" w:eastAsia="Times New Roman" w:hAnsi="Calibri" w:cs="Calibri"/>
                <w:color w:val="000000"/>
                <w:lang w:eastAsia="es-CL"/>
              </w:rPr>
              <w:t xml:space="preserve"> </w:t>
            </w:r>
            <w:r w:rsidR="00B20629" w:rsidRPr="005A2021">
              <w:rPr>
                <w:rFonts w:ascii="Calibri" w:eastAsia="Times New Roman" w:hAnsi="Calibri" w:cs="Calibri"/>
                <w:color w:val="000000"/>
                <w:lang w:eastAsia="es-CL"/>
              </w:rPr>
              <w:t>unidades mensuales.</w:t>
            </w:r>
          </w:p>
        </w:tc>
        <w:tc>
          <w:tcPr>
            <w:tcW w:w="1984" w:type="dxa"/>
            <w:shd w:val="clear" w:color="auto" w:fill="auto"/>
            <w:vAlign w:val="center"/>
            <w:hideMark/>
          </w:tcPr>
          <w:p w14:paraId="5CDA187E"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0A875E16"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4E18C33" w14:textId="063120FA" w:rsidTr="00C66CD5">
        <w:trPr>
          <w:trHeight w:val="382"/>
        </w:trPr>
        <w:tc>
          <w:tcPr>
            <w:tcW w:w="1580" w:type="dxa"/>
            <w:vMerge/>
            <w:vAlign w:val="center"/>
            <w:hideMark/>
          </w:tcPr>
          <w:p w14:paraId="2B2CD49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1E4A9DA" w14:textId="77777777" w:rsidR="00B20629" w:rsidRPr="00ED3F2C" w:rsidRDefault="00B20629" w:rsidP="007B45FD">
            <w:pPr>
              <w:spacing w:after="0" w:line="240" w:lineRule="auto"/>
              <w:rPr>
                <w:rFonts w:ascii="Calibri" w:eastAsia="Times New Roman" w:hAnsi="Calibri" w:cs="Calibri"/>
                <w:color w:val="000000"/>
                <w:highlight w:val="yellow"/>
                <w:lang w:eastAsia="es-CL"/>
              </w:rPr>
            </w:pPr>
          </w:p>
        </w:tc>
        <w:tc>
          <w:tcPr>
            <w:tcW w:w="4536" w:type="dxa"/>
            <w:shd w:val="clear" w:color="auto" w:fill="auto"/>
            <w:vAlign w:val="center"/>
            <w:hideMark/>
          </w:tcPr>
          <w:p w14:paraId="1301B1CE" w14:textId="698A75C5" w:rsidR="00B20629" w:rsidRPr="005A2021" w:rsidRDefault="00277D44" w:rsidP="009869FB">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Describe</w:t>
            </w:r>
            <w:r>
              <w:rPr>
                <w:rFonts w:ascii="Calibri" w:eastAsia="Times New Roman" w:hAnsi="Calibri" w:cs="Calibri"/>
                <w:color w:val="000000"/>
                <w:lang w:eastAsia="es-CL"/>
              </w:rPr>
              <w:t xml:space="preserve"> los</w:t>
            </w:r>
            <w:r w:rsidRPr="005A2021">
              <w:rPr>
                <w:rFonts w:ascii="Calibri" w:eastAsia="Times New Roman" w:hAnsi="Calibri" w:cs="Calibri"/>
                <w:color w:val="000000"/>
                <w:lang w:eastAsia="es-CL"/>
              </w:rPr>
              <w:t xml:space="preserve"> productos</w:t>
            </w:r>
            <w:r>
              <w:rPr>
                <w:rFonts w:ascii="Calibri" w:eastAsia="Times New Roman" w:hAnsi="Calibri" w:cs="Calibri"/>
                <w:color w:val="000000"/>
                <w:lang w:eastAsia="es-CL"/>
              </w:rPr>
              <w:t>, indica que</w:t>
            </w:r>
            <w:r w:rsidRPr="005A2021">
              <w:rPr>
                <w:rFonts w:ascii="Calibri" w:eastAsia="Times New Roman" w:hAnsi="Calibri" w:cs="Calibri"/>
                <w:color w:val="000000"/>
                <w:lang w:eastAsia="es-CL"/>
              </w:rPr>
              <w:t xml:space="preserve"> la producción </w:t>
            </w:r>
            <w:r w:rsidR="00B20629" w:rsidRPr="005A2021">
              <w:rPr>
                <w:rFonts w:ascii="Calibri" w:eastAsia="Times New Roman" w:hAnsi="Calibri" w:cs="Calibri"/>
                <w:color w:val="000000"/>
                <w:lang w:eastAsia="es-CL"/>
              </w:rPr>
              <w:t xml:space="preserve">por producto supera las </w:t>
            </w:r>
            <w:r w:rsidR="009869FB">
              <w:rPr>
                <w:rFonts w:ascii="Calibri" w:eastAsia="Times New Roman" w:hAnsi="Calibri" w:cs="Calibri"/>
                <w:color w:val="000000"/>
                <w:lang w:eastAsia="es-CL"/>
              </w:rPr>
              <w:t>50</w:t>
            </w:r>
            <w:r w:rsidR="00677E10" w:rsidRPr="005A2021">
              <w:rPr>
                <w:rFonts w:ascii="Calibri" w:eastAsia="Times New Roman" w:hAnsi="Calibri" w:cs="Calibri"/>
                <w:color w:val="000000"/>
                <w:lang w:eastAsia="es-CL"/>
              </w:rPr>
              <w:t xml:space="preserve"> </w:t>
            </w:r>
            <w:r w:rsidR="00B20629" w:rsidRPr="005A2021">
              <w:rPr>
                <w:rFonts w:ascii="Calibri" w:eastAsia="Times New Roman" w:hAnsi="Calibri" w:cs="Calibri"/>
                <w:color w:val="000000"/>
                <w:lang w:eastAsia="es-CL"/>
              </w:rPr>
              <w:t>unidades mensuales.</w:t>
            </w:r>
          </w:p>
        </w:tc>
        <w:tc>
          <w:tcPr>
            <w:tcW w:w="1984" w:type="dxa"/>
            <w:shd w:val="clear" w:color="auto" w:fill="auto"/>
            <w:vAlign w:val="center"/>
            <w:hideMark/>
          </w:tcPr>
          <w:p w14:paraId="430EF9B0"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25CAC607"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77147E60" w14:textId="6F1BBEA6" w:rsidTr="00B20629">
        <w:trPr>
          <w:trHeight w:val="315"/>
        </w:trPr>
        <w:tc>
          <w:tcPr>
            <w:tcW w:w="1580" w:type="dxa"/>
            <w:vMerge/>
            <w:vAlign w:val="center"/>
            <w:hideMark/>
          </w:tcPr>
          <w:p w14:paraId="1BCC5F8A"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0A79F0E6" w14:textId="77777777" w:rsidR="00B20629" w:rsidRPr="00ED3F2C" w:rsidRDefault="00B20629" w:rsidP="007B45FD">
            <w:pPr>
              <w:spacing w:after="0" w:line="240" w:lineRule="auto"/>
              <w:rPr>
                <w:rFonts w:ascii="Calibri" w:eastAsia="Times New Roman" w:hAnsi="Calibri" w:cs="Calibri"/>
                <w:color w:val="000000"/>
                <w:highlight w:val="yellow"/>
                <w:lang w:eastAsia="es-CL"/>
              </w:rPr>
            </w:pPr>
          </w:p>
        </w:tc>
        <w:tc>
          <w:tcPr>
            <w:tcW w:w="4536" w:type="dxa"/>
            <w:shd w:val="clear" w:color="auto" w:fill="auto"/>
            <w:vAlign w:val="center"/>
            <w:hideMark/>
          </w:tcPr>
          <w:p w14:paraId="4ED00D6D" w14:textId="3CE834AE" w:rsidR="00B20629" w:rsidRPr="005A2021" w:rsidRDefault="009869FB" w:rsidP="007B45FD">
            <w:pPr>
              <w:spacing w:after="0" w:line="240" w:lineRule="auto"/>
              <w:rPr>
                <w:rFonts w:ascii="Calibri" w:eastAsia="Times New Roman" w:hAnsi="Calibri" w:cs="Calibri"/>
                <w:color w:val="000000"/>
                <w:lang w:eastAsia="es-CL"/>
              </w:rPr>
            </w:pPr>
            <w:r w:rsidRPr="005A2021">
              <w:rPr>
                <w:rFonts w:ascii="Calibri" w:eastAsia="Times New Roman" w:hAnsi="Calibri" w:cs="Calibri"/>
                <w:color w:val="000000"/>
                <w:lang w:eastAsia="es-CL"/>
              </w:rPr>
              <w:t>Describe</w:t>
            </w:r>
            <w:r>
              <w:rPr>
                <w:rFonts w:ascii="Calibri" w:eastAsia="Times New Roman" w:hAnsi="Calibri" w:cs="Calibri"/>
                <w:color w:val="000000"/>
                <w:lang w:eastAsia="es-CL"/>
              </w:rPr>
              <w:t xml:space="preserve"> los</w:t>
            </w:r>
            <w:r w:rsidRPr="005A2021">
              <w:rPr>
                <w:rFonts w:ascii="Calibri" w:eastAsia="Times New Roman" w:hAnsi="Calibri" w:cs="Calibri"/>
                <w:color w:val="000000"/>
                <w:lang w:eastAsia="es-CL"/>
              </w:rPr>
              <w:t xml:space="preserve"> productos</w:t>
            </w:r>
            <w:r>
              <w:rPr>
                <w:rFonts w:ascii="Calibri" w:eastAsia="Times New Roman" w:hAnsi="Calibri" w:cs="Calibri"/>
                <w:color w:val="000000"/>
                <w:lang w:eastAsia="es-CL"/>
              </w:rPr>
              <w:t>, indica que</w:t>
            </w:r>
            <w:r w:rsidRPr="005A2021">
              <w:rPr>
                <w:rFonts w:ascii="Calibri" w:eastAsia="Times New Roman" w:hAnsi="Calibri" w:cs="Calibri"/>
                <w:color w:val="000000"/>
                <w:lang w:eastAsia="es-CL"/>
              </w:rPr>
              <w:t xml:space="preserve"> la producción por producto no supera las </w:t>
            </w:r>
            <w:r>
              <w:rPr>
                <w:rFonts w:ascii="Calibri" w:eastAsia="Times New Roman" w:hAnsi="Calibri" w:cs="Calibri"/>
                <w:color w:val="000000"/>
                <w:lang w:eastAsia="es-CL"/>
              </w:rPr>
              <w:t>50</w:t>
            </w:r>
            <w:r w:rsidRPr="005A2021">
              <w:rPr>
                <w:rFonts w:ascii="Calibri" w:eastAsia="Times New Roman" w:hAnsi="Calibri" w:cs="Calibri"/>
                <w:color w:val="000000"/>
                <w:lang w:eastAsia="es-CL"/>
              </w:rPr>
              <w:t xml:space="preserve"> unidades mensuales.</w:t>
            </w:r>
          </w:p>
        </w:tc>
        <w:tc>
          <w:tcPr>
            <w:tcW w:w="1984" w:type="dxa"/>
            <w:shd w:val="clear" w:color="auto" w:fill="auto"/>
            <w:vAlign w:val="center"/>
            <w:hideMark/>
          </w:tcPr>
          <w:p w14:paraId="1E9FF3E8"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166DEAC8"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3E4ADED6" w14:textId="11D4B388" w:rsidTr="00C66CD5">
        <w:trPr>
          <w:trHeight w:val="1706"/>
        </w:trPr>
        <w:tc>
          <w:tcPr>
            <w:tcW w:w="1580" w:type="dxa"/>
            <w:vMerge w:val="restart"/>
            <w:shd w:val="clear" w:color="auto" w:fill="auto"/>
            <w:noWrap/>
            <w:vAlign w:val="center"/>
            <w:hideMark/>
          </w:tcPr>
          <w:p w14:paraId="6841315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Preguntas Selección</w:t>
            </w:r>
          </w:p>
        </w:tc>
        <w:tc>
          <w:tcPr>
            <w:tcW w:w="2678" w:type="dxa"/>
            <w:vMerge w:val="restart"/>
            <w:shd w:val="clear" w:color="auto" w:fill="auto"/>
            <w:vAlign w:val="center"/>
            <w:hideMark/>
          </w:tcPr>
          <w:p w14:paraId="280DE7C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Escriba la dirección de la página web y/o de las redes sociales de su empresa (en caso que tenga)</w:t>
            </w:r>
          </w:p>
        </w:tc>
        <w:tc>
          <w:tcPr>
            <w:tcW w:w="4536" w:type="dxa"/>
            <w:shd w:val="clear" w:color="auto" w:fill="auto"/>
            <w:vAlign w:val="center"/>
            <w:hideMark/>
          </w:tcPr>
          <w:p w14:paraId="6C17892F" w14:textId="3A160919" w:rsidR="00B20629" w:rsidRPr="007B45FD" w:rsidRDefault="00B20629" w:rsidP="00EC73DA">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Cuenta con:</w:t>
            </w:r>
            <w:r w:rsidRPr="007B45FD">
              <w:rPr>
                <w:rFonts w:ascii="Calibri" w:eastAsia="Times New Roman" w:hAnsi="Calibri" w:cs="Calibri"/>
                <w:color w:val="000000"/>
                <w:lang w:eastAsia="es-CL"/>
              </w:rPr>
              <w:br/>
              <w:t>1. Página web</w:t>
            </w:r>
            <w:r w:rsidR="00277D44">
              <w:rPr>
                <w:rFonts w:ascii="Calibri" w:eastAsia="Times New Roman" w:hAnsi="Calibri" w:cs="Calibri"/>
                <w:color w:val="000000"/>
                <w:lang w:eastAsia="es-CL"/>
              </w:rPr>
              <w:t xml:space="preserve"> con descripción de productos.</w:t>
            </w:r>
            <w:r w:rsidRPr="007B45FD">
              <w:rPr>
                <w:rFonts w:ascii="Calibri" w:eastAsia="Times New Roman" w:hAnsi="Calibri" w:cs="Calibri"/>
                <w:color w:val="000000"/>
                <w:lang w:eastAsia="es-CL"/>
              </w:rPr>
              <w:br/>
              <w:t>2. Página web con carro de compra</w:t>
            </w:r>
            <w:r w:rsidRPr="007B45FD">
              <w:rPr>
                <w:rFonts w:ascii="Calibri" w:eastAsia="Times New Roman" w:hAnsi="Calibri" w:cs="Calibri"/>
                <w:color w:val="000000"/>
                <w:lang w:eastAsia="es-CL"/>
              </w:rPr>
              <w:br/>
              <w:t xml:space="preserve">3. Redes sociales </w:t>
            </w:r>
            <w:r w:rsidR="00EC73DA">
              <w:rPr>
                <w:rFonts w:ascii="Calibri" w:eastAsia="Times New Roman" w:hAnsi="Calibri" w:cs="Calibri"/>
                <w:color w:val="000000"/>
                <w:lang w:eastAsia="es-CL"/>
              </w:rPr>
              <w:t>I</w:t>
            </w:r>
            <w:r w:rsidRPr="007B45FD">
              <w:rPr>
                <w:rFonts w:ascii="Calibri" w:eastAsia="Times New Roman" w:hAnsi="Calibri" w:cs="Calibri"/>
                <w:color w:val="000000"/>
                <w:lang w:eastAsia="es-CL"/>
              </w:rPr>
              <w:t>nstagram o Facebook</w:t>
            </w:r>
            <w:r w:rsidRPr="007B45FD">
              <w:rPr>
                <w:rFonts w:ascii="Calibri" w:eastAsia="Times New Roman" w:hAnsi="Calibri" w:cs="Calibri"/>
                <w:color w:val="000000"/>
                <w:lang w:eastAsia="es-CL"/>
              </w:rPr>
              <w:br/>
              <w:t>4. Redes sociales vinculadas a la página web para compra.</w:t>
            </w:r>
          </w:p>
        </w:tc>
        <w:tc>
          <w:tcPr>
            <w:tcW w:w="1984" w:type="dxa"/>
            <w:shd w:val="clear" w:color="auto" w:fill="auto"/>
            <w:vAlign w:val="center"/>
            <w:hideMark/>
          </w:tcPr>
          <w:p w14:paraId="5DF6BED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27F816B7" w14:textId="1978CE0E" w:rsidR="00B20629" w:rsidRPr="007B45FD" w:rsidRDefault="0033101C" w:rsidP="0033101C">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10</w:t>
            </w:r>
            <w:r w:rsidR="00B20629">
              <w:rPr>
                <w:rFonts w:ascii="Calibri" w:eastAsia="Times New Roman" w:hAnsi="Calibri" w:cs="Calibri"/>
                <w:color w:val="000000"/>
                <w:lang w:eastAsia="es-CL"/>
              </w:rPr>
              <w:t>%</w:t>
            </w:r>
          </w:p>
        </w:tc>
      </w:tr>
      <w:tr w:rsidR="00B20629" w:rsidRPr="007B45FD" w14:paraId="23923060" w14:textId="738C27B2" w:rsidTr="00B20629">
        <w:trPr>
          <w:trHeight w:val="300"/>
        </w:trPr>
        <w:tc>
          <w:tcPr>
            <w:tcW w:w="1580" w:type="dxa"/>
            <w:vMerge/>
            <w:vAlign w:val="center"/>
            <w:hideMark/>
          </w:tcPr>
          <w:p w14:paraId="59539986"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7358517"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5F3B114"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Cuenta con 3 de los 4 puntos.</w:t>
            </w:r>
          </w:p>
        </w:tc>
        <w:tc>
          <w:tcPr>
            <w:tcW w:w="1984" w:type="dxa"/>
            <w:shd w:val="clear" w:color="auto" w:fill="auto"/>
            <w:vAlign w:val="center"/>
            <w:hideMark/>
          </w:tcPr>
          <w:p w14:paraId="60DD295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62DBC0DD"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90E504E" w14:textId="2382B906" w:rsidTr="00B20629">
        <w:trPr>
          <w:trHeight w:val="300"/>
        </w:trPr>
        <w:tc>
          <w:tcPr>
            <w:tcW w:w="1580" w:type="dxa"/>
            <w:vMerge/>
            <w:vAlign w:val="center"/>
            <w:hideMark/>
          </w:tcPr>
          <w:p w14:paraId="3A568AD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2519749C"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4CE4F786"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Cuenta con 2 de los 4 puntos.</w:t>
            </w:r>
          </w:p>
        </w:tc>
        <w:tc>
          <w:tcPr>
            <w:tcW w:w="1984" w:type="dxa"/>
            <w:shd w:val="clear" w:color="auto" w:fill="auto"/>
            <w:vAlign w:val="center"/>
            <w:hideMark/>
          </w:tcPr>
          <w:p w14:paraId="06F8AE5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6900F3BE"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132D186" w14:textId="6493B4AF" w:rsidTr="00B20629">
        <w:trPr>
          <w:trHeight w:val="300"/>
        </w:trPr>
        <w:tc>
          <w:tcPr>
            <w:tcW w:w="1580" w:type="dxa"/>
            <w:vMerge/>
            <w:vAlign w:val="center"/>
            <w:hideMark/>
          </w:tcPr>
          <w:p w14:paraId="052B802E"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0E10EE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720B045"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Cuenta con 1 de los 4 puntos.</w:t>
            </w:r>
          </w:p>
        </w:tc>
        <w:tc>
          <w:tcPr>
            <w:tcW w:w="1984" w:type="dxa"/>
            <w:shd w:val="clear" w:color="auto" w:fill="auto"/>
            <w:vAlign w:val="center"/>
            <w:hideMark/>
          </w:tcPr>
          <w:p w14:paraId="7C171B22"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118796A9"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4976F2C1" w14:textId="19AB9941" w:rsidTr="00B20629">
        <w:trPr>
          <w:trHeight w:val="615"/>
        </w:trPr>
        <w:tc>
          <w:tcPr>
            <w:tcW w:w="1580" w:type="dxa"/>
            <w:vMerge/>
            <w:vAlign w:val="center"/>
            <w:hideMark/>
          </w:tcPr>
          <w:p w14:paraId="559CE063"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7E592694"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EBCCA88"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proporciona o entrega información errónea.</w:t>
            </w:r>
          </w:p>
        </w:tc>
        <w:tc>
          <w:tcPr>
            <w:tcW w:w="1984" w:type="dxa"/>
            <w:shd w:val="clear" w:color="auto" w:fill="auto"/>
            <w:vAlign w:val="center"/>
            <w:hideMark/>
          </w:tcPr>
          <w:p w14:paraId="7BB2780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67230D81"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DA01074" w14:textId="46CA0539" w:rsidTr="00B20629">
        <w:trPr>
          <w:trHeight w:val="300"/>
        </w:trPr>
        <w:tc>
          <w:tcPr>
            <w:tcW w:w="1580" w:type="dxa"/>
            <w:vMerge w:val="restart"/>
            <w:shd w:val="clear" w:color="auto" w:fill="auto"/>
            <w:noWrap/>
            <w:vAlign w:val="center"/>
            <w:hideMark/>
          </w:tcPr>
          <w:p w14:paraId="734BB0EC"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Preguntas Selección</w:t>
            </w:r>
          </w:p>
        </w:tc>
        <w:tc>
          <w:tcPr>
            <w:tcW w:w="2678" w:type="dxa"/>
            <w:vMerge w:val="restart"/>
            <w:shd w:val="clear" w:color="auto" w:fill="auto"/>
            <w:vAlign w:val="center"/>
            <w:hideMark/>
          </w:tcPr>
          <w:p w14:paraId="39CF53A2"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¿Su empresa es cliente de los Centros de Negocios de Sercotec?</w:t>
            </w:r>
          </w:p>
        </w:tc>
        <w:tc>
          <w:tcPr>
            <w:tcW w:w="4536" w:type="dxa"/>
            <w:shd w:val="clear" w:color="auto" w:fill="auto"/>
            <w:vAlign w:val="center"/>
            <w:hideMark/>
          </w:tcPr>
          <w:p w14:paraId="591D3DDF"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Sí es cliente</w:t>
            </w:r>
          </w:p>
        </w:tc>
        <w:tc>
          <w:tcPr>
            <w:tcW w:w="1984" w:type="dxa"/>
            <w:shd w:val="clear" w:color="auto" w:fill="auto"/>
            <w:vAlign w:val="center"/>
            <w:hideMark/>
          </w:tcPr>
          <w:p w14:paraId="51DB7A96"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4F37431C" w14:textId="04AD65BB" w:rsidR="00B20629" w:rsidRPr="007B45FD" w:rsidRDefault="00C66CD5" w:rsidP="0033101C">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35</w:t>
            </w:r>
            <w:r w:rsidR="00B20629">
              <w:rPr>
                <w:rFonts w:ascii="Calibri" w:eastAsia="Times New Roman" w:hAnsi="Calibri" w:cs="Calibri"/>
                <w:color w:val="000000"/>
                <w:lang w:eastAsia="es-CL"/>
              </w:rPr>
              <w:t>%</w:t>
            </w:r>
          </w:p>
        </w:tc>
      </w:tr>
      <w:tr w:rsidR="00B20629" w:rsidRPr="007B45FD" w14:paraId="6067D10A" w14:textId="16165620" w:rsidTr="00B20629">
        <w:trPr>
          <w:trHeight w:val="315"/>
        </w:trPr>
        <w:tc>
          <w:tcPr>
            <w:tcW w:w="1580" w:type="dxa"/>
            <w:vMerge/>
            <w:vAlign w:val="center"/>
            <w:hideMark/>
          </w:tcPr>
          <w:p w14:paraId="50A3F367"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3CBD9846"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7CD7CCFE" w14:textId="77777777"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es cliente</w:t>
            </w:r>
          </w:p>
        </w:tc>
        <w:tc>
          <w:tcPr>
            <w:tcW w:w="1984" w:type="dxa"/>
            <w:shd w:val="clear" w:color="auto" w:fill="auto"/>
            <w:vAlign w:val="center"/>
            <w:hideMark/>
          </w:tcPr>
          <w:p w14:paraId="7DE02295"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71F2D201"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C66CD5" w:rsidRPr="007B45FD" w14:paraId="3ECD9A47" w14:textId="77777777" w:rsidTr="00B20629">
        <w:trPr>
          <w:trHeight w:val="315"/>
        </w:trPr>
        <w:tc>
          <w:tcPr>
            <w:tcW w:w="1580" w:type="dxa"/>
            <w:vMerge w:val="restart"/>
            <w:vAlign w:val="center"/>
          </w:tcPr>
          <w:p w14:paraId="420CDAC1" w14:textId="46305659" w:rsidR="00C66CD5" w:rsidRPr="008657EB" w:rsidRDefault="00C66CD5" w:rsidP="00C66CD5">
            <w:pPr>
              <w:spacing w:after="0" w:line="240" w:lineRule="auto"/>
              <w:rPr>
                <w:rFonts w:ascii="Calibri" w:eastAsia="Times New Roman" w:hAnsi="Calibri" w:cs="Calibri"/>
                <w:color w:val="000000"/>
                <w:highlight w:val="green"/>
                <w:lang w:eastAsia="es-CL"/>
              </w:rPr>
            </w:pPr>
            <w:r w:rsidRPr="008657EB">
              <w:rPr>
                <w:rFonts w:ascii="Calibri" w:eastAsia="Times New Roman" w:hAnsi="Calibri" w:cs="Calibri"/>
                <w:color w:val="000000"/>
                <w:highlight w:val="green"/>
                <w:lang w:eastAsia="es-CL"/>
              </w:rPr>
              <w:t>Preguntas Selección</w:t>
            </w:r>
          </w:p>
        </w:tc>
        <w:tc>
          <w:tcPr>
            <w:tcW w:w="2678" w:type="dxa"/>
            <w:vMerge w:val="restart"/>
            <w:vAlign w:val="center"/>
          </w:tcPr>
          <w:p w14:paraId="0230FBA1" w14:textId="0AB414B6" w:rsidR="00C66CD5" w:rsidRPr="008657EB" w:rsidRDefault="00C66CD5" w:rsidP="00C66CD5">
            <w:pPr>
              <w:spacing w:after="0" w:line="240" w:lineRule="auto"/>
              <w:jc w:val="center"/>
              <w:rPr>
                <w:rFonts w:ascii="Calibri" w:eastAsia="Times New Roman" w:hAnsi="Calibri" w:cs="Calibri"/>
                <w:color w:val="000000"/>
                <w:highlight w:val="green"/>
                <w:lang w:eastAsia="es-CL"/>
              </w:rPr>
            </w:pPr>
            <w:r w:rsidRPr="008657EB">
              <w:rPr>
                <w:rFonts w:ascii="Calibri" w:eastAsia="Times New Roman" w:hAnsi="Calibri" w:cs="Calibri"/>
                <w:color w:val="000000"/>
                <w:highlight w:val="green"/>
                <w:lang w:eastAsia="es-CL"/>
              </w:rPr>
              <w:t>¿Su empresa cuenta con el sello “40 horas” entregado por el Ministerio del Trabajo.?</w:t>
            </w:r>
          </w:p>
        </w:tc>
        <w:tc>
          <w:tcPr>
            <w:tcW w:w="4536" w:type="dxa"/>
            <w:shd w:val="clear" w:color="auto" w:fill="auto"/>
            <w:vAlign w:val="center"/>
          </w:tcPr>
          <w:p w14:paraId="2C31F6FA" w14:textId="4BA5E161" w:rsidR="00C66CD5" w:rsidRPr="008657EB" w:rsidRDefault="00C66CD5" w:rsidP="00C66CD5">
            <w:pPr>
              <w:spacing w:after="0" w:line="240" w:lineRule="auto"/>
              <w:rPr>
                <w:rFonts w:ascii="Calibri" w:eastAsia="Times New Roman" w:hAnsi="Calibri" w:cs="Calibri"/>
                <w:color w:val="000000"/>
                <w:highlight w:val="green"/>
                <w:lang w:eastAsia="es-CL"/>
              </w:rPr>
            </w:pPr>
            <w:r w:rsidRPr="008657EB">
              <w:rPr>
                <w:rFonts w:ascii="Calibri" w:eastAsia="Times New Roman" w:hAnsi="Calibri" w:cs="Calibri"/>
                <w:color w:val="000000"/>
                <w:highlight w:val="green"/>
                <w:lang w:eastAsia="es-CL"/>
              </w:rPr>
              <w:t>Sí cuenta</w:t>
            </w:r>
          </w:p>
        </w:tc>
        <w:tc>
          <w:tcPr>
            <w:tcW w:w="1984" w:type="dxa"/>
            <w:shd w:val="clear" w:color="auto" w:fill="auto"/>
            <w:vAlign w:val="center"/>
          </w:tcPr>
          <w:p w14:paraId="13DCA41A" w14:textId="05B43A91" w:rsidR="00C66CD5" w:rsidRPr="008657EB" w:rsidRDefault="00C66CD5" w:rsidP="00C66CD5">
            <w:pPr>
              <w:spacing w:after="0" w:line="240" w:lineRule="auto"/>
              <w:jc w:val="center"/>
              <w:rPr>
                <w:rFonts w:ascii="Calibri" w:eastAsia="Times New Roman" w:hAnsi="Calibri" w:cs="Calibri"/>
                <w:color w:val="000000"/>
                <w:highlight w:val="green"/>
                <w:lang w:eastAsia="es-CL"/>
              </w:rPr>
            </w:pPr>
            <w:r w:rsidRPr="008657EB">
              <w:rPr>
                <w:rFonts w:ascii="Calibri" w:eastAsia="Times New Roman" w:hAnsi="Calibri" w:cs="Calibri"/>
                <w:color w:val="000000"/>
                <w:highlight w:val="green"/>
                <w:lang w:eastAsia="es-CL"/>
              </w:rPr>
              <w:t>7</w:t>
            </w:r>
          </w:p>
        </w:tc>
        <w:tc>
          <w:tcPr>
            <w:tcW w:w="1701" w:type="dxa"/>
            <w:vMerge w:val="restart"/>
          </w:tcPr>
          <w:p w14:paraId="1290244F" w14:textId="32F3C708" w:rsidR="00C66CD5" w:rsidRPr="008657EB" w:rsidRDefault="00C66CD5" w:rsidP="00C66CD5">
            <w:pPr>
              <w:spacing w:after="0" w:line="240" w:lineRule="auto"/>
              <w:jc w:val="center"/>
              <w:rPr>
                <w:rFonts w:ascii="Calibri" w:eastAsia="Times New Roman" w:hAnsi="Calibri" w:cs="Calibri"/>
                <w:color w:val="000000"/>
                <w:highlight w:val="green"/>
                <w:lang w:eastAsia="es-CL"/>
              </w:rPr>
            </w:pPr>
            <w:r w:rsidRPr="008657EB">
              <w:rPr>
                <w:rFonts w:ascii="Calibri" w:eastAsia="Times New Roman" w:hAnsi="Calibri" w:cs="Calibri"/>
                <w:color w:val="000000"/>
                <w:highlight w:val="green"/>
                <w:lang w:eastAsia="es-CL"/>
              </w:rPr>
              <w:t>5%</w:t>
            </w:r>
          </w:p>
        </w:tc>
      </w:tr>
      <w:tr w:rsidR="00C66CD5" w:rsidRPr="007B45FD" w14:paraId="5928BCB3" w14:textId="77777777" w:rsidTr="00B20629">
        <w:trPr>
          <w:trHeight w:val="315"/>
        </w:trPr>
        <w:tc>
          <w:tcPr>
            <w:tcW w:w="1580" w:type="dxa"/>
            <w:vMerge/>
            <w:vAlign w:val="center"/>
          </w:tcPr>
          <w:p w14:paraId="70A47CBE" w14:textId="77777777" w:rsidR="00C66CD5" w:rsidRPr="007B45FD" w:rsidRDefault="00C66CD5" w:rsidP="00C66CD5">
            <w:pPr>
              <w:spacing w:after="0" w:line="240" w:lineRule="auto"/>
              <w:rPr>
                <w:rFonts w:ascii="Calibri" w:eastAsia="Times New Roman" w:hAnsi="Calibri" w:cs="Calibri"/>
                <w:color w:val="000000"/>
                <w:lang w:eastAsia="es-CL"/>
              </w:rPr>
            </w:pPr>
          </w:p>
        </w:tc>
        <w:tc>
          <w:tcPr>
            <w:tcW w:w="2678" w:type="dxa"/>
            <w:vMerge/>
            <w:vAlign w:val="center"/>
          </w:tcPr>
          <w:p w14:paraId="715274E4" w14:textId="77777777" w:rsidR="00C66CD5" w:rsidRPr="007B45FD" w:rsidRDefault="00C66CD5" w:rsidP="00C66CD5">
            <w:pPr>
              <w:spacing w:after="0" w:line="240" w:lineRule="auto"/>
              <w:rPr>
                <w:rFonts w:ascii="Calibri" w:eastAsia="Times New Roman" w:hAnsi="Calibri" w:cs="Calibri"/>
                <w:color w:val="000000"/>
                <w:lang w:eastAsia="es-CL"/>
              </w:rPr>
            </w:pPr>
          </w:p>
        </w:tc>
        <w:tc>
          <w:tcPr>
            <w:tcW w:w="4536" w:type="dxa"/>
            <w:shd w:val="clear" w:color="auto" w:fill="auto"/>
            <w:vAlign w:val="center"/>
          </w:tcPr>
          <w:p w14:paraId="035B3004" w14:textId="74E16387" w:rsidR="00C66CD5" w:rsidRPr="007B45FD" w:rsidRDefault="00C66CD5" w:rsidP="00C66CD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No cuenta</w:t>
            </w:r>
          </w:p>
        </w:tc>
        <w:tc>
          <w:tcPr>
            <w:tcW w:w="1984" w:type="dxa"/>
            <w:shd w:val="clear" w:color="auto" w:fill="auto"/>
            <w:vAlign w:val="center"/>
          </w:tcPr>
          <w:p w14:paraId="5C4DAD31" w14:textId="6E377E5A" w:rsidR="00C66CD5" w:rsidRPr="007B45FD" w:rsidRDefault="00C66CD5" w:rsidP="00C66CD5">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0</w:t>
            </w:r>
          </w:p>
        </w:tc>
        <w:tc>
          <w:tcPr>
            <w:tcW w:w="1701" w:type="dxa"/>
            <w:vMerge/>
          </w:tcPr>
          <w:p w14:paraId="2AFA234B" w14:textId="77777777" w:rsidR="00C66CD5" w:rsidRPr="007B45FD" w:rsidRDefault="00C66CD5" w:rsidP="00C66CD5">
            <w:pPr>
              <w:spacing w:after="0" w:line="240" w:lineRule="auto"/>
              <w:jc w:val="center"/>
              <w:rPr>
                <w:rFonts w:ascii="Calibri" w:eastAsia="Times New Roman" w:hAnsi="Calibri" w:cs="Calibri"/>
                <w:color w:val="000000"/>
                <w:lang w:eastAsia="es-CL"/>
              </w:rPr>
            </w:pPr>
          </w:p>
        </w:tc>
      </w:tr>
      <w:tr w:rsidR="00B20629" w:rsidRPr="007B45FD" w14:paraId="02180A1C" w14:textId="0B6F5C0A" w:rsidTr="00B20629">
        <w:trPr>
          <w:trHeight w:val="900"/>
        </w:trPr>
        <w:tc>
          <w:tcPr>
            <w:tcW w:w="1580" w:type="dxa"/>
            <w:vMerge w:val="restart"/>
            <w:shd w:val="clear" w:color="auto" w:fill="auto"/>
            <w:noWrap/>
            <w:vAlign w:val="center"/>
            <w:hideMark/>
          </w:tcPr>
          <w:p w14:paraId="09CB58FC"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Video Pitch</w:t>
            </w:r>
          </w:p>
        </w:tc>
        <w:tc>
          <w:tcPr>
            <w:tcW w:w="2678" w:type="dxa"/>
            <w:vMerge w:val="restart"/>
            <w:shd w:val="clear" w:color="auto" w:fill="auto"/>
            <w:vAlign w:val="center"/>
            <w:hideMark/>
          </w:tcPr>
          <w:p w14:paraId="592161AF"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Presentación del empresario</w:t>
            </w:r>
            <w:r w:rsidRPr="007B45FD">
              <w:rPr>
                <w:rFonts w:ascii="Calibri" w:eastAsia="Times New Roman" w:hAnsi="Calibri" w:cs="Calibri"/>
                <w:color w:val="000000"/>
                <w:lang w:eastAsia="es-CL"/>
              </w:rPr>
              <w:br/>
              <w:t xml:space="preserve">El empresario se presenta y a su empresa, debe mencionar: 1)  que su empresa posee la capacidad </w:t>
            </w:r>
            <w:r w:rsidRPr="007B45FD">
              <w:rPr>
                <w:rFonts w:ascii="Calibri" w:eastAsia="Times New Roman" w:hAnsi="Calibri" w:cs="Calibri"/>
                <w:color w:val="000000"/>
                <w:lang w:eastAsia="es-CL"/>
              </w:rPr>
              <w:lastRenderedPageBreak/>
              <w:t>de producir productos para los mercados externos, 2) él y su empresa están decididos a asumir el desafío exportador, 3) tienen página web y redes sociales que facilitan la venta, 4) Han recibido demandas u órdenes de compra del exterior, 5) Su empresa cuenta con certificación de algún tipo (ISO, HACCP, u otra).</w:t>
            </w:r>
          </w:p>
        </w:tc>
        <w:tc>
          <w:tcPr>
            <w:tcW w:w="4536" w:type="dxa"/>
            <w:shd w:val="clear" w:color="auto" w:fill="auto"/>
            <w:vAlign w:val="center"/>
            <w:hideMark/>
          </w:tcPr>
          <w:p w14:paraId="4690860C" w14:textId="61DF9D3A"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lastRenderedPageBreak/>
              <w:t>El</w:t>
            </w:r>
            <w:r w:rsidR="00B037EC">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sidR="00B037EC">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se presenta y a su empresa, menciona los 5 puntos solicitados en la pregunta.</w:t>
            </w:r>
          </w:p>
        </w:tc>
        <w:tc>
          <w:tcPr>
            <w:tcW w:w="1984" w:type="dxa"/>
            <w:shd w:val="clear" w:color="auto" w:fill="auto"/>
            <w:hideMark/>
          </w:tcPr>
          <w:p w14:paraId="317352B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4A2A9FDC" w14:textId="039AA169" w:rsidR="00B20629" w:rsidRPr="007B45FD" w:rsidRDefault="0033101C" w:rsidP="0033101C">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20</w:t>
            </w:r>
            <w:r w:rsidR="00B20629">
              <w:rPr>
                <w:rFonts w:ascii="Calibri" w:eastAsia="Times New Roman" w:hAnsi="Calibri" w:cs="Calibri"/>
                <w:color w:val="000000"/>
                <w:lang w:eastAsia="es-CL"/>
              </w:rPr>
              <w:t>%</w:t>
            </w:r>
          </w:p>
        </w:tc>
      </w:tr>
      <w:tr w:rsidR="00B20629" w:rsidRPr="007B45FD" w14:paraId="1296E63A" w14:textId="6043858C" w:rsidTr="00B20629">
        <w:trPr>
          <w:trHeight w:val="900"/>
        </w:trPr>
        <w:tc>
          <w:tcPr>
            <w:tcW w:w="1580" w:type="dxa"/>
            <w:vMerge/>
            <w:vAlign w:val="center"/>
            <w:hideMark/>
          </w:tcPr>
          <w:p w14:paraId="6F48748A"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49ABBDF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7CD2266E" w14:textId="26853A18"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sidR="00B037EC">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sidR="00B037EC">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se presenta y a su empresa, y nombra 3 o 4 de las 5 características</w:t>
            </w:r>
          </w:p>
        </w:tc>
        <w:tc>
          <w:tcPr>
            <w:tcW w:w="1984" w:type="dxa"/>
            <w:shd w:val="clear" w:color="auto" w:fill="auto"/>
            <w:noWrap/>
            <w:hideMark/>
          </w:tcPr>
          <w:p w14:paraId="25194C90"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196748C4"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6931DAFA" w14:textId="2A5F592D" w:rsidTr="00B20629">
        <w:trPr>
          <w:trHeight w:val="900"/>
        </w:trPr>
        <w:tc>
          <w:tcPr>
            <w:tcW w:w="1580" w:type="dxa"/>
            <w:vMerge/>
            <w:vAlign w:val="center"/>
            <w:hideMark/>
          </w:tcPr>
          <w:p w14:paraId="420AEECD"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3877FD00"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25DAE33" w14:textId="10EE4CB0"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nombra 1 o 2 características</w:t>
            </w:r>
          </w:p>
        </w:tc>
        <w:tc>
          <w:tcPr>
            <w:tcW w:w="1984" w:type="dxa"/>
            <w:shd w:val="clear" w:color="auto" w:fill="auto"/>
            <w:noWrap/>
            <w:hideMark/>
          </w:tcPr>
          <w:p w14:paraId="5EF096B1"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26ECE240"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751449B4" w14:textId="68B06EFD" w:rsidTr="00B20629">
        <w:trPr>
          <w:trHeight w:val="900"/>
        </w:trPr>
        <w:tc>
          <w:tcPr>
            <w:tcW w:w="1580" w:type="dxa"/>
            <w:vMerge/>
            <w:vAlign w:val="center"/>
            <w:hideMark/>
          </w:tcPr>
          <w:p w14:paraId="38AA9970"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03CD37C1"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2F800E8B" w14:textId="65192E20"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 nombra ninguna de las características</w:t>
            </w:r>
          </w:p>
        </w:tc>
        <w:tc>
          <w:tcPr>
            <w:tcW w:w="1984" w:type="dxa"/>
            <w:shd w:val="clear" w:color="auto" w:fill="auto"/>
            <w:noWrap/>
            <w:hideMark/>
          </w:tcPr>
          <w:p w14:paraId="5EBAB9D8"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539ED386"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DE1701D" w14:textId="0F259FF0" w:rsidTr="00B20629">
        <w:trPr>
          <w:trHeight w:val="615"/>
        </w:trPr>
        <w:tc>
          <w:tcPr>
            <w:tcW w:w="1580" w:type="dxa"/>
            <w:vMerge/>
            <w:vAlign w:val="center"/>
            <w:hideMark/>
          </w:tcPr>
          <w:p w14:paraId="265C64E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41976B40"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64EAFF05" w14:textId="3A75DF61"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aplica/no se presenta y no nom</w:t>
            </w:r>
            <w:r>
              <w:rPr>
                <w:rFonts w:ascii="Calibri" w:eastAsia="Times New Roman" w:hAnsi="Calibri" w:cs="Calibri"/>
                <w:color w:val="000000"/>
                <w:lang w:eastAsia="es-CL"/>
              </w:rPr>
              <w:t>bra ninguna de las característic</w:t>
            </w:r>
            <w:r w:rsidRPr="007B45FD">
              <w:rPr>
                <w:rFonts w:ascii="Calibri" w:eastAsia="Times New Roman" w:hAnsi="Calibri" w:cs="Calibri"/>
                <w:color w:val="000000"/>
                <w:lang w:eastAsia="es-CL"/>
              </w:rPr>
              <w:t>as</w:t>
            </w:r>
          </w:p>
        </w:tc>
        <w:tc>
          <w:tcPr>
            <w:tcW w:w="1984" w:type="dxa"/>
            <w:shd w:val="clear" w:color="auto" w:fill="auto"/>
            <w:noWrap/>
            <w:hideMark/>
          </w:tcPr>
          <w:p w14:paraId="2646413A"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31756F03"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152EEC05" w14:textId="0130A21B" w:rsidTr="00B20629">
        <w:trPr>
          <w:trHeight w:val="600"/>
        </w:trPr>
        <w:tc>
          <w:tcPr>
            <w:tcW w:w="1580" w:type="dxa"/>
            <w:vMerge w:val="restart"/>
            <w:shd w:val="clear" w:color="auto" w:fill="auto"/>
            <w:noWrap/>
            <w:vAlign w:val="center"/>
            <w:hideMark/>
          </w:tcPr>
          <w:p w14:paraId="1C96C767" w14:textId="7A67CD95" w:rsidR="00B20629" w:rsidRPr="007B45FD" w:rsidRDefault="00B20629" w:rsidP="00DF52B3">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 xml:space="preserve">Video </w:t>
            </w:r>
            <w:r w:rsidR="00DF52B3">
              <w:rPr>
                <w:rFonts w:ascii="Calibri" w:eastAsia="Times New Roman" w:hAnsi="Calibri" w:cs="Calibri"/>
                <w:color w:val="000000"/>
                <w:lang w:eastAsia="es-CL"/>
              </w:rPr>
              <w:t>p</w:t>
            </w:r>
            <w:r w:rsidRPr="007B45FD">
              <w:rPr>
                <w:rFonts w:ascii="Calibri" w:eastAsia="Times New Roman" w:hAnsi="Calibri" w:cs="Calibri"/>
                <w:color w:val="000000"/>
                <w:lang w:eastAsia="es-CL"/>
              </w:rPr>
              <w:t>itch</w:t>
            </w:r>
          </w:p>
        </w:tc>
        <w:tc>
          <w:tcPr>
            <w:tcW w:w="2678" w:type="dxa"/>
            <w:vMerge w:val="restart"/>
            <w:shd w:val="clear" w:color="auto" w:fill="auto"/>
            <w:vAlign w:val="center"/>
            <w:hideMark/>
          </w:tcPr>
          <w:p w14:paraId="5F6C7D1A" w14:textId="2B0EBBE2"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Descripción de por</w:t>
            </w:r>
            <w:r w:rsidR="00EC73DA">
              <w:rPr>
                <w:rFonts w:ascii="Calibri" w:eastAsia="Times New Roman" w:hAnsi="Calibri" w:cs="Calibri"/>
                <w:color w:val="000000"/>
                <w:lang w:eastAsia="es-CL"/>
              </w:rPr>
              <w:t xml:space="preserve"> </w:t>
            </w:r>
            <w:r w:rsidRPr="007B45FD">
              <w:rPr>
                <w:rFonts w:ascii="Calibri" w:eastAsia="Times New Roman" w:hAnsi="Calibri" w:cs="Calibri"/>
                <w:color w:val="000000"/>
                <w:lang w:eastAsia="es-CL"/>
              </w:rPr>
              <w:t>qué cree que sus productos pueden ser exportados.</w:t>
            </w:r>
            <w:r w:rsidRPr="007B45FD">
              <w:rPr>
                <w:rFonts w:ascii="Calibri" w:eastAsia="Times New Roman" w:hAnsi="Calibri" w:cs="Calibri"/>
                <w:color w:val="000000"/>
                <w:lang w:eastAsia="es-CL"/>
              </w:rPr>
              <w:br/>
              <w:t>Menciona que: 1) sus productos son demandados del exterior, 2) posee alguna certificación de producto o resolución sanitaria, 3) posee precios competitivos, 4) la calidad de sus productos es de nivel internacional, 5) ha exportado anteriormente y sus productos son bien recibidos.</w:t>
            </w:r>
          </w:p>
        </w:tc>
        <w:tc>
          <w:tcPr>
            <w:tcW w:w="4536" w:type="dxa"/>
            <w:shd w:val="clear" w:color="auto" w:fill="auto"/>
            <w:vAlign w:val="center"/>
            <w:hideMark/>
          </w:tcPr>
          <w:p w14:paraId="37C9DE7B" w14:textId="5B169B00"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menciona los 5 puntos solicitados en la pregunta.</w:t>
            </w:r>
          </w:p>
        </w:tc>
        <w:tc>
          <w:tcPr>
            <w:tcW w:w="1984" w:type="dxa"/>
            <w:shd w:val="clear" w:color="auto" w:fill="auto"/>
            <w:hideMark/>
          </w:tcPr>
          <w:p w14:paraId="5668E23C"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7</w:t>
            </w:r>
          </w:p>
        </w:tc>
        <w:tc>
          <w:tcPr>
            <w:tcW w:w="1701" w:type="dxa"/>
            <w:vMerge w:val="restart"/>
            <w:vAlign w:val="center"/>
          </w:tcPr>
          <w:p w14:paraId="41C79B62" w14:textId="5E2EF323" w:rsidR="00B20629" w:rsidRPr="007B45FD" w:rsidRDefault="0033101C" w:rsidP="0033101C">
            <w:pPr>
              <w:spacing w:after="0" w:line="240" w:lineRule="auto"/>
              <w:jc w:val="center"/>
              <w:rPr>
                <w:rFonts w:ascii="Calibri" w:eastAsia="Times New Roman" w:hAnsi="Calibri" w:cs="Calibri"/>
                <w:color w:val="000000"/>
                <w:lang w:eastAsia="es-CL"/>
              </w:rPr>
            </w:pPr>
            <w:r>
              <w:rPr>
                <w:rFonts w:ascii="Calibri" w:eastAsia="Times New Roman" w:hAnsi="Calibri" w:cs="Calibri"/>
                <w:color w:val="000000"/>
                <w:lang w:eastAsia="es-CL"/>
              </w:rPr>
              <w:t>10</w:t>
            </w:r>
            <w:r w:rsidR="00B20629">
              <w:rPr>
                <w:rFonts w:ascii="Calibri" w:eastAsia="Times New Roman" w:hAnsi="Calibri" w:cs="Calibri"/>
                <w:color w:val="000000"/>
                <w:lang w:eastAsia="es-CL"/>
              </w:rPr>
              <w:t>%</w:t>
            </w:r>
          </w:p>
        </w:tc>
      </w:tr>
      <w:tr w:rsidR="00B20629" w:rsidRPr="007B45FD" w14:paraId="2E6D5E37" w14:textId="21A0D393" w:rsidTr="00B20629">
        <w:trPr>
          <w:trHeight w:val="900"/>
        </w:trPr>
        <w:tc>
          <w:tcPr>
            <w:tcW w:w="1580" w:type="dxa"/>
            <w:vMerge/>
            <w:vAlign w:val="center"/>
            <w:hideMark/>
          </w:tcPr>
          <w:p w14:paraId="442132F7"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48ACFB95"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38321A00" w14:textId="34F1271A"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nombra 3 o 4 de las 5 características</w:t>
            </w:r>
          </w:p>
        </w:tc>
        <w:tc>
          <w:tcPr>
            <w:tcW w:w="1984" w:type="dxa"/>
            <w:shd w:val="clear" w:color="auto" w:fill="auto"/>
            <w:noWrap/>
            <w:hideMark/>
          </w:tcPr>
          <w:p w14:paraId="751C5102"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5</w:t>
            </w:r>
          </w:p>
        </w:tc>
        <w:tc>
          <w:tcPr>
            <w:tcW w:w="1701" w:type="dxa"/>
            <w:vMerge/>
          </w:tcPr>
          <w:p w14:paraId="31E16C98"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21C1CE63" w14:textId="300FD3EB" w:rsidTr="00B20629">
        <w:trPr>
          <w:trHeight w:val="900"/>
        </w:trPr>
        <w:tc>
          <w:tcPr>
            <w:tcW w:w="1580" w:type="dxa"/>
            <w:vMerge/>
            <w:vAlign w:val="center"/>
            <w:hideMark/>
          </w:tcPr>
          <w:p w14:paraId="34C42CA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64F23093"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720C246" w14:textId="1E0362B7"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nombra 2 de las 5 características</w:t>
            </w:r>
          </w:p>
        </w:tc>
        <w:tc>
          <w:tcPr>
            <w:tcW w:w="1984" w:type="dxa"/>
            <w:shd w:val="clear" w:color="auto" w:fill="auto"/>
            <w:noWrap/>
            <w:hideMark/>
          </w:tcPr>
          <w:p w14:paraId="0EC99DA5"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3</w:t>
            </w:r>
          </w:p>
        </w:tc>
        <w:tc>
          <w:tcPr>
            <w:tcW w:w="1701" w:type="dxa"/>
            <w:vMerge/>
          </w:tcPr>
          <w:p w14:paraId="6A41A9E6"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071027D1" w14:textId="741FB9FD" w:rsidTr="00B20629">
        <w:trPr>
          <w:trHeight w:val="900"/>
        </w:trPr>
        <w:tc>
          <w:tcPr>
            <w:tcW w:w="1580" w:type="dxa"/>
            <w:vMerge/>
            <w:vAlign w:val="center"/>
            <w:hideMark/>
          </w:tcPr>
          <w:p w14:paraId="23175E3E"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528745CB"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09905D91" w14:textId="1D54E72D" w:rsidR="00B20629" w:rsidRPr="007B45FD" w:rsidRDefault="00B037EC"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El</w:t>
            </w:r>
            <w:r>
              <w:rPr>
                <w:rFonts w:ascii="Calibri" w:eastAsia="Times New Roman" w:hAnsi="Calibri" w:cs="Calibri"/>
                <w:color w:val="000000"/>
                <w:lang w:eastAsia="es-CL"/>
              </w:rPr>
              <w:t>/la</w:t>
            </w:r>
            <w:r w:rsidRPr="007B45FD">
              <w:rPr>
                <w:rFonts w:ascii="Calibri" w:eastAsia="Times New Roman" w:hAnsi="Calibri" w:cs="Calibri"/>
                <w:color w:val="000000"/>
                <w:lang w:eastAsia="es-CL"/>
              </w:rPr>
              <w:t xml:space="preserve"> empresario</w:t>
            </w:r>
            <w:r>
              <w:rPr>
                <w:rFonts w:ascii="Calibri" w:eastAsia="Times New Roman" w:hAnsi="Calibri" w:cs="Calibri"/>
                <w:color w:val="000000"/>
                <w:lang w:eastAsia="es-CL"/>
              </w:rPr>
              <w:t>/a</w:t>
            </w:r>
            <w:r w:rsidRPr="007B45FD">
              <w:rPr>
                <w:rFonts w:ascii="Calibri" w:eastAsia="Times New Roman" w:hAnsi="Calibri" w:cs="Calibri"/>
                <w:color w:val="000000"/>
                <w:lang w:eastAsia="es-CL"/>
              </w:rPr>
              <w:t xml:space="preserve"> </w:t>
            </w:r>
            <w:r w:rsidR="00B20629" w:rsidRPr="007B45FD">
              <w:rPr>
                <w:rFonts w:ascii="Calibri" w:eastAsia="Times New Roman" w:hAnsi="Calibri" w:cs="Calibri"/>
                <w:color w:val="000000"/>
                <w:lang w:eastAsia="es-CL"/>
              </w:rPr>
              <w:t>se presenta y a su empresa, y nombra 1 de las 5 características</w:t>
            </w:r>
          </w:p>
        </w:tc>
        <w:tc>
          <w:tcPr>
            <w:tcW w:w="1984" w:type="dxa"/>
            <w:shd w:val="clear" w:color="auto" w:fill="auto"/>
            <w:noWrap/>
            <w:hideMark/>
          </w:tcPr>
          <w:p w14:paraId="02623B0D"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1</w:t>
            </w:r>
          </w:p>
        </w:tc>
        <w:tc>
          <w:tcPr>
            <w:tcW w:w="1701" w:type="dxa"/>
            <w:vMerge/>
          </w:tcPr>
          <w:p w14:paraId="002F0C29"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r w:rsidR="00B20629" w:rsidRPr="007B45FD" w14:paraId="764762DB" w14:textId="27F22E14" w:rsidTr="00B20629">
        <w:trPr>
          <w:trHeight w:val="615"/>
        </w:trPr>
        <w:tc>
          <w:tcPr>
            <w:tcW w:w="1580" w:type="dxa"/>
            <w:vMerge/>
            <w:vAlign w:val="center"/>
            <w:hideMark/>
          </w:tcPr>
          <w:p w14:paraId="11D428E9"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2678" w:type="dxa"/>
            <w:vMerge/>
            <w:vAlign w:val="center"/>
            <w:hideMark/>
          </w:tcPr>
          <w:p w14:paraId="13323E07" w14:textId="77777777" w:rsidR="00B20629" w:rsidRPr="007B45FD" w:rsidRDefault="00B20629" w:rsidP="007B45FD">
            <w:pPr>
              <w:spacing w:after="0" w:line="240" w:lineRule="auto"/>
              <w:rPr>
                <w:rFonts w:ascii="Calibri" w:eastAsia="Times New Roman" w:hAnsi="Calibri" w:cs="Calibri"/>
                <w:color w:val="000000"/>
                <w:lang w:eastAsia="es-CL"/>
              </w:rPr>
            </w:pPr>
          </w:p>
        </w:tc>
        <w:tc>
          <w:tcPr>
            <w:tcW w:w="4536" w:type="dxa"/>
            <w:shd w:val="clear" w:color="auto" w:fill="auto"/>
            <w:vAlign w:val="center"/>
            <w:hideMark/>
          </w:tcPr>
          <w:p w14:paraId="64385155" w14:textId="34C63E84" w:rsidR="00B20629" w:rsidRPr="007B45FD" w:rsidRDefault="00B20629" w:rsidP="007B45FD">
            <w:pPr>
              <w:spacing w:after="0" w:line="240" w:lineRule="auto"/>
              <w:rPr>
                <w:rFonts w:ascii="Calibri" w:eastAsia="Times New Roman" w:hAnsi="Calibri" w:cs="Calibri"/>
                <w:color w:val="000000"/>
                <w:lang w:eastAsia="es-CL"/>
              </w:rPr>
            </w:pPr>
            <w:r w:rsidRPr="007B45FD">
              <w:rPr>
                <w:rFonts w:ascii="Calibri" w:eastAsia="Times New Roman" w:hAnsi="Calibri" w:cs="Calibri"/>
                <w:color w:val="000000"/>
                <w:lang w:eastAsia="es-CL"/>
              </w:rPr>
              <w:t>No aplica/no se presenta pero no nom</w:t>
            </w:r>
            <w:r>
              <w:rPr>
                <w:rFonts w:ascii="Calibri" w:eastAsia="Times New Roman" w:hAnsi="Calibri" w:cs="Calibri"/>
                <w:color w:val="000000"/>
                <w:lang w:eastAsia="es-CL"/>
              </w:rPr>
              <w:t>bra ninguna de las característic</w:t>
            </w:r>
            <w:r w:rsidRPr="007B45FD">
              <w:rPr>
                <w:rFonts w:ascii="Calibri" w:eastAsia="Times New Roman" w:hAnsi="Calibri" w:cs="Calibri"/>
                <w:color w:val="000000"/>
                <w:lang w:eastAsia="es-CL"/>
              </w:rPr>
              <w:t>as</w:t>
            </w:r>
          </w:p>
        </w:tc>
        <w:tc>
          <w:tcPr>
            <w:tcW w:w="1984" w:type="dxa"/>
            <w:shd w:val="clear" w:color="auto" w:fill="auto"/>
            <w:noWrap/>
            <w:hideMark/>
          </w:tcPr>
          <w:p w14:paraId="5F9522E3" w14:textId="77777777" w:rsidR="00B20629" w:rsidRPr="007B45FD" w:rsidRDefault="00B20629" w:rsidP="007B45FD">
            <w:pPr>
              <w:spacing w:after="0" w:line="240" w:lineRule="auto"/>
              <w:jc w:val="center"/>
              <w:rPr>
                <w:rFonts w:ascii="Calibri" w:eastAsia="Times New Roman" w:hAnsi="Calibri" w:cs="Calibri"/>
                <w:color w:val="000000"/>
                <w:lang w:eastAsia="es-CL"/>
              </w:rPr>
            </w:pPr>
            <w:r w:rsidRPr="007B45FD">
              <w:rPr>
                <w:rFonts w:ascii="Calibri" w:eastAsia="Times New Roman" w:hAnsi="Calibri" w:cs="Calibri"/>
                <w:color w:val="000000"/>
                <w:lang w:eastAsia="es-CL"/>
              </w:rPr>
              <w:t>0</w:t>
            </w:r>
          </w:p>
        </w:tc>
        <w:tc>
          <w:tcPr>
            <w:tcW w:w="1701" w:type="dxa"/>
            <w:vMerge/>
          </w:tcPr>
          <w:p w14:paraId="10DE7D0D" w14:textId="77777777" w:rsidR="00B20629" w:rsidRPr="007B45FD" w:rsidRDefault="00B20629" w:rsidP="007B45FD">
            <w:pPr>
              <w:spacing w:after="0" w:line="240" w:lineRule="auto"/>
              <w:jc w:val="center"/>
              <w:rPr>
                <w:rFonts w:ascii="Calibri" w:eastAsia="Times New Roman" w:hAnsi="Calibri" w:cs="Calibri"/>
                <w:color w:val="000000"/>
                <w:lang w:eastAsia="es-CL"/>
              </w:rPr>
            </w:pPr>
          </w:p>
        </w:tc>
      </w:tr>
    </w:tbl>
    <w:p w14:paraId="0715F800" w14:textId="1FA8B462" w:rsidR="006A69AE" w:rsidRPr="003F3281" w:rsidRDefault="006A69AE" w:rsidP="008E03D4">
      <w:pPr>
        <w:rPr>
          <w:rFonts w:ascii="gobCL" w:hAnsi="gobCL"/>
          <w:b/>
        </w:rPr>
      </w:pPr>
    </w:p>
    <w:sectPr w:rsidR="006A69AE" w:rsidRPr="003F3281" w:rsidSect="00E72E47">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ED5A" w14:textId="77777777" w:rsidR="00E7467C" w:rsidRDefault="00E7467C" w:rsidP="0053520D">
      <w:pPr>
        <w:spacing w:after="0" w:line="240" w:lineRule="auto"/>
      </w:pPr>
      <w:r>
        <w:separator/>
      </w:r>
    </w:p>
  </w:endnote>
  <w:endnote w:type="continuationSeparator" w:id="0">
    <w:p w14:paraId="5760383A" w14:textId="77777777" w:rsidR="00E7467C" w:rsidRDefault="00E7467C"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9F63" w14:textId="77777777" w:rsidR="00B14257" w:rsidRDefault="00B142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A1BE0" w14:textId="77777777" w:rsidR="00E7467C" w:rsidRDefault="00E7467C" w:rsidP="0053520D">
      <w:pPr>
        <w:spacing w:after="0" w:line="240" w:lineRule="auto"/>
      </w:pPr>
      <w:r>
        <w:separator/>
      </w:r>
    </w:p>
  </w:footnote>
  <w:footnote w:type="continuationSeparator" w:id="0">
    <w:p w14:paraId="6A8DE799" w14:textId="77777777" w:rsidR="00E7467C" w:rsidRDefault="00E7467C" w:rsidP="0053520D">
      <w:pPr>
        <w:spacing w:after="0" w:line="240" w:lineRule="auto"/>
      </w:pPr>
      <w:r>
        <w:continuationSeparator/>
      </w:r>
    </w:p>
  </w:footnote>
  <w:footnote w:id="1">
    <w:p w14:paraId="40C1D87B" w14:textId="769A9C5C" w:rsidR="00B14257" w:rsidRPr="00310625" w:rsidRDefault="00B14257" w:rsidP="005F65DA">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e declaración jurada (Anexo N° 2</w:t>
      </w:r>
      <w:r w:rsidRPr="00310625">
        <w:rPr>
          <w:rFonts w:ascii="gobCL" w:hAnsi="gobCL"/>
        </w:rPr>
        <w:t>).</w:t>
      </w:r>
    </w:p>
  </w:footnote>
  <w:footnote w:id="2">
    <w:p w14:paraId="24193815" w14:textId="0E03A8C6" w:rsidR="00B14257" w:rsidRPr="008F4D91" w:rsidRDefault="00B14257"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14257" w:rsidRDefault="00B14257"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14257" w:rsidRPr="00FA7287" w:rsidRDefault="00B14257"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14257" w:rsidRPr="0094110D" w:rsidRDefault="00B14257"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B14257" w:rsidRPr="00202BED" w:rsidRDefault="00B14257">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Pr>
          <w:rFonts w:ascii="gobCL" w:hAnsi="gobCL"/>
          <w:sz w:val="18"/>
        </w:rPr>
        <w:t>con</w:t>
      </w:r>
      <w:r w:rsidRPr="00202BED">
        <w:rPr>
          <w:rFonts w:ascii="gobCL" w:hAnsi="gobCL"/>
          <w:sz w:val="18"/>
        </w:rPr>
        <w:t xml:space="preserve"> a la hora oficial de Chile. </w:t>
      </w:r>
    </w:p>
  </w:footnote>
  <w:footnote w:id="7">
    <w:p w14:paraId="7B436DA5" w14:textId="4CED4095" w:rsidR="00B14257" w:rsidRPr="00202BED" w:rsidRDefault="00B14257" w:rsidP="007B6F87">
      <w:pPr>
        <w:pStyle w:val="Textonotapie"/>
        <w:jc w:val="both"/>
        <w:rPr>
          <w:rFonts w:ascii="gobCL" w:hAnsi="gobCL"/>
          <w:sz w:val="18"/>
        </w:rPr>
      </w:pPr>
      <w:r w:rsidRPr="00202BED">
        <w:rPr>
          <w:rStyle w:val="Refdenotaalpie"/>
          <w:rFonts w:ascii="gobCL" w:hAnsi="gobCL"/>
          <w:sz w:val="18"/>
        </w:rPr>
        <w:footnoteRef/>
      </w:r>
      <w:r w:rsidRPr="00202BED">
        <w:rPr>
          <w:rFonts w:ascii="gobCL" w:hAnsi="gobCL"/>
          <w:sz w:val="18"/>
        </w:rPr>
        <w:t xml:space="preserve"> </w:t>
      </w:r>
      <w: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r w:rsidRPr="00202BED">
        <w:rPr>
          <w:rFonts w:ascii="gobCL" w:hAnsi="gobCL"/>
          <w:sz w:val="18"/>
        </w:rPr>
        <w:t xml:space="preserve">. </w:t>
      </w:r>
    </w:p>
  </w:footnote>
  <w:footnote w:id="8">
    <w:p w14:paraId="7E1EC602" w14:textId="77777777" w:rsidR="00B14257" w:rsidRPr="00BF0459" w:rsidRDefault="00B14257" w:rsidP="004913C9">
      <w:pPr>
        <w:pStyle w:val="Textonotapie"/>
        <w:jc w:val="both"/>
        <w:rPr>
          <w:rFonts w:ascii="gobCL" w:hAnsi="gobCL"/>
          <w:sz w:val="18"/>
        </w:rPr>
      </w:pPr>
      <w:r w:rsidRPr="0094110D">
        <w:rPr>
          <w:rStyle w:val="Refdenotaalpie"/>
          <w:rFonts w:ascii="gobCL" w:hAnsi="gobCL"/>
          <w:sz w:val="18"/>
        </w:rPr>
        <w:footnoteRef/>
      </w:r>
      <w:r w:rsidRPr="0094110D">
        <w:rPr>
          <w:rFonts w:ascii="gobCL" w:hAnsi="gobCL"/>
          <w:sz w:val="18"/>
        </w:rPr>
        <w:t xml:space="preserve"> </w:t>
      </w:r>
      <w:r w:rsidRPr="00BF0459">
        <w:rPr>
          <w:rFonts w:ascii="gobCL" w:hAnsi="gobCL"/>
          <w:sz w:val="18"/>
        </w:rPr>
        <w:t xml:space="preserve">El concepto de </w:t>
      </w:r>
      <w:proofErr w:type="spellStart"/>
      <w:r w:rsidRPr="00BF0459">
        <w:rPr>
          <w:rFonts w:ascii="gobCL" w:hAnsi="gobCL"/>
          <w:sz w:val="18"/>
        </w:rPr>
        <w:t>Elevator</w:t>
      </w:r>
      <w:proofErr w:type="spellEnd"/>
      <w:r w:rsidRPr="00BF0459">
        <w:rPr>
          <w:rFonts w:ascii="gobCL" w:hAnsi="gobCL"/>
          <w:sz w:val="18"/>
        </w:rPr>
        <w:t xml:space="preserve"> Pitch fue creado en 1980 por Philip B. Crosby para comunicar a las personas objetivo o </w:t>
      </w:r>
      <w:proofErr w:type="spellStart"/>
      <w:r w:rsidRPr="00BF0459">
        <w:rPr>
          <w:rFonts w:ascii="gobCL" w:hAnsi="gobCL"/>
          <w:sz w:val="18"/>
        </w:rPr>
        <w:t>stakeholder</w:t>
      </w:r>
      <w:proofErr w:type="spellEnd"/>
      <w:r w:rsidRPr="00BF0459">
        <w:rPr>
          <w:rFonts w:ascii="gobCL" w:hAnsi="gobCL"/>
          <w:sz w:val="18"/>
        </w:rPr>
        <w:t xml:space="preserve">, una idea de negocios. Como su nombre lo indica, está diseñada para presentar una idea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w:t>
      </w:r>
      <w:r>
        <w:rPr>
          <w:rFonts w:ascii="gobCL" w:hAnsi="gobCL"/>
          <w:sz w:val="18"/>
        </w:rPr>
        <w:t>9</w:t>
      </w:r>
      <w:r w:rsidRPr="00BF0459">
        <w:rPr>
          <w:rFonts w:ascii="gobCL" w:hAnsi="gobCL"/>
          <w:sz w:val="18"/>
        </w:rPr>
        <w:t xml:space="preserve">0 o </w:t>
      </w:r>
      <w:r>
        <w:rPr>
          <w:rFonts w:ascii="gobCL" w:hAnsi="gobCL"/>
          <w:sz w:val="18"/>
        </w:rPr>
        <w:t>12</w:t>
      </w:r>
      <w:r w:rsidRPr="00BF0459">
        <w:rPr>
          <w:rFonts w:ascii="gobCL" w:hAnsi="gobCL"/>
          <w:sz w:val="18"/>
        </w:rPr>
        <w:t>0 segundos.</w:t>
      </w:r>
    </w:p>
  </w:footnote>
  <w:footnote w:id="9">
    <w:p w14:paraId="6AD95EBF" w14:textId="77777777" w:rsidR="00B14257" w:rsidRPr="00012C13" w:rsidRDefault="00B14257" w:rsidP="00505A15">
      <w:pPr>
        <w:pStyle w:val="Textonotapie"/>
        <w:jc w:val="both"/>
      </w:pPr>
      <w:r w:rsidRPr="00012C13">
        <w:rPr>
          <w:rStyle w:val="Refdenotaalpie"/>
        </w:rPr>
        <w:footnoteRef/>
      </w:r>
      <w:r>
        <w:t xml:space="preserve"> No serán días hábiles administrativos el sábado, domingo y festivos.</w:t>
      </w:r>
    </w:p>
  </w:footnote>
  <w:footnote w:id="10">
    <w:p w14:paraId="281087E4" w14:textId="77777777" w:rsidR="00B14257" w:rsidRPr="00A75D6D" w:rsidRDefault="00B14257" w:rsidP="00222299">
      <w:pPr>
        <w:pStyle w:val="Textonotapie"/>
        <w:jc w:val="both"/>
      </w:pPr>
      <w:r w:rsidRPr="00A75D6D">
        <w:rPr>
          <w:rStyle w:val="Refdenotaalpie"/>
        </w:rPr>
        <w:footnoteRef/>
      </w:r>
      <w:r w:rsidRPr="00A75D6D">
        <w:t xml:space="preserve"> No serán días hábiles el sábado, domingo y festivos.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7A4C"/>
    <w:multiLevelType w:val="hybridMultilevel"/>
    <w:tmpl w:val="EFBC8CF4"/>
    <w:lvl w:ilvl="0" w:tplc="B3069180">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5DD585A"/>
    <w:multiLevelType w:val="hybridMultilevel"/>
    <w:tmpl w:val="71AA29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B85D91"/>
    <w:multiLevelType w:val="hybridMultilevel"/>
    <w:tmpl w:val="AC20CD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809BD"/>
    <w:multiLevelType w:val="hybridMultilevel"/>
    <w:tmpl w:val="73C84044"/>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5BF303B"/>
    <w:multiLevelType w:val="hybridMultilevel"/>
    <w:tmpl w:val="175EB79C"/>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7FB5E96"/>
    <w:multiLevelType w:val="hybridMultilevel"/>
    <w:tmpl w:val="C8F4D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A8D6D10"/>
    <w:multiLevelType w:val="hybridMultilevel"/>
    <w:tmpl w:val="8E2CA28A"/>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EA5043A"/>
    <w:multiLevelType w:val="hybridMultilevel"/>
    <w:tmpl w:val="B80081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24C7A26"/>
    <w:multiLevelType w:val="hybridMultilevel"/>
    <w:tmpl w:val="C2D05074"/>
    <w:lvl w:ilvl="0" w:tplc="340A0017">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830660F"/>
    <w:multiLevelType w:val="hybridMultilevel"/>
    <w:tmpl w:val="4E661F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5ACF1292"/>
    <w:multiLevelType w:val="hybridMultilevel"/>
    <w:tmpl w:val="ACD60FE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DAA12B5"/>
    <w:multiLevelType w:val="hybridMultilevel"/>
    <w:tmpl w:val="C2D05074"/>
    <w:lvl w:ilvl="0" w:tplc="340A0017">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6DBD4931"/>
    <w:multiLevelType w:val="hybridMultilevel"/>
    <w:tmpl w:val="485E9CE0"/>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5B60684"/>
    <w:multiLevelType w:val="hybridMultilevel"/>
    <w:tmpl w:val="61684FE8"/>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64924CB"/>
    <w:multiLevelType w:val="multilevel"/>
    <w:tmpl w:val="E04675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6AE3983"/>
    <w:multiLevelType w:val="hybridMultilevel"/>
    <w:tmpl w:val="0CC2E7BE"/>
    <w:lvl w:ilvl="0" w:tplc="E01A06EC">
      <w:start w:val="2"/>
      <w:numFmt w:val="bullet"/>
      <w:lvlText w:val="-"/>
      <w:lvlJc w:val="left"/>
      <w:pPr>
        <w:ind w:left="1069" w:hanging="360"/>
      </w:pPr>
      <w:rPr>
        <w:rFonts w:ascii="Calibri" w:eastAsiaTheme="minorHAnsi" w:hAnsi="Calibri" w:cs="Calibri" w:hint="default"/>
        <w:b/>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abstractNumId w:val="9"/>
  </w:num>
  <w:num w:numId="2">
    <w:abstractNumId w:val="3"/>
  </w:num>
  <w:num w:numId="3">
    <w:abstractNumId w:val="12"/>
  </w:num>
  <w:num w:numId="4">
    <w:abstractNumId w:val="8"/>
  </w:num>
  <w:num w:numId="5">
    <w:abstractNumId w:val="18"/>
  </w:num>
  <w:num w:numId="6">
    <w:abstractNumId w:val="5"/>
  </w:num>
  <w:num w:numId="7">
    <w:abstractNumId w:val="17"/>
  </w:num>
  <w:num w:numId="8">
    <w:abstractNumId w:val="16"/>
  </w:num>
  <w:num w:numId="9">
    <w:abstractNumId w:val="15"/>
  </w:num>
  <w:num w:numId="10">
    <w:abstractNumId w:val="14"/>
  </w:num>
  <w:num w:numId="11">
    <w:abstractNumId w:val="1"/>
  </w:num>
  <w:num w:numId="12">
    <w:abstractNumId w:val="11"/>
  </w:num>
  <w:num w:numId="13">
    <w:abstractNumId w:val="13"/>
  </w:num>
  <w:num w:numId="14">
    <w:abstractNumId w:val="6"/>
  </w:num>
  <w:num w:numId="15">
    <w:abstractNumId w:val="2"/>
  </w:num>
  <w:num w:numId="16">
    <w:abstractNumId w:val="7"/>
  </w:num>
  <w:num w:numId="17">
    <w:abstractNumId w:val="0"/>
  </w:num>
  <w:num w:numId="18">
    <w:abstractNumId w:val="4"/>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387B"/>
    <w:rsid w:val="00007B06"/>
    <w:rsid w:val="00007F01"/>
    <w:rsid w:val="0001011A"/>
    <w:rsid w:val="000112EA"/>
    <w:rsid w:val="00013E6F"/>
    <w:rsid w:val="00015C87"/>
    <w:rsid w:val="00023DC4"/>
    <w:rsid w:val="0002415D"/>
    <w:rsid w:val="00024AA1"/>
    <w:rsid w:val="00032479"/>
    <w:rsid w:val="00033F4A"/>
    <w:rsid w:val="00035A9D"/>
    <w:rsid w:val="00035D92"/>
    <w:rsid w:val="000407FB"/>
    <w:rsid w:val="000522A6"/>
    <w:rsid w:val="0005320C"/>
    <w:rsid w:val="00054AF5"/>
    <w:rsid w:val="00056D28"/>
    <w:rsid w:val="00056E2E"/>
    <w:rsid w:val="00057EEE"/>
    <w:rsid w:val="000618EF"/>
    <w:rsid w:val="000619E5"/>
    <w:rsid w:val="00062732"/>
    <w:rsid w:val="000660F2"/>
    <w:rsid w:val="000661B0"/>
    <w:rsid w:val="00073D9B"/>
    <w:rsid w:val="0007535A"/>
    <w:rsid w:val="00080E66"/>
    <w:rsid w:val="00081727"/>
    <w:rsid w:val="00081ABB"/>
    <w:rsid w:val="00086A3E"/>
    <w:rsid w:val="00086E47"/>
    <w:rsid w:val="00094F0B"/>
    <w:rsid w:val="00096549"/>
    <w:rsid w:val="000A16EC"/>
    <w:rsid w:val="000A21E8"/>
    <w:rsid w:val="000A2DBE"/>
    <w:rsid w:val="000A3D3E"/>
    <w:rsid w:val="000A65C8"/>
    <w:rsid w:val="000B3427"/>
    <w:rsid w:val="000C06C3"/>
    <w:rsid w:val="000C4666"/>
    <w:rsid w:val="000C46C2"/>
    <w:rsid w:val="000C7824"/>
    <w:rsid w:val="000D292D"/>
    <w:rsid w:val="000D44AC"/>
    <w:rsid w:val="000D4E82"/>
    <w:rsid w:val="000D6AA3"/>
    <w:rsid w:val="000D7CA7"/>
    <w:rsid w:val="000D7DEB"/>
    <w:rsid w:val="000E1467"/>
    <w:rsid w:val="000E4481"/>
    <w:rsid w:val="000E7EBB"/>
    <w:rsid w:val="000F4638"/>
    <w:rsid w:val="000F60D8"/>
    <w:rsid w:val="000F67FC"/>
    <w:rsid w:val="001033AD"/>
    <w:rsid w:val="00107CC7"/>
    <w:rsid w:val="0011127B"/>
    <w:rsid w:val="00112D69"/>
    <w:rsid w:val="00115129"/>
    <w:rsid w:val="00120950"/>
    <w:rsid w:val="00125E45"/>
    <w:rsid w:val="00127F29"/>
    <w:rsid w:val="001309D0"/>
    <w:rsid w:val="00131BF7"/>
    <w:rsid w:val="00132F8F"/>
    <w:rsid w:val="0013300C"/>
    <w:rsid w:val="001339D5"/>
    <w:rsid w:val="0013545B"/>
    <w:rsid w:val="00135C75"/>
    <w:rsid w:val="0014207C"/>
    <w:rsid w:val="00144B74"/>
    <w:rsid w:val="00152971"/>
    <w:rsid w:val="00156279"/>
    <w:rsid w:val="001634F4"/>
    <w:rsid w:val="00175C84"/>
    <w:rsid w:val="0018417E"/>
    <w:rsid w:val="00186F46"/>
    <w:rsid w:val="00187535"/>
    <w:rsid w:val="0019129C"/>
    <w:rsid w:val="00193430"/>
    <w:rsid w:val="001A4EAA"/>
    <w:rsid w:val="001A7627"/>
    <w:rsid w:val="001B0337"/>
    <w:rsid w:val="001B4A32"/>
    <w:rsid w:val="001B54F1"/>
    <w:rsid w:val="001B67F3"/>
    <w:rsid w:val="001C1022"/>
    <w:rsid w:val="001C1C4D"/>
    <w:rsid w:val="001C1EA1"/>
    <w:rsid w:val="001C2083"/>
    <w:rsid w:val="001C6BE2"/>
    <w:rsid w:val="001D0013"/>
    <w:rsid w:val="001E2C63"/>
    <w:rsid w:val="001E497D"/>
    <w:rsid w:val="001E6269"/>
    <w:rsid w:val="001F037C"/>
    <w:rsid w:val="001F79B2"/>
    <w:rsid w:val="002022F7"/>
    <w:rsid w:val="00202BED"/>
    <w:rsid w:val="00211EFC"/>
    <w:rsid w:val="00212779"/>
    <w:rsid w:val="00213B70"/>
    <w:rsid w:val="002146D3"/>
    <w:rsid w:val="00215DDA"/>
    <w:rsid w:val="00216046"/>
    <w:rsid w:val="00222299"/>
    <w:rsid w:val="00222F64"/>
    <w:rsid w:val="00226DFF"/>
    <w:rsid w:val="00235413"/>
    <w:rsid w:val="00243EF5"/>
    <w:rsid w:val="00252197"/>
    <w:rsid w:val="00256ADB"/>
    <w:rsid w:val="0026036C"/>
    <w:rsid w:val="00263A97"/>
    <w:rsid w:val="00263ADF"/>
    <w:rsid w:val="00264709"/>
    <w:rsid w:val="002704E2"/>
    <w:rsid w:val="00276009"/>
    <w:rsid w:val="00277D44"/>
    <w:rsid w:val="00281E2D"/>
    <w:rsid w:val="0028243C"/>
    <w:rsid w:val="002840C9"/>
    <w:rsid w:val="00284686"/>
    <w:rsid w:val="00286119"/>
    <w:rsid w:val="00286645"/>
    <w:rsid w:val="00291E8F"/>
    <w:rsid w:val="00295E51"/>
    <w:rsid w:val="00295EFE"/>
    <w:rsid w:val="002A11A0"/>
    <w:rsid w:val="002A2AAB"/>
    <w:rsid w:val="002A57D5"/>
    <w:rsid w:val="002A5B8A"/>
    <w:rsid w:val="002B60C3"/>
    <w:rsid w:val="002B7F34"/>
    <w:rsid w:val="002C06C7"/>
    <w:rsid w:val="002C165C"/>
    <w:rsid w:val="002C447A"/>
    <w:rsid w:val="002D0215"/>
    <w:rsid w:val="002D2B47"/>
    <w:rsid w:val="002D2F01"/>
    <w:rsid w:val="002D5A67"/>
    <w:rsid w:val="002D7D9E"/>
    <w:rsid w:val="002E1AC1"/>
    <w:rsid w:val="002E3CED"/>
    <w:rsid w:val="002E463F"/>
    <w:rsid w:val="002E46CE"/>
    <w:rsid w:val="002E4A1D"/>
    <w:rsid w:val="002E5586"/>
    <w:rsid w:val="002F0F94"/>
    <w:rsid w:val="002F14E9"/>
    <w:rsid w:val="002F1FAA"/>
    <w:rsid w:val="002F25A0"/>
    <w:rsid w:val="002F7189"/>
    <w:rsid w:val="00310625"/>
    <w:rsid w:val="00312B70"/>
    <w:rsid w:val="00315A85"/>
    <w:rsid w:val="00316192"/>
    <w:rsid w:val="00316264"/>
    <w:rsid w:val="00322955"/>
    <w:rsid w:val="0033101C"/>
    <w:rsid w:val="003329D8"/>
    <w:rsid w:val="0033396F"/>
    <w:rsid w:val="00337A2A"/>
    <w:rsid w:val="003421FD"/>
    <w:rsid w:val="0034451C"/>
    <w:rsid w:val="00346AFD"/>
    <w:rsid w:val="00347B26"/>
    <w:rsid w:val="0035103F"/>
    <w:rsid w:val="003552EE"/>
    <w:rsid w:val="003564F9"/>
    <w:rsid w:val="003565CC"/>
    <w:rsid w:val="00360B23"/>
    <w:rsid w:val="0036163C"/>
    <w:rsid w:val="00362B7F"/>
    <w:rsid w:val="00370BA6"/>
    <w:rsid w:val="003726CD"/>
    <w:rsid w:val="00373E16"/>
    <w:rsid w:val="00374430"/>
    <w:rsid w:val="00374454"/>
    <w:rsid w:val="00375463"/>
    <w:rsid w:val="00376E07"/>
    <w:rsid w:val="00381FB3"/>
    <w:rsid w:val="003924BC"/>
    <w:rsid w:val="0039592F"/>
    <w:rsid w:val="003A040C"/>
    <w:rsid w:val="003A0EB0"/>
    <w:rsid w:val="003A1DE2"/>
    <w:rsid w:val="003A65A0"/>
    <w:rsid w:val="003A6D22"/>
    <w:rsid w:val="003A6DF9"/>
    <w:rsid w:val="003B716F"/>
    <w:rsid w:val="003C106B"/>
    <w:rsid w:val="003C2A9D"/>
    <w:rsid w:val="003D1AAA"/>
    <w:rsid w:val="003D707D"/>
    <w:rsid w:val="003E0914"/>
    <w:rsid w:val="003E20B4"/>
    <w:rsid w:val="003E7F65"/>
    <w:rsid w:val="003F3281"/>
    <w:rsid w:val="003F422C"/>
    <w:rsid w:val="00402CD9"/>
    <w:rsid w:val="00405AFD"/>
    <w:rsid w:val="00406A16"/>
    <w:rsid w:val="00411911"/>
    <w:rsid w:val="00411CE7"/>
    <w:rsid w:val="00413658"/>
    <w:rsid w:val="004172AC"/>
    <w:rsid w:val="00420536"/>
    <w:rsid w:val="004211F5"/>
    <w:rsid w:val="004223E8"/>
    <w:rsid w:val="00424409"/>
    <w:rsid w:val="0042502C"/>
    <w:rsid w:val="00425592"/>
    <w:rsid w:val="00431833"/>
    <w:rsid w:val="004434A6"/>
    <w:rsid w:val="00443DDF"/>
    <w:rsid w:val="00445EF9"/>
    <w:rsid w:val="00446D12"/>
    <w:rsid w:val="00451067"/>
    <w:rsid w:val="00453459"/>
    <w:rsid w:val="00453630"/>
    <w:rsid w:val="00455D6D"/>
    <w:rsid w:val="004610FF"/>
    <w:rsid w:val="0046157F"/>
    <w:rsid w:val="00461AEE"/>
    <w:rsid w:val="0046529C"/>
    <w:rsid w:val="00465DDF"/>
    <w:rsid w:val="0046762E"/>
    <w:rsid w:val="00470FBE"/>
    <w:rsid w:val="00470FF5"/>
    <w:rsid w:val="004770B3"/>
    <w:rsid w:val="00477897"/>
    <w:rsid w:val="00477FF7"/>
    <w:rsid w:val="00490C59"/>
    <w:rsid w:val="004913C9"/>
    <w:rsid w:val="00491872"/>
    <w:rsid w:val="00492D5E"/>
    <w:rsid w:val="004A28F2"/>
    <w:rsid w:val="004B254E"/>
    <w:rsid w:val="004B6213"/>
    <w:rsid w:val="004C1F71"/>
    <w:rsid w:val="004D0C98"/>
    <w:rsid w:val="004D1641"/>
    <w:rsid w:val="004D1AAF"/>
    <w:rsid w:val="004D35BF"/>
    <w:rsid w:val="004D3E48"/>
    <w:rsid w:val="004D7959"/>
    <w:rsid w:val="004E1C31"/>
    <w:rsid w:val="004F349F"/>
    <w:rsid w:val="004F34CF"/>
    <w:rsid w:val="004F46E5"/>
    <w:rsid w:val="004F76FC"/>
    <w:rsid w:val="00502F71"/>
    <w:rsid w:val="00503455"/>
    <w:rsid w:val="00505A15"/>
    <w:rsid w:val="00507A63"/>
    <w:rsid w:val="00511CBD"/>
    <w:rsid w:val="00512673"/>
    <w:rsid w:val="00512805"/>
    <w:rsid w:val="00513DD7"/>
    <w:rsid w:val="00514560"/>
    <w:rsid w:val="00522E75"/>
    <w:rsid w:val="005242BD"/>
    <w:rsid w:val="0053520D"/>
    <w:rsid w:val="00536B4A"/>
    <w:rsid w:val="00545F35"/>
    <w:rsid w:val="005474F5"/>
    <w:rsid w:val="005551D6"/>
    <w:rsid w:val="0055551A"/>
    <w:rsid w:val="00562BC9"/>
    <w:rsid w:val="00563A2A"/>
    <w:rsid w:val="005647EF"/>
    <w:rsid w:val="00566C2D"/>
    <w:rsid w:val="0057066E"/>
    <w:rsid w:val="00574515"/>
    <w:rsid w:val="00574B7D"/>
    <w:rsid w:val="00577EF8"/>
    <w:rsid w:val="00580A87"/>
    <w:rsid w:val="005906EB"/>
    <w:rsid w:val="0059291B"/>
    <w:rsid w:val="00593E6E"/>
    <w:rsid w:val="005942B8"/>
    <w:rsid w:val="005A0133"/>
    <w:rsid w:val="005A09CE"/>
    <w:rsid w:val="005A1A11"/>
    <w:rsid w:val="005A2021"/>
    <w:rsid w:val="005A360C"/>
    <w:rsid w:val="005B474F"/>
    <w:rsid w:val="005B5F09"/>
    <w:rsid w:val="005B73AC"/>
    <w:rsid w:val="005C22B8"/>
    <w:rsid w:val="005C28D1"/>
    <w:rsid w:val="005C7A5B"/>
    <w:rsid w:val="005D0BC5"/>
    <w:rsid w:val="005D1280"/>
    <w:rsid w:val="005D3A69"/>
    <w:rsid w:val="005D6AEA"/>
    <w:rsid w:val="005E2952"/>
    <w:rsid w:val="005F0556"/>
    <w:rsid w:val="005F2BD5"/>
    <w:rsid w:val="005F396E"/>
    <w:rsid w:val="005F5D28"/>
    <w:rsid w:val="005F65DA"/>
    <w:rsid w:val="00602888"/>
    <w:rsid w:val="00604C9D"/>
    <w:rsid w:val="006053AA"/>
    <w:rsid w:val="00605C8B"/>
    <w:rsid w:val="006064FF"/>
    <w:rsid w:val="00615AF9"/>
    <w:rsid w:val="00617C89"/>
    <w:rsid w:val="00620268"/>
    <w:rsid w:val="00620C9B"/>
    <w:rsid w:val="00626407"/>
    <w:rsid w:val="00634404"/>
    <w:rsid w:val="0063569C"/>
    <w:rsid w:val="00636387"/>
    <w:rsid w:val="006465E0"/>
    <w:rsid w:val="006474D1"/>
    <w:rsid w:val="00647823"/>
    <w:rsid w:val="00650B5E"/>
    <w:rsid w:val="00651867"/>
    <w:rsid w:val="00656A67"/>
    <w:rsid w:val="00661C48"/>
    <w:rsid w:val="006653D8"/>
    <w:rsid w:val="006666A0"/>
    <w:rsid w:val="00667339"/>
    <w:rsid w:val="006724E4"/>
    <w:rsid w:val="0067314E"/>
    <w:rsid w:val="00677E10"/>
    <w:rsid w:val="00680A47"/>
    <w:rsid w:val="0068401E"/>
    <w:rsid w:val="00684416"/>
    <w:rsid w:val="00684F7A"/>
    <w:rsid w:val="006866E3"/>
    <w:rsid w:val="00690F45"/>
    <w:rsid w:val="0069176B"/>
    <w:rsid w:val="006974A6"/>
    <w:rsid w:val="006A64DA"/>
    <w:rsid w:val="006A69AE"/>
    <w:rsid w:val="006B050E"/>
    <w:rsid w:val="006B3BFA"/>
    <w:rsid w:val="006C1799"/>
    <w:rsid w:val="006C53E7"/>
    <w:rsid w:val="006D0424"/>
    <w:rsid w:val="006D5AEE"/>
    <w:rsid w:val="006E0EDB"/>
    <w:rsid w:val="006E4A87"/>
    <w:rsid w:val="006E5753"/>
    <w:rsid w:val="00701962"/>
    <w:rsid w:val="00703B81"/>
    <w:rsid w:val="00706BF0"/>
    <w:rsid w:val="00714B41"/>
    <w:rsid w:val="0071624A"/>
    <w:rsid w:val="00716F0D"/>
    <w:rsid w:val="00721BF5"/>
    <w:rsid w:val="0072664D"/>
    <w:rsid w:val="00730B8E"/>
    <w:rsid w:val="007366E2"/>
    <w:rsid w:val="007414DE"/>
    <w:rsid w:val="007466EF"/>
    <w:rsid w:val="00747F47"/>
    <w:rsid w:val="00752978"/>
    <w:rsid w:val="00756879"/>
    <w:rsid w:val="00762C7F"/>
    <w:rsid w:val="007638A1"/>
    <w:rsid w:val="0076554C"/>
    <w:rsid w:val="007661AD"/>
    <w:rsid w:val="00770325"/>
    <w:rsid w:val="007717D5"/>
    <w:rsid w:val="00774D3C"/>
    <w:rsid w:val="00777A7E"/>
    <w:rsid w:val="007813EF"/>
    <w:rsid w:val="00783461"/>
    <w:rsid w:val="00783CC8"/>
    <w:rsid w:val="00784FCF"/>
    <w:rsid w:val="0078656F"/>
    <w:rsid w:val="007918D2"/>
    <w:rsid w:val="00794FD5"/>
    <w:rsid w:val="0079559B"/>
    <w:rsid w:val="0079602B"/>
    <w:rsid w:val="00797420"/>
    <w:rsid w:val="007A03F5"/>
    <w:rsid w:val="007A05E9"/>
    <w:rsid w:val="007A1E05"/>
    <w:rsid w:val="007A360D"/>
    <w:rsid w:val="007A3B51"/>
    <w:rsid w:val="007A4784"/>
    <w:rsid w:val="007A6BB8"/>
    <w:rsid w:val="007A714B"/>
    <w:rsid w:val="007B04E9"/>
    <w:rsid w:val="007B1ACA"/>
    <w:rsid w:val="007B45FD"/>
    <w:rsid w:val="007B6F87"/>
    <w:rsid w:val="007C4866"/>
    <w:rsid w:val="007D07ED"/>
    <w:rsid w:val="007D3AFE"/>
    <w:rsid w:val="007D4D28"/>
    <w:rsid w:val="007E1233"/>
    <w:rsid w:val="007E3131"/>
    <w:rsid w:val="007E375C"/>
    <w:rsid w:val="007E4577"/>
    <w:rsid w:val="007E50C5"/>
    <w:rsid w:val="007E52CF"/>
    <w:rsid w:val="007F2835"/>
    <w:rsid w:val="007F3038"/>
    <w:rsid w:val="008110C9"/>
    <w:rsid w:val="00811D79"/>
    <w:rsid w:val="0081781E"/>
    <w:rsid w:val="0082269C"/>
    <w:rsid w:val="00823B92"/>
    <w:rsid w:val="008257A7"/>
    <w:rsid w:val="00835E3C"/>
    <w:rsid w:val="00837914"/>
    <w:rsid w:val="00837F3C"/>
    <w:rsid w:val="00840216"/>
    <w:rsid w:val="0084352A"/>
    <w:rsid w:val="00844DB7"/>
    <w:rsid w:val="00845E0A"/>
    <w:rsid w:val="00853E11"/>
    <w:rsid w:val="0085788C"/>
    <w:rsid w:val="008606B5"/>
    <w:rsid w:val="00860A51"/>
    <w:rsid w:val="00864330"/>
    <w:rsid w:val="008657EB"/>
    <w:rsid w:val="0087390F"/>
    <w:rsid w:val="0087616B"/>
    <w:rsid w:val="00877373"/>
    <w:rsid w:val="0087737B"/>
    <w:rsid w:val="00880BC2"/>
    <w:rsid w:val="00882F61"/>
    <w:rsid w:val="00885B74"/>
    <w:rsid w:val="008861AC"/>
    <w:rsid w:val="00887FD0"/>
    <w:rsid w:val="008A2BC2"/>
    <w:rsid w:val="008A5603"/>
    <w:rsid w:val="008B1656"/>
    <w:rsid w:val="008B5827"/>
    <w:rsid w:val="008C0636"/>
    <w:rsid w:val="008C3CE9"/>
    <w:rsid w:val="008C4038"/>
    <w:rsid w:val="008C623A"/>
    <w:rsid w:val="008C6EB6"/>
    <w:rsid w:val="008C731E"/>
    <w:rsid w:val="008C7AC3"/>
    <w:rsid w:val="008E03D4"/>
    <w:rsid w:val="008E2C3C"/>
    <w:rsid w:val="008E4DAA"/>
    <w:rsid w:val="008E7584"/>
    <w:rsid w:val="008F1EFB"/>
    <w:rsid w:val="008F4D91"/>
    <w:rsid w:val="009028E4"/>
    <w:rsid w:val="009035C3"/>
    <w:rsid w:val="00905E6F"/>
    <w:rsid w:val="00907F5A"/>
    <w:rsid w:val="00913E70"/>
    <w:rsid w:val="0091453D"/>
    <w:rsid w:val="00916068"/>
    <w:rsid w:val="009161C7"/>
    <w:rsid w:val="00925FFC"/>
    <w:rsid w:val="00926369"/>
    <w:rsid w:val="009263BF"/>
    <w:rsid w:val="0092653F"/>
    <w:rsid w:val="00930496"/>
    <w:rsid w:val="0093055F"/>
    <w:rsid w:val="00932841"/>
    <w:rsid w:val="00934283"/>
    <w:rsid w:val="009405AA"/>
    <w:rsid w:val="00940B0B"/>
    <w:rsid w:val="00942735"/>
    <w:rsid w:val="009434AC"/>
    <w:rsid w:val="00944FBD"/>
    <w:rsid w:val="00946DD5"/>
    <w:rsid w:val="00947187"/>
    <w:rsid w:val="00953464"/>
    <w:rsid w:val="009555A7"/>
    <w:rsid w:val="00960196"/>
    <w:rsid w:val="00963BA1"/>
    <w:rsid w:val="00964727"/>
    <w:rsid w:val="00965CFC"/>
    <w:rsid w:val="009709B1"/>
    <w:rsid w:val="00976242"/>
    <w:rsid w:val="00976273"/>
    <w:rsid w:val="009817A3"/>
    <w:rsid w:val="009836F5"/>
    <w:rsid w:val="00985408"/>
    <w:rsid w:val="00985BB6"/>
    <w:rsid w:val="009869FB"/>
    <w:rsid w:val="00990377"/>
    <w:rsid w:val="00991CB8"/>
    <w:rsid w:val="00995399"/>
    <w:rsid w:val="009962FB"/>
    <w:rsid w:val="009A1279"/>
    <w:rsid w:val="009A2E57"/>
    <w:rsid w:val="009A59FC"/>
    <w:rsid w:val="009A6D54"/>
    <w:rsid w:val="009B451B"/>
    <w:rsid w:val="009B6AA8"/>
    <w:rsid w:val="009B732A"/>
    <w:rsid w:val="009C629E"/>
    <w:rsid w:val="009C7963"/>
    <w:rsid w:val="009D2F81"/>
    <w:rsid w:val="009D5F8D"/>
    <w:rsid w:val="009D652A"/>
    <w:rsid w:val="009D79FA"/>
    <w:rsid w:val="009D7E66"/>
    <w:rsid w:val="009E046F"/>
    <w:rsid w:val="009E4A28"/>
    <w:rsid w:val="009E566C"/>
    <w:rsid w:val="009F3E2F"/>
    <w:rsid w:val="00A0452D"/>
    <w:rsid w:val="00A1139E"/>
    <w:rsid w:val="00A13D4D"/>
    <w:rsid w:val="00A15CB6"/>
    <w:rsid w:val="00A16BDA"/>
    <w:rsid w:val="00A252E4"/>
    <w:rsid w:val="00A261FE"/>
    <w:rsid w:val="00A32A8F"/>
    <w:rsid w:val="00A35C7C"/>
    <w:rsid w:val="00A4453E"/>
    <w:rsid w:val="00A519D4"/>
    <w:rsid w:val="00A538D4"/>
    <w:rsid w:val="00A55DB7"/>
    <w:rsid w:val="00A5601B"/>
    <w:rsid w:val="00A56DC5"/>
    <w:rsid w:val="00A60A96"/>
    <w:rsid w:val="00A60C21"/>
    <w:rsid w:val="00A64E2B"/>
    <w:rsid w:val="00A676F3"/>
    <w:rsid w:val="00A67A2C"/>
    <w:rsid w:val="00A743C0"/>
    <w:rsid w:val="00A75D76"/>
    <w:rsid w:val="00A766F4"/>
    <w:rsid w:val="00A86FAD"/>
    <w:rsid w:val="00A910EE"/>
    <w:rsid w:val="00AA01BE"/>
    <w:rsid w:val="00AA0514"/>
    <w:rsid w:val="00AA0DAA"/>
    <w:rsid w:val="00AA24E5"/>
    <w:rsid w:val="00AA3F17"/>
    <w:rsid w:val="00AA5A5C"/>
    <w:rsid w:val="00AA61AF"/>
    <w:rsid w:val="00AA6CAE"/>
    <w:rsid w:val="00AB3403"/>
    <w:rsid w:val="00AB3C80"/>
    <w:rsid w:val="00AB5A4E"/>
    <w:rsid w:val="00AB7BB6"/>
    <w:rsid w:val="00AB7C58"/>
    <w:rsid w:val="00AC1970"/>
    <w:rsid w:val="00AC7704"/>
    <w:rsid w:val="00AD5D60"/>
    <w:rsid w:val="00AE1D08"/>
    <w:rsid w:val="00AE2A12"/>
    <w:rsid w:val="00AF05C3"/>
    <w:rsid w:val="00AF292E"/>
    <w:rsid w:val="00AF632D"/>
    <w:rsid w:val="00AF72EC"/>
    <w:rsid w:val="00AF7684"/>
    <w:rsid w:val="00AF7F28"/>
    <w:rsid w:val="00B037EC"/>
    <w:rsid w:val="00B0603D"/>
    <w:rsid w:val="00B06DA4"/>
    <w:rsid w:val="00B1006A"/>
    <w:rsid w:val="00B103C2"/>
    <w:rsid w:val="00B12AB7"/>
    <w:rsid w:val="00B14257"/>
    <w:rsid w:val="00B164FF"/>
    <w:rsid w:val="00B17B11"/>
    <w:rsid w:val="00B20206"/>
    <w:rsid w:val="00B20629"/>
    <w:rsid w:val="00B24B95"/>
    <w:rsid w:val="00B258D2"/>
    <w:rsid w:val="00B32067"/>
    <w:rsid w:val="00B33D4F"/>
    <w:rsid w:val="00B34CB4"/>
    <w:rsid w:val="00B35248"/>
    <w:rsid w:val="00B4048A"/>
    <w:rsid w:val="00B4155E"/>
    <w:rsid w:val="00B50609"/>
    <w:rsid w:val="00B50F3B"/>
    <w:rsid w:val="00B512C9"/>
    <w:rsid w:val="00B5430E"/>
    <w:rsid w:val="00B55426"/>
    <w:rsid w:val="00B5579A"/>
    <w:rsid w:val="00B577E8"/>
    <w:rsid w:val="00B57F50"/>
    <w:rsid w:val="00B60B72"/>
    <w:rsid w:val="00B6337F"/>
    <w:rsid w:val="00B652D8"/>
    <w:rsid w:val="00B65394"/>
    <w:rsid w:val="00B75858"/>
    <w:rsid w:val="00B75B7A"/>
    <w:rsid w:val="00B82995"/>
    <w:rsid w:val="00B8331F"/>
    <w:rsid w:val="00B93962"/>
    <w:rsid w:val="00BA16D4"/>
    <w:rsid w:val="00BA1917"/>
    <w:rsid w:val="00BA5B71"/>
    <w:rsid w:val="00BB29E9"/>
    <w:rsid w:val="00BB6AF0"/>
    <w:rsid w:val="00BC0E71"/>
    <w:rsid w:val="00BC3F42"/>
    <w:rsid w:val="00BC4DD3"/>
    <w:rsid w:val="00BC5F6F"/>
    <w:rsid w:val="00BD15D0"/>
    <w:rsid w:val="00BD3752"/>
    <w:rsid w:val="00BD3C19"/>
    <w:rsid w:val="00BE01CA"/>
    <w:rsid w:val="00BE0EFB"/>
    <w:rsid w:val="00BE13F8"/>
    <w:rsid w:val="00BF0459"/>
    <w:rsid w:val="00BF1BE7"/>
    <w:rsid w:val="00BF1C6A"/>
    <w:rsid w:val="00C00A73"/>
    <w:rsid w:val="00C14E0C"/>
    <w:rsid w:val="00C15A1A"/>
    <w:rsid w:val="00C16545"/>
    <w:rsid w:val="00C16F44"/>
    <w:rsid w:val="00C21AE9"/>
    <w:rsid w:val="00C26CA3"/>
    <w:rsid w:val="00C318C5"/>
    <w:rsid w:val="00C345E6"/>
    <w:rsid w:val="00C34D38"/>
    <w:rsid w:val="00C36756"/>
    <w:rsid w:val="00C36C43"/>
    <w:rsid w:val="00C404B7"/>
    <w:rsid w:val="00C43E6E"/>
    <w:rsid w:val="00C4716E"/>
    <w:rsid w:val="00C50235"/>
    <w:rsid w:val="00C51354"/>
    <w:rsid w:val="00C5180A"/>
    <w:rsid w:val="00C527D1"/>
    <w:rsid w:val="00C53726"/>
    <w:rsid w:val="00C54A67"/>
    <w:rsid w:val="00C60460"/>
    <w:rsid w:val="00C610D8"/>
    <w:rsid w:val="00C636D8"/>
    <w:rsid w:val="00C63983"/>
    <w:rsid w:val="00C66CD5"/>
    <w:rsid w:val="00C74BC1"/>
    <w:rsid w:val="00C758AD"/>
    <w:rsid w:val="00C77AFA"/>
    <w:rsid w:val="00C80250"/>
    <w:rsid w:val="00C840FE"/>
    <w:rsid w:val="00C96D2D"/>
    <w:rsid w:val="00CA3652"/>
    <w:rsid w:val="00CB3044"/>
    <w:rsid w:val="00CC2191"/>
    <w:rsid w:val="00CC4636"/>
    <w:rsid w:val="00CD3CA2"/>
    <w:rsid w:val="00CE01AD"/>
    <w:rsid w:val="00CE0256"/>
    <w:rsid w:val="00CF1B82"/>
    <w:rsid w:val="00CF4C53"/>
    <w:rsid w:val="00CF5B84"/>
    <w:rsid w:val="00D04254"/>
    <w:rsid w:val="00D07AEC"/>
    <w:rsid w:val="00D107CD"/>
    <w:rsid w:val="00D1617F"/>
    <w:rsid w:val="00D173A4"/>
    <w:rsid w:val="00D17F36"/>
    <w:rsid w:val="00D20BCA"/>
    <w:rsid w:val="00D22D8F"/>
    <w:rsid w:val="00D236D8"/>
    <w:rsid w:val="00D23BC0"/>
    <w:rsid w:val="00D24AAC"/>
    <w:rsid w:val="00D303AE"/>
    <w:rsid w:val="00D330A6"/>
    <w:rsid w:val="00D34422"/>
    <w:rsid w:val="00D42AF7"/>
    <w:rsid w:val="00D463FA"/>
    <w:rsid w:val="00D54879"/>
    <w:rsid w:val="00D5747F"/>
    <w:rsid w:val="00D66757"/>
    <w:rsid w:val="00D66774"/>
    <w:rsid w:val="00D7001D"/>
    <w:rsid w:val="00D740AA"/>
    <w:rsid w:val="00D75531"/>
    <w:rsid w:val="00D77827"/>
    <w:rsid w:val="00D81769"/>
    <w:rsid w:val="00D81FAC"/>
    <w:rsid w:val="00D82C54"/>
    <w:rsid w:val="00D83710"/>
    <w:rsid w:val="00D84854"/>
    <w:rsid w:val="00D979ED"/>
    <w:rsid w:val="00DA09B5"/>
    <w:rsid w:val="00DA14E5"/>
    <w:rsid w:val="00DA2E65"/>
    <w:rsid w:val="00DA52B0"/>
    <w:rsid w:val="00DB028B"/>
    <w:rsid w:val="00DB589F"/>
    <w:rsid w:val="00DB60EA"/>
    <w:rsid w:val="00DB72C4"/>
    <w:rsid w:val="00DC1CEF"/>
    <w:rsid w:val="00DC46B1"/>
    <w:rsid w:val="00DD2D91"/>
    <w:rsid w:val="00DE609E"/>
    <w:rsid w:val="00DE6FE6"/>
    <w:rsid w:val="00DE7092"/>
    <w:rsid w:val="00DF0621"/>
    <w:rsid w:val="00DF2BD2"/>
    <w:rsid w:val="00DF52B3"/>
    <w:rsid w:val="00DF53E8"/>
    <w:rsid w:val="00DF55C3"/>
    <w:rsid w:val="00E0062D"/>
    <w:rsid w:val="00E0155C"/>
    <w:rsid w:val="00E02794"/>
    <w:rsid w:val="00E103A1"/>
    <w:rsid w:val="00E12C5B"/>
    <w:rsid w:val="00E1727B"/>
    <w:rsid w:val="00E2290E"/>
    <w:rsid w:val="00E23E46"/>
    <w:rsid w:val="00E2639C"/>
    <w:rsid w:val="00E3166B"/>
    <w:rsid w:val="00E3189A"/>
    <w:rsid w:val="00E331FF"/>
    <w:rsid w:val="00E33DC3"/>
    <w:rsid w:val="00E350B3"/>
    <w:rsid w:val="00E44062"/>
    <w:rsid w:val="00E448F2"/>
    <w:rsid w:val="00E507ED"/>
    <w:rsid w:val="00E5287E"/>
    <w:rsid w:val="00E53C23"/>
    <w:rsid w:val="00E54DA3"/>
    <w:rsid w:val="00E57B34"/>
    <w:rsid w:val="00E61F30"/>
    <w:rsid w:val="00E72E47"/>
    <w:rsid w:val="00E7361C"/>
    <w:rsid w:val="00E7467C"/>
    <w:rsid w:val="00E753DF"/>
    <w:rsid w:val="00E7600A"/>
    <w:rsid w:val="00E82E32"/>
    <w:rsid w:val="00E83C92"/>
    <w:rsid w:val="00E8478E"/>
    <w:rsid w:val="00E850FF"/>
    <w:rsid w:val="00E878CA"/>
    <w:rsid w:val="00E901DA"/>
    <w:rsid w:val="00E90542"/>
    <w:rsid w:val="00E92426"/>
    <w:rsid w:val="00E939A4"/>
    <w:rsid w:val="00E948F1"/>
    <w:rsid w:val="00EA14A0"/>
    <w:rsid w:val="00EA4704"/>
    <w:rsid w:val="00EA6009"/>
    <w:rsid w:val="00EA6552"/>
    <w:rsid w:val="00EA6805"/>
    <w:rsid w:val="00EA699F"/>
    <w:rsid w:val="00EB3F89"/>
    <w:rsid w:val="00EB408C"/>
    <w:rsid w:val="00EB4831"/>
    <w:rsid w:val="00EB6BBE"/>
    <w:rsid w:val="00EC246B"/>
    <w:rsid w:val="00EC6E3D"/>
    <w:rsid w:val="00EC73DA"/>
    <w:rsid w:val="00ED3F2C"/>
    <w:rsid w:val="00EE2609"/>
    <w:rsid w:val="00EE2B42"/>
    <w:rsid w:val="00EE75CE"/>
    <w:rsid w:val="00EE7C32"/>
    <w:rsid w:val="00EF65D1"/>
    <w:rsid w:val="00F0096C"/>
    <w:rsid w:val="00F01946"/>
    <w:rsid w:val="00F0339D"/>
    <w:rsid w:val="00F1246F"/>
    <w:rsid w:val="00F12957"/>
    <w:rsid w:val="00F16EF0"/>
    <w:rsid w:val="00F21179"/>
    <w:rsid w:val="00F24089"/>
    <w:rsid w:val="00F2426B"/>
    <w:rsid w:val="00F3043F"/>
    <w:rsid w:val="00F34F72"/>
    <w:rsid w:val="00F40317"/>
    <w:rsid w:val="00F42E80"/>
    <w:rsid w:val="00F4450E"/>
    <w:rsid w:val="00F464CA"/>
    <w:rsid w:val="00F5737B"/>
    <w:rsid w:val="00F57D41"/>
    <w:rsid w:val="00F601F2"/>
    <w:rsid w:val="00F63AF2"/>
    <w:rsid w:val="00F66722"/>
    <w:rsid w:val="00F6735B"/>
    <w:rsid w:val="00F75168"/>
    <w:rsid w:val="00F800C6"/>
    <w:rsid w:val="00F81DE8"/>
    <w:rsid w:val="00F90429"/>
    <w:rsid w:val="00F95EE1"/>
    <w:rsid w:val="00F96767"/>
    <w:rsid w:val="00FA7287"/>
    <w:rsid w:val="00FB5371"/>
    <w:rsid w:val="00FB55C4"/>
    <w:rsid w:val="00FC0433"/>
    <w:rsid w:val="00FC4460"/>
    <w:rsid w:val="00FC53A2"/>
    <w:rsid w:val="00FC5A25"/>
    <w:rsid w:val="00FD00FF"/>
    <w:rsid w:val="00FD3607"/>
    <w:rsid w:val="00FD4CD7"/>
    <w:rsid w:val="00FD7C07"/>
    <w:rsid w:val="00FD7CA4"/>
    <w:rsid w:val="00FD7F9D"/>
    <w:rsid w:val="00FE317F"/>
    <w:rsid w:val="00FE4384"/>
    <w:rsid w:val="00FF33A1"/>
    <w:rsid w:val="00FF4B75"/>
    <w:rsid w:val="00FF5C6F"/>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DD836154-45C7-4DEB-B45B-E29518FB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uiPriority w:val="99"/>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 w:type="paragraph" w:customStyle="1" w:styleId="Default">
    <w:name w:val="Default"/>
    <w:rsid w:val="009C7963"/>
    <w:pPr>
      <w:autoSpaceDE w:val="0"/>
      <w:autoSpaceDN w:val="0"/>
      <w:adjustRightInd w:val="0"/>
      <w:spacing w:after="0" w:line="240" w:lineRule="auto"/>
    </w:pPr>
    <w:rPr>
      <w:rFonts w:ascii="Calibri" w:hAnsi="Calibri" w:cs="Calibri"/>
      <w:color w:val="000000"/>
      <w:sz w:val="24"/>
      <w:szCs w:val="24"/>
      <w:lang w:val="es-CL"/>
    </w:rPr>
  </w:style>
  <w:style w:type="paragraph" w:styleId="Encabezado">
    <w:name w:val="header"/>
    <w:basedOn w:val="Normal"/>
    <w:link w:val="EncabezadoCar"/>
    <w:uiPriority w:val="99"/>
    <w:unhideWhenUsed/>
    <w:rsid w:val="00BF04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0459"/>
    <w:rPr>
      <w:lang w:val="es-CL"/>
    </w:rPr>
  </w:style>
  <w:style w:type="paragraph" w:styleId="Piedepgina">
    <w:name w:val="footer"/>
    <w:basedOn w:val="Normal"/>
    <w:link w:val="PiedepginaCar"/>
    <w:uiPriority w:val="99"/>
    <w:unhideWhenUsed/>
    <w:rsid w:val="00BF04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0459"/>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9942">
      <w:bodyDiv w:val="1"/>
      <w:marLeft w:val="0"/>
      <w:marRight w:val="0"/>
      <w:marTop w:val="0"/>
      <w:marBottom w:val="0"/>
      <w:divBdr>
        <w:top w:val="none" w:sz="0" w:space="0" w:color="auto"/>
        <w:left w:val="none" w:sz="0" w:space="0" w:color="auto"/>
        <w:bottom w:val="none" w:sz="0" w:space="0" w:color="auto"/>
        <w:right w:val="none" w:sz="0" w:space="0" w:color="auto"/>
      </w:divBdr>
    </w:div>
    <w:div w:id="521170735">
      <w:bodyDiv w:val="1"/>
      <w:marLeft w:val="0"/>
      <w:marRight w:val="0"/>
      <w:marTop w:val="0"/>
      <w:marBottom w:val="0"/>
      <w:divBdr>
        <w:top w:val="none" w:sz="0" w:space="0" w:color="auto"/>
        <w:left w:val="none" w:sz="0" w:space="0" w:color="auto"/>
        <w:bottom w:val="none" w:sz="0" w:space="0" w:color="auto"/>
        <w:right w:val="none" w:sz="0" w:space="0" w:color="auto"/>
      </w:divBdr>
    </w:div>
    <w:div w:id="596909945">
      <w:bodyDiv w:val="1"/>
      <w:marLeft w:val="0"/>
      <w:marRight w:val="0"/>
      <w:marTop w:val="0"/>
      <w:marBottom w:val="0"/>
      <w:divBdr>
        <w:top w:val="none" w:sz="0" w:space="0" w:color="auto"/>
        <w:left w:val="none" w:sz="0" w:space="0" w:color="auto"/>
        <w:bottom w:val="none" w:sz="0" w:space="0" w:color="auto"/>
        <w:right w:val="none" w:sz="0" w:space="0" w:color="auto"/>
      </w:divBdr>
    </w:div>
    <w:div w:id="781145231">
      <w:bodyDiv w:val="1"/>
      <w:marLeft w:val="0"/>
      <w:marRight w:val="0"/>
      <w:marTop w:val="0"/>
      <w:marBottom w:val="0"/>
      <w:divBdr>
        <w:top w:val="none" w:sz="0" w:space="0" w:color="auto"/>
        <w:left w:val="none" w:sz="0" w:space="0" w:color="auto"/>
        <w:bottom w:val="none" w:sz="0" w:space="0" w:color="auto"/>
        <w:right w:val="none" w:sz="0" w:space="0" w:color="auto"/>
      </w:divBdr>
      <w:divsChild>
        <w:div w:id="951202791">
          <w:marLeft w:val="0"/>
          <w:marRight w:val="0"/>
          <w:marTop w:val="0"/>
          <w:marBottom w:val="0"/>
          <w:divBdr>
            <w:top w:val="none" w:sz="0" w:space="0" w:color="auto"/>
            <w:left w:val="none" w:sz="0" w:space="0" w:color="auto"/>
            <w:bottom w:val="none" w:sz="0" w:space="0" w:color="auto"/>
            <w:right w:val="none" w:sz="0" w:space="0" w:color="auto"/>
          </w:divBdr>
        </w:div>
        <w:div w:id="1254585677">
          <w:marLeft w:val="0"/>
          <w:marRight w:val="0"/>
          <w:marTop w:val="0"/>
          <w:marBottom w:val="0"/>
          <w:divBdr>
            <w:top w:val="none" w:sz="0" w:space="0" w:color="auto"/>
            <w:left w:val="none" w:sz="0" w:space="0" w:color="auto"/>
            <w:bottom w:val="none" w:sz="0" w:space="0" w:color="auto"/>
            <w:right w:val="none" w:sz="0" w:space="0" w:color="auto"/>
          </w:divBdr>
        </w:div>
        <w:div w:id="1697072078">
          <w:marLeft w:val="0"/>
          <w:marRight w:val="0"/>
          <w:marTop w:val="0"/>
          <w:marBottom w:val="0"/>
          <w:divBdr>
            <w:top w:val="none" w:sz="0" w:space="0" w:color="auto"/>
            <w:left w:val="none" w:sz="0" w:space="0" w:color="auto"/>
            <w:bottom w:val="none" w:sz="0" w:space="0" w:color="auto"/>
            <w:right w:val="none" w:sz="0" w:space="0" w:color="auto"/>
          </w:divBdr>
        </w:div>
      </w:divsChild>
    </w:div>
    <w:div w:id="1479766438">
      <w:bodyDiv w:val="1"/>
      <w:marLeft w:val="0"/>
      <w:marRight w:val="0"/>
      <w:marTop w:val="0"/>
      <w:marBottom w:val="0"/>
      <w:divBdr>
        <w:top w:val="none" w:sz="0" w:space="0" w:color="auto"/>
        <w:left w:val="none" w:sz="0" w:space="0" w:color="auto"/>
        <w:bottom w:val="none" w:sz="0" w:space="0" w:color="auto"/>
        <w:right w:val="none" w:sz="0" w:space="0" w:color="auto"/>
      </w:divBdr>
    </w:div>
    <w:div w:id="1612661609">
      <w:bodyDiv w:val="1"/>
      <w:marLeft w:val="0"/>
      <w:marRight w:val="0"/>
      <w:marTop w:val="0"/>
      <w:marBottom w:val="0"/>
      <w:divBdr>
        <w:top w:val="none" w:sz="0" w:space="0" w:color="auto"/>
        <w:left w:val="none" w:sz="0" w:space="0" w:color="auto"/>
        <w:bottom w:val="none" w:sz="0" w:space="0" w:color="auto"/>
        <w:right w:val="none" w:sz="0" w:space="0" w:color="auto"/>
      </w:divBdr>
      <w:divsChild>
        <w:div w:id="7972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769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327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48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967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7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60007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851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8180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25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47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508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20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3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361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095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85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3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61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5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49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3045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330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054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898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9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319190434">
                  <w:blockQuote w:val="1"/>
                  <w:marLeft w:val="720"/>
                  <w:marRight w:val="720"/>
                  <w:marTop w:val="100"/>
                  <w:marBottom w:val="100"/>
                  <w:divBdr>
                    <w:top w:val="none" w:sz="0" w:space="0" w:color="auto"/>
                    <w:left w:val="none" w:sz="0" w:space="0" w:color="auto"/>
                    <w:bottom w:val="none" w:sz="0" w:space="0" w:color="auto"/>
                    <w:right w:val="none" w:sz="0" w:space="0" w:color="auto"/>
                  </w:divBdr>
                </w:div>
                <w:div w:id="344137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1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2535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06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232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4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93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128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2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2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7739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94360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52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6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8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28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831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65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381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007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18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57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974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025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3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23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860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00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95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653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42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91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12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0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8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2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72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44581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63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26361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27494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3267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3019284">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647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53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58249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191922">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05858">
                  <w:blockQuote w:val="1"/>
                  <w:marLeft w:val="720"/>
                  <w:marRight w:val="720"/>
                  <w:marTop w:val="100"/>
                  <w:marBottom w:val="100"/>
                  <w:divBdr>
                    <w:top w:val="none" w:sz="0" w:space="0" w:color="auto"/>
                    <w:left w:val="none" w:sz="0" w:space="0" w:color="auto"/>
                    <w:bottom w:val="none" w:sz="0" w:space="0" w:color="auto"/>
                    <w:right w:val="none" w:sz="0" w:space="0" w:color="auto"/>
                  </w:divBdr>
                </w:div>
                <w:div w:id="73331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73370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81503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882643222">
                  <w:blockQuote w:val="1"/>
                  <w:marLeft w:val="720"/>
                  <w:marRight w:val="720"/>
                  <w:marTop w:val="100"/>
                  <w:marBottom w:val="100"/>
                  <w:divBdr>
                    <w:top w:val="none" w:sz="0" w:space="0" w:color="auto"/>
                    <w:left w:val="none" w:sz="0" w:space="0" w:color="auto"/>
                    <w:bottom w:val="none" w:sz="0" w:space="0" w:color="auto"/>
                    <w:right w:val="none" w:sz="0" w:space="0" w:color="auto"/>
                  </w:divBdr>
                </w:div>
                <w:div w:id="906376787">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7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2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21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551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5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56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591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08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78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95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01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40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524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88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5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2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8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95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98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1293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34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71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9088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716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2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5109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5209756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54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73998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861550285">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10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3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41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53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349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8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89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544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434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30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193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servicios_online/1047-1702.html" TargetMode="External"/><Relationship Id="rId5" Type="http://schemas.openxmlformats.org/officeDocument/2006/relationships/webSettings" Target="webSettings.xml"/><Relationship Id="rId15" Type="http://schemas.openxmlformats.org/officeDocument/2006/relationships/hyperlink" Target="https://www.chequeodigital.cl/"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C676-ECBE-44C8-AAE3-73242558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8605</Words>
  <Characters>47331</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Rene Benavente Jaque</cp:lastModifiedBy>
  <cp:revision>3</cp:revision>
  <cp:lastPrinted>2023-11-08T19:39:00Z</cp:lastPrinted>
  <dcterms:created xsi:type="dcterms:W3CDTF">2023-11-08T19:41:00Z</dcterms:created>
  <dcterms:modified xsi:type="dcterms:W3CDTF">2023-11-08T19:41:00Z</dcterms:modified>
</cp:coreProperties>
</file>