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8A2D3" w14:textId="77777777" w:rsidR="00646D53" w:rsidRDefault="00646D53">
      <w:pPr>
        <w:pBdr>
          <w:top w:val="nil"/>
          <w:left w:val="nil"/>
          <w:bottom w:val="nil"/>
          <w:right w:val="nil"/>
          <w:between w:val="nil"/>
        </w:pBdr>
        <w:rPr>
          <w:rFonts w:ascii="gobCL" w:eastAsia="gobCL" w:hAnsi="gobCL" w:cs="gobCL"/>
          <w:b/>
          <w:color w:val="000000"/>
          <w:sz w:val="20"/>
          <w:szCs w:val="20"/>
        </w:rPr>
      </w:pPr>
    </w:p>
    <w:p w14:paraId="641B42E8" w14:textId="0C439CEC" w:rsidR="00646D53" w:rsidRDefault="00CA39D9">
      <w:pPr>
        <w:pBdr>
          <w:top w:val="nil"/>
          <w:left w:val="nil"/>
          <w:bottom w:val="nil"/>
          <w:right w:val="nil"/>
          <w:between w:val="nil"/>
        </w:pBdr>
        <w:rPr>
          <w:rFonts w:ascii="gobCL" w:eastAsia="gobCL" w:hAnsi="gobCL" w:cs="gobCL"/>
          <w:color w:val="FF0000"/>
          <w:sz w:val="20"/>
          <w:szCs w:val="20"/>
        </w:rPr>
      </w:pPr>
      <w:r>
        <w:rPr>
          <w:rFonts w:ascii="gobCL" w:eastAsia="gobCL" w:hAnsi="gobCL" w:cs="gobCL"/>
          <w:b/>
          <w:color w:val="000000"/>
          <w:sz w:val="28"/>
          <w:szCs w:val="28"/>
        </w:rPr>
        <w:t>Bases para la</w:t>
      </w:r>
      <w:r w:rsidR="003C0518">
        <w:rPr>
          <w:rFonts w:ascii="gobCL" w:eastAsia="gobCL" w:hAnsi="gobCL" w:cs="gobCL"/>
          <w:b/>
          <w:color w:val="000000"/>
          <w:sz w:val="28"/>
          <w:szCs w:val="28"/>
        </w:rPr>
        <w:t xml:space="preserve"> creación de sitio web y diseño de redes sociales</w:t>
      </w:r>
      <w:r>
        <w:rPr>
          <w:rFonts w:ascii="gobCL" w:eastAsia="gobCL" w:hAnsi="gobCL" w:cs="gobCL"/>
          <w:b/>
          <w:color w:val="000000"/>
          <w:sz w:val="28"/>
          <w:szCs w:val="28"/>
        </w:rPr>
        <w:t>.</w:t>
      </w:r>
    </w:p>
    <w:p w14:paraId="04E29859" w14:textId="77777777" w:rsidR="00646D53" w:rsidRDefault="00646D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obCL" w:eastAsia="gobCL" w:hAnsi="gobCL" w:cs="gobCL"/>
          <w:color w:val="000000"/>
          <w:sz w:val="20"/>
          <w:szCs w:val="20"/>
        </w:rPr>
      </w:pPr>
    </w:p>
    <w:p w14:paraId="03FB4E8D" w14:textId="77777777" w:rsidR="00646D53" w:rsidRDefault="001900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obCL" w:eastAsia="gobCL" w:hAnsi="gobCL" w:cs="gobCL"/>
          <w:b/>
          <w:color w:val="000000"/>
          <w:sz w:val="28"/>
          <w:szCs w:val="28"/>
        </w:rPr>
      </w:pPr>
      <w:r>
        <w:rPr>
          <w:rFonts w:ascii="gobCL" w:eastAsia="gobCL" w:hAnsi="gobCL" w:cs="gobCL"/>
          <w:b/>
          <w:color w:val="000000"/>
          <w:sz w:val="28"/>
          <w:szCs w:val="28"/>
        </w:rPr>
        <w:t xml:space="preserve">¿Qué es? </w:t>
      </w:r>
    </w:p>
    <w:p w14:paraId="5B011DE2" w14:textId="77777777" w:rsidR="00646D53" w:rsidRDefault="00646D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obCL" w:eastAsia="gobCL" w:hAnsi="gobCL" w:cs="gobCL"/>
          <w:color w:val="000000"/>
          <w:sz w:val="20"/>
          <w:szCs w:val="20"/>
          <w:u w:val="single"/>
        </w:rPr>
      </w:pPr>
    </w:p>
    <w:tbl>
      <w:tblPr>
        <w:tblStyle w:val="a2"/>
        <w:tblW w:w="95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900"/>
        <w:gridCol w:w="7600"/>
      </w:tblGrid>
      <w:tr w:rsidR="00646D53" w14:paraId="57C97F1D" w14:textId="77777777">
        <w:trPr>
          <w:trHeight w:val="300"/>
        </w:trPr>
        <w:tc>
          <w:tcPr>
            <w:tcW w:w="9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vAlign w:val="center"/>
          </w:tcPr>
          <w:p w14:paraId="54E45CD0" w14:textId="77777777" w:rsidR="00646D53" w:rsidRDefault="001900E0">
            <w:pPr>
              <w:jc w:val="center"/>
              <w:rPr>
                <w:rFonts w:ascii="gobCL" w:eastAsia="gobCL" w:hAnsi="gobCL" w:cs="gobCL"/>
                <w:b/>
                <w:color w:val="FFFFFF"/>
                <w:sz w:val="20"/>
                <w:szCs w:val="20"/>
              </w:rPr>
            </w:pPr>
            <w:r>
              <w:rPr>
                <w:rFonts w:ascii="gobCL" w:eastAsia="gobCL" w:hAnsi="gobCL" w:cs="gobCL"/>
                <w:b/>
                <w:color w:val="FFFFFF"/>
                <w:sz w:val="20"/>
                <w:szCs w:val="20"/>
              </w:rPr>
              <w:t xml:space="preserve">DESCRIPCIÓN Y JUSTIFICACIÓN DE LA ASESORÍA </w:t>
            </w:r>
          </w:p>
        </w:tc>
      </w:tr>
      <w:tr w:rsidR="00646D53" w14:paraId="1DC44964" w14:textId="77777777">
        <w:trPr>
          <w:trHeight w:val="1385"/>
        </w:trPr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1E566C" w14:textId="77777777" w:rsidR="00646D53" w:rsidRDefault="001900E0">
            <w:pPr>
              <w:rPr>
                <w:rFonts w:ascii="gobCL" w:eastAsia="gobCL" w:hAnsi="gobCL" w:cs="gobCL"/>
                <w:b/>
                <w:color w:val="404040"/>
                <w:sz w:val="20"/>
                <w:szCs w:val="20"/>
              </w:rPr>
            </w:pPr>
            <w:r>
              <w:rPr>
                <w:rFonts w:ascii="gobCL" w:eastAsia="gobCL" w:hAnsi="gobCL" w:cs="gobCL"/>
                <w:b/>
                <w:color w:val="404040"/>
                <w:sz w:val="20"/>
                <w:szCs w:val="20"/>
              </w:rPr>
              <w:t xml:space="preserve">DESCRIPCIÓN GENERAL DE LA ASESORÍA </w:t>
            </w:r>
          </w:p>
        </w:tc>
        <w:tc>
          <w:tcPr>
            <w:tcW w:w="7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273FB9" w14:textId="36B2C481" w:rsidR="00646D53" w:rsidRDefault="00773603" w:rsidP="00CA39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gobCL" w:hAnsi="gobCL" w:cs="gobCL"/>
                <w:i/>
                <w:color w:val="000000"/>
                <w:sz w:val="20"/>
                <w:szCs w:val="20"/>
              </w:rPr>
            </w:pPr>
            <w:r w:rsidRPr="00773603">
              <w:rPr>
                <w:rFonts w:ascii="gobCL" w:eastAsia="gobCL" w:hAnsi="gobCL" w:cs="gobCL"/>
                <w:color w:val="000000"/>
                <w:sz w:val="20"/>
                <w:szCs w:val="20"/>
              </w:rPr>
              <w:t>Es un fondo destinado a la contratación de asesoría para mejorar la competitividad de las micro y pequeñas empresas, a través de la creación de un sitio web y diseño para redes sociales que les proporcione un mayor alcance para la comercialización de sus productos.</w:t>
            </w:r>
            <w:bookmarkStart w:id="0" w:name="_GoBack"/>
            <w:bookmarkEnd w:id="0"/>
          </w:p>
        </w:tc>
      </w:tr>
      <w:tr w:rsidR="00646D53" w14:paraId="72421A92" w14:textId="77777777">
        <w:trPr>
          <w:trHeight w:val="1385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40491D" w14:textId="77777777" w:rsidR="00646D53" w:rsidRDefault="001900E0">
            <w:pPr>
              <w:rPr>
                <w:rFonts w:ascii="gobCL" w:eastAsia="gobCL" w:hAnsi="gobCL" w:cs="gobCL"/>
                <w:b/>
                <w:color w:val="404040"/>
                <w:sz w:val="20"/>
                <w:szCs w:val="20"/>
              </w:rPr>
            </w:pPr>
            <w:r>
              <w:rPr>
                <w:rFonts w:ascii="gobCL" w:eastAsia="gobCL" w:hAnsi="gobCL" w:cs="gobCL"/>
                <w:b/>
                <w:color w:val="404040"/>
                <w:sz w:val="20"/>
                <w:szCs w:val="20"/>
              </w:rPr>
              <w:t>OBJETIVOS ESPECÍFICOS DE LA ASESORÍA</w:t>
            </w:r>
          </w:p>
        </w:tc>
        <w:tc>
          <w:tcPr>
            <w:tcW w:w="7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419176" w14:textId="77777777" w:rsidR="00646D53" w:rsidRPr="00FA541C" w:rsidRDefault="00527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gobCL" w:hAnsi="gobCL" w:cs="gobCL"/>
                <w:color w:val="000000"/>
                <w:sz w:val="20"/>
                <w:szCs w:val="20"/>
              </w:rPr>
            </w:pPr>
            <w:r>
              <w:rPr>
                <w:rFonts w:ascii="gobCL" w:eastAsia="gobCL" w:hAnsi="gobCL" w:cs="gobCL"/>
                <w:color w:val="000000"/>
                <w:sz w:val="20"/>
                <w:szCs w:val="20"/>
              </w:rPr>
              <w:t>A</w:t>
            </w:r>
            <w:r w:rsidR="001900E0" w:rsidRPr="00FA541C">
              <w:rPr>
                <w:rFonts w:ascii="gobCL" w:eastAsia="gobCL" w:hAnsi="gobCL" w:cs="gobCL"/>
                <w:color w:val="000000"/>
                <w:sz w:val="20"/>
                <w:szCs w:val="20"/>
              </w:rPr>
              <w:t>.</w:t>
            </w:r>
            <w:r w:rsidR="00E41273" w:rsidRPr="00FA541C">
              <w:t xml:space="preserve"> </w:t>
            </w:r>
            <w:r w:rsidR="00E41273" w:rsidRPr="00FA541C">
              <w:rPr>
                <w:rFonts w:ascii="gobCL" w:eastAsia="gobCL" w:hAnsi="gobCL" w:cs="gobCL"/>
                <w:color w:val="000000"/>
                <w:sz w:val="20"/>
                <w:szCs w:val="20"/>
              </w:rPr>
              <w:t>Diseñar e implementar la página web y diseño de redes sociales</w:t>
            </w:r>
            <w:r>
              <w:rPr>
                <w:rFonts w:ascii="gobCL" w:eastAsia="gobCL" w:hAnsi="gobCL" w:cs="gobCL"/>
                <w:color w:val="000000"/>
                <w:sz w:val="20"/>
                <w:szCs w:val="20"/>
              </w:rPr>
              <w:t xml:space="preserve"> según los requerimientos del empresario.</w:t>
            </w:r>
          </w:p>
          <w:p w14:paraId="157630FD" w14:textId="77777777" w:rsidR="00646D53" w:rsidRDefault="00527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gobCL" w:hAnsi="gobCL" w:cs="gobCL"/>
                <w:color w:val="000000"/>
                <w:sz w:val="20"/>
                <w:szCs w:val="20"/>
                <w:highlight w:val="lightGray"/>
              </w:rPr>
            </w:pPr>
            <w:r>
              <w:rPr>
                <w:rFonts w:ascii="gobCL" w:eastAsia="gobCL" w:hAnsi="gobCL" w:cs="gobCL"/>
                <w:color w:val="000000"/>
                <w:sz w:val="20"/>
                <w:szCs w:val="20"/>
              </w:rPr>
              <w:t>B</w:t>
            </w:r>
            <w:r w:rsidR="001900E0" w:rsidRPr="00FA541C">
              <w:rPr>
                <w:rFonts w:ascii="gobCL" w:eastAsia="gobCL" w:hAnsi="gobCL" w:cs="gobCL"/>
                <w:color w:val="000000"/>
                <w:sz w:val="20"/>
                <w:szCs w:val="20"/>
              </w:rPr>
              <w:t>.</w:t>
            </w:r>
            <w:r w:rsidR="00E41273" w:rsidRPr="00FA541C">
              <w:rPr>
                <w:rFonts w:ascii="gobCL" w:eastAsia="gobCL" w:hAnsi="gobCL" w:cs="gobCL"/>
                <w:color w:val="000000"/>
                <w:sz w:val="20"/>
                <w:szCs w:val="20"/>
              </w:rPr>
              <w:t xml:space="preserve"> Asesorar</w:t>
            </w:r>
            <w:r w:rsidR="00E41273" w:rsidRPr="00E41273">
              <w:rPr>
                <w:rFonts w:ascii="gobCL" w:eastAsia="gobCL" w:hAnsi="gobCL" w:cs="gobCL"/>
                <w:color w:val="000000"/>
                <w:sz w:val="20"/>
                <w:szCs w:val="20"/>
              </w:rPr>
              <w:t xml:space="preserve"> y capacitar a los usuarios con respecto al uso de las herramientas</w:t>
            </w:r>
          </w:p>
        </w:tc>
      </w:tr>
      <w:tr w:rsidR="00646D53" w14:paraId="106B6167" w14:textId="77777777">
        <w:trPr>
          <w:trHeight w:val="1385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0249DF" w14:textId="77777777" w:rsidR="00646D53" w:rsidRDefault="001900E0">
            <w:pPr>
              <w:rPr>
                <w:rFonts w:ascii="gobCL" w:eastAsia="gobCL" w:hAnsi="gobCL" w:cs="gobCL"/>
                <w:b/>
                <w:color w:val="404040"/>
                <w:sz w:val="20"/>
                <w:szCs w:val="20"/>
              </w:rPr>
            </w:pPr>
            <w:r>
              <w:rPr>
                <w:rFonts w:ascii="gobCL" w:eastAsia="gobCL" w:hAnsi="gobCL" w:cs="gobCL"/>
                <w:b/>
                <w:color w:val="404040"/>
                <w:sz w:val="20"/>
                <w:szCs w:val="20"/>
              </w:rPr>
              <w:t>PRODUCTOS ESPERADOS DE LA ASESORÍA (según objetivos)</w:t>
            </w:r>
          </w:p>
        </w:tc>
        <w:tc>
          <w:tcPr>
            <w:tcW w:w="7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D8F384" w14:textId="77777777" w:rsidR="00527093" w:rsidRPr="00527093" w:rsidRDefault="00527093" w:rsidP="00527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gobCL" w:hAnsi="gobCL" w:cs="gobCL"/>
                <w:color w:val="000000"/>
                <w:sz w:val="20"/>
                <w:szCs w:val="20"/>
              </w:rPr>
            </w:pPr>
            <w:r w:rsidRPr="00527093">
              <w:rPr>
                <w:rFonts w:ascii="gobCL" w:eastAsia="gobCL" w:hAnsi="gobCL" w:cs="gobCL"/>
                <w:color w:val="000000"/>
                <w:sz w:val="20"/>
                <w:szCs w:val="20"/>
              </w:rPr>
              <w:t xml:space="preserve">1. </w:t>
            </w:r>
            <w:r w:rsidR="00E41273" w:rsidRPr="00527093">
              <w:rPr>
                <w:rFonts w:ascii="gobCL" w:eastAsia="gobCL" w:hAnsi="gobCL" w:cs="gobCL"/>
                <w:color w:val="000000"/>
                <w:sz w:val="20"/>
                <w:szCs w:val="20"/>
              </w:rPr>
              <w:t xml:space="preserve">Prestación del servicio, sitio web creado y redes sociales diseñadas </w:t>
            </w:r>
            <w:r w:rsidR="00FA541C" w:rsidRPr="00527093">
              <w:rPr>
                <w:rFonts w:ascii="gobCL" w:eastAsia="gobCL" w:hAnsi="gobCL" w:cs="gobCL"/>
                <w:color w:val="000000"/>
                <w:sz w:val="20"/>
                <w:szCs w:val="20"/>
              </w:rPr>
              <w:t>de acuerdo a las necesidades de la empresa</w:t>
            </w:r>
          </w:p>
          <w:p w14:paraId="1D02BA0A" w14:textId="77777777" w:rsidR="00527093" w:rsidRDefault="00527093" w:rsidP="00527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gobCL" w:hAnsi="gobCL" w:cs="gobCL"/>
                <w:color w:val="000000"/>
                <w:sz w:val="20"/>
                <w:szCs w:val="20"/>
              </w:rPr>
            </w:pPr>
            <w:r w:rsidRPr="00527093">
              <w:rPr>
                <w:rFonts w:ascii="gobCL" w:eastAsia="gobCL" w:hAnsi="gobCL" w:cs="gobCL"/>
                <w:color w:val="000000"/>
                <w:sz w:val="20"/>
                <w:szCs w:val="20"/>
              </w:rPr>
              <w:t xml:space="preserve"> El servicio debe incluir</w:t>
            </w:r>
            <w:r w:rsidR="00953ABD">
              <w:rPr>
                <w:rFonts w:ascii="gobCL" w:eastAsia="gobCL" w:hAnsi="gobCL" w:cs="gobCL"/>
                <w:color w:val="000000"/>
                <w:sz w:val="20"/>
                <w:szCs w:val="20"/>
              </w:rPr>
              <w:t xml:space="preserve"> al menos</w:t>
            </w:r>
            <w:r w:rsidRPr="00527093">
              <w:rPr>
                <w:rFonts w:ascii="gobCL" w:eastAsia="gobCL" w:hAnsi="gobCL" w:cs="gobCL"/>
                <w:color w:val="000000"/>
                <w:sz w:val="20"/>
                <w:szCs w:val="20"/>
              </w:rPr>
              <w:t xml:space="preserve"> lo siguiente:</w:t>
            </w:r>
          </w:p>
          <w:p w14:paraId="0CA7D61F" w14:textId="77777777" w:rsidR="000A5EE0" w:rsidRPr="00953ABD" w:rsidRDefault="00DB31ED" w:rsidP="000A5EE0">
            <w:pPr>
              <w:pStyle w:val="Prrafodelist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gobCL" w:hAnsi="gobCL" w:cs="gobCL"/>
                <w:color w:val="000000"/>
                <w:sz w:val="20"/>
                <w:szCs w:val="20"/>
              </w:rPr>
            </w:pPr>
            <w:r>
              <w:rPr>
                <w:rFonts w:ascii="gobCL" w:eastAsia="gobCL" w:hAnsi="gobCL" w:cs="gobCL"/>
                <w:color w:val="000000"/>
                <w:sz w:val="20"/>
                <w:szCs w:val="20"/>
              </w:rPr>
              <w:t>Diseño s</w:t>
            </w:r>
            <w:r w:rsidR="000A5EE0" w:rsidRPr="00953ABD">
              <w:rPr>
                <w:rFonts w:ascii="gobCL" w:eastAsia="gobCL" w:hAnsi="gobCL" w:cs="gobCL"/>
                <w:color w:val="000000"/>
                <w:sz w:val="20"/>
                <w:szCs w:val="20"/>
              </w:rPr>
              <w:t>itio web</w:t>
            </w:r>
          </w:p>
          <w:p w14:paraId="1DCE177D" w14:textId="77777777" w:rsidR="000A5EE0" w:rsidRPr="00953ABD" w:rsidRDefault="000A5EE0" w:rsidP="000A5EE0">
            <w:pPr>
              <w:pStyle w:val="Prrafodelist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gobCL" w:hAnsi="gobCL" w:cs="gobCL"/>
                <w:color w:val="000000"/>
                <w:sz w:val="20"/>
                <w:szCs w:val="20"/>
              </w:rPr>
            </w:pPr>
            <w:r w:rsidRPr="00953ABD">
              <w:rPr>
                <w:rFonts w:ascii="gobCL" w:eastAsia="gobCL" w:hAnsi="gobCL" w:cs="gobCL"/>
                <w:color w:val="000000"/>
                <w:sz w:val="20"/>
                <w:szCs w:val="20"/>
              </w:rPr>
              <w:t xml:space="preserve">Enlace a redes sociales </w:t>
            </w:r>
          </w:p>
          <w:p w14:paraId="0667E10B" w14:textId="77777777" w:rsidR="000A5EE0" w:rsidRPr="00953ABD" w:rsidRDefault="00DB31ED" w:rsidP="000A5EE0">
            <w:pPr>
              <w:pStyle w:val="Prrafodelist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gobCL" w:hAnsi="gobCL" w:cs="gobCL"/>
                <w:color w:val="000000"/>
                <w:sz w:val="20"/>
                <w:szCs w:val="20"/>
              </w:rPr>
            </w:pPr>
            <w:r w:rsidRPr="00953ABD">
              <w:rPr>
                <w:rFonts w:ascii="gobCL" w:eastAsia="gobCL" w:hAnsi="gobCL" w:cs="gobCL"/>
                <w:color w:val="000000"/>
                <w:sz w:val="20"/>
                <w:szCs w:val="20"/>
              </w:rPr>
              <w:t>Botón</w:t>
            </w:r>
            <w:r w:rsidR="000A5EE0" w:rsidRPr="00953ABD">
              <w:rPr>
                <w:rFonts w:ascii="gobCL" w:eastAsia="gobCL" w:hAnsi="gobCL" w:cs="gobCL"/>
                <w:color w:val="000000"/>
                <w:sz w:val="20"/>
                <w:szCs w:val="20"/>
              </w:rPr>
              <w:t xml:space="preserve"> de </w:t>
            </w:r>
            <w:r w:rsidRPr="00953ABD">
              <w:rPr>
                <w:rFonts w:ascii="gobCL" w:eastAsia="gobCL" w:hAnsi="gobCL" w:cs="gobCL"/>
                <w:color w:val="000000"/>
                <w:sz w:val="20"/>
                <w:szCs w:val="20"/>
              </w:rPr>
              <w:t>WhatsApp</w:t>
            </w:r>
          </w:p>
          <w:p w14:paraId="5A31132C" w14:textId="77777777" w:rsidR="000A5EE0" w:rsidRPr="00953ABD" w:rsidRDefault="000A5EE0" w:rsidP="000A5EE0">
            <w:pPr>
              <w:pStyle w:val="Prrafodelist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gobCL" w:hAnsi="gobCL" w:cs="gobCL"/>
                <w:color w:val="000000"/>
                <w:sz w:val="20"/>
                <w:szCs w:val="20"/>
              </w:rPr>
            </w:pPr>
            <w:r w:rsidRPr="00953ABD">
              <w:rPr>
                <w:rFonts w:ascii="gobCL" w:eastAsia="gobCL" w:hAnsi="gobCL" w:cs="gobCL"/>
                <w:color w:val="000000"/>
                <w:sz w:val="20"/>
                <w:szCs w:val="20"/>
              </w:rPr>
              <w:t>Garantía de soporte</w:t>
            </w:r>
          </w:p>
          <w:p w14:paraId="27B97752" w14:textId="77777777" w:rsidR="000A5EE0" w:rsidRPr="00953ABD" w:rsidRDefault="000A5EE0" w:rsidP="000A5EE0">
            <w:pPr>
              <w:pStyle w:val="Prrafodelist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gobCL" w:hAnsi="gobCL" w:cs="gobCL"/>
                <w:color w:val="000000"/>
                <w:sz w:val="20"/>
                <w:szCs w:val="20"/>
              </w:rPr>
            </w:pPr>
            <w:r w:rsidRPr="00953ABD">
              <w:rPr>
                <w:rFonts w:ascii="gobCL" w:eastAsia="gobCL" w:hAnsi="gobCL" w:cs="gobCL"/>
                <w:color w:val="000000"/>
                <w:sz w:val="20"/>
                <w:szCs w:val="20"/>
              </w:rPr>
              <w:t>Hosting (al menos dos años)</w:t>
            </w:r>
          </w:p>
          <w:p w14:paraId="112353B1" w14:textId="77777777" w:rsidR="000A5EE0" w:rsidRPr="00953ABD" w:rsidRDefault="000A5EE0" w:rsidP="000A5EE0">
            <w:pPr>
              <w:pStyle w:val="Prrafodelist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gobCL" w:hAnsi="gobCL" w:cs="gobCL"/>
                <w:color w:val="000000"/>
                <w:sz w:val="20"/>
                <w:szCs w:val="20"/>
              </w:rPr>
            </w:pPr>
            <w:r w:rsidRPr="00953ABD">
              <w:rPr>
                <w:rFonts w:ascii="gobCL" w:eastAsia="gobCL" w:hAnsi="gobCL" w:cs="gobCL"/>
                <w:color w:val="000000"/>
                <w:sz w:val="20"/>
                <w:szCs w:val="20"/>
              </w:rPr>
              <w:t>Dominio (al menos dos años)</w:t>
            </w:r>
          </w:p>
          <w:p w14:paraId="134E6B0B" w14:textId="31201DC3" w:rsidR="000A5EE0" w:rsidRPr="00953ABD" w:rsidRDefault="002E53DB" w:rsidP="000A5EE0">
            <w:pPr>
              <w:pStyle w:val="Prrafodelist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gobCL" w:hAnsi="gobCL" w:cs="gobCL"/>
                <w:color w:val="000000"/>
                <w:sz w:val="20"/>
                <w:szCs w:val="20"/>
              </w:rPr>
            </w:pPr>
            <w:r>
              <w:rPr>
                <w:rFonts w:ascii="gobCL" w:eastAsia="gobCL" w:hAnsi="gobCL" w:cs="gobCL"/>
                <w:color w:val="000000"/>
                <w:sz w:val="20"/>
                <w:szCs w:val="20"/>
              </w:rPr>
              <w:t>Creación de 2</w:t>
            </w:r>
            <w:r w:rsidR="000A5EE0" w:rsidRPr="00953ABD">
              <w:rPr>
                <w:rFonts w:ascii="gobCL" w:eastAsia="gobCL" w:hAnsi="gobCL" w:cs="gobCL"/>
                <w:color w:val="000000"/>
                <w:sz w:val="20"/>
                <w:szCs w:val="20"/>
              </w:rPr>
              <w:t xml:space="preserve"> redes sociales a elección</w:t>
            </w:r>
          </w:p>
          <w:p w14:paraId="426D523F" w14:textId="77777777" w:rsidR="000A5EE0" w:rsidRPr="00953ABD" w:rsidRDefault="000A5EE0" w:rsidP="00953ABD">
            <w:pPr>
              <w:pStyle w:val="Prrafodelist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gobCL" w:hAnsi="gobCL" w:cs="gobCL"/>
                <w:color w:val="000000"/>
                <w:sz w:val="20"/>
                <w:szCs w:val="20"/>
              </w:rPr>
            </w:pPr>
            <w:r w:rsidRPr="00953ABD">
              <w:rPr>
                <w:rFonts w:ascii="gobCL" w:eastAsia="gobCL" w:hAnsi="gobCL" w:cs="gobCL"/>
                <w:color w:val="000000"/>
                <w:sz w:val="20"/>
                <w:szCs w:val="20"/>
              </w:rPr>
              <w:t xml:space="preserve">Imágenes promocionales para redes sociales </w:t>
            </w:r>
          </w:p>
          <w:p w14:paraId="76F91F23" w14:textId="77777777" w:rsidR="000A5EE0" w:rsidRPr="00953ABD" w:rsidRDefault="000A5EE0" w:rsidP="000A5EE0">
            <w:pPr>
              <w:pStyle w:val="Prrafodelista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gobCL" w:hAnsi="gobCL" w:cs="gobCL"/>
                <w:color w:val="000000"/>
                <w:sz w:val="20"/>
                <w:szCs w:val="20"/>
              </w:rPr>
            </w:pPr>
            <w:r w:rsidRPr="00953ABD">
              <w:rPr>
                <w:rFonts w:ascii="gobCL" w:eastAsia="gobCL" w:hAnsi="gobCL" w:cs="gobCL"/>
                <w:color w:val="000000"/>
                <w:sz w:val="20"/>
                <w:szCs w:val="20"/>
              </w:rPr>
              <w:t>Capacitación</w:t>
            </w:r>
          </w:p>
          <w:p w14:paraId="4E2C8344" w14:textId="77777777" w:rsidR="00527093" w:rsidRPr="00527093" w:rsidRDefault="00527093" w:rsidP="00527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gobCL" w:hAnsi="gobCL" w:cs="gobCL"/>
                <w:color w:val="000000"/>
                <w:sz w:val="20"/>
                <w:szCs w:val="20"/>
              </w:rPr>
            </w:pPr>
          </w:p>
          <w:p w14:paraId="1CB4A3CB" w14:textId="77777777" w:rsidR="00646D53" w:rsidRPr="00527093" w:rsidRDefault="00527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gobCL" w:hAnsi="gobCL" w:cs="gobCL"/>
                <w:color w:val="000000"/>
                <w:sz w:val="20"/>
                <w:szCs w:val="20"/>
              </w:rPr>
            </w:pPr>
            <w:r w:rsidRPr="00527093">
              <w:rPr>
                <w:rFonts w:ascii="gobCL" w:eastAsia="gobCL" w:hAnsi="gobCL" w:cs="gobCL"/>
                <w:color w:val="000000"/>
                <w:sz w:val="20"/>
                <w:szCs w:val="20"/>
              </w:rPr>
              <w:t>2</w:t>
            </w:r>
            <w:r w:rsidR="001900E0" w:rsidRPr="00527093">
              <w:rPr>
                <w:rFonts w:ascii="gobCL" w:eastAsia="gobCL" w:hAnsi="gobCL" w:cs="gobCL"/>
                <w:color w:val="000000"/>
                <w:sz w:val="20"/>
                <w:szCs w:val="20"/>
              </w:rPr>
              <w:t>.</w:t>
            </w:r>
            <w:r w:rsidR="00FA541C" w:rsidRPr="00527093">
              <w:rPr>
                <w:rFonts w:ascii="gobCL" w:eastAsia="gobCL" w:hAnsi="gobCL" w:cs="gobCL"/>
                <w:color w:val="000000"/>
                <w:sz w:val="20"/>
                <w:szCs w:val="20"/>
              </w:rPr>
              <w:t xml:space="preserve"> Empresario asesorado y capacitado en el uso de herramientas</w:t>
            </w:r>
            <w:r w:rsidRPr="00527093">
              <w:rPr>
                <w:rFonts w:ascii="gobCL" w:eastAsia="gobCL" w:hAnsi="gobCL" w:cs="gobCL"/>
                <w:color w:val="000000"/>
                <w:sz w:val="20"/>
                <w:szCs w:val="20"/>
              </w:rPr>
              <w:t>:</w:t>
            </w:r>
          </w:p>
          <w:p w14:paraId="58FC5F49" w14:textId="77777777" w:rsidR="00527093" w:rsidRPr="00527093" w:rsidRDefault="00527093" w:rsidP="00527093">
            <w:pPr>
              <w:pStyle w:val="Prrafode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gobCL" w:hAnsi="gobCL" w:cs="gobCL"/>
                <w:color w:val="000000"/>
                <w:sz w:val="20"/>
                <w:szCs w:val="20"/>
              </w:rPr>
            </w:pPr>
            <w:r w:rsidRPr="00527093">
              <w:rPr>
                <w:rFonts w:ascii="gobCL" w:eastAsia="gobCL" w:hAnsi="gobCL" w:cs="gobCL"/>
                <w:color w:val="000000"/>
                <w:sz w:val="20"/>
                <w:szCs w:val="20"/>
              </w:rPr>
              <w:t>Capacitación en uso de plataformas</w:t>
            </w:r>
          </w:p>
          <w:p w14:paraId="64E06ABA" w14:textId="77777777" w:rsidR="00527093" w:rsidRPr="00527093" w:rsidRDefault="00527093" w:rsidP="00527093">
            <w:pPr>
              <w:pStyle w:val="Prrafode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gobCL" w:hAnsi="gobCL" w:cs="gobCL"/>
                <w:color w:val="000000"/>
                <w:sz w:val="20"/>
                <w:szCs w:val="20"/>
              </w:rPr>
            </w:pPr>
            <w:r w:rsidRPr="00527093">
              <w:rPr>
                <w:rFonts w:ascii="gobCL" w:eastAsia="gobCL" w:hAnsi="gobCL" w:cs="gobCL"/>
                <w:color w:val="000000"/>
                <w:sz w:val="20"/>
                <w:szCs w:val="20"/>
              </w:rPr>
              <w:t>Capacitación en autoadministración de los sitios</w:t>
            </w:r>
          </w:p>
        </w:tc>
      </w:tr>
    </w:tbl>
    <w:p w14:paraId="02845B41" w14:textId="77777777" w:rsidR="00646D53" w:rsidRDefault="00646D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obCL" w:eastAsia="gobCL" w:hAnsi="gobCL" w:cs="gobCL"/>
          <w:color w:val="000000"/>
          <w:sz w:val="20"/>
          <w:szCs w:val="20"/>
        </w:rPr>
      </w:pPr>
    </w:p>
    <w:p w14:paraId="2AAD6DE2" w14:textId="77777777" w:rsidR="00FA541C" w:rsidRDefault="00FA54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obCL" w:eastAsia="gobCL" w:hAnsi="gobCL" w:cs="gobCL"/>
          <w:color w:val="000000"/>
          <w:sz w:val="20"/>
          <w:szCs w:val="20"/>
        </w:rPr>
      </w:pPr>
    </w:p>
    <w:p w14:paraId="5A5D4374" w14:textId="77777777" w:rsidR="00FA541C" w:rsidRDefault="00FA54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obCL" w:eastAsia="gobCL" w:hAnsi="gobCL" w:cs="gobCL"/>
          <w:color w:val="000000"/>
          <w:sz w:val="20"/>
          <w:szCs w:val="20"/>
        </w:rPr>
      </w:pPr>
    </w:p>
    <w:tbl>
      <w:tblPr>
        <w:tblStyle w:val="a3"/>
        <w:tblW w:w="978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200"/>
        <w:gridCol w:w="2610"/>
        <w:gridCol w:w="2551"/>
        <w:gridCol w:w="2419"/>
      </w:tblGrid>
      <w:tr w:rsidR="00646D53" w14:paraId="409A0B13" w14:textId="77777777">
        <w:trPr>
          <w:trHeight w:val="315"/>
        </w:trPr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vAlign w:val="bottom"/>
          </w:tcPr>
          <w:p w14:paraId="46F1AD81" w14:textId="77777777" w:rsidR="00646D53" w:rsidRDefault="001900E0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 xml:space="preserve">INDICADORES DE RESULTADO POR OBJETIVO </w:t>
            </w:r>
          </w:p>
        </w:tc>
      </w:tr>
      <w:tr w:rsidR="00646D53" w14:paraId="507EBD16" w14:textId="77777777">
        <w:trPr>
          <w:trHeight w:val="229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bottom"/>
          </w:tcPr>
          <w:p w14:paraId="70A7B03D" w14:textId="77777777" w:rsidR="00646D53" w:rsidRDefault="001900E0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 xml:space="preserve">Objetivo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bottom"/>
          </w:tcPr>
          <w:p w14:paraId="6C211A48" w14:textId="77777777" w:rsidR="00646D53" w:rsidRDefault="001900E0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 xml:space="preserve">Nombre del Indicador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bottom"/>
          </w:tcPr>
          <w:p w14:paraId="4CFA1B64" w14:textId="77777777" w:rsidR="00646D53" w:rsidRDefault="001900E0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 xml:space="preserve">Fórmula de cálculo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bottom"/>
          </w:tcPr>
          <w:p w14:paraId="31F9A013" w14:textId="77777777" w:rsidR="00646D53" w:rsidRDefault="001900E0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 xml:space="preserve">Meta </w:t>
            </w:r>
          </w:p>
        </w:tc>
      </w:tr>
      <w:tr w:rsidR="00646D53" w14:paraId="453B0EF1" w14:textId="77777777">
        <w:trPr>
          <w:trHeight w:val="300"/>
        </w:trPr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28DA12" w14:textId="77777777" w:rsidR="00646D53" w:rsidRDefault="00527093">
            <w:pPr>
              <w:jc w:val="center"/>
              <w:rPr>
                <w:rFonts w:ascii="Calibri" w:eastAsia="Calibri" w:hAnsi="Calibri" w:cs="Calibri"/>
                <w:b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404040"/>
                <w:sz w:val="20"/>
                <w:szCs w:val="20"/>
              </w:rPr>
              <w:t>Objetivo A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42BFA7" w14:textId="77777777" w:rsidR="00646D53" w:rsidRDefault="00A457C9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Porcentaje de empresas que desarrollan sitio web y redes sociales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BF3EB6" w14:textId="77777777" w:rsidR="00646D53" w:rsidRDefault="00A457C9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(N° de empresas con sitio web y redes sociales/N° total de empresas beneficiadas)*100</w:t>
            </w:r>
          </w:p>
        </w:tc>
        <w:tc>
          <w:tcPr>
            <w:tcW w:w="2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D5AC2C" w14:textId="77777777" w:rsidR="00646D53" w:rsidRDefault="00A457C9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100% de las empresas cuentan con un sitio web y redes sociales</w:t>
            </w:r>
          </w:p>
        </w:tc>
      </w:tr>
      <w:tr w:rsidR="00646D53" w14:paraId="748A99FD" w14:textId="77777777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B9102B" w14:textId="77777777" w:rsidR="00646D53" w:rsidRDefault="00646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ADE237" w14:textId="77777777" w:rsidR="00646D53" w:rsidRDefault="00646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CC3258" w14:textId="77777777" w:rsidR="00646D53" w:rsidRDefault="00646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B4360E" w14:textId="77777777" w:rsidR="00646D53" w:rsidRDefault="00646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46D53" w14:paraId="6DCA1C5F" w14:textId="77777777">
        <w:trPr>
          <w:trHeight w:val="465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427620" w14:textId="77777777" w:rsidR="00646D53" w:rsidRDefault="00646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BA5CCE" w14:textId="77777777" w:rsidR="00646D53" w:rsidRDefault="00646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8700A2" w14:textId="77777777" w:rsidR="00646D53" w:rsidRDefault="00646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3030B9" w14:textId="77777777" w:rsidR="00646D53" w:rsidRDefault="00646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46D53" w14:paraId="7F105761" w14:textId="77777777">
        <w:trPr>
          <w:trHeight w:val="300"/>
        </w:trPr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AF4951" w14:textId="77777777" w:rsidR="00646D53" w:rsidRDefault="00527093">
            <w:pPr>
              <w:jc w:val="center"/>
              <w:rPr>
                <w:rFonts w:ascii="Calibri" w:eastAsia="Calibri" w:hAnsi="Calibri" w:cs="Calibri"/>
                <w:b/>
                <w:color w:val="40404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404040"/>
                <w:sz w:val="20"/>
                <w:szCs w:val="20"/>
              </w:rPr>
              <w:t>Objetivo B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9C9C57" w14:textId="77777777" w:rsidR="00646D53" w:rsidRDefault="00A457C9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Porcentaje de empresas beneficiarias capacitadas en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autoadministrar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el sitio web y manejo de redes sociales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268F72" w14:textId="77777777" w:rsidR="00646D53" w:rsidRDefault="00A457C9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(N° de empresas capacitadas en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autoadministrar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el sitio web y manejo de redes sociales/N° empresas beneficiadas)*100</w:t>
            </w:r>
          </w:p>
        </w:tc>
        <w:tc>
          <w:tcPr>
            <w:tcW w:w="2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59DA16" w14:textId="77777777" w:rsidR="00646D53" w:rsidRDefault="00A457C9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100% de las empresas capacitadas en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autoadministrar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el sitio web y manejar las redes sociales </w:t>
            </w:r>
          </w:p>
        </w:tc>
      </w:tr>
      <w:tr w:rsidR="00646D53" w14:paraId="155E1FC3" w14:textId="77777777">
        <w:trPr>
          <w:trHeight w:val="3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F518D4" w14:textId="77777777" w:rsidR="00646D53" w:rsidRDefault="00646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C648C5" w14:textId="77777777" w:rsidR="00646D53" w:rsidRDefault="00646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E2798B" w14:textId="77777777" w:rsidR="00646D53" w:rsidRDefault="00646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5DAA61" w14:textId="77777777" w:rsidR="00646D53" w:rsidRDefault="00646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46D53" w14:paraId="7BFA6A29" w14:textId="77777777">
        <w:trPr>
          <w:trHeight w:val="63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F52B1E" w14:textId="77777777" w:rsidR="00646D53" w:rsidRDefault="00646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840F58" w14:textId="77777777" w:rsidR="00646D53" w:rsidRDefault="00646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4D5698" w14:textId="77777777" w:rsidR="00646D53" w:rsidRDefault="00646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FFE4D4" w14:textId="77777777" w:rsidR="00646D53" w:rsidRDefault="00646D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544E910D" w14:textId="77777777" w:rsidR="00646D53" w:rsidRDefault="00646D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obCL" w:eastAsia="gobCL" w:hAnsi="gobCL" w:cs="gobCL"/>
          <w:color w:val="000000"/>
          <w:sz w:val="20"/>
          <w:szCs w:val="20"/>
        </w:rPr>
      </w:pPr>
    </w:p>
    <w:p w14:paraId="12A4BA05" w14:textId="77777777" w:rsidR="00CA39D9" w:rsidRDefault="00CA39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obCL" w:eastAsia="gobCL" w:hAnsi="gobCL" w:cs="gobCL"/>
          <w:b/>
          <w:color w:val="000000"/>
          <w:sz w:val="20"/>
          <w:szCs w:val="20"/>
        </w:rPr>
      </w:pPr>
    </w:p>
    <w:p w14:paraId="067D3ADC" w14:textId="77777777" w:rsidR="00CA39D9" w:rsidRDefault="00CA39D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obCL" w:eastAsia="gobCL" w:hAnsi="gobCL" w:cs="gobCL"/>
          <w:b/>
          <w:color w:val="000000"/>
          <w:sz w:val="20"/>
          <w:szCs w:val="20"/>
        </w:rPr>
      </w:pPr>
    </w:p>
    <w:p w14:paraId="651F8579" w14:textId="6C25F036" w:rsidR="00646D53" w:rsidRDefault="001900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obCL" w:eastAsia="gobCL" w:hAnsi="gobCL" w:cs="gobCL"/>
          <w:b/>
          <w:color w:val="000000"/>
          <w:sz w:val="20"/>
          <w:szCs w:val="20"/>
        </w:rPr>
      </w:pPr>
      <w:r>
        <w:rPr>
          <w:rFonts w:ascii="gobCL" w:eastAsia="gobCL" w:hAnsi="gobCL" w:cs="gobCL"/>
          <w:b/>
          <w:color w:val="000000"/>
          <w:sz w:val="20"/>
          <w:szCs w:val="20"/>
        </w:rPr>
        <w:t xml:space="preserve">Los requisitos a cumplir por la empresa, son los siguientes: </w:t>
      </w:r>
    </w:p>
    <w:p w14:paraId="0550666D" w14:textId="77777777" w:rsidR="00646D53" w:rsidRDefault="00646D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obCL" w:eastAsia="gobCL" w:hAnsi="gobCL" w:cs="gobCL"/>
          <w:b/>
          <w:color w:val="000000"/>
          <w:sz w:val="20"/>
          <w:szCs w:val="20"/>
        </w:rPr>
      </w:pPr>
    </w:p>
    <w:p w14:paraId="7876138C" w14:textId="77777777" w:rsidR="00646D53" w:rsidRDefault="00646D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obCL" w:eastAsia="gobCL" w:hAnsi="gobCL" w:cs="gobCL"/>
          <w:b/>
          <w:color w:val="000000"/>
          <w:sz w:val="20"/>
          <w:szCs w:val="20"/>
        </w:rPr>
      </w:pPr>
    </w:p>
    <w:tbl>
      <w:tblPr>
        <w:tblStyle w:val="a5"/>
        <w:tblW w:w="905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9"/>
        <w:gridCol w:w="4835"/>
      </w:tblGrid>
      <w:tr w:rsidR="00646D53" w14:paraId="66A4A9E8" w14:textId="77777777">
        <w:tc>
          <w:tcPr>
            <w:tcW w:w="9054" w:type="dxa"/>
            <w:gridSpan w:val="2"/>
            <w:shd w:val="clear" w:color="auto" w:fill="366091"/>
          </w:tcPr>
          <w:p w14:paraId="402BAD50" w14:textId="77777777" w:rsidR="00646D53" w:rsidRDefault="001900E0">
            <w:pPr>
              <w:jc w:val="center"/>
              <w:rPr>
                <w:rFonts w:ascii="gobCL" w:eastAsia="gobCL" w:hAnsi="gobCL" w:cs="gobCL"/>
                <w:color w:val="FFFFFF"/>
                <w:sz w:val="20"/>
                <w:szCs w:val="20"/>
              </w:rPr>
            </w:pPr>
            <w:r>
              <w:rPr>
                <w:rFonts w:ascii="gobCL" w:eastAsia="gobCL" w:hAnsi="gobCL" w:cs="gobCL"/>
                <w:color w:val="FFFFFF"/>
                <w:sz w:val="20"/>
                <w:szCs w:val="20"/>
              </w:rPr>
              <w:t>REQUISITOS DE ADMISIBILIDAD</w:t>
            </w:r>
          </w:p>
        </w:tc>
      </w:tr>
      <w:tr w:rsidR="00646D53" w14:paraId="485D12E4" w14:textId="77777777">
        <w:tc>
          <w:tcPr>
            <w:tcW w:w="4219" w:type="dxa"/>
            <w:shd w:val="clear" w:color="auto" w:fill="DBE5F1"/>
          </w:tcPr>
          <w:p w14:paraId="56170CEF" w14:textId="77777777" w:rsidR="00646D53" w:rsidRDefault="001900E0">
            <w:pPr>
              <w:jc w:val="center"/>
              <w:rPr>
                <w:rFonts w:ascii="gobCL" w:eastAsia="gobCL" w:hAnsi="gobCL" w:cs="gobCL"/>
                <w:sz w:val="20"/>
                <w:szCs w:val="20"/>
              </w:rPr>
            </w:pPr>
            <w:r>
              <w:rPr>
                <w:rFonts w:ascii="gobCL" w:eastAsia="gobCL" w:hAnsi="gobCL" w:cs="gobCL"/>
                <w:sz w:val="20"/>
                <w:szCs w:val="20"/>
              </w:rPr>
              <w:t>REQUISITO</w:t>
            </w:r>
          </w:p>
        </w:tc>
        <w:tc>
          <w:tcPr>
            <w:tcW w:w="4835" w:type="dxa"/>
            <w:shd w:val="clear" w:color="auto" w:fill="DBE5F1"/>
          </w:tcPr>
          <w:p w14:paraId="4D581CFE" w14:textId="77777777" w:rsidR="00646D53" w:rsidRDefault="001900E0">
            <w:pPr>
              <w:jc w:val="center"/>
              <w:rPr>
                <w:rFonts w:ascii="gobCL" w:eastAsia="gobCL" w:hAnsi="gobCL" w:cs="gobCL"/>
                <w:sz w:val="20"/>
                <w:szCs w:val="20"/>
              </w:rPr>
            </w:pPr>
            <w:r>
              <w:rPr>
                <w:rFonts w:ascii="gobCL" w:eastAsia="gobCL" w:hAnsi="gobCL" w:cs="gobCL"/>
                <w:sz w:val="20"/>
                <w:szCs w:val="20"/>
              </w:rPr>
              <w:t xml:space="preserve">MEDIOS DE VERIFICACIÓN </w:t>
            </w:r>
          </w:p>
        </w:tc>
      </w:tr>
      <w:tr w:rsidR="00646D53" w14:paraId="69EC2308" w14:textId="77777777">
        <w:tc>
          <w:tcPr>
            <w:tcW w:w="4219" w:type="dxa"/>
          </w:tcPr>
          <w:p w14:paraId="35AA8DC5" w14:textId="77777777" w:rsidR="00646D53" w:rsidRDefault="00646D53">
            <w:pPr>
              <w:rPr>
                <w:rFonts w:ascii="gobCL" w:eastAsia="gobCL" w:hAnsi="gobCL" w:cs="gobCL"/>
                <w:sz w:val="20"/>
                <w:szCs w:val="20"/>
              </w:rPr>
            </w:pPr>
          </w:p>
          <w:p w14:paraId="6B0D8958" w14:textId="77777777" w:rsidR="00646D53" w:rsidRDefault="001900E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gobCL" w:eastAsia="gobCL" w:hAnsi="gobCL" w:cs="gobCL"/>
                <w:color w:val="000000"/>
                <w:sz w:val="20"/>
                <w:szCs w:val="20"/>
              </w:rPr>
            </w:pPr>
            <w:r>
              <w:rPr>
                <w:rFonts w:ascii="gobCL" w:eastAsia="gobCL" w:hAnsi="gobCL" w:cs="gobCL"/>
                <w:color w:val="000000"/>
                <w:sz w:val="20"/>
                <w:szCs w:val="20"/>
              </w:rPr>
              <w:t>Personas naturales o jurídicas que sean contribuyentes de primera categoría ante el SII, cuyas ventas se distribuyan de acuerdo al siguiente rango, según la antigüedad de la actividad:</w:t>
            </w:r>
          </w:p>
          <w:p w14:paraId="015AD974" w14:textId="77777777" w:rsidR="00646D53" w:rsidRDefault="001900E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46" w:hanging="284"/>
              <w:jc w:val="both"/>
              <w:rPr>
                <w:rFonts w:ascii="gobCL" w:eastAsia="gobCL" w:hAnsi="gobCL" w:cs="gobCL"/>
                <w:color w:val="000000"/>
                <w:sz w:val="20"/>
                <w:szCs w:val="20"/>
              </w:rPr>
            </w:pPr>
            <w:r>
              <w:rPr>
                <w:rFonts w:ascii="gobCL" w:eastAsia="gobCL" w:hAnsi="gobCL" w:cs="gobCL"/>
                <w:color w:val="000000"/>
                <w:sz w:val="20"/>
                <w:szCs w:val="20"/>
              </w:rPr>
              <w:t xml:space="preserve">Ventas demostrables para empresas con menos de un año de antigüedad. </w:t>
            </w:r>
          </w:p>
          <w:p w14:paraId="1554DA96" w14:textId="77777777" w:rsidR="00646D53" w:rsidRDefault="001900E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46" w:hanging="284"/>
              <w:jc w:val="both"/>
              <w:rPr>
                <w:rFonts w:ascii="gobCL" w:eastAsia="gobCL" w:hAnsi="gobCL" w:cs="gobCL"/>
                <w:color w:val="000000"/>
                <w:sz w:val="20"/>
                <w:szCs w:val="20"/>
              </w:rPr>
            </w:pPr>
            <w:r>
              <w:rPr>
                <w:rFonts w:ascii="gobCL" w:eastAsia="gobCL" w:hAnsi="gobCL" w:cs="gobCL"/>
                <w:color w:val="000000"/>
                <w:sz w:val="20"/>
                <w:szCs w:val="20"/>
              </w:rPr>
              <w:t>Ventas iguales o superiores a 200 UF y menores a 25.000 UF, para empresas con más de un año de antigüedad.</w:t>
            </w:r>
          </w:p>
          <w:p w14:paraId="73525CBF" w14:textId="77777777" w:rsidR="00646D53" w:rsidRDefault="00646D53">
            <w:pPr>
              <w:rPr>
                <w:rFonts w:ascii="gobCL" w:eastAsia="gobCL" w:hAnsi="gobCL" w:cs="gobCL"/>
                <w:sz w:val="20"/>
                <w:szCs w:val="20"/>
              </w:rPr>
            </w:pPr>
          </w:p>
          <w:p w14:paraId="39BCEFD4" w14:textId="77777777" w:rsidR="00646D53" w:rsidRDefault="001900E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gobCL" w:eastAsia="gobCL" w:hAnsi="gobCL" w:cs="gobCL"/>
                <w:color w:val="000000"/>
                <w:sz w:val="20"/>
                <w:szCs w:val="20"/>
              </w:rPr>
            </w:pPr>
            <w:r>
              <w:rPr>
                <w:rFonts w:ascii="gobCL" w:eastAsia="gobCL" w:hAnsi="gobCL" w:cs="gobCL"/>
                <w:color w:val="000000"/>
                <w:sz w:val="20"/>
                <w:szCs w:val="20"/>
              </w:rPr>
              <w:t>Cooperativas cuyas ventas promedio por asociado sean menores a 25.000 UF, lo cual se calcula con el monto de las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gobCL" w:eastAsia="gobCL" w:hAnsi="gobCL" w:cs="gobCL"/>
                <w:color w:val="000000"/>
                <w:sz w:val="20"/>
                <w:szCs w:val="20"/>
              </w:rPr>
              <w:t>ventas totales de la cooperativa dividido por el número de asociados.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gobCL" w:eastAsia="gobCL" w:hAnsi="gobCL" w:cs="gobCL"/>
                <w:color w:val="000000"/>
                <w:sz w:val="20"/>
                <w:szCs w:val="20"/>
              </w:rPr>
              <w:t xml:space="preserve"> Se excluyen cooperativas de servicios financieros.</w:t>
            </w:r>
          </w:p>
          <w:p w14:paraId="2049718F" w14:textId="77777777" w:rsidR="00646D53" w:rsidRDefault="001900E0">
            <w:pPr>
              <w:jc w:val="both"/>
              <w:rPr>
                <w:rFonts w:ascii="gobCL" w:eastAsia="gobCL" w:hAnsi="gobCL" w:cs="gobCL"/>
                <w:sz w:val="20"/>
                <w:szCs w:val="20"/>
              </w:rPr>
            </w:pPr>
            <w:r>
              <w:rPr>
                <w:rFonts w:ascii="gobCL" w:eastAsia="gobCL" w:hAnsi="gobCL" w:cs="gobCL"/>
                <w:sz w:val="20"/>
                <w:szCs w:val="20"/>
              </w:rPr>
              <w:t>Ambos deben tener domicilio comercial en la región de la asesoría que postula.</w:t>
            </w:r>
          </w:p>
          <w:p w14:paraId="3C9630C0" w14:textId="77777777" w:rsidR="00646D53" w:rsidRDefault="001900E0">
            <w:pPr>
              <w:jc w:val="both"/>
              <w:rPr>
                <w:rFonts w:ascii="gobCL" w:eastAsia="gobCL" w:hAnsi="gobCL" w:cs="gobCL"/>
                <w:sz w:val="20"/>
                <w:szCs w:val="20"/>
              </w:rPr>
            </w:pPr>
            <w:r>
              <w:rPr>
                <w:rFonts w:ascii="gobCL" w:eastAsia="gobCL" w:hAnsi="gobCL" w:cs="gobCL"/>
                <w:sz w:val="20"/>
                <w:szCs w:val="20"/>
              </w:rPr>
              <w:t xml:space="preserve"> </w:t>
            </w:r>
          </w:p>
        </w:tc>
        <w:tc>
          <w:tcPr>
            <w:tcW w:w="4835" w:type="dxa"/>
          </w:tcPr>
          <w:p w14:paraId="68D8F942" w14:textId="77777777" w:rsidR="00646D53" w:rsidRDefault="00646D53">
            <w:pPr>
              <w:rPr>
                <w:rFonts w:ascii="gobCL" w:eastAsia="gobCL" w:hAnsi="gobCL" w:cs="gobCL"/>
                <w:sz w:val="20"/>
                <w:szCs w:val="20"/>
              </w:rPr>
            </w:pPr>
          </w:p>
          <w:p w14:paraId="66DF4C10" w14:textId="77777777" w:rsidR="00646D53" w:rsidRDefault="001900E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obCL" w:eastAsia="gobCL" w:hAnsi="gobCL" w:cs="gobCL"/>
                <w:color w:val="000000"/>
                <w:sz w:val="20"/>
                <w:szCs w:val="20"/>
              </w:rPr>
            </w:pPr>
            <w:r>
              <w:rPr>
                <w:rFonts w:ascii="gobCL" w:eastAsia="gobCL" w:hAnsi="gobCL" w:cs="gobCL"/>
                <w:color w:val="000000"/>
                <w:sz w:val="20"/>
                <w:szCs w:val="20"/>
                <w:u w:val="single"/>
              </w:rPr>
              <w:t>Carpeta Tributaria para solicitar créditos</w:t>
            </w:r>
            <w:r>
              <w:rPr>
                <w:rFonts w:ascii="gobCL" w:eastAsia="gobCL" w:hAnsi="gobCL" w:cs="gobCL"/>
                <w:color w:val="000000"/>
                <w:sz w:val="20"/>
                <w:szCs w:val="20"/>
                <w:vertAlign w:val="superscript"/>
              </w:rPr>
              <w:footnoteReference w:id="1"/>
            </w:r>
            <w:r>
              <w:rPr>
                <w:rFonts w:ascii="gobCL" w:eastAsia="gobCL" w:hAnsi="gobCL" w:cs="gobCL"/>
                <w:color w:val="000000"/>
                <w:sz w:val="20"/>
                <w:szCs w:val="20"/>
              </w:rPr>
              <w:t xml:space="preserve">., la que puede ser descargada desde el sitio web del SII, link: </w:t>
            </w:r>
            <w:hyperlink r:id="rId8">
              <w:r>
                <w:rPr>
                  <w:rFonts w:ascii="gobCL" w:eastAsia="gobCL" w:hAnsi="gobCL" w:cs="gobCL"/>
                  <w:color w:val="0000FF"/>
                  <w:sz w:val="20"/>
                  <w:szCs w:val="20"/>
                  <w:u w:val="single"/>
                </w:rPr>
                <w:t>https://zeus.sii.cl/dii_doc/carpeta_tributaria/html/index.htm</w:t>
              </w:r>
            </w:hyperlink>
            <w:r>
              <w:rPr>
                <w:rFonts w:ascii="gobCL" w:eastAsia="gobCL" w:hAnsi="gobCL" w:cs="gobCL"/>
                <w:color w:val="000000"/>
                <w:sz w:val="20"/>
                <w:szCs w:val="20"/>
              </w:rPr>
              <w:t xml:space="preserve"> a la cual deberá acceder con su Rut y contraseña del SII, incluyendo Formulario 22 y/o 29.</w:t>
            </w:r>
          </w:p>
          <w:p w14:paraId="1F760204" w14:textId="77777777" w:rsidR="00646D53" w:rsidRDefault="00646D53">
            <w:pPr>
              <w:rPr>
                <w:rFonts w:ascii="gobCL" w:eastAsia="gobCL" w:hAnsi="gobCL" w:cs="gobCL"/>
                <w:sz w:val="20"/>
                <w:szCs w:val="20"/>
              </w:rPr>
            </w:pPr>
          </w:p>
          <w:p w14:paraId="0D382521" w14:textId="77777777" w:rsidR="00646D53" w:rsidRDefault="00646D53">
            <w:pPr>
              <w:rPr>
                <w:rFonts w:ascii="gobCL" w:eastAsia="gobCL" w:hAnsi="gobCL" w:cs="gobCL"/>
                <w:sz w:val="20"/>
                <w:szCs w:val="20"/>
              </w:rPr>
            </w:pPr>
          </w:p>
          <w:p w14:paraId="3DF51604" w14:textId="77777777" w:rsidR="00646D53" w:rsidRDefault="00646D53">
            <w:pPr>
              <w:rPr>
                <w:rFonts w:ascii="gobCL" w:eastAsia="gobCL" w:hAnsi="gobCL" w:cs="gobCL"/>
                <w:sz w:val="20"/>
                <w:szCs w:val="20"/>
              </w:rPr>
            </w:pPr>
          </w:p>
          <w:p w14:paraId="7E5A65AD" w14:textId="77777777" w:rsidR="00646D53" w:rsidRDefault="00646D53">
            <w:pPr>
              <w:rPr>
                <w:rFonts w:ascii="gobCL" w:eastAsia="gobCL" w:hAnsi="gobCL" w:cs="gobCL"/>
                <w:sz w:val="20"/>
                <w:szCs w:val="20"/>
              </w:rPr>
            </w:pPr>
          </w:p>
          <w:p w14:paraId="6CFB8FF6" w14:textId="77777777" w:rsidR="00646D53" w:rsidRDefault="00646D53">
            <w:pPr>
              <w:rPr>
                <w:rFonts w:ascii="gobCL" w:eastAsia="gobCL" w:hAnsi="gobCL" w:cs="gobCL"/>
                <w:sz w:val="20"/>
                <w:szCs w:val="20"/>
              </w:rPr>
            </w:pPr>
          </w:p>
          <w:p w14:paraId="09CEC2C9" w14:textId="77777777" w:rsidR="00646D53" w:rsidRDefault="00646D53">
            <w:pPr>
              <w:rPr>
                <w:rFonts w:ascii="gobCL" w:eastAsia="gobCL" w:hAnsi="gobCL" w:cs="gobCL"/>
                <w:sz w:val="20"/>
                <w:szCs w:val="20"/>
              </w:rPr>
            </w:pPr>
          </w:p>
          <w:p w14:paraId="5C135A95" w14:textId="77777777" w:rsidR="00646D53" w:rsidRDefault="001900E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obCL" w:eastAsia="gobCL" w:hAnsi="gobCL" w:cs="gobCL"/>
                <w:color w:val="000000"/>
                <w:sz w:val="20"/>
                <w:szCs w:val="20"/>
              </w:rPr>
            </w:pPr>
            <w:r>
              <w:rPr>
                <w:rFonts w:ascii="gobCL" w:eastAsia="gobCL" w:hAnsi="gobCL" w:cs="gobCL"/>
                <w:color w:val="222222"/>
                <w:sz w:val="20"/>
                <w:szCs w:val="20"/>
                <w:highlight w:val="white"/>
                <w:u w:val="single"/>
              </w:rPr>
              <w:t>Acta de constitución de la cooperativa y modificaciones</w:t>
            </w:r>
            <w:r>
              <w:rPr>
                <w:rFonts w:ascii="gobCL" w:eastAsia="gobCL" w:hAnsi="gobCL" w:cs="gobCL"/>
                <w:color w:val="222222"/>
                <w:sz w:val="20"/>
                <w:szCs w:val="20"/>
                <w:highlight w:val="white"/>
              </w:rPr>
              <w:t xml:space="preserve"> o, última acta que señale los cooperados vigentes</w:t>
            </w:r>
          </w:p>
          <w:p w14:paraId="6D86DD7E" w14:textId="77777777" w:rsidR="00646D53" w:rsidRDefault="001900E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obCL" w:eastAsia="gobCL" w:hAnsi="gobCL" w:cs="gobCL"/>
                <w:color w:val="000000"/>
                <w:sz w:val="20"/>
                <w:szCs w:val="20"/>
              </w:rPr>
            </w:pPr>
            <w:r>
              <w:rPr>
                <w:rFonts w:ascii="gobCL" w:eastAsia="gobCL" w:hAnsi="gobCL" w:cs="gobCL"/>
                <w:color w:val="000000"/>
                <w:sz w:val="20"/>
                <w:szCs w:val="20"/>
                <w:u w:val="single"/>
              </w:rPr>
              <w:t>Carpeta Tributaria para solicitar créditos</w:t>
            </w:r>
            <w:r>
              <w:rPr>
                <w:rFonts w:ascii="gobCL" w:eastAsia="gobCL" w:hAnsi="gobCL" w:cs="gobCL"/>
                <w:color w:val="000000"/>
                <w:sz w:val="20"/>
                <w:szCs w:val="20"/>
                <w:vertAlign w:val="superscript"/>
              </w:rPr>
              <w:footnoteReference w:id="2"/>
            </w:r>
            <w:r>
              <w:rPr>
                <w:rFonts w:ascii="gobCL" w:eastAsia="gobCL" w:hAnsi="gobCL" w:cs="gobCL"/>
                <w:color w:val="000000"/>
                <w:sz w:val="20"/>
                <w:szCs w:val="20"/>
              </w:rPr>
              <w:t xml:space="preserve">., la que puede ser descargada desde el sitio web del SII, link: </w:t>
            </w:r>
            <w:hyperlink r:id="rId9">
              <w:r>
                <w:rPr>
                  <w:rFonts w:ascii="gobCL" w:eastAsia="gobCL" w:hAnsi="gobCL" w:cs="gobCL"/>
                  <w:color w:val="0000FF"/>
                  <w:sz w:val="20"/>
                  <w:szCs w:val="20"/>
                  <w:u w:val="single"/>
                </w:rPr>
                <w:t>https://zeus.sii.cl/dii_doc/carpeta_tributaria/html/index.htm</w:t>
              </w:r>
            </w:hyperlink>
            <w:r>
              <w:rPr>
                <w:rFonts w:ascii="gobCL" w:eastAsia="gobCL" w:hAnsi="gobCL" w:cs="gobCL"/>
                <w:color w:val="000000"/>
                <w:sz w:val="20"/>
                <w:szCs w:val="20"/>
              </w:rPr>
              <w:t xml:space="preserve"> a la cual deberá acceder con su Rut y contraseña del SII, incluyendo Formularios 22 y/o 29.</w:t>
            </w:r>
          </w:p>
        </w:tc>
      </w:tr>
      <w:tr w:rsidR="00646D53" w14:paraId="30611DE4" w14:textId="77777777">
        <w:tc>
          <w:tcPr>
            <w:tcW w:w="4219" w:type="dxa"/>
          </w:tcPr>
          <w:p w14:paraId="2308D847" w14:textId="77777777" w:rsidR="00646D53" w:rsidRDefault="001900E0" w:rsidP="002C52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obCL" w:eastAsia="gobCL" w:hAnsi="gobCL" w:cs="gobCL"/>
                <w:color w:val="000000"/>
                <w:sz w:val="20"/>
                <w:szCs w:val="20"/>
              </w:rPr>
            </w:pPr>
            <w:r>
              <w:rPr>
                <w:rFonts w:ascii="gobCL" w:eastAsia="gobCL" w:hAnsi="gobCL" w:cs="gobCL"/>
                <w:color w:val="000000"/>
                <w:sz w:val="20"/>
                <w:szCs w:val="20"/>
              </w:rPr>
              <w:t>No tener deudas laborales</w:t>
            </w:r>
            <w:r w:rsidR="002C527A">
              <w:rPr>
                <w:rFonts w:ascii="gobCL" w:eastAsia="gobCL" w:hAnsi="gobCL" w:cs="gobCL"/>
                <w:color w:val="000000"/>
                <w:sz w:val="20"/>
                <w:szCs w:val="20"/>
              </w:rPr>
              <w:t xml:space="preserve"> y/o previsionales </w:t>
            </w:r>
            <w:r>
              <w:rPr>
                <w:rFonts w:ascii="gobCL" w:eastAsia="gobCL" w:hAnsi="gobCL" w:cs="gobCL"/>
                <w:color w:val="222222"/>
                <w:sz w:val="20"/>
                <w:szCs w:val="20"/>
                <w:highlight w:val="white"/>
              </w:rPr>
              <w:t>al momento de la formalización</w:t>
            </w:r>
            <w:r>
              <w:rPr>
                <w:rFonts w:ascii="gobCL" w:eastAsia="gobCL" w:hAnsi="gobCL" w:cs="gobCL"/>
                <w:color w:val="000000"/>
                <w:sz w:val="20"/>
                <w:szCs w:val="20"/>
              </w:rPr>
              <w:t>. Así como tampoco, haber sido condenado por prácticas antisindicales o infracción a los derechos fundamentales del trabajador, dentro de los anteriores dos años contados desde la fecha de inicio de las postulaciones.</w:t>
            </w:r>
          </w:p>
        </w:tc>
        <w:tc>
          <w:tcPr>
            <w:tcW w:w="4835" w:type="dxa"/>
          </w:tcPr>
          <w:p w14:paraId="255DE4A0" w14:textId="77777777" w:rsidR="00646D53" w:rsidRDefault="001900E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obCL" w:eastAsia="gobCL" w:hAnsi="gobCL" w:cs="gobCL"/>
                <w:color w:val="000000"/>
                <w:sz w:val="20"/>
                <w:szCs w:val="20"/>
              </w:rPr>
            </w:pPr>
            <w:r>
              <w:rPr>
                <w:rFonts w:ascii="gobCL" w:eastAsia="gobCL" w:hAnsi="gobCL" w:cs="gobCL"/>
                <w:color w:val="000000"/>
                <w:sz w:val="20"/>
                <w:szCs w:val="20"/>
              </w:rPr>
              <w:t>Certificado de Antecedentes Laborales y Previsionales emitido por la Dirección del Trabajo (Certificado F-30 y F-31, cuando corresponda)</w:t>
            </w:r>
          </w:p>
          <w:p w14:paraId="1E1896E2" w14:textId="77777777" w:rsidR="00646D53" w:rsidRDefault="00646D53" w:rsidP="00996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gobCL" w:eastAsia="gobCL" w:hAnsi="gobCL" w:cs="gobCL"/>
                <w:color w:val="000000"/>
                <w:sz w:val="20"/>
                <w:szCs w:val="20"/>
              </w:rPr>
            </w:pPr>
          </w:p>
        </w:tc>
      </w:tr>
    </w:tbl>
    <w:p w14:paraId="18C479BD" w14:textId="77777777" w:rsidR="00646D53" w:rsidRDefault="00646D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obCL" w:eastAsia="gobCL" w:hAnsi="gobCL" w:cs="gobCL"/>
          <w:b/>
          <w:color w:val="000000"/>
          <w:sz w:val="20"/>
          <w:szCs w:val="20"/>
        </w:rPr>
      </w:pPr>
    </w:p>
    <w:sectPr w:rsidR="00646D53">
      <w:footerReference w:type="default" r:id="rId10"/>
      <w:headerReference w:type="first" r:id="rId11"/>
      <w:pgSz w:w="12240" w:h="15840"/>
      <w:pgMar w:top="1418" w:right="1701" w:bottom="1418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6A09C" w14:textId="77777777" w:rsidR="00CE10DC" w:rsidRDefault="00CE10DC">
      <w:r>
        <w:separator/>
      </w:r>
    </w:p>
  </w:endnote>
  <w:endnote w:type="continuationSeparator" w:id="0">
    <w:p w14:paraId="0D65C904" w14:textId="77777777" w:rsidR="00CE10DC" w:rsidRDefault="00CE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gobCL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255DF" w14:textId="7A0D1F38" w:rsidR="00646D53" w:rsidRDefault="001900E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gobCL" w:eastAsia="gobCL" w:hAnsi="gobCL" w:cs="gobCL"/>
        <w:color w:val="000000"/>
        <w:sz w:val="22"/>
        <w:szCs w:val="22"/>
      </w:rPr>
    </w:pPr>
    <w:r>
      <w:rPr>
        <w:rFonts w:ascii="gobCL" w:eastAsia="gobCL" w:hAnsi="gobCL" w:cs="gobCL"/>
        <w:color w:val="262626"/>
        <w:sz w:val="22"/>
        <w:szCs w:val="22"/>
      </w:rPr>
      <w:fldChar w:fldCharType="begin"/>
    </w:r>
    <w:r>
      <w:rPr>
        <w:rFonts w:ascii="gobCL" w:eastAsia="gobCL" w:hAnsi="gobCL" w:cs="gobCL"/>
        <w:color w:val="262626"/>
        <w:sz w:val="22"/>
        <w:szCs w:val="22"/>
      </w:rPr>
      <w:instrText>PAGE</w:instrText>
    </w:r>
    <w:r>
      <w:rPr>
        <w:rFonts w:ascii="gobCL" w:eastAsia="gobCL" w:hAnsi="gobCL" w:cs="gobCL"/>
        <w:color w:val="262626"/>
        <w:sz w:val="22"/>
        <w:szCs w:val="22"/>
      </w:rPr>
      <w:fldChar w:fldCharType="separate"/>
    </w:r>
    <w:r w:rsidR="00773603">
      <w:rPr>
        <w:rFonts w:ascii="gobCL" w:eastAsia="gobCL" w:hAnsi="gobCL" w:cs="gobCL"/>
        <w:noProof/>
        <w:color w:val="262626"/>
        <w:sz w:val="22"/>
        <w:szCs w:val="22"/>
      </w:rPr>
      <w:t>2</w:t>
    </w:r>
    <w:r>
      <w:rPr>
        <w:rFonts w:ascii="gobCL" w:eastAsia="gobCL" w:hAnsi="gobCL" w:cs="gobCL"/>
        <w:color w:val="262626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C7866" w14:textId="77777777" w:rsidR="00CE10DC" w:rsidRDefault="00CE10DC">
      <w:r>
        <w:separator/>
      </w:r>
    </w:p>
  </w:footnote>
  <w:footnote w:type="continuationSeparator" w:id="0">
    <w:p w14:paraId="0674440F" w14:textId="77777777" w:rsidR="00CE10DC" w:rsidRDefault="00CE10DC">
      <w:r>
        <w:continuationSeparator/>
      </w:r>
    </w:p>
  </w:footnote>
  <w:footnote w:id="1">
    <w:p w14:paraId="1AAC745F" w14:textId="77777777" w:rsidR="00646D53" w:rsidRDefault="001900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Se considerará la fecha de la actividad económica vigente con mayor antigüedad en primera categoría.</w:t>
      </w:r>
    </w:p>
  </w:footnote>
  <w:footnote w:id="2">
    <w:p w14:paraId="64F91316" w14:textId="77777777" w:rsidR="00646D53" w:rsidRDefault="001900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18"/>
          <w:szCs w:val="18"/>
        </w:rPr>
        <w:t xml:space="preserve"> Se considerará la fecha de la actividad económica vigente con mayor antigüedad en primera categoría.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35054" w14:textId="77777777" w:rsidR="00646D53" w:rsidRDefault="001900E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lang w:val="es-CL"/>
      </w:rPr>
      <w:drawing>
        <wp:anchor distT="0" distB="0" distL="114300" distR="114300" simplePos="0" relativeHeight="251658240" behindDoc="0" locked="0" layoutInCell="1" hidden="0" allowOverlap="1" wp14:anchorId="3DA2EFAA" wp14:editId="2ED1209B">
          <wp:simplePos x="0" y="0"/>
          <wp:positionH relativeFrom="column">
            <wp:posOffset>-190499</wp:posOffset>
          </wp:positionH>
          <wp:positionV relativeFrom="paragraph">
            <wp:posOffset>9185910</wp:posOffset>
          </wp:positionV>
          <wp:extent cx="1028700" cy="384175"/>
          <wp:effectExtent l="0" t="0" r="0" b="0"/>
          <wp:wrapSquare wrapText="bothSides" distT="0" distB="0" distL="114300" distR="114300"/>
          <wp:docPr id="30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8700" cy="384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CL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7DC979A" wp14:editId="54B0B8C0">
              <wp:simplePos x="0" y="0"/>
              <wp:positionH relativeFrom="column">
                <wp:posOffset>609600</wp:posOffset>
              </wp:positionH>
              <wp:positionV relativeFrom="paragraph">
                <wp:posOffset>-165099</wp:posOffset>
              </wp:positionV>
              <wp:extent cx="4667250" cy="1413510"/>
              <wp:effectExtent l="0" t="0" r="0" b="0"/>
              <wp:wrapNone/>
              <wp:docPr id="308" name="Rectángulo 3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17138" y="3078008"/>
                        <a:ext cx="4657725" cy="140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9D10D5" w14:textId="77777777" w:rsidR="00646D53" w:rsidRDefault="001900E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gobCL" w:eastAsia="gobCL" w:hAnsi="gobCL" w:cs="gobCL"/>
                              <w:b/>
                              <w:color w:val="7F7F7F"/>
                              <w:sz w:val="16"/>
                            </w:rPr>
                            <w:t>MEJORANEGOCIOS</w:t>
                          </w:r>
                        </w:p>
                        <w:p w14:paraId="149B851C" w14:textId="77777777" w:rsidR="00646D53" w:rsidRDefault="001900E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gobCL" w:eastAsia="gobCL" w:hAnsi="gobCL" w:cs="gobCL"/>
                              <w:b/>
                              <w:color w:val="7F7F7F"/>
                              <w:sz w:val="16"/>
                            </w:rPr>
                            <w:t>FONDO DE ASESORÍAS EMPRESARIALES</w:t>
                          </w:r>
                        </w:p>
                        <w:p w14:paraId="2D4E52D2" w14:textId="77777777" w:rsidR="00646D53" w:rsidRDefault="001900E0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gobCL" w:eastAsia="gobCL" w:hAnsi="gobCL" w:cs="gobCL"/>
                              <w:b/>
                              <w:color w:val="7F7F7F"/>
                              <w:sz w:val="28"/>
                            </w:rPr>
                            <w:t>FORMATO DE PRESENTACIÓN DE TIPOLOGÍA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308" o:spid="_x0000_s1026" style="position:absolute;margin-left:48pt;margin-top:-13pt;width:367.5pt;height:11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" filled="f" stroked="f">
              <v:textbox inset="2.53958mm,1.2694mm,2.53958mm,1.2694mm">
                <w:txbxContent>
                  <w:p w:rsidR="00646D53" w:rsidRDefault="001900E0">
                    <w:pPr>
                      <w:jc w:val="center"/>
                      <w:textDirection w:val="btLr"/>
                    </w:pPr>
                    <w:r>
                      <w:rPr>
                        <w:rFonts w:ascii="gobCL" w:eastAsia="gobCL" w:hAnsi="gobCL" w:cs="gobCL"/>
                        <w:b/>
                        <w:color w:val="7F7F7F"/>
                        <w:sz w:val="16"/>
                      </w:rPr>
                      <w:t>MEJORANEGOCIOS</w:t>
                    </w:r>
                  </w:p>
                  <w:p w:rsidR="00646D53" w:rsidRDefault="001900E0">
                    <w:pPr>
                      <w:jc w:val="center"/>
                      <w:textDirection w:val="btLr"/>
                    </w:pPr>
                    <w:r>
                      <w:rPr>
                        <w:rFonts w:ascii="gobCL" w:eastAsia="gobCL" w:hAnsi="gobCL" w:cs="gobCL"/>
                        <w:b/>
                        <w:color w:val="7F7F7F"/>
                        <w:sz w:val="16"/>
                      </w:rPr>
                      <w:t>FONDO DE ASESORÍAS EMPRESARIALES</w:t>
                    </w:r>
                  </w:p>
                  <w:p w:rsidR="00646D53" w:rsidRDefault="001900E0">
                    <w:pPr>
                      <w:jc w:val="center"/>
                      <w:textDirection w:val="btLr"/>
                    </w:pPr>
                    <w:r>
                      <w:rPr>
                        <w:rFonts w:ascii="gobCL" w:eastAsia="gobCL" w:hAnsi="gobCL" w:cs="gobCL"/>
                        <w:b/>
                        <w:color w:val="7F7F7F"/>
                        <w:sz w:val="28"/>
                      </w:rPr>
                      <w:t>FORMATO DE PRESENTACIÓN DE TIPOLOGÍA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31A4B"/>
    <w:multiLevelType w:val="multilevel"/>
    <w:tmpl w:val="B2D41B78"/>
    <w:lvl w:ilvl="0">
      <w:start w:val="1"/>
      <w:numFmt w:val="bullet"/>
      <w:lvlText w:val="●"/>
      <w:lvlJc w:val="left"/>
      <w:pPr>
        <w:ind w:left="42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4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6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0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2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6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8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2836ACB"/>
    <w:multiLevelType w:val="multilevel"/>
    <w:tmpl w:val="5D028B7A"/>
    <w:lvl w:ilvl="0">
      <w:start w:val="2"/>
      <w:numFmt w:val="bullet"/>
      <w:lvlText w:val="-"/>
      <w:lvlJc w:val="left"/>
      <w:pPr>
        <w:ind w:left="180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5F151DC"/>
    <w:multiLevelType w:val="hybridMultilevel"/>
    <w:tmpl w:val="3C90C7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25925"/>
    <w:multiLevelType w:val="hybridMultilevel"/>
    <w:tmpl w:val="4F6E9E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01CC1"/>
    <w:multiLevelType w:val="multilevel"/>
    <w:tmpl w:val="B82E5888"/>
    <w:lvl w:ilvl="0">
      <w:start w:val="1"/>
      <w:numFmt w:val="decimal"/>
      <w:lvlText w:val="%1."/>
      <w:lvlJc w:val="left"/>
      <w:pPr>
        <w:ind w:left="443" w:hanging="360"/>
      </w:pPr>
    </w:lvl>
    <w:lvl w:ilvl="1">
      <w:start w:val="1"/>
      <w:numFmt w:val="lowerLetter"/>
      <w:lvlText w:val="%2."/>
      <w:lvlJc w:val="left"/>
      <w:pPr>
        <w:ind w:left="1163" w:hanging="360"/>
      </w:pPr>
    </w:lvl>
    <w:lvl w:ilvl="2">
      <w:start w:val="1"/>
      <w:numFmt w:val="lowerRoman"/>
      <w:lvlText w:val="%3."/>
      <w:lvlJc w:val="right"/>
      <w:pPr>
        <w:ind w:left="1883" w:hanging="180"/>
      </w:pPr>
    </w:lvl>
    <w:lvl w:ilvl="3">
      <w:start w:val="1"/>
      <w:numFmt w:val="decimal"/>
      <w:lvlText w:val="%4."/>
      <w:lvlJc w:val="left"/>
      <w:pPr>
        <w:ind w:left="2603" w:hanging="360"/>
      </w:pPr>
    </w:lvl>
    <w:lvl w:ilvl="4">
      <w:start w:val="1"/>
      <w:numFmt w:val="lowerLetter"/>
      <w:lvlText w:val="%5."/>
      <w:lvlJc w:val="left"/>
      <w:pPr>
        <w:ind w:left="3323" w:hanging="360"/>
      </w:pPr>
    </w:lvl>
    <w:lvl w:ilvl="5">
      <w:start w:val="1"/>
      <w:numFmt w:val="lowerRoman"/>
      <w:lvlText w:val="%6."/>
      <w:lvlJc w:val="right"/>
      <w:pPr>
        <w:ind w:left="4043" w:hanging="180"/>
      </w:pPr>
    </w:lvl>
    <w:lvl w:ilvl="6">
      <w:start w:val="1"/>
      <w:numFmt w:val="decimal"/>
      <w:lvlText w:val="%7."/>
      <w:lvlJc w:val="left"/>
      <w:pPr>
        <w:ind w:left="4763" w:hanging="360"/>
      </w:pPr>
    </w:lvl>
    <w:lvl w:ilvl="7">
      <w:start w:val="1"/>
      <w:numFmt w:val="lowerLetter"/>
      <w:lvlText w:val="%8."/>
      <w:lvlJc w:val="left"/>
      <w:pPr>
        <w:ind w:left="5483" w:hanging="360"/>
      </w:pPr>
    </w:lvl>
    <w:lvl w:ilvl="8">
      <w:start w:val="1"/>
      <w:numFmt w:val="lowerRoman"/>
      <w:lvlText w:val="%9."/>
      <w:lvlJc w:val="right"/>
      <w:pPr>
        <w:ind w:left="6203" w:hanging="180"/>
      </w:pPr>
    </w:lvl>
  </w:abstractNum>
  <w:abstractNum w:abstractNumId="5" w15:restartNumberingAfterBreak="0">
    <w:nsid w:val="6C10772C"/>
    <w:multiLevelType w:val="multilevel"/>
    <w:tmpl w:val="4E3832AA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58768B"/>
    <w:multiLevelType w:val="hybridMultilevel"/>
    <w:tmpl w:val="D042F0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D53"/>
    <w:rsid w:val="000A5EE0"/>
    <w:rsid w:val="000B6A67"/>
    <w:rsid w:val="000F6C39"/>
    <w:rsid w:val="001900E0"/>
    <w:rsid w:val="00273B96"/>
    <w:rsid w:val="002C527A"/>
    <w:rsid w:val="002E53DB"/>
    <w:rsid w:val="003C0518"/>
    <w:rsid w:val="004068CB"/>
    <w:rsid w:val="00502E7C"/>
    <w:rsid w:val="00514B6D"/>
    <w:rsid w:val="00527093"/>
    <w:rsid w:val="005E5C1D"/>
    <w:rsid w:val="00646D53"/>
    <w:rsid w:val="007352B8"/>
    <w:rsid w:val="00770B3B"/>
    <w:rsid w:val="00773603"/>
    <w:rsid w:val="00786EB6"/>
    <w:rsid w:val="007A703D"/>
    <w:rsid w:val="009015B7"/>
    <w:rsid w:val="00953ABD"/>
    <w:rsid w:val="009961DD"/>
    <w:rsid w:val="00A457C9"/>
    <w:rsid w:val="00A917E7"/>
    <w:rsid w:val="00AC672B"/>
    <w:rsid w:val="00B17467"/>
    <w:rsid w:val="00B7536E"/>
    <w:rsid w:val="00C52773"/>
    <w:rsid w:val="00CA39D9"/>
    <w:rsid w:val="00CE10DC"/>
    <w:rsid w:val="00D827F7"/>
    <w:rsid w:val="00DB31ED"/>
    <w:rsid w:val="00E41273"/>
    <w:rsid w:val="00EA5004"/>
    <w:rsid w:val="00F64ABF"/>
    <w:rsid w:val="00FA541C"/>
    <w:rsid w:val="00FE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808F8"/>
  <w15:docId w15:val="{B89DFB2A-F7B1-47D6-86B0-E69D7140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ES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F54D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3311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9F54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118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186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F162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1625"/>
  </w:style>
  <w:style w:type="paragraph" w:styleId="Piedepgina">
    <w:name w:val="footer"/>
    <w:basedOn w:val="Normal"/>
    <w:link w:val="PiedepginaCar"/>
    <w:uiPriority w:val="99"/>
    <w:unhideWhenUsed/>
    <w:rsid w:val="001F162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1625"/>
  </w:style>
  <w:style w:type="character" w:customStyle="1" w:styleId="Ttulo3Car">
    <w:name w:val="Título 3 Car"/>
    <w:basedOn w:val="Fuentedeprrafopredeter"/>
    <w:link w:val="Ttulo3"/>
    <w:uiPriority w:val="9"/>
    <w:rsid w:val="0083311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ES" w:eastAsia="en-US"/>
    </w:rPr>
  </w:style>
  <w:style w:type="paragraph" w:styleId="Sinespaciado">
    <w:name w:val="No Spacing"/>
    <w:uiPriority w:val="1"/>
    <w:qFormat/>
    <w:rsid w:val="00833111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3311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L"/>
    </w:rPr>
  </w:style>
  <w:style w:type="character" w:customStyle="1" w:styleId="Ttulo1Car">
    <w:name w:val="Título 1 Car"/>
    <w:basedOn w:val="Fuentedeprrafopredeter"/>
    <w:link w:val="Ttulo1"/>
    <w:uiPriority w:val="9"/>
    <w:rsid w:val="009F5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9F54D5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9F54D5"/>
    <w:rPr>
      <w:color w:val="0000FF" w:themeColor="hyperlink"/>
      <w:u w:val="single"/>
    </w:rPr>
  </w:style>
  <w:style w:type="character" w:customStyle="1" w:styleId="TtuloCar">
    <w:name w:val="Título Car"/>
    <w:basedOn w:val="Fuentedeprrafopredeter"/>
    <w:link w:val="Ttulo"/>
    <w:uiPriority w:val="10"/>
    <w:rsid w:val="009F54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n-US"/>
    </w:rPr>
  </w:style>
  <w:style w:type="paragraph" w:styleId="Subttulo">
    <w:name w:val="Subtitle"/>
    <w:basedOn w:val="Normal"/>
    <w:next w:val="Normal"/>
    <w:link w:val="SubttuloCar"/>
    <w:pPr>
      <w:spacing w:after="200" w:line="276" w:lineRule="auto"/>
    </w:pPr>
    <w:rPr>
      <w:rFonts w:ascii="Calibri" w:eastAsia="Calibri" w:hAnsi="Calibri" w:cs="Calibri"/>
      <w:i/>
      <w:color w:val="4F81BD"/>
    </w:rPr>
  </w:style>
  <w:style w:type="character" w:customStyle="1" w:styleId="SubttuloCar">
    <w:name w:val="Subtítulo Car"/>
    <w:basedOn w:val="Fuentedeprrafopredeter"/>
    <w:link w:val="Subttulo"/>
    <w:uiPriority w:val="11"/>
    <w:rsid w:val="009F54D5"/>
    <w:rPr>
      <w:rFonts w:asciiTheme="majorHAnsi" w:eastAsiaTheme="majorEastAsia" w:hAnsiTheme="majorHAnsi" w:cstheme="majorBidi"/>
      <w:i/>
      <w:iCs/>
      <w:color w:val="4F81BD" w:themeColor="accent1"/>
      <w:spacing w:val="15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F05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05CF"/>
    <w:pPr>
      <w:spacing w:after="200"/>
    </w:pPr>
    <w:rPr>
      <w:rFonts w:ascii="gobCL" w:eastAsiaTheme="minorHAnsi" w:hAnsi="gobCL"/>
      <w:sz w:val="20"/>
      <w:szCs w:val="20"/>
      <w:lang w:val="es-CL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05CF"/>
    <w:rPr>
      <w:rFonts w:ascii="gobCL" w:eastAsiaTheme="minorHAnsi" w:hAnsi="gobCL"/>
      <w:sz w:val="20"/>
      <w:szCs w:val="20"/>
      <w:lang w:val="es-CL"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1F05CF"/>
    <w:rPr>
      <w:rFonts w:eastAsiaTheme="minorHAnsi"/>
      <w:sz w:val="22"/>
      <w:szCs w:val="22"/>
      <w:lang w:val="es-ES" w:eastAsia="en-US"/>
    </w:rPr>
  </w:style>
  <w:style w:type="character" w:customStyle="1" w:styleId="apple-converted-space">
    <w:name w:val="apple-converted-space"/>
    <w:basedOn w:val="Fuentedeprrafopredeter"/>
    <w:rsid w:val="003857E1"/>
  </w:style>
  <w:style w:type="character" w:styleId="Textoennegrita">
    <w:name w:val="Strong"/>
    <w:basedOn w:val="Fuentedeprrafopredeter"/>
    <w:uiPriority w:val="22"/>
    <w:qFormat/>
    <w:rsid w:val="003857E1"/>
    <w:rPr>
      <w:b/>
      <w:bCs/>
    </w:rPr>
  </w:style>
  <w:style w:type="paragraph" w:styleId="Textonotapie">
    <w:name w:val="footnote text"/>
    <w:basedOn w:val="Normal"/>
    <w:link w:val="TextonotapieCar"/>
    <w:unhideWhenUsed/>
    <w:rsid w:val="00B5628A"/>
    <w:rPr>
      <w:rFonts w:eastAsiaTheme="minorHAnsi"/>
      <w:sz w:val="20"/>
      <w:szCs w:val="20"/>
      <w:lang w:val="es-CL" w:eastAsia="en-US"/>
    </w:rPr>
  </w:style>
  <w:style w:type="character" w:customStyle="1" w:styleId="TextonotapieCar">
    <w:name w:val="Texto nota pie Car"/>
    <w:basedOn w:val="Fuentedeprrafopredeter"/>
    <w:link w:val="Textonotapie"/>
    <w:rsid w:val="00B5628A"/>
    <w:rPr>
      <w:rFonts w:eastAsiaTheme="minorHAnsi"/>
      <w:sz w:val="20"/>
      <w:szCs w:val="20"/>
      <w:lang w:val="es-CL" w:eastAsia="en-US"/>
    </w:rPr>
  </w:style>
  <w:style w:type="character" w:styleId="Refdenotaalpie">
    <w:name w:val="footnote reference"/>
    <w:basedOn w:val="Fuentedeprrafopredeter"/>
    <w:unhideWhenUsed/>
    <w:rsid w:val="00B5628A"/>
    <w:rPr>
      <w:vertAlign w:val="superscript"/>
    </w:rPr>
  </w:style>
  <w:style w:type="table" w:styleId="Tablaconcuadrcula">
    <w:name w:val="Table Grid"/>
    <w:basedOn w:val="Tablanormal"/>
    <w:uiPriority w:val="59"/>
    <w:rsid w:val="007B63A2"/>
    <w:rPr>
      <w:rFonts w:eastAsiaTheme="minorHAnsi"/>
      <w:sz w:val="22"/>
      <w:szCs w:val="22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672B"/>
    <w:pPr>
      <w:spacing w:after="0"/>
    </w:pPr>
    <w:rPr>
      <w:rFonts w:ascii="Cambria" w:eastAsia="Cambria" w:hAnsi="Cambria"/>
      <w:b/>
      <w:bCs/>
      <w:lang w:val="es-ES" w:eastAsia="es-C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672B"/>
    <w:rPr>
      <w:rFonts w:ascii="gobCL" w:eastAsiaTheme="minorHAnsi" w:hAnsi="gobCL"/>
      <w:b/>
      <w:bCs/>
      <w:sz w:val="20"/>
      <w:szCs w:val="20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us.sii.cl/dii_doc/carpeta_tributaria/html/index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zeus.sii.cl/dii_doc/carpeta_tributaria/html/index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m6FXptxCa1Lx1XT+w9xKhuOmFg==">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611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Moya</dc:creator>
  <cp:lastModifiedBy>Rene Benavente Jaque</cp:lastModifiedBy>
  <cp:revision>3</cp:revision>
  <dcterms:created xsi:type="dcterms:W3CDTF">2023-07-20T15:35:00Z</dcterms:created>
  <dcterms:modified xsi:type="dcterms:W3CDTF">2023-07-26T13:27:00Z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0x010100CE1E27782E73274EA63C87981645F9AF</vt:lpwstr>
  </property>
  <property fmtid="{D5CDD505-2E9C-101B-9397-08002B2CF9AE}" pid="3" name="_dlc_DocIdItemGuid">
    <vt:lpwstr>9f4dea3a-4a5d-4e9b-9083-30ffdf79f6fa</vt:lpwstr>
  </property>
  <property fmtid="{D5CDD505-2E9C-101B-9397-08002B2CF9AE}" pid="4" name="Tipo Documental">
    <vt:lpwstr>;#Documentos de trabajo;#Formularios;#</vt:lpwstr>
  </property>
  <property fmtid="{D5CDD505-2E9C-101B-9397-08002B2CF9AE}" pid="5" name="DocumentSetDescription">
    <vt:lpwstr>Documento que entrega antecedentes de tipologia que se sube a portal web par abrir convocatoria a empresas interesadas.</vt:lpwstr>
  </property>
</Properties>
</file>