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70F6" w14:textId="62814588" w:rsidR="00646D53" w:rsidRDefault="005536A2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FF0000"/>
          <w:sz w:val="20"/>
          <w:szCs w:val="20"/>
        </w:rPr>
      </w:pPr>
      <w:r>
        <w:rPr>
          <w:rFonts w:ascii="gobCL" w:eastAsia="gobCL" w:hAnsi="gobCL" w:cs="gobCL"/>
          <w:b/>
          <w:color w:val="000000"/>
          <w:sz w:val="28"/>
          <w:szCs w:val="28"/>
        </w:rPr>
        <w:t>Bases para la</w:t>
      </w:r>
      <w:r w:rsidR="00645F8C">
        <w:rPr>
          <w:rFonts w:ascii="gobCL" w:eastAsia="gobCL" w:hAnsi="gobCL" w:cs="gobCL"/>
          <w:b/>
          <w:color w:val="000000"/>
          <w:sz w:val="28"/>
          <w:szCs w:val="28"/>
        </w:rPr>
        <w:t xml:space="preserve"> creación de sitio web E-</w:t>
      </w:r>
      <w:proofErr w:type="spellStart"/>
      <w:r w:rsidR="00645F8C">
        <w:rPr>
          <w:rFonts w:ascii="gobCL" w:eastAsia="gobCL" w:hAnsi="gobCL" w:cs="gobCL"/>
          <w:b/>
          <w:color w:val="000000"/>
          <w:sz w:val="28"/>
          <w:szCs w:val="28"/>
        </w:rPr>
        <w:t>commerce</w:t>
      </w:r>
      <w:proofErr w:type="spellEnd"/>
      <w:r w:rsidR="001900E0">
        <w:rPr>
          <w:rFonts w:ascii="gobCL" w:eastAsia="gobCL" w:hAnsi="gobCL" w:cs="gobCL"/>
          <w:b/>
          <w:color w:val="000000"/>
          <w:sz w:val="28"/>
          <w:szCs w:val="28"/>
        </w:rPr>
        <w:t xml:space="preserve">: </w:t>
      </w:r>
    </w:p>
    <w:p w14:paraId="76467118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</w:rPr>
      </w:pPr>
    </w:p>
    <w:p w14:paraId="076D9CDC" w14:textId="77777777" w:rsidR="00646D53" w:rsidRDefault="001900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8"/>
          <w:szCs w:val="28"/>
        </w:rPr>
      </w:pPr>
      <w:r>
        <w:rPr>
          <w:rFonts w:ascii="gobCL" w:eastAsia="gobCL" w:hAnsi="gobCL" w:cs="gobCL"/>
          <w:b/>
          <w:color w:val="000000"/>
          <w:sz w:val="28"/>
          <w:szCs w:val="28"/>
        </w:rPr>
        <w:t xml:space="preserve">¿Qué es? </w:t>
      </w:r>
    </w:p>
    <w:p w14:paraId="13275035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  <w:u w:val="single"/>
        </w:rPr>
      </w:pPr>
    </w:p>
    <w:tbl>
      <w:tblPr>
        <w:tblStyle w:val="a2"/>
        <w:tblW w:w="9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00"/>
        <w:gridCol w:w="7600"/>
      </w:tblGrid>
      <w:tr w:rsidR="00646D53" w14:paraId="43F0C475" w14:textId="77777777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663CC224" w14:textId="77777777" w:rsidR="00646D53" w:rsidRDefault="001900E0">
            <w:pPr>
              <w:jc w:val="center"/>
              <w:rPr>
                <w:rFonts w:ascii="gobCL" w:eastAsia="gobCL" w:hAnsi="gobCL" w:cs="gobCL"/>
                <w:b/>
                <w:color w:val="FFFFFF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FFFFFF"/>
                <w:sz w:val="20"/>
                <w:szCs w:val="20"/>
              </w:rPr>
              <w:t xml:space="preserve">DESCRIPCIÓN Y JUSTIFICACIÓN DE LA ASESORÍA </w:t>
            </w:r>
          </w:p>
        </w:tc>
      </w:tr>
      <w:tr w:rsidR="00646D53" w14:paraId="7341FA27" w14:textId="77777777">
        <w:trPr>
          <w:trHeight w:val="138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D8D21" w14:textId="77777777" w:rsidR="00646D53" w:rsidRDefault="001900E0">
            <w:pP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  <w:t xml:space="preserve">DESCRIPCIÓN GENERAL DE LA ASESORÍA </w:t>
            </w:r>
          </w:p>
        </w:tc>
        <w:tc>
          <w:tcPr>
            <w:tcW w:w="7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36262" w14:textId="2FCF33CF" w:rsidR="00646D53" w:rsidRDefault="005318AB" w:rsidP="005318AB">
            <w:pPr>
              <w:jc w:val="both"/>
              <w:rPr>
                <w:rFonts w:ascii="gobCL" w:eastAsia="gobCL" w:hAnsi="gobCL" w:cs="gobCL"/>
                <w:i/>
                <w:color w:val="000000"/>
                <w:sz w:val="20"/>
                <w:szCs w:val="20"/>
              </w:rPr>
            </w:pPr>
            <w:r w:rsidRPr="005318AB">
              <w:rPr>
                <w:rFonts w:ascii="gobCL" w:eastAsia="gobCL" w:hAnsi="gobCL" w:cs="gobCL"/>
                <w:color w:val="000000"/>
                <w:sz w:val="20"/>
                <w:szCs w:val="20"/>
              </w:rPr>
              <w:t>Es un fondo destinado a la contratación de asesoría para mejorar la competitividad de las micro y pequeñas empresas, a través de la creación de una tienda en línea (e-</w:t>
            </w:r>
            <w:proofErr w:type="spellStart"/>
            <w:r w:rsidRPr="005318AB">
              <w:rPr>
                <w:rFonts w:ascii="gobCL" w:eastAsia="gobCL" w:hAnsi="gobCL" w:cs="gobCL"/>
                <w:color w:val="000000"/>
                <w:sz w:val="20"/>
                <w:szCs w:val="20"/>
              </w:rPr>
              <w:t>commerce</w:t>
            </w:r>
            <w:proofErr w:type="spellEnd"/>
            <w:r w:rsidRPr="005318AB">
              <w:rPr>
                <w:rFonts w:ascii="gobCL" w:eastAsia="gobCL" w:hAnsi="gobCL" w:cs="gobCL"/>
                <w:color w:val="000000"/>
                <w:sz w:val="20"/>
                <w:szCs w:val="20"/>
              </w:rPr>
              <w:t>) que les proporcione un mayor alcance para la comercialización de sus productos, con una venta más rápida y atractiva.</w:t>
            </w:r>
          </w:p>
        </w:tc>
      </w:tr>
      <w:tr w:rsidR="00646D53" w14:paraId="3E4C92AD" w14:textId="77777777">
        <w:trPr>
          <w:trHeight w:val="138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9EFB" w14:textId="77777777" w:rsidR="00646D53" w:rsidRDefault="001900E0">
            <w:pP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  <w:t>OBJETIVOS ESPECÍFICOS DE LA ASESORÍA</w:t>
            </w:r>
          </w:p>
        </w:tc>
        <w:tc>
          <w:tcPr>
            <w:tcW w:w="7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DE3EA" w14:textId="77777777" w:rsidR="00646D53" w:rsidRPr="00FA541C" w:rsidRDefault="0010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A</w:t>
            </w:r>
            <w:r w:rsidR="001900E0" w:rsidRPr="00FA541C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  <w:r w:rsidR="00E41273" w:rsidRPr="00FA541C">
              <w:t xml:space="preserve"> </w:t>
            </w:r>
            <w:r w:rsidR="00645F8C">
              <w:t xml:space="preserve"> </w:t>
            </w:r>
            <w:r w:rsidR="00E41273" w:rsidRPr="00FA541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Diseñar e implementar </w:t>
            </w:r>
            <w:r w:rsidR="00645F8C">
              <w:rPr>
                <w:rFonts w:ascii="gobCL" w:eastAsia="gobCL" w:hAnsi="gobCL" w:cs="gobCL"/>
                <w:color w:val="000000"/>
                <w:sz w:val="20"/>
                <w:szCs w:val="20"/>
              </w:rPr>
              <w:t>sitio web E-</w:t>
            </w:r>
            <w:proofErr w:type="spellStart"/>
            <w:r w:rsidR="00645F8C">
              <w:rPr>
                <w:rFonts w:ascii="gobCL" w:eastAsia="gobCL" w:hAnsi="gobCL" w:cs="gobCL"/>
                <w:color w:val="000000"/>
                <w:sz w:val="20"/>
                <w:szCs w:val="20"/>
              </w:rPr>
              <w:t>commerce</w:t>
            </w:r>
            <w:proofErr w:type="spellEnd"/>
            <w:r w:rsidR="00645F8C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</w:p>
          <w:p w14:paraId="2B0D74F5" w14:textId="77777777" w:rsidR="00646D53" w:rsidRDefault="00103E84" w:rsidP="00B60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B</w:t>
            </w:r>
            <w:r w:rsidR="001900E0" w:rsidRPr="00FA541C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  <w:r w:rsidR="00E41273" w:rsidRPr="00FA541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Asesorar</w:t>
            </w:r>
            <w:r w:rsidR="00E41273" w:rsidRPr="00E41273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y capacitar a los usuarios con respecto al uso </w:t>
            </w:r>
            <w:r w:rsidR="00B6003D">
              <w:rPr>
                <w:rFonts w:ascii="gobCL" w:eastAsia="gobCL" w:hAnsi="gobCL" w:cs="gobCL"/>
                <w:color w:val="000000"/>
                <w:sz w:val="20"/>
                <w:szCs w:val="20"/>
              </w:rPr>
              <w:t>del sitio, como también la incorporación o modificación de datos</w:t>
            </w:r>
          </w:p>
        </w:tc>
      </w:tr>
      <w:tr w:rsidR="00646D53" w14:paraId="7044B1FE" w14:textId="77777777">
        <w:trPr>
          <w:trHeight w:val="138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3CF1E" w14:textId="77777777" w:rsidR="00646D53" w:rsidRDefault="001900E0">
            <w:pP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  <w:t>PRODUCTOS ESPERADOS DE LA ASESORÍA (según objetivos)</w:t>
            </w:r>
          </w:p>
        </w:tc>
        <w:tc>
          <w:tcPr>
            <w:tcW w:w="7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D6454" w14:textId="77777777" w:rsidR="00103E84" w:rsidRPr="00DE08B1" w:rsidRDefault="00103E84" w:rsidP="0010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DE08B1">
              <w:rPr>
                <w:rFonts w:ascii="gobCL" w:eastAsia="gobCL" w:hAnsi="gobCL" w:cs="gobCL"/>
                <w:color w:val="000000"/>
                <w:sz w:val="20"/>
                <w:szCs w:val="20"/>
              </w:rPr>
              <w:t>1. Prestación del servicio:</w:t>
            </w:r>
            <w:r w:rsidR="00E41273" w:rsidRPr="00DE08B1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</w:t>
            </w:r>
            <w:r w:rsidRPr="00DE08B1">
              <w:rPr>
                <w:rFonts w:ascii="gobCL" w:eastAsia="gobCL" w:hAnsi="gobCL" w:cs="gobCL"/>
                <w:color w:val="000000"/>
                <w:sz w:val="20"/>
                <w:szCs w:val="20"/>
              </w:rPr>
              <w:t>tienda online creada con</w:t>
            </w:r>
            <w:r w:rsidR="004767C2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al menos</w:t>
            </w:r>
            <w:r w:rsidRPr="00DE08B1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las siguientes características.</w:t>
            </w:r>
          </w:p>
          <w:p w14:paraId="490EA75B" w14:textId="77777777" w:rsidR="00103E84" w:rsidRPr="004767C2" w:rsidRDefault="00103E84" w:rsidP="00103E8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4767C2">
              <w:rPr>
                <w:rFonts w:ascii="gobCL" w:eastAsia="gobCL" w:hAnsi="gobCL" w:cs="gobCL"/>
                <w:color w:val="000000"/>
                <w:sz w:val="20"/>
                <w:szCs w:val="20"/>
              </w:rPr>
              <w:t>Diseño sitio web E-</w:t>
            </w:r>
            <w:proofErr w:type="spellStart"/>
            <w:r w:rsidRPr="004767C2">
              <w:rPr>
                <w:rFonts w:ascii="gobCL" w:eastAsia="gobCL" w:hAnsi="gobCL" w:cs="gobCL"/>
                <w:color w:val="000000"/>
                <w:sz w:val="20"/>
                <w:szCs w:val="20"/>
              </w:rPr>
              <w:t>commerce</w:t>
            </w:r>
            <w:proofErr w:type="spellEnd"/>
          </w:p>
          <w:p w14:paraId="52373AC7" w14:textId="77777777" w:rsidR="00103E84" w:rsidRPr="004767C2" w:rsidRDefault="00103E84" w:rsidP="00103E8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4767C2">
              <w:rPr>
                <w:rFonts w:ascii="gobCL" w:eastAsia="gobCL" w:hAnsi="gobCL" w:cs="gobCL"/>
                <w:color w:val="000000"/>
                <w:sz w:val="20"/>
                <w:szCs w:val="20"/>
              </w:rPr>
              <w:t>Pre carga de productos</w:t>
            </w:r>
          </w:p>
          <w:p w14:paraId="2BD6D3A3" w14:textId="77777777" w:rsidR="00103E84" w:rsidRPr="004767C2" w:rsidRDefault="00103E84" w:rsidP="00103E8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4767C2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Carro de compras </w:t>
            </w:r>
          </w:p>
          <w:p w14:paraId="6B81EAE8" w14:textId="77777777" w:rsidR="00103E84" w:rsidRDefault="00FD2583" w:rsidP="00103E8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Pasarela de pago</w:t>
            </w:r>
          </w:p>
          <w:p w14:paraId="721DA630" w14:textId="77777777" w:rsidR="00470D53" w:rsidRPr="004767C2" w:rsidRDefault="00470D53" w:rsidP="00103E8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Garantía</w:t>
            </w:r>
          </w:p>
          <w:p w14:paraId="767D6C75" w14:textId="77777777" w:rsidR="00103E84" w:rsidRPr="004767C2" w:rsidRDefault="00103E84" w:rsidP="00103E8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4767C2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Capacitación </w:t>
            </w:r>
          </w:p>
          <w:p w14:paraId="44B6A96F" w14:textId="77777777" w:rsidR="00103E84" w:rsidRPr="004767C2" w:rsidRDefault="00103E84" w:rsidP="00103E8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4767C2">
              <w:rPr>
                <w:rFonts w:ascii="gobCL" w:eastAsia="gobCL" w:hAnsi="gobCL" w:cs="gobCL"/>
                <w:color w:val="000000"/>
                <w:sz w:val="20"/>
                <w:szCs w:val="20"/>
              </w:rPr>
              <w:t>Dominio (mínimo 2 años)</w:t>
            </w:r>
          </w:p>
          <w:p w14:paraId="2E8ED494" w14:textId="77777777" w:rsidR="00103E84" w:rsidRPr="004767C2" w:rsidRDefault="00103E84" w:rsidP="00103E8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4767C2">
              <w:rPr>
                <w:rFonts w:ascii="gobCL" w:eastAsia="gobCL" w:hAnsi="gobCL" w:cs="gobCL"/>
                <w:color w:val="000000"/>
                <w:sz w:val="20"/>
                <w:szCs w:val="20"/>
              </w:rPr>
              <w:t>Hosting (mínimo 2 años)</w:t>
            </w:r>
          </w:p>
          <w:p w14:paraId="387DEFA8" w14:textId="77777777" w:rsidR="00646D53" w:rsidRPr="00DE08B1" w:rsidRDefault="00103E84" w:rsidP="00B60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DE08B1">
              <w:rPr>
                <w:rFonts w:ascii="gobCL" w:eastAsia="gobCL" w:hAnsi="gobCL" w:cs="gobCL"/>
                <w:color w:val="000000"/>
                <w:sz w:val="20"/>
                <w:szCs w:val="20"/>
              </w:rPr>
              <w:t>2</w:t>
            </w:r>
            <w:r w:rsidR="001900E0" w:rsidRPr="00DE08B1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  <w:r w:rsidR="00FA541C" w:rsidRPr="00DE08B1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Empresario asesorado y capacitado en </w:t>
            </w:r>
            <w:r w:rsidR="00DE08B1" w:rsidRPr="00DE08B1">
              <w:rPr>
                <w:rFonts w:ascii="gobCL" w:eastAsia="gobCL" w:hAnsi="gobCL" w:cs="gobCL"/>
                <w:color w:val="000000"/>
                <w:sz w:val="20"/>
                <w:szCs w:val="20"/>
              </w:rPr>
              <w:t>el correcto uso del sitio, que incluya:</w:t>
            </w:r>
          </w:p>
          <w:p w14:paraId="525FDB38" w14:textId="77777777" w:rsidR="00DE08B1" w:rsidRPr="00DE08B1" w:rsidRDefault="00DE08B1" w:rsidP="00DE08B1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DE08B1">
              <w:rPr>
                <w:rFonts w:ascii="gobCL" w:eastAsia="gobCL" w:hAnsi="gobCL" w:cs="gobCL"/>
                <w:color w:val="000000"/>
                <w:sz w:val="20"/>
                <w:szCs w:val="20"/>
              </w:rPr>
              <w:t>Capacitación en uso de la plataforma</w:t>
            </w:r>
          </w:p>
          <w:p w14:paraId="4269CF5B" w14:textId="77777777" w:rsidR="00DE08B1" w:rsidRPr="00DE08B1" w:rsidRDefault="00DE08B1" w:rsidP="00DE08B1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DE08B1">
              <w:rPr>
                <w:rFonts w:ascii="gobCL" w:eastAsia="gobCL" w:hAnsi="gobCL" w:cs="gobCL"/>
                <w:color w:val="000000"/>
                <w:sz w:val="20"/>
                <w:szCs w:val="20"/>
              </w:rPr>
              <w:t>Capacitación en autoadministración del sitio</w:t>
            </w:r>
          </w:p>
        </w:tc>
      </w:tr>
    </w:tbl>
    <w:p w14:paraId="166D589C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</w:rPr>
      </w:pPr>
    </w:p>
    <w:p w14:paraId="7BED0B8B" w14:textId="77777777" w:rsidR="00FA541C" w:rsidRDefault="00FA5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</w:rPr>
      </w:pPr>
    </w:p>
    <w:p w14:paraId="4FE0E083" w14:textId="77777777" w:rsidR="00FA541C" w:rsidRDefault="00FA5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</w:rPr>
      </w:pPr>
    </w:p>
    <w:tbl>
      <w:tblPr>
        <w:tblStyle w:val="a3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00"/>
        <w:gridCol w:w="2610"/>
        <w:gridCol w:w="2551"/>
        <w:gridCol w:w="2419"/>
      </w:tblGrid>
      <w:tr w:rsidR="00646D53" w14:paraId="24416677" w14:textId="77777777">
        <w:trPr>
          <w:trHeight w:val="31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bottom"/>
          </w:tcPr>
          <w:p w14:paraId="0111D5BD" w14:textId="77777777" w:rsidR="00646D53" w:rsidRDefault="001900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INDICADORES DE RESULTADO POR OBJETIVO </w:t>
            </w:r>
          </w:p>
        </w:tc>
      </w:tr>
      <w:tr w:rsidR="00646D53" w14:paraId="583D1651" w14:textId="77777777">
        <w:trPr>
          <w:trHeight w:val="22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bottom"/>
          </w:tcPr>
          <w:p w14:paraId="7C049C8C" w14:textId="77777777" w:rsidR="00646D53" w:rsidRDefault="001900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Objetivo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bottom"/>
          </w:tcPr>
          <w:p w14:paraId="57F6B0D7" w14:textId="77777777" w:rsidR="00646D53" w:rsidRDefault="001900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Nombre del Indicador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bottom"/>
          </w:tcPr>
          <w:p w14:paraId="2DEB01A5" w14:textId="77777777" w:rsidR="00646D53" w:rsidRDefault="001900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Fórmula de cálculo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bottom"/>
          </w:tcPr>
          <w:p w14:paraId="2BAAF31B" w14:textId="77777777" w:rsidR="00646D53" w:rsidRDefault="001900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Meta </w:t>
            </w:r>
          </w:p>
        </w:tc>
      </w:tr>
      <w:tr w:rsidR="00646D53" w14:paraId="3298104F" w14:textId="77777777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E1484" w14:textId="77777777" w:rsidR="00646D53" w:rsidRDefault="00DE08B1">
            <w:pPr>
              <w:jc w:val="center"/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  <w:t>Objetivo A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5E5CA" w14:textId="77777777" w:rsidR="00646D53" w:rsidRDefault="00A457C9" w:rsidP="00B6003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Porcentaje de empresas que desarrollan </w:t>
            </w:r>
            <w:r w:rsidR="00B600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tienda online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D6E6C" w14:textId="77777777" w:rsidR="00646D53" w:rsidRDefault="00A457C9" w:rsidP="00B6003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(N° de empresas con </w:t>
            </w:r>
            <w:r w:rsidR="00B600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tienda online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/N° total de empresas beneficiadas)*100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1D86A" w14:textId="77777777" w:rsidR="00646D53" w:rsidRDefault="00A457C9" w:rsidP="00B6003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</w:t>
            </w:r>
            <w:r w:rsidR="00B600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 de las empresas cuentan con tienda online</w:t>
            </w:r>
          </w:p>
        </w:tc>
      </w:tr>
      <w:tr w:rsidR="00646D53" w14:paraId="20101167" w14:textId="77777777">
        <w:trPr>
          <w:trHeight w:val="30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66A37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56659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417CE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231DF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6D53" w14:paraId="231F0263" w14:textId="77777777">
        <w:trPr>
          <w:trHeight w:val="46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86AA5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007B1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403A4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C8B76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6D53" w14:paraId="24F548FF" w14:textId="77777777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B659B" w14:textId="77777777" w:rsidR="00646D53" w:rsidRDefault="00DE08B1">
            <w:pPr>
              <w:jc w:val="center"/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  <w:t>Objetivo B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5DCC1" w14:textId="77777777" w:rsidR="00646D53" w:rsidRDefault="00A457C9" w:rsidP="00B6003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Porcentaje de empresas beneficiarias capacitadas 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autoadministrar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el sitio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28BE4" w14:textId="77777777" w:rsidR="00646D53" w:rsidRDefault="00A457C9" w:rsidP="00B6003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(N° de empresas capacitadas 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autoadministrar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el sitio /N° empresas beneficiadas)*100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D7103" w14:textId="77777777" w:rsidR="00646D53" w:rsidRDefault="00A457C9" w:rsidP="00B6003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100% de las empresas capacitadas 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autoadministrar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el sitio web </w:t>
            </w:r>
            <w:r w:rsidR="00B600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E-</w:t>
            </w:r>
            <w:proofErr w:type="spellStart"/>
            <w:r w:rsidR="00B600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commerce</w:t>
            </w:r>
            <w:proofErr w:type="spellEnd"/>
          </w:p>
        </w:tc>
      </w:tr>
      <w:tr w:rsidR="00646D53" w14:paraId="544E5760" w14:textId="77777777">
        <w:trPr>
          <w:trHeight w:val="30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E2E5C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56373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51F80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63A7B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6D53" w14:paraId="20B2F0BB" w14:textId="77777777">
        <w:trPr>
          <w:trHeight w:val="63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ADDC8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B2EAD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A87B4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4CAC1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BCA0CA1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</w:p>
    <w:p w14:paraId="7BAEE9FE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</w:rPr>
      </w:pPr>
    </w:p>
    <w:p w14:paraId="2E9E7F5B" w14:textId="77777777" w:rsidR="008C4A0A" w:rsidRDefault="008C4A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</w:p>
    <w:p w14:paraId="652AA285" w14:textId="77777777" w:rsidR="008C4A0A" w:rsidRDefault="008C4A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</w:p>
    <w:p w14:paraId="6E67CFBA" w14:textId="77777777" w:rsidR="008C4A0A" w:rsidRDefault="008C4A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</w:p>
    <w:p w14:paraId="0053B70E" w14:textId="1AF61A9E" w:rsidR="00646D53" w:rsidRPr="002D5207" w:rsidRDefault="001900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8"/>
          <w:szCs w:val="28"/>
        </w:rPr>
      </w:pPr>
      <w:bookmarkStart w:id="0" w:name="_GoBack"/>
      <w:r w:rsidRPr="002D5207">
        <w:rPr>
          <w:rFonts w:ascii="gobCL" w:eastAsia="gobCL" w:hAnsi="gobCL" w:cs="gobCL"/>
          <w:b/>
          <w:color w:val="000000"/>
          <w:sz w:val="28"/>
          <w:szCs w:val="28"/>
        </w:rPr>
        <w:lastRenderedPageBreak/>
        <w:t xml:space="preserve">Los requisitos a cumplir por la empresa, son los siguientes: </w:t>
      </w:r>
    </w:p>
    <w:bookmarkEnd w:id="0"/>
    <w:p w14:paraId="26A23847" w14:textId="77777777" w:rsidR="00646D53" w:rsidRPr="00103E84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gobCL" w:hAnsiTheme="majorHAnsi" w:cstheme="majorHAnsi"/>
          <w:b/>
          <w:color w:val="000000"/>
          <w:sz w:val="20"/>
          <w:szCs w:val="20"/>
        </w:rPr>
      </w:pPr>
    </w:p>
    <w:p w14:paraId="3855CB5E" w14:textId="77777777" w:rsidR="00646D53" w:rsidRPr="00103E84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gobCL" w:hAnsiTheme="majorHAnsi" w:cstheme="majorHAnsi"/>
          <w:b/>
          <w:color w:val="000000"/>
          <w:sz w:val="20"/>
          <w:szCs w:val="20"/>
        </w:rPr>
      </w:pPr>
    </w:p>
    <w:tbl>
      <w:tblPr>
        <w:tblStyle w:val="a5"/>
        <w:tblW w:w="90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4835"/>
      </w:tblGrid>
      <w:tr w:rsidR="00646D53" w14:paraId="49C4CB69" w14:textId="77777777">
        <w:tc>
          <w:tcPr>
            <w:tcW w:w="9054" w:type="dxa"/>
            <w:gridSpan w:val="2"/>
            <w:shd w:val="clear" w:color="auto" w:fill="366091"/>
          </w:tcPr>
          <w:p w14:paraId="1C3F76FF" w14:textId="77777777" w:rsidR="00646D53" w:rsidRPr="00103E84" w:rsidRDefault="001900E0">
            <w:pPr>
              <w:jc w:val="center"/>
              <w:rPr>
                <w:rFonts w:asciiTheme="majorHAnsi" w:eastAsia="gobCL" w:hAnsiTheme="majorHAnsi" w:cstheme="majorHAnsi"/>
                <w:color w:val="FFFFFF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color w:val="FFFFFF"/>
                <w:sz w:val="20"/>
                <w:szCs w:val="20"/>
              </w:rPr>
              <w:t>REQUISITOS DE ADMISIBILIDAD</w:t>
            </w:r>
          </w:p>
        </w:tc>
      </w:tr>
      <w:tr w:rsidR="00646D53" w14:paraId="60609516" w14:textId="77777777">
        <w:tc>
          <w:tcPr>
            <w:tcW w:w="4219" w:type="dxa"/>
            <w:shd w:val="clear" w:color="auto" w:fill="DBE5F1"/>
          </w:tcPr>
          <w:p w14:paraId="1DBC4C85" w14:textId="77777777" w:rsidR="00646D53" w:rsidRPr="00103E84" w:rsidRDefault="001900E0">
            <w:pPr>
              <w:jc w:val="center"/>
              <w:rPr>
                <w:rFonts w:asciiTheme="majorHAnsi" w:eastAsia="gobCL" w:hAnsiTheme="majorHAnsi" w:cstheme="majorHAnsi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sz w:val="20"/>
                <w:szCs w:val="20"/>
              </w:rPr>
              <w:t>REQUISITO</w:t>
            </w:r>
          </w:p>
        </w:tc>
        <w:tc>
          <w:tcPr>
            <w:tcW w:w="4835" w:type="dxa"/>
            <w:shd w:val="clear" w:color="auto" w:fill="DBE5F1"/>
          </w:tcPr>
          <w:p w14:paraId="5BD047D5" w14:textId="77777777" w:rsidR="00646D53" w:rsidRPr="00103E84" w:rsidRDefault="001900E0">
            <w:pPr>
              <w:jc w:val="center"/>
              <w:rPr>
                <w:rFonts w:asciiTheme="majorHAnsi" w:eastAsia="gobCL" w:hAnsiTheme="majorHAnsi" w:cstheme="majorHAnsi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sz w:val="20"/>
                <w:szCs w:val="20"/>
              </w:rPr>
              <w:t xml:space="preserve">MEDIOS DE VERIFICACIÓN </w:t>
            </w:r>
          </w:p>
        </w:tc>
      </w:tr>
      <w:tr w:rsidR="00646D53" w14:paraId="5E7E4478" w14:textId="77777777">
        <w:tc>
          <w:tcPr>
            <w:tcW w:w="4219" w:type="dxa"/>
          </w:tcPr>
          <w:p w14:paraId="74445D9B" w14:textId="77777777" w:rsidR="00646D53" w:rsidRPr="00103E84" w:rsidRDefault="00646D53">
            <w:pPr>
              <w:rPr>
                <w:rFonts w:asciiTheme="majorHAnsi" w:eastAsia="gobCL" w:hAnsiTheme="majorHAnsi" w:cstheme="majorHAnsi"/>
                <w:sz w:val="20"/>
                <w:szCs w:val="20"/>
              </w:rPr>
            </w:pPr>
          </w:p>
          <w:p w14:paraId="7DC803BB" w14:textId="77777777" w:rsidR="00646D53" w:rsidRPr="00103E84" w:rsidRDefault="001900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>Personas naturales o jurídicas que sean contribuyentes de primera categoría ante el SII, cuyas ventas se distribuyan de acuerdo al siguiente rango, según la antigüedad de la actividad:</w:t>
            </w:r>
          </w:p>
          <w:p w14:paraId="7D442A05" w14:textId="77777777" w:rsidR="00646D53" w:rsidRPr="00103E84" w:rsidRDefault="001900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6" w:hanging="284"/>
              <w:jc w:val="both"/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 xml:space="preserve">Ventas demostrables para empresas con menos de un año de antigüedad. </w:t>
            </w:r>
          </w:p>
          <w:p w14:paraId="3B0D0338" w14:textId="77777777" w:rsidR="00646D53" w:rsidRPr="00103E84" w:rsidRDefault="001900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6" w:hanging="284"/>
              <w:jc w:val="both"/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>Ventas iguales o superiores a 200 UF y menores a 25.000 UF, para empresas con más de un año de antigüedad.</w:t>
            </w:r>
          </w:p>
          <w:p w14:paraId="7D41497E" w14:textId="77777777" w:rsidR="00646D53" w:rsidRPr="00103E84" w:rsidRDefault="00646D53">
            <w:pPr>
              <w:rPr>
                <w:rFonts w:asciiTheme="majorHAnsi" w:eastAsia="gobCL" w:hAnsiTheme="majorHAnsi" w:cstheme="majorHAnsi"/>
                <w:sz w:val="20"/>
                <w:szCs w:val="20"/>
              </w:rPr>
            </w:pPr>
          </w:p>
          <w:p w14:paraId="4CAD51EC" w14:textId="77777777" w:rsidR="00646D53" w:rsidRPr="00103E84" w:rsidRDefault="001900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>Cooperativas cuyas ventas promedio por asociado sean menores a 25.000 UF, lo cual se calcula con el monto de las</w:t>
            </w:r>
            <w:r w:rsidRPr="00103E84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 </w:t>
            </w: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>ventas totales de la cooperativa dividido por el número de asociados.</w:t>
            </w:r>
            <w:r w:rsidRPr="00103E84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 </w:t>
            </w: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 xml:space="preserve"> Se excluyen cooperativas de servicios financieros.</w:t>
            </w:r>
          </w:p>
          <w:p w14:paraId="302C9AFC" w14:textId="77777777" w:rsidR="00646D53" w:rsidRPr="00103E84" w:rsidRDefault="001900E0">
            <w:pPr>
              <w:jc w:val="both"/>
              <w:rPr>
                <w:rFonts w:asciiTheme="majorHAnsi" w:eastAsia="gobCL" w:hAnsiTheme="majorHAnsi" w:cstheme="majorHAnsi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sz w:val="20"/>
                <w:szCs w:val="20"/>
              </w:rPr>
              <w:t>Ambos deben tener domicilio comercial en la región de la asesoría que postula.</w:t>
            </w:r>
          </w:p>
          <w:p w14:paraId="3A427DA1" w14:textId="77777777" w:rsidR="00646D53" w:rsidRPr="00103E84" w:rsidRDefault="001900E0">
            <w:pPr>
              <w:jc w:val="both"/>
              <w:rPr>
                <w:rFonts w:asciiTheme="majorHAnsi" w:eastAsia="gobCL" w:hAnsiTheme="majorHAnsi" w:cstheme="majorHAnsi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</w:tcPr>
          <w:p w14:paraId="23DA594A" w14:textId="77777777" w:rsidR="00646D53" w:rsidRPr="00103E84" w:rsidRDefault="00646D53">
            <w:pPr>
              <w:rPr>
                <w:rFonts w:asciiTheme="majorHAnsi" w:eastAsia="gobCL" w:hAnsiTheme="majorHAnsi" w:cstheme="majorHAnsi"/>
                <w:sz w:val="20"/>
                <w:szCs w:val="20"/>
              </w:rPr>
            </w:pPr>
          </w:p>
          <w:p w14:paraId="0AA03085" w14:textId="77777777" w:rsidR="00646D53" w:rsidRPr="00103E84" w:rsidRDefault="001900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  <w:u w:val="single"/>
              </w:rPr>
              <w:t>Carpeta Tributaria para solicitar créditos</w:t>
            </w: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 xml:space="preserve">., la que puede ser descargada desde el sitio web del SII, link: </w:t>
            </w:r>
            <w:hyperlink r:id="rId9">
              <w:r w:rsidRPr="00103E84">
                <w:rPr>
                  <w:rFonts w:asciiTheme="majorHAnsi" w:eastAsia="gobCL" w:hAnsiTheme="majorHAnsi" w:cstheme="majorHAnsi"/>
                  <w:color w:val="0000FF"/>
                  <w:sz w:val="20"/>
                  <w:szCs w:val="20"/>
                  <w:u w:val="single"/>
                </w:rPr>
                <w:t>https://zeus.sii.cl/dii_doc/carpeta_tributaria/html/index.htm</w:t>
              </w:r>
            </w:hyperlink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 xml:space="preserve"> a la cual deberá acceder con su Rut y contraseña del SII, incluyendo Formulario 22 y/o 29.</w:t>
            </w:r>
          </w:p>
          <w:p w14:paraId="3E72207A" w14:textId="77777777" w:rsidR="00646D53" w:rsidRPr="00103E84" w:rsidRDefault="00646D53">
            <w:pPr>
              <w:rPr>
                <w:rFonts w:asciiTheme="majorHAnsi" w:eastAsia="gobCL" w:hAnsiTheme="majorHAnsi" w:cstheme="majorHAnsi"/>
                <w:sz w:val="20"/>
                <w:szCs w:val="20"/>
              </w:rPr>
            </w:pPr>
          </w:p>
          <w:p w14:paraId="3B54D112" w14:textId="77777777" w:rsidR="00646D53" w:rsidRPr="00103E84" w:rsidRDefault="00646D53">
            <w:pPr>
              <w:rPr>
                <w:rFonts w:asciiTheme="majorHAnsi" w:eastAsia="gobCL" w:hAnsiTheme="majorHAnsi" w:cstheme="majorHAnsi"/>
                <w:sz w:val="20"/>
                <w:szCs w:val="20"/>
              </w:rPr>
            </w:pPr>
          </w:p>
          <w:p w14:paraId="3FE576D5" w14:textId="77777777" w:rsidR="00646D53" w:rsidRPr="00103E84" w:rsidRDefault="00646D53">
            <w:pPr>
              <w:rPr>
                <w:rFonts w:asciiTheme="majorHAnsi" w:eastAsia="gobCL" w:hAnsiTheme="majorHAnsi" w:cstheme="majorHAnsi"/>
                <w:sz w:val="20"/>
                <w:szCs w:val="20"/>
              </w:rPr>
            </w:pPr>
          </w:p>
          <w:p w14:paraId="610C944E" w14:textId="77777777" w:rsidR="00646D53" w:rsidRPr="00103E84" w:rsidRDefault="00646D53">
            <w:pPr>
              <w:rPr>
                <w:rFonts w:asciiTheme="majorHAnsi" w:eastAsia="gobCL" w:hAnsiTheme="majorHAnsi" w:cstheme="majorHAnsi"/>
                <w:sz w:val="20"/>
                <w:szCs w:val="20"/>
              </w:rPr>
            </w:pPr>
          </w:p>
          <w:p w14:paraId="3AA266C1" w14:textId="77777777" w:rsidR="00646D53" w:rsidRPr="00103E84" w:rsidRDefault="00646D53">
            <w:pPr>
              <w:rPr>
                <w:rFonts w:asciiTheme="majorHAnsi" w:eastAsia="gobCL" w:hAnsiTheme="majorHAnsi" w:cstheme="majorHAnsi"/>
                <w:sz w:val="20"/>
                <w:szCs w:val="20"/>
              </w:rPr>
            </w:pPr>
          </w:p>
          <w:p w14:paraId="034CBB9B" w14:textId="77777777" w:rsidR="00646D53" w:rsidRPr="00103E84" w:rsidRDefault="00646D53">
            <w:pPr>
              <w:rPr>
                <w:rFonts w:asciiTheme="majorHAnsi" w:eastAsia="gobCL" w:hAnsiTheme="majorHAnsi" w:cstheme="majorHAnsi"/>
                <w:sz w:val="20"/>
                <w:szCs w:val="20"/>
              </w:rPr>
            </w:pPr>
          </w:p>
          <w:p w14:paraId="31C5D358" w14:textId="77777777" w:rsidR="00646D53" w:rsidRPr="00103E84" w:rsidRDefault="001900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color w:val="222222"/>
                <w:sz w:val="20"/>
                <w:szCs w:val="20"/>
                <w:highlight w:val="white"/>
                <w:u w:val="single"/>
              </w:rPr>
              <w:t>Acta de constitución de la cooperativa y modificaciones</w:t>
            </w:r>
            <w:r w:rsidRPr="00103E84">
              <w:rPr>
                <w:rFonts w:asciiTheme="majorHAnsi" w:eastAsia="gobCL" w:hAnsiTheme="majorHAnsi" w:cstheme="majorHAnsi"/>
                <w:color w:val="222222"/>
                <w:sz w:val="20"/>
                <w:szCs w:val="20"/>
                <w:highlight w:val="white"/>
              </w:rPr>
              <w:t xml:space="preserve"> o, última acta que señale los cooperados vigentes</w:t>
            </w:r>
          </w:p>
          <w:p w14:paraId="0D49ACFE" w14:textId="77777777" w:rsidR="00646D53" w:rsidRPr="00103E84" w:rsidRDefault="001900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  <w:u w:val="single"/>
              </w:rPr>
              <w:t>Carpeta Tributaria para solicitar créditos</w:t>
            </w: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 xml:space="preserve">., la que puede ser descargada desde el sitio web del SII, link: </w:t>
            </w:r>
            <w:hyperlink r:id="rId10">
              <w:r w:rsidRPr="00103E84">
                <w:rPr>
                  <w:rFonts w:asciiTheme="majorHAnsi" w:eastAsia="gobCL" w:hAnsiTheme="majorHAnsi" w:cstheme="majorHAnsi"/>
                  <w:color w:val="0000FF"/>
                  <w:sz w:val="20"/>
                  <w:szCs w:val="20"/>
                  <w:u w:val="single"/>
                </w:rPr>
                <w:t>https://zeus.sii.cl/dii_doc/carpeta_tributaria/html/index.htm</w:t>
              </w:r>
            </w:hyperlink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 xml:space="preserve"> a la cual deberá acceder con su Rut y contraseña del SII, incluyendo Formularios 22 y/o 29.</w:t>
            </w:r>
          </w:p>
        </w:tc>
      </w:tr>
      <w:tr w:rsidR="00646D53" w14:paraId="74B870DC" w14:textId="77777777">
        <w:tc>
          <w:tcPr>
            <w:tcW w:w="4219" w:type="dxa"/>
          </w:tcPr>
          <w:p w14:paraId="2D159247" w14:textId="77777777" w:rsidR="00646D53" w:rsidRPr="00103E84" w:rsidRDefault="001900E0" w:rsidP="002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>No tener deudas laborales</w:t>
            </w:r>
            <w:r w:rsidR="002C527A"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 xml:space="preserve"> y/o previsionales </w:t>
            </w:r>
            <w:r w:rsidRPr="00103E84">
              <w:rPr>
                <w:rFonts w:asciiTheme="majorHAnsi" w:eastAsia="gobCL" w:hAnsiTheme="majorHAnsi" w:cstheme="majorHAnsi"/>
                <w:color w:val="222222"/>
                <w:sz w:val="20"/>
                <w:szCs w:val="20"/>
                <w:highlight w:val="white"/>
              </w:rPr>
              <w:t>al momento de la formalización</w:t>
            </w: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>. Así como tampoco, haber sido condenado por prácticas antisindicales o infracción a los derechos fundamentales del trabajador, dentro de los anteriores dos años contados desde la fecha de inicio de las postulaciones.</w:t>
            </w:r>
          </w:p>
        </w:tc>
        <w:tc>
          <w:tcPr>
            <w:tcW w:w="4835" w:type="dxa"/>
          </w:tcPr>
          <w:p w14:paraId="2F9969BD" w14:textId="77777777" w:rsidR="00646D53" w:rsidRPr="00103E84" w:rsidRDefault="001900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  <w:r w:rsidRPr="00103E84"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  <w:t>Certificado de Antecedentes Laborales y Previsionales emitido por la Dirección del Trabajo (Certificado F-30 y F-31, cuando corresponda)</w:t>
            </w:r>
          </w:p>
          <w:p w14:paraId="2B7A3720" w14:textId="77777777" w:rsidR="00646D53" w:rsidRPr="00103E84" w:rsidRDefault="0064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3"/>
              <w:jc w:val="both"/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</w:p>
          <w:p w14:paraId="0AA19AB3" w14:textId="77777777" w:rsidR="00646D53" w:rsidRPr="00103E84" w:rsidRDefault="00646D53" w:rsidP="00BD1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gobCL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2CE8BB9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</w:p>
    <w:sectPr w:rsidR="00646D53">
      <w:footerReference w:type="default" r:id="rId11"/>
      <w:headerReference w:type="first" r:id="rId12"/>
      <w:pgSz w:w="12240" w:h="15840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C2CB5" w14:textId="77777777" w:rsidR="00D614E2" w:rsidRDefault="00D614E2">
      <w:r>
        <w:separator/>
      </w:r>
    </w:p>
  </w:endnote>
  <w:endnote w:type="continuationSeparator" w:id="0">
    <w:p w14:paraId="511B7CC0" w14:textId="77777777" w:rsidR="00D614E2" w:rsidRDefault="00D6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1062" w14:textId="5EC97251" w:rsidR="00646D53" w:rsidRDefault="001900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gobCL" w:eastAsia="gobCL" w:hAnsi="gobCL" w:cs="gobCL"/>
        <w:color w:val="000000"/>
        <w:sz w:val="22"/>
        <w:szCs w:val="22"/>
      </w:rPr>
    </w:pPr>
    <w:r>
      <w:rPr>
        <w:rFonts w:ascii="gobCL" w:eastAsia="gobCL" w:hAnsi="gobCL" w:cs="gobCL"/>
        <w:color w:val="262626"/>
        <w:sz w:val="22"/>
        <w:szCs w:val="22"/>
      </w:rPr>
      <w:fldChar w:fldCharType="begin"/>
    </w:r>
    <w:r>
      <w:rPr>
        <w:rFonts w:ascii="gobCL" w:eastAsia="gobCL" w:hAnsi="gobCL" w:cs="gobCL"/>
        <w:color w:val="262626"/>
        <w:sz w:val="22"/>
        <w:szCs w:val="22"/>
      </w:rPr>
      <w:instrText>PAGE</w:instrText>
    </w:r>
    <w:r>
      <w:rPr>
        <w:rFonts w:ascii="gobCL" w:eastAsia="gobCL" w:hAnsi="gobCL" w:cs="gobCL"/>
        <w:color w:val="262626"/>
        <w:sz w:val="22"/>
        <w:szCs w:val="22"/>
      </w:rPr>
      <w:fldChar w:fldCharType="separate"/>
    </w:r>
    <w:r w:rsidR="002D5207">
      <w:rPr>
        <w:rFonts w:ascii="gobCL" w:eastAsia="gobCL" w:hAnsi="gobCL" w:cs="gobCL"/>
        <w:noProof/>
        <w:color w:val="262626"/>
        <w:sz w:val="22"/>
        <w:szCs w:val="22"/>
      </w:rPr>
      <w:t>2</w:t>
    </w:r>
    <w:r>
      <w:rPr>
        <w:rFonts w:ascii="gobCL" w:eastAsia="gobCL" w:hAnsi="gobCL" w:cs="gobCL"/>
        <w:color w:val="262626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DF9BC" w14:textId="77777777" w:rsidR="00D614E2" w:rsidRDefault="00D614E2">
      <w:r>
        <w:separator/>
      </w:r>
    </w:p>
  </w:footnote>
  <w:footnote w:type="continuationSeparator" w:id="0">
    <w:p w14:paraId="5EBEDE7B" w14:textId="77777777" w:rsidR="00D614E2" w:rsidRDefault="00D614E2">
      <w:r>
        <w:continuationSeparator/>
      </w:r>
    </w:p>
  </w:footnote>
  <w:footnote w:id="1">
    <w:p w14:paraId="6DA5816B" w14:textId="77777777" w:rsidR="00646D53" w:rsidRPr="00103E84" w:rsidRDefault="001900E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18"/>
          <w:szCs w:val="18"/>
        </w:rPr>
      </w:pPr>
      <w:r w:rsidRPr="00103E84">
        <w:rPr>
          <w:rFonts w:asciiTheme="majorHAnsi" w:hAnsiTheme="majorHAnsi" w:cstheme="majorHAnsi"/>
          <w:vertAlign w:val="superscript"/>
        </w:rPr>
        <w:footnoteRef/>
      </w:r>
      <w:r w:rsidRPr="00103E84">
        <w:rPr>
          <w:rFonts w:asciiTheme="majorHAnsi" w:hAnsiTheme="majorHAnsi" w:cstheme="majorHAnsi"/>
          <w:color w:val="000000"/>
          <w:sz w:val="18"/>
          <w:szCs w:val="18"/>
        </w:rPr>
        <w:t xml:space="preserve"> Se considerará la fecha de la actividad económica vigente con mayor antigüedad en primera categoría.</w:t>
      </w:r>
    </w:p>
  </w:footnote>
  <w:footnote w:id="2">
    <w:p w14:paraId="0162CCD4" w14:textId="77777777" w:rsidR="00646D53" w:rsidRDefault="0019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103E84">
        <w:rPr>
          <w:rFonts w:asciiTheme="majorHAnsi" w:hAnsiTheme="majorHAnsi" w:cstheme="majorHAnsi"/>
          <w:vertAlign w:val="superscript"/>
        </w:rPr>
        <w:footnoteRef/>
      </w:r>
      <w:r w:rsidRPr="00103E84">
        <w:rPr>
          <w:rFonts w:asciiTheme="majorHAnsi" w:hAnsiTheme="majorHAnsi" w:cstheme="majorHAnsi"/>
          <w:color w:val="000000"/>
          <w:sz w:val="18"/>
          <w:szCs w:val="18"/>
        </w:rPr>
        <w:t xml:space="preserve"> Se considerará la fecha de la actividad económica vigente con mayor antigüedad en primera categoría.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BCA2" w14:textId="153F0057" w:rsidR="00646D53" w:rsidRDefault="008C4A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52323E" wp14:editId="62C5901B">
              <wp:simplePos x="0" y="0"/>
              <wp:positionH relativeFrom="column">
                <wp:posOffset>610235</wp:posOffset>
              </wp:positionH>
              <wp:positionV relativeFrom="paragraph">
                <wp:posOffset>-1198</wp:posOffset>
              </wp:positionV>
              <wp:extent cx="4657725" cy="422694"/>
              <wp:effectExtent l="0" t="0" r="0" b="0"/>
              <wp:wrapNone/>
              <wp:docPr id="308" name="Rectángu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7725" cy="4226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89361" w14:textId="77777777" w:rsidR="00646D53" w:rsidRDefault="001900E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obCL" w:eastAsia="gobCL" w:hAnsi="gobCL" w:cs="gobCL"/>
                              <w:b/>
                              <w:color w:val="7F7F7F"/>
                              <w:sz w:val="16"/>
                            </w:rPr>
                            <w:t>MEJORANEGOCIOS</w:t>
                          </w:r>
                        </w:p>
                        <w:p w14:paraId="6F18B279" w14:textId="56890D21" w:rsidR="00646D53" w:rsidRDefault="008C4A0A" w:rsidP="008C4A0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obCL" w:eastAsia="gobCL" w:hAnsi="gobCL" w:cs="gobCL"/>
                              <w:b/>
                              <w:color w:val="7F7F7F"/>
                              <w:sz w:val="16"/>
                            </w:rPr>
                            <w:t>FONDO DE ASESORÍAS EMPRESARIAL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2323E" id="Rectángulo 308" o:spid="_x0000_s1026" style="position:absolute;margin-left:48.05pt;margin-top:-.1pt;width:366.7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" filled="f" stroked="f">
              <v:textbox inset="2.53958mm,1.2694mm,2.53958mm,1.2694mm">
                <w:txbxContent>
                  <w:p w14:paraId="4CD89361" w14:textId="77777777" w:rsidR="00646D53" w:rsidRDefault="001900E0">
                    <w:pPr>
                      <w:jc w:val="center"/>
                      <w:textDirection w:val="btLr"/>
                    </w:pPr>
                    <w:r>
                      <w:rPr>
                        <w:rFonts w:ascii="gobCL" w:eastAsia="gobCL" w:hAnsi="gobCL" w:cs="gobCL"/>
                        <w:b/>
                        <w:color w:val="7F7F7F"/>
                        <w:sz w:val="16"/>
                      </w:rPr>
                      <w:t>MEJORANEGOCIOS</w:t>
                    </w:r>
                  </w:p>
                  <w:p w14:paraId="6F18B279" w14:textId="56890D21" w:rsidR="00646D53" w:rsidRDefault="008C4A0A" w:rsidP="008C4A0A">
                    <w:pPr>
                      <w:jc w:val="center"/>
                      <w:textDirection w:val="btLr"/>
                    </w:pPr>
                    <w:r>
                      <w:rPr>
                        <w:rFonts w:ascii="gobCL" w:eastAsia="gobCL" w:hAnsi="gobCL" w:cs="gobCL"/>
                        <w:b/>
                        <w:color w:val="7F7F7F"/>
                        <w:sz w:val="16"/>
                      </w:rPr>
                      <w:t>FONDO DE ASESORÍAS EMPRESARIAL</w:t>
                    </w:r>
                  </w:p>
                </w:txbxContent>
              </v:textbox>
            </v:rect>
          </w:pict>
        </mc:Fallback>
      </mc:AlternateContent>
    </w:r>
    <w:r w:rsidR="001900E0"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 wp14:anchorId="66990089" wp14:editId="1FA129C9">
          <wp:simplePos x="0" y="0"/>
          <wp:positionH relativeFrom="column">
            <wp:posOffset>-190499</wp:posOffset>
          </wp:positionH>
          <wp:positionV relativeFrom="paragraph">
            <wp:posOffset>9185910</wp:posOffset>
          </wp:positionV>
          <wp:extent cx="1028700" cy="384175"/>
          <wp:effectExtent l="0" t="0" r="0" b="0"/>
          <wp:wrapSquare wrapText="bothSides" distT="0" distB="0" distL="114300" distR="114300"/>
          <wp:docPr id="3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A4B"/>
    <w:multiLevelType w:val="multilevel"/>
    <w:tmpl w:val="B2D41B78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F259B3"/>
    <w:multiLevelType w:val="hybridMultilevel"/>
    <w:tmpl w:val="E8B614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D50"/>
    <w:multiLevelType w:val="hybridMultilevel"/>
    <w:tmpl w:val="D9C60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6ACB"/>
    <w:multiLevelType w:val="multilevel"/>
    <w:tmpl w:val="5D028B7A"/>
    <w:lvl w:ilvl="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201CC1"/>
    <w:multiLevelType w:val="multilevel"/>
    <w:tmpl w:val="B82E5888"/>
    <w:lvl w:ilvl="0">
      <w:start w:val="1"/>
      <w:numFmt w:val="decimal"/>
      <w:lvlText w:val="%1."/>
      <w:lvlJc w:val="left"/>
      <w:pPr>
        <w:ind w:left="443" w:hanging="360"/>
      </w:pPr>
    </w:lvl>
    <w:lvl w:ilvl="1">
      <w:start w:val="1"/>
      <w:numFmt w:val="lowerLetter"/>
      <w:lvlText w:val="%2."/>
      <w:lvlJc w:val="left"/>
      <w:pPr>
        <w:ind w:left="1163" w:hanging="360"/>
      </w:pPr>
    </w:lvl>
    <w:lvl w:ilvl="2">
      <w:start w:val="1"/>
      <w:numFmt w:val="lowerRoman"/>
      <w:lvlText w:val="%3."/>
      <w:lvlJc w:val="right"/>
      <w:pPr>
        <w:ind w:left="1883" w:hanging="180"/>
      </w:pPr>
    </w:lvl>
    <w:lvl w:ilvl="3">
      <w:start w:val="1"/>
      <w:numFmt w:val="decimal"/>
      <w:lvlText w:val="%4."/>
      <w:lvlJc w:val="left"/>
      <w:pPr>
        <w:ind w:left="2603" w:hanging="360"/>
      </w:pPr>
    </w:lvl>
    <w:lvl w:ilvl="4">
      <w:start w:val="1"/>
      <w:numFmt w:val="lowerLetter"/>
      <w:lvlText w:val="%5."/>
      <w:lvlJc w:val="left"/>
      <w:pPr>
        <w:ind w:left="3323" w:hanging="360"/>
      </w:pPr>
    </w:lvl>
    <w:lvl w:ilvl="5">
      <w:start w:val="1"/>
      <w:numFmt w:val="lowerRoman"/>
      <w:lvlText w:val="%6."/>
      <w:lvlJc w:val="right"/>
      <w:pPr>
        <w:ind w:left="4043" w:hanging="180"/>
      </w:pPr>
    </w:lvl>
    <w:lvl w:ilvl="6">
      <w:start w:val="1"/>
      <w:numFmt w:val="decimal"/>
      <w:lvlText w:val="%7."/>
      <w:lvlJc w:val="left"/>
      <w:pPr>
        <w:ind w:left="4763" w:hanging="360"/>
      </w:pPr>
    </w:lvl>
    <w:lvl w:ilvl="7">
      <w:start w:val="1"/>
      <w:numFmt w:val="lowerLetter"/>
      <w:lvlText w:val="%8."/>
      <w:lvlJc w:val="left"/>
      <w:pPr>
        <w:ind w:left="5483" w:hanging="360"/>
      </w:pPr>
    </w:lvl>
    <w:lvl w:ilvl="8">
      <w:start w:val="1"/>
      <w:numFmt w:val="lowerRoman"/>
      <w:lvlText w:val="%9."/>
      <w:lvlJc w:val="right"/>
      <w:pPr>
        <w:ind w:left="6203" w:hanging="180"/>
      </w:pPr>
    </w:lvl>
  </w:abstractNum>
  <w:abstractNum w:abstractNumId="5" w15:restartNumberingAfterBreak="0">
    <w:nsid w:val="6A3D7088"/>
    <w:multiLevelType w:val="hybridMultilevel"/>
    <w:tmpl w:val="D71255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0772C"/>
    <w:multiLevelType w:val="multilevel"/>
    <w:tmpl w:val="4E3832A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53"/>
    <w:rsid w:val="00002162"/>
    <w:rsid w:val="00053201"/>
    <w:rsid w:val="000774A3"/>
    <w:rsid w:val="000B4ECE"/>
    <w:rsid w:val="000F6C39"/>
    <w:rsid w:val="00103E84"/>
    <w:rsid w:val="00181F09"/>
    <w:rsid w:val="00186B1D"/>
    <w:rsid w:val="001900E0"/>
    <w:rsid w:val="001D0949"/>
    <w:rsid w:val="001E7AA9"/>
    <w:rsid w:val="00273B96"/>
    <w:rsid w:val="00275193"/>
    <w:rsid w:val="0028245D"/>
    <w:rsid w:val="002861F6"/>
    <w:rsid w:val="002A657F"/>
    <w:rsid w:val="002B2BEB"/>
    <w:rsid w:val="002C527A"/>
    <w:rsid w:val="002D5207"/>
    <w:rsid w:val="002F1E28"/>
    <w:rsid w:val="003229F1"/>
    <w:rsid w:val="003E4A75"/>
    <w:rsid w:val="003F4405"/>
    <w:rsid w:val="004068CB"/>
    <w:rsid w:val="00450EF9"/>
    <w:rsid w:val="00470D53"/>
    <w:rsid w:val="004767C2"/>
    <w:rsid w:val="004830A3"/>
    <w:rsid w:val="005318AB"/>
    <w:rsid w:val="005536A2"/>
    <w:rsid w:val="005A70F5"/>
    <w:rsid w:val="00626376"/>
    <w:rsid w:val="00645F8C"/>
    <w:rsid w:val="00646D53"/>
    <w:rsid w:val="006B251F"/>
    <w:rsid w:val="00772753"/>
    <w:rsid w:val="00774473"/>
    <w:rsid w:val="007F6CD1"/>
    <w:rsid w:val="008C4A0A"/>
    <w:rsid w:val="00927DE5"/>
    <w:rsid w:val="00A0377A"/>
    <w:rsid w:val="00A457C9"/>
    <w:rsid w:val="00B17467"/>
    <w:rsid w:val="00B6003D"/>
    <w:rsid w:val="00BB29DE"/>
    <w:rsid w:val="00BD1E8D"/>
    <w:rsid w:val="00C463C8"/>
    <w:rsid w:val="00D1241D"/>
    <w:rsid w:val="00D614E2"/>
    <w:rsid w:val="00DB7068"/>
    <w:rsid w:val="00DE08B1"/>
    <w:rsid w:val="00E41273"/>
    <w:rsid w:val="00F56BDB"/>
    <w:rsid w:val="00FA541C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B5309"/>
  <w15:docId w15:val="{B89DFB2A-F7B1-47D6-86B0-E69D714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rFonts w:ascii="Calibri" w:eastAsia="Calibri" w:hAnsi="Calibri" w:cs="Calibri"/>
      <w:i/>
      <w:color w:val="4F81BD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ascii="gobCL" w:eastAsiaTheme="minorHAnsi" w:hAnsi="gobCL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paragraph" w:styleId="Textonotapie">
    <w:name w:val="footnote text"/>
    <w:basedOn w:val="Normal"/>
    <w:link w:val="TextonotapieCar"/>
    <w:unhideWhenUsed/>
    <w:rsid w:val="00B5628A"/>
    <w:rPr>
      <w:rFonts w:eastAsiaTheme="minorHAns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B5628A"/>
    <w:rPr>
      <w:rFonts w:eastAsiaTheme="minorHAnsi"/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nhideWhenUsed/>
    <w:rsid w:val="00B5628A"/>
    <w:rPr>
      <w:vertAlign w:val="superscript"/>
    </w:rPr>
  </w:style>
  <w:style w:type="table" w:styleId="Tablaconcuadrcula">
    <w:name w:val="Table Grid"/>
    <w:basedOn w:val="Tablanormal"/>
    <w:uiPriority w:val="59"/>
    <w:rsid w:val="007B63A2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0A3"/>
    <w:pPr>
      <w:spacing w:after="0"/>
    </w:pPr>
    <w:rPr>
      <w:rFonts w:ascii="Cambria" w:eastAsia="Cambria" w:hAnsi="Cambria"/>
      <w:b/>
      <w:bCs/>
      <w:lang w:val="es-ES" w:eastAsia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30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eus.sii.cl/dii_doc/carpeta_tributaria/html/index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zeus.sii.cl/dii_doc/carpeta_tributaria/html/index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m6FXptxCa1Lx1XT+w9xKhuOmFg==">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FDE5F1-3603-4E5D-8466-22E18DB7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Rene Benavente Jaque</cp:lastModifiedBy>
  <cp:revision>5</cp:revision>
  <dcterms:created xsi:type="dcterms:W3CDTF">2023-07-20T15:26:00Z</dcterms:created>
  <dcterms:modified xsi:type="dcterms:W3CDTF">2023-07-26T13:05:00Z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9f4dea3a-4a5d-4e9b-9083-30ffdf79f6fa</vt:lpwstr>
  </property>
  <property fmtid="{D5CDD505-2E9C-101B-9397-08002B2CF9AE}" pid="4" name="Tipo Documental">
    <vt:lpwstr>;#Documentos de trabajo;#Formularios;#</vt:lpwstr>
  </property>
  <property fmtid="{D5CDD505-2E9C-101B-9397-08002B2CF9AE}" pid="5" name="DocumentSetDescription">
    <vt:lpwstr>Documento que entrega antecedentes de tipologia que se sube a portal web par abrir convocatoria a empresas interesadas.</vt:lpwstr>
  </property>
</Properties>
</file>