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A3A857B"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A148EF">
        <w:rPr>
          <w:rFonts w:eastAsia="Arial Unicode MS" w:cs="Arial"/>
          <w:b/>
          <w:bCs/>
          <w:sz w:val="40"/>
          <w:szCs w:val="40"/>
          <w:lang w:val="es-CL"/>
        </w:rPr>
        <w:t xml:space="preserve">PROVINCIA DE </w:t>
      </w:r>
      <w:r w:rsidR="00781418">
        <w:rPr>
          <w:rFonts w:eastAsia="Arial Unicode MS" w:cs="Arial"/>
          <w:b/>
          <w:bCs/>
          <w:sz w:val="40"/>
          <w:szCs w:val="40"/>
          <w:lang w:val="es-CL"/>
        </w:rPr>
        <w:t>PUNILLA</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F21F6D" w:rsidR="00F24063" w:rsidRPr="00393EC0" w:rsidRDefault="00A148EF" w:rsidP="00F24063">
      <w:pPr>
        <w:jc w:val="center"/>
        <w:rPr>
          <w:rFonts w:eastAsia="Arial Unicode MS" w:cs="Arial"/>
          <w:b/>
          <w:bCs/>
          <w:sz w:val="40"/>
          <w:szCs w:val="40"/>
        </w:rPr>
      </w:pPr>
      <w:r>
        <w:rPr>
          <w:rFonts w:eastAsia="Arial Unicode MS" w:cs="Arial"/>
          <w:b/>
          <w:bCs/>
          <w:sz w:val="40"/>
          <w:szCs w:val="40"/>
        </w:rPr>
        <w:t>REGIÓN DE ÑUBLE</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760B107"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1A1F54">
              <w:rPr>
                <w:webHidden/>
              </w:rPr>
              <w:t>3</w:t>
            </w:r>
            <w:r w:rsidR="00137ECD">
              <w:rPr>
                <w:webHidden/>
              </w:rPr>
              <w:fldChar w:fldCharType="end"/>
            </w:r>
          </w:hyperlink>
        </w:p>
        <w:p w14:paraId="55CAEF35" w14:textId="3A73DD8A" w:rsidR="00137ECD" w:rsidRDefault="00D66800">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1A1F54">
              <w:rPr>
                <w:webHidden/>
              </w:rPr>
              <w:t>3</w:t>
            </w:r>
            <w:r w:rsidR="00137ECD">
              <w:rPr>
                <w:webHidden/>
              </w:rPr>
              <w:fldChar w:fldCharType="end"/>
            </w:r>
          </w:hyperlink>
        </w:p>
        <w:p w14:paraId="65479E64" w14:textId="4083698A" w:rsidR="00137ECD" w:rsidRDefault="00D66800">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1A1F54">
              <w:rPr>
                <w:webHidden/>
              </w:rPr>
              <w:t>3</w:t>
            </w:r>
            <w:r w:rsidR="00137ECD">
              <w:rPr>
                <w:webHidden/>
              </w:rPr>
              <w:fldChar w:fldCharType="end"/>
            </w:r>
          </w:hyperlink>
        </w:p>
        <w:p w14:paraId="07944FE1" w14:textId="6FD823C3" w:rsidR="00137ECD" w:rsidRDefault="00D66800">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1A1F54">
              <w:rPr>
                <w:webHidden/>
              </w:rPr>
              <w:t>4</w:t>
            </w:r>
            <w:r w:rsidR="00137ECD">
              <w:rPr>
                <w:webHidden/>
              </w:rPr>
              <w:fldChar w:fldCharType="end"/>
            </w:r>
          </w:hyperlink>
        </w:p>
        <w:p w14:paraId="5FC90D47" w14:textId="3912F99C" w:rsidR="00137ECD" w:rsidRDefault="00D66800">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1A1F54">
              <w:rPr>
                <w:webHidden/>
              </w:rPr>
              <w:t>5</w:t>
            </w:r>
            <w:r w:rsidR="00137ECD">
              <w:rPr>
                <w:webHidden/>
              </w:rPr>
              <w:fldChar w:fldCharType="end"/>
            </w:r>
          </w:hyperlink>
        </w:p>
        <w:p w14:paraId="3F0F52E1" w14:textId="6EF3B987" w:rsidR="00137ECD" w:rsidRDefault="00D66800">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1A1F54">
              <w:rPr>
                <w:webHidden/>
              </w:rPr>
              <w:t>5</w:t>
            </w:r>
            <w:r w:rsidR="00137ECD">
              <w:rPr>
                <w:webHidden/>
              </w:rPr>
              <w:fldChar w:fldCharType="end"/>
            </w:r>
          </w:hyperlink>
        </w:p>
        <w:p w14:paraId="49EB65C4" w14:textId="78D352F2" w:rsidR="00137ECD" w:rsidRDefault="00D66800">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1A1F54">
              <w:rPr>
                <w:webHidden/>
              </w:rPr>
              <w:t>8</w:t>
            </w:r>
            <w:r w:rsidR="00137ECD">
              <w:rPr>
                <w:webHidden/>
              </w:rPr>
              <w:fldChar w:fldCharType="end"/>
            </w:r>
          </w:hyperlink>
        </w:p>
        <w:p w14:paraId="66ABFCD9" w14:textId="578DB45F" w:rsidR="00137ECD" w:rsidRDefault="00D66800">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1A1F54">
              <w:rPr>
                <w:webHidden/>
              </w:rPr>
              <w:t>10</w:t>
            </w:r>
            <w:r w:rsidR="00137ECD">
              <w:rPr>
                <w:webHidden/>
              </w:rPr>
              <w:fldChar w:fldCharType="end"/>
            </w:r>
          </w:hyperlink>
        </w:p>
        <w:p w14:paraId="6F0FF934" w14:textId="22EB2E65" w:rsidR="00137ECD" w:rsidRDefault="00D66800">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1A1F54">
              <w:rPr>
                <w:webHidden/>
              </w:rPr>
              <w:t>11</w:t>
            </w:r>
            <w:r w:rsidR="00137ECD">
              <w:rPr>
                <w:webHidden/>
              </w:rPr>
              <w:fldChar w:fldCharType="end"/>
            </w:r>
          </w:hyperlink>
        </w:p>
        <w:p w14:paraId="52D84111" w14:textId="73E75B69" w:rsidR="00137ECD" w:rsidRDefault="00D66800">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1A1F54">
              <w:rPr>
                <w:webHidden/>
              </w:rPr>
              <w:t>11</w:t>
            </w:r>
            <w:r w:rsidR="00137ECD">
              <w:rPr>
                <w:webHidden/>
              </w:rPr>
              <w:fldChar w:fldCharType="end"/>
            </w:r>
          </w:hyperlink>
        </w:p>
        <w:p w14:paraId="4D4508B5" w14:textId="6AEEF698" w:rsidR="00137ECD" w:rsidRDefault="00D66800">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1A1F54">
              <w:rPr>
                <w:webHidden/>
              </w:rPr>
              <w:t>12</w:t>
            </w:r>
            <w:r w:rsidR="00137ECD">
              <w:rPr>
                <w:webHidden/>
              </w:rPr>
              <w:fldChar w:fldCharType="end"/>
            </w:r>
          </w:hyperlink>
        </w:p>
        <w:p w14:paraId="6C6BF84B" w14:textId="323C8E0C" w:rsidR="00137ECD" w:rsidRDefault="00D66800">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1A1F54">
              <w:rPr>
                <w:webHidden/>
              </w:rPr>
              <w:t>15</w:t>
            </w:r>
            <w:r w:rsidR="00137ECD">
              <w:rPr>
                <w:webHidden/>
              </w:rPr>
              <w:fldChar w:fldCharType="end"/>
            </w:r>
          </w:hyperlink>
        </w:p>
        <w:p w14:paraId="05214EB5" w14:textId="348EC0A6" w:rsidR="00137ECD" w:rsidRDefault="00D66800">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1A1F54">
              <w:rPr>
                <w:webHidden/>
              </w:rPr>
              <w:t>16</w:t>
            </w:r>
            <w:r w:rsidR="00137ECD">
              <w:rPr>
                <w:webHidden/>
              </w:rPr>
              <w:fldChar w:fldCharType="end"/>
            </w:r>
          </w:hyperlink>
        </w:p>
        <w:p w14:paraId="69D53A29" w14:textId="777D0307" w:rsidR="00137ECD" w:rsidRDefault="00D66800">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1A1F54">
              <w:rPr>
                <w:webHidden/>
              </w:rPr>
              <w:t>16</w:t>
            </w:r>
            <w:r w:rsidR="00137ECD">
              <w:rPr>
                <w:webHidden/>
              </w:rPr>
              <w:fldChar w:fldCharType="end"/>
            </w:r>
          </w:hyperlink>
        </w:p>
        <w:p w14:paraId="342530E1" w14:textId="5BB8472C" w:rsidR="00137ECD" w:rsidRDefault="00D66800">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1A1F54">
              <w:rPr>
                <w:webHidden/>
              </w:rPr>
              <w:t>16</w:t>
            </w:r>
            <w:r w:rsidR="00137ECD">
              <w:rPr>
                <w:webHidden/>
              </w:rPr>
              <w:fldChar w:fldCharType="end"/>
            </w:r>
          </w:hyperlink>
        </w:p>
        <w:p w14:paraId="11D0F67E" w14:textId="5CD55F8E" w:rsidR="00137ECD" w:rsidRDefault="00D66800">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1A1F54">
              <w:rPr>
                <w:webHidden/>
              </w:rPr>
              <w:t>17</w:t>
            </w:r>
            <w:r w:rsidR="00137ECD">
              <w:rPr>
                <w:webHidden/>
              </w:rPr>
              <w:fldChar w:fldCharType="end"/>
            </w:r>
          </w:hyperlink>
        </w:p>
        <w:p w14:paraId="188CEF95" w14:textId="56F36EA7" w:rsidR="00137ECD" w:rsidRDefault="00D66800">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1A1F54">
              <w:rPr>
                <w:webHidden/>
              </w:rPr>
              <w:t>17</w:t>
            </w:r>
            <w:r w:rsidR="00137ECD">
              <w:rPr>
                <w:webHidden/>
              </w:rPr>
              <w:fldChar w:fldCharType="end"/>
            </w:r>
          </w:hyperlink>
        </w:p>
        <w:p w14:paraId="71CFD642" w14:textId="260FBB26" w:rsidR="00137ECD" w:rsidRDefault="00D66800">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1A1F54">
              <w:rPr>
                <w:webHidden/>
              </w:rPr>
              <w:t>17</w:t>
            </w:r>
            <w:r w:rsidR="00137ECD">
              <w:rPr>
                <w:webHidden/>
              </w:rPr>
              <w:fldChar w:fldCharType="end"/>
            </w:r>
          </w:hyperlink>
        </w:p>
        <w:p w14:paraId="4D5B857B" w14:textId="3482ADE9" w:rsidR="00137ECD" w:rsidRDefault="00D66800">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1A1F54">
              <w:rPr>
                <w:webHidden/>
              </w:rPr>
              <w:t>18</w:t>
            </w:r>
            <w:r w:rsidR="00137ECD">
              <w:rPr>
                <w:webHidden/>
              </w:rPr>
              <w:fldChar w:fldCharType="end"/>
            </w:r>
          </w:hyperlink>
        </w:p>
        <w:p w14:paraId="4B1CA1EA" w14:textId="57270F46" w:rsidR="00137ECD" w:rsidRDefault="00D66800">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1A1F54">
              <w:rPr>
                <w:webHidden/>
              </w:rPr>
              <w:t>20</w:t>
            </w:r>
            <w:r w:rsidR="00137ECD">
              <w:rPr>
                <w:webHidden/>
              </w:rPr>
              <w:fldChar w:fldCharType="end"/>
            </w:r>
          </w:hyperlink>
        </w:p>
        <w:p w14:paraId="247C6CDE" w14:textId="5F5EBD8C" w:rsidR="00137ECD" w:rsidRDefault="00D66800">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1A1F54">
              <w:rPr>
                <w:webHidden/>
              </w:rPr>
              <w:t>22</w:t>
            </w:r>
            <w:r w:rsidR="00137ECD">
              <w:rPr>
                <w:webHidden/>
              </w:rPr>
              <w:fldChar w:fldCharType="end"/>
            </w:r>
          </w:hyperlink>
        </w:p>
        <w:p w14:paraId="546958D7" w14:textId="52030BA1" w:rsidR="00137ECD" w:rsidRDefault="00D66800">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1A1F54">
              <w:rPr>
                <w:webHidden/>
              </w:rPr>
              <w:t>23</w:t>
            </w:r>
            <w:r w:rsidR="00137ECD">
              <w:rPr>
                <w:webHidden/>
              </w:rPr>
              <w:fldChar w:fldCharType="end"/>
            </w:r>
          </w:hyperlink>
        </w:p>
        <w:p w14:paraId="688201ED" w14:textId="4EB38B57" w:rsidR="00137ECD" w:rsidRDefault="00D66800">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1A1F54">
              <w:rPr>
                <w:webHidden/>
              </w:rPr>
              <w:t>24</w:t>
            </w:r>
            <w:r w:rsidR="00137ECD">
              <w:rPr>
                <w:webHidden/>
              </w:rPr>
              <w:fldChar w:fldCharType="end"/>
            </w:r>
          </w:hyperlink>
        </w:p>
        <w:p w14:paraId="5E90C86C" w14:textId="59BFF639" w:rsidR="00137ECD" w:rsidRDefault="00D66800">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1A1F54">
              <w:rPr>
                <w:webHidden/>
              </w:rPr>
              <w:t>26</w:t>
            </w:r>
            <w:r w:rsidR="00137ECD">
              <w:rPr>
                <w:webHidden/>
              </w:rPr>
              <w:fldChar w:fldCharType="end"/>
            </w:r>
          </w:hyperlink>
        </w:p>
        <w:p w14:paraId="7365C394" w14:textId="58E188DC" w:rsidR="00137ECD" w:rsidRDefault="00D66800">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1A1F54">
              <w:rPr>
                <w:webHidden/>
              </w:rPr>
              <w:t>29</w:t>
            </w:r>
            <w:r w:rsidR="00137ECD">
              <w:rPr>
                <w:webHidden/>
              </w:rPr>
              <w:fldChar w:fldCharType="end"/>
            </w:r>
          </w:hyperlink>
        </w:p>
        <w:p w14:paraId="6684C6DC" w14:textId="09DDC4B0" w:rsidR="00137ECD" w:rsidRDefault="00D66800"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1A1F54">
              <w:rPr>
                <w:webHidden/>
              </w:rPr>
              <w:t>31</w:t>
            </w:r>
            <w:r w:rsidR="00137ECD">
              <w:rPr>
                <w:webHidden/>
              </w:rPr>
              <w:fldChar w:fldCharType="end"/>
            </w:r>
          </w:hyperlink>
        </w:p>
        <w:p w14:paraId="0ECDCAEE" w14:textId="7B972C4B" w:rsidR="00137ECD" w:rsidRDefault="00D66800">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1A1F54">
              <w:rPr>
                <w:webHidden/>
              </w:rPr>
              <w:t>36</w:t>
            </w:r>
            <w:r w:rsidR="00137ECD">
              <w:rPr>
                <w:webHidden/>
              </w:rPr>
              <w:fldChar w:fldCharType="end"/>
            </w:r>
          </w:hyperlink>
        </w:p>
        <w:p w14:paraId="07EEBA3F" w14:textId="06E82E5A" w:rsidR="00137ECD" w:rsidRDefault="00D66800">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1A1F54">
              <w:rPr>
                <w:webHidden/>
              </w:rPr>
              <w:t>44</w:t>
            </w:r>
            <w:r w:rsidR="00137ECD">
              <w:rPr>
                <w:webHidden/>
              </w:rPr>
              <w:fldChar w:fldCharType="end"/>
            </w:r>
          </w:hyperlink>
        </w:p>
        <w:p w14:paraId="7BF2ABF3" w14:textId="015A5C3E" w:rsidR="00137ECD" w:rsidRPr="00137ECD" w:rsidRDefault="00D66800"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1A1F54">
              <w:rPr>
                <w:webHidden/>
              </w:rPr>
              <w:t>45</w:t>
            </w:r>
            <w:r w:rsidR="00137ECD">
              <w:rPr>
                <w:webHidden/>
              </w:rPr>
              <w:fldChar w:fldCharType="end"/>
            </w:r>
          </w:hyperlink>
        </w:p>
        <w:p w14:paraId="27BB818A" w14:textId="20D88573" w:rsidR="00137ECD" w:rsidRDefault="00D66800">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1A1F54">
              <w:rPr>
                <w:webHidden/>
              </w:rPr>
              <w:t>47</w:t>
            </w:r>
            <w:r w:rsidR="00137ECD">
              <w:rPr>
                <w:webHidden/>
              </w:rPr>
              <w:fldChar w:fldCharType="end"/>
            </w:r>
          </w:hyperlink>
        </w:p>
        <w:p w14:paraId="5F655323" w14:textId="4857E90D" w:rsidR="00137ECD" w:rsidRDefault="00D66800">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1A1F54">
              <w:rPr>
                <w:webHidden/>
              </w:rPr>
              <w:t>53</w:t>
            </w:r>
            <w:r w:rsidR="00137ECD">
              <w:rPr>
                <w:webHidden/>
              </w:rPr>
              <w:fldChar w:fldCharType="end"/>
            </w:r>
          </w:hyperlink>
        </w:p>
        <w:p w14:paraId="4D3354E8" w14:textId="2B94F15E" w:rsidR="00137ECD" w:rsidRDefault="00D66800">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1A1F54">
              <w:rPr>
                <w:webHidden/>
              </w:rPr>
              <w:t>54</w:t>
            </w:r>
            <w:r w:rsidR="00137ECD">
              <w:rPr>
                <w:webHidden/>
              </w:rPr>
              <w:fldChar w:fldCharType="end"/>
            </w:r>
          </w:hyperlink>
        </w:p>
        <w:p w14:paraId="51454E0B" w14:textId="27CD1ED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 xml:space="preserve">GUIA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1838A4">
            <w:rPr>
              <w:rFonts w:asciiTheme="minorHAnsi" w:hAnsiTheme="minorHAnsi" w:cstheme="minorHAnsi"/>
              <w:b/>
              <w:bCs/>
              <w:iCs/>
              <w:sz w:val="19"/>
              <w:szCs w:val="19"/>
              <w:lang w:val="es-CL"/>
            </w:rPr>
            <w:t>6</w:t>
          </w:r>
        </w:p>
        <w:p w14:paraId="39AFF723" w14:textId="484D9B72" w:rsidR="007D3BB3" w:rsidRPr="00B93A85" w:rsidRDefault="00D66800">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36C34DFC"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r w:rsidR="00781418">
        <w:rPr>
          <w:rFonts w:eastAsia="Arial Unicode MS" w:cs="Arial"/>
          <w:szCs w:val="22"/>
        </w:rPr>
        <w:t>Punilla</w:t>
      </w:r>
      <w:r w:rsidR="00A148EF">
        <w:rPr>
          <w:rFonts w:eastAsia="Arial Unicode MS" w:cs="Arial"/>
          <w:szCs w:val="22"/>
        </w:rPr>
        <w:t xml:space="preserve">, </w:t>
      </w:r>
      <w:r w:rsidRPr="00F3496B">
        <w:rPr>
          <w:rFonts w:eastAsia="Arial Unicode MS" w:cs="Arial"/>
          <w:szCs w:val="22"/>
        </w:rPr>
        <w:t xml:space="preserve">Región de </w:t>
      </w:r>
      <w:r w:rsidR="00A148EF">
        <w:rPr>
          <w:rFonts w:eastAsia="Arial Unicode MS" w:cs="Arial"/>
          <w:szCs w:val="22"/>
        </w:rPr>
        <w:t>Ñuble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A388831"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81418">
        <w:rPr>
          <w:rFonts w:eastAsia="Arial Unicode MS" w:cs="Arial"/>
          <w:szCs w:val="22"/>
        </w:rPr>
        <w:t>Provincia de Punilla</w:t>
      </w:r>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37C0D321" w:rsidR="00A31C09" w:rsidRPr="00B3242D" w:rsidRDefault="00A31C09" w:rsidP="00B3242D">
      <w:pPr>
        <w:numPr>
          <w:ilvl w:val="0"/>
          <w:numId w:val="2"/>
        </w:numPr>
        <w:jc w:val="both"/>
        <w:rPr>
          <w:rFonts w:eastAsia="Arial Unicode MS" w:cs="Arial"/>
          <w:color w:val="000000"/>
          <w:szCs w:val="22"/>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sidR="00A03D9B">
        <w:rPr>
          <w:rFonts w:eastAsia="Arial Unicode MS" w:cs="Arial"/>
          <w:color w:val="000000"/>
          <w:szCs w:val="22"/>
          <w:lang w:val="es-CL"/>
        </w:rPr>
        <w:t xml:space="preserve">2023, </w:t>
      </w:r>
      <w:r>
        <w:rPr>
          <w:rFonts w:eastAsia="Arial Unicode MS" w:cs="Arial"/>
          <w:color w:val="000000"/>
          <w:szCs w:val="22"/>
          <w:lang w:val="es-CL"/>
        </w:rPr>
        <w:t xml:space="preserve">Digitaliza tu Almacén 2023, </w:t>
      </w:r>
      <w:r w:rsidR="00A03D9B">
        <w:rPr>
          <w:rFonts w:eastAsia="Arial Unicode MS" w:cs="Arial"/>
          <w:color w:val="000000"/>
          <w:szCs w:val="22"/>
          <w:lang w:val="es-CL"/>
        </w:rPr>
        <w:t xml:space="preserve">Reactívate 2022, </w:t>
      </w:r>
      <w:r w:rsidR="00B3242D">
        <w:rPr>
          <w:rFonts w:eastAsia="Arial Unicode MS" w:cs="Arial"/>
          <w:color w:val="000000"/>
          <w:szCs w:val="22"/>
          <w:lang w:val="es-CL"/>
        </w:rPr>
        <w:t>Recupera tu Pyme 2022 y Recupera Turismo</w:t>
      </w:r>
      <w:r w:rsidR="00B3242D" w:rsidRPr="00B3242D">
        <w:rPr>
          <w:rFonts w:eastAsia="Arial Unicode MS" w:cs="Arial"/>
          <w:color w:val="000000"/>
          <w:szCs w:val="22"/>
          <w:lang w:val="es-CL"/>
        </w:rPr>
        <w:t xml:space="preserve"> 2022</w:t>
      </w:r>
      <w:r w:rsidR="00B3242D">
        <w:rPr>
          <w:rFonts w:eastAsia="Arial Unicode MS" w:cs="Arial"/>
          <w:color w:val="000000"/>
          <w:szCs w:val="22"/>
        </w:rPr>
        <w:t xml:space="preserve">, </w:t>
      </w:r>
      <w:r w:rsidRPr="00B3242D">
        <w:rPr>
          <w:rFonts w:eastAsia="Arial Unicode MS" w:cs="Arial"/>
          <w:color w:val="000000"/>
          <w:szCs w:val="22"/>
          <w:lang w:val="es-CL"/>
        </w:rPr>
        <w:t xml:space="preserve">cualquier fuente de financiamiento. </w:t>
      </w:r>
      <w:proofErr w:type="spellStart"/>
      <w:r w:rsidRPr="00B3242D">
        <w:rPr>
          <w:rFonts w:eastAsia="Arial Unicode MS" w:cs="Arial"/>
          <w:color w:val="000000"/>
          <w:szCs w:val="22"/>
          <w:lang w:val="es-CL"/>
        </w:rPr>
        <w:t>Sercotec</w:t>
      </w:r>
      <w:proofErr w:type="spellEnd"/>
      <w:r w:rsidRPr="00B3242D">
        <w:rPr>
          <w:rFonts w:eastAsia="Arial Unicode MS" w:cs="Arial"/>
          <w:color w:val="000000"/>
          <w:szCs w:val="22"/>
          <w:lang w:val="es-CL"/>
        </w:rPr>
        <w:t xml:space="preserve"> validará nuevamente 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02D6979" w:rsidR="00475439" w:rsidRPr="009562EE" w:rsidRDefault="00375B0A"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5C3F3ED2"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781418">
        <w:rPr>
          <w:rFonts w:eastAsia="Arial Unicode MS" w:cs="Arial"/>
          <w:szCs w:val="22"/>
        </w:rPr>
        <w:t>Provincia de Punilla</w:t>
      </w:r>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6E7B2EA0" w:rsidR="00C36F35" w:rsidRDefault="00B3242D"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2023, Digitaliza tu Almacén 2023, Reactívate 2022, Recupera tu Pyme 2022 y Recupera Turismo</w:t>
      </w:r>
      <w:r w:rsidRPr="00B3242D">
        <w:rPr>
          <w:rFonts w:eastAsia="Arial Unicode MS" w:cs="Arial"/>
          <w:color w:val="000000"/>
          <w:szCs w:val="22"/>
          <w:lang w:val="es-CL"/>
        </w:rPr>
        <w:t xml:space="preserve"> 2022</w:t>
      </w:r>
      <w:r>
        <w:rPr>
          <w:rFonts w:eastAsia="Arial Unicode MS" w:cs="Arial"/>
          <w:color w:val="000000"/>
          <w:szCs w:val="22"/>
        </w:rPr>
        <w:t xml:space="preserve">, </w:t>
      </w:r>
      <w:r w:rsidRPr="00B3242D">
        <w:rPr>
          <w:rFonts w:eastAsia="Arial Unicode MS" w:cs="Arial"/>
          <w:color w:val="000000"/>
          <w:szCs w:val="22"/>
          <w:lang w:val="es-CL"/>
        </w:rPr>
        <w:t>cualquier fuente de financiamiento.</w:t>
      </w:r>
      <w:r w:rsidR="00203AB3">
        <w:rPr>
          <w:rFonts w:eastAsia="Arial Unicode MS" w:cs="Arial"/>
          <w:color w:val="000000"/>
          <w:szCs w:val="22"/>
          <w:lang w:val="es-CL"/>
        </w:rPr>
        <w:t xml:space="preserve"> </w:t>
      </w:r>
      <w:proofErr w:type="spellStart"/>
      <w:r w:rsidR="00C36F35" w:rsidRPr="00CB1448">
        <w:rPr>
          <w:rFonts w:eastAsia="Arial Unicode MS" w:cs="Arial"/>
          <w:color w:val="000000"/>
          <w:szCs w:val="22"/>
          <w:lang w:val="es-CL"/>
        </w:rPr>
        <w:t>Sercotec</w:t>
      </w:r>
      <w:proofErr w:type="spellEnd"/>
      <w:r w:rsidR="00C36F35" w:rsidRPr="00CB1448">
        <w:rPr>
          <w:rFonts w:eastAsia="Arial Unicode MS" w:cs="Arial"/>
          <w:color w:val="000000"/>
          <w:szCs w:val="22"/>
          <w:lang w:val="es-CL"/>
        </w:rPr>
        <w:t xml:space="preserve">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1A78570"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64677">
        <w:rPr>
          <w:rFonts w:eastAsia="Arial Unicode MS"/>
          <w:b/>
          <w:lang w:val="es-CL"/>
        </w:rPr>
        <w:t>8</w:t>
      </w:r>
      <w:r w:rsidR="00D82F22">
        <w:rPr>
          <w:rFonts w:eastAsia="Arial Unicode MS"/>
          <w:lang w:val="es-CL"/>
        </w:rPr>
        <w:t xml:space="preserve"> </w:t>
      </w:r>
      <w:r w:rsidR="00875C03">
        <w:rPr>
          <w:rFonts w:eastAsia="Arial Unicode MS"/>
          <w:lang w:val="es-CL"/>
        </w:rPr>
        <w:t>“</w:t>
      </w:r>
      <w:r w:rsidR="00264677">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D79FEC2" w14:textId="77777777" w:rsidR="008F7126" w:rsidRPr="007E559E" w:rsidRDefault="008F7126" w:rsidP="008F7126">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2DF42772"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w:t>
      </w:r>
      <w:r w:rsidR="008507BA">
        <w:rPr>
          <w:rFonts w:eastAsia="Arial Unicode MS" w:cs="Arial"/>
          <w:szCs w:val="22"/>
          <w:lang w:val="es-CL"/>
        </w:rPr>
        <w:t xml:space="preserve">a efectos del cálculo del nivel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15464FAB"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456B1F2C" w14:textId="77777777" w:rsidR="008507BA" w:rsidRDefault="008507BA"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34DCE3CC" w14:textId="16B46F9A" w:rsidR="006B2E4E" w:rsidRPr="006B2E4E" w:rsidRDefault="00034138" w:rsidP="006B2E4E">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través de los siguientes canales: </w:t>
      </w:r>
    </w:p>
    <w:tbl>
      <w:tblPr>
        <w:tblStyle w:val="Tablaconcuadrcula3"/>
        <w:tblW w:w="0" w:type="auto"/>
        <w:jc w:val="center"/>
        <w:tblLook w:val="04A0" w:firstRow="1" w:lastRow="0" w:firstColumn="1" w:lastColumn="0" w:noHBand="0" w:noVBand="1"/>
      </w:tblPr>
      <w:tblGrid>
        <w:gridCol w:w="2375"/>
        <w:gridCol w:w="4294"/>
      </w:tblGrid>
      <w:tr w:rsidR="006B2E4E" w:rsidRPr="006B2E4E" w14:paraId="5CDBA196" w14:textId="77777777" w:rsidTr="006B2E4E">
        <w:trPr>
          <w:jc w:val="center"/>
        </w:trPr>
        <w:tc>
          <w:tcPr>
            <w:tcW w:w="6669" w:type="dxa"/>
            <w:gridSpan w:val="2"/>
            <w:shd w:val="clear" w:color="auto" w:fill="D9D9D9" w:themeFill="background1" w:themeFillShade="D9"/>
          </w:tcPr>
          <w:p w14:paraId="191BDC35" w14:textId="77777777" w:rsidR="006B2E4E" w:rsidRPr="006B2E4E" w:rsidRDefault="006B2E4E" w:rsidP="006B2E4E">
            <w:pPr>
              <w:jc w:val="center"/>
              <w:rPr>
                <w:rFonts w:eastAsia="Calibri" w:cs="Calibri"/>
                <w:szCs w:val="22"/>
                <w:lang w:val="es-MX"/>
              </w:rPr>
            </w:pPr>
            <w:r w:rsidRPr="006B2E4E">
              <w:rPr>
                <w:rFonts w:eastAsia="Calibri" w:cs="Calibri"/>
                <w:szCs w:val="22"/>
                <w:lang w:val="es-MX"/>
              </w:rPr>
              <w:t xml:space="preserve">Datos de contacto Punto </w:t>
            </w:r>
            <w:proofErr w:type="spellStart"/>
            <w:r w:rsidRPr="006B2E4E">
              <w:rPr>
                <w:rFonts w:eastAsia="Calibri" w:cs="Calibri"/>
                <w:szCs w:val="22"/>
                <w:lang w:val="es-MX"/>
              </w:rPr>
              <w:t>Mipe</w:t>
            </w:r>
            <w:proofErr w:type="spellEnd"/>
            <w:r w:rsidRPr="006B2E4E">
              <w:rPr>
                <w:rFonts w:eastAsia="Calibri" w:cs="Calibri"/>
                <w:szCs w:val="22"/>
                <w:lang w:val="es-MX"/>
              </w:rPr>
              <w:t xml:space="preserve"> </w:t>
            </w:r>
            <w:proofErr w:type="spellStart"/>
            <w:r w:rsidRPr="006B2E4E">
              <w:rPr>
                <w:rFonts w:eastAsia="Calibri" w:cs="Calibri"/>
                <w:szCs w:val="22"/>
                <w:lang w:val="es-MX"/>
              </w:rPr>
              <w:t>Sercotec</w:t>
            </w:r>
            <w:proofErr w:type="spellEnd"/>
          </w:p>
        </w:tc>
      </w:tr>
      <w:tr w:rsidR="006B2E4E" w:rsidRPr="006B2E4E" w14:paraId="23BCA507" w14:textId="77777777" w:rsidTr="006B2E4E">
        <w:trPr>
          <w:jc w:val="center"/>
        </w:trPr>
        <w:tc>
          <w:tcPr>
            <w:tcW w:w="2375" w:type="dxa"/>
          </w:tcPr>
          <w:p w14:paraId="70D2EA81" w14:textId="77777777" w:rsidR="006B2E4E" w:rsidRPr="006B2E4E" w:rsidRDefault="006B2E4E" w:rsidP="006B2E4E">
            <w:pPr>
              <w:rPr>
                <w:rFonts w:eastAsia="Calibri" w:cs="Calibri"/>
                <w:szCs w:val="22"/>
                <w:lang w:val="es-MX"/>
              </w:rPr>
            </w:pPr>
            <w:r w:rsidRPr="006B2E4E">
              <w:rPr>
                <w:rFonts w:eastAsia="Calibri" w:cs="Calibri"/>
                <w:szCs w:val="22"/>
                <w:lang w:val="es-MX"/>
              </w:rPr>
              <w:t>Contacto OIRS</w:t>
            </w:r>
          </w:p>
        </w:tc>
        <w:tc>
          <w:tcPr>
            <w:tcW w:w="0" w:type="auto"/>
          </w:tcPr>
          <w:p w14:paraId="667B5018" w14:textId="77777777" w:rsidR="006B2E4E" w:rsidRPr="006B2E4E" w:rsidRDefault="006B2E4E" w:rsidP="006B2E4E">
            <w:pPr>
              <w:jc w:val="right"/>
              <w:rPr>
                <w:rFonts w:eastAsia="Calibri" w:cs="Calibri"/>
                <w:szCs w:val="22"/>
                <w:lang w:val="es-MX"/>
              </w:rPr>
            </w:pPr>
            <w:r w:rsidRPr="006B2E4E">
              <w:rPr>
                <w:rFonts w:eastAsia="Calibri" w:cs="Calibri"/>
                <w:szCs w:val="22"/>
                <w:lang w:val="es-MX"/>
              </w:rPr>
              <w:t>www.sercotec.cl/contacto</w:t>
            </w:r>
          </w:p>
        </w:tc>
      </w:tr>
      <w:tr w:rsidR="006B2E4E" w:rsidRPr="006B2E4E" w14:paraId="10256C2F" w14:textId="77777777" w:rsidTr="006B2E4E">
        <w:trPr>
          <w:trHeight w:val="270"/>
          <w:jc w:val="center"/>
        </w:trPr>
        <w:tc>
          <w:tcPr>
            <w:tcW w:w="2375" w:type="dxa"/>
          </w:tcPr>
          <w:p w14:paraId="1713BE22" w14:textId="77777777" w:rsidR="006B2E4E" w:rsidRPr="006B2E4E" w:rsidRDefault="006B2E4E" w:rsidP="006B2E4E">
            <w:pPr>
              <w:rPr>
                <w:rFonts w:eastAsia="Calibri" w:cs="Calibri"/>
                <w:szCs w:val="22"/>
                <w:lang w:val="es-MX"/>
              </w:rPr>
            </w:pPr>
            <w:r w:rsidRPr="006B2E4E">
              <w:rPr>
                <w:rFonts w:eastAsia="Calibri" w:cs="Calibri"/>
                <w:szCs w:val="22"/>
                <w:lang w:val="es-MX"/>
              </w:rPr>
              <w:t>Teléfonos</w:t>
            </w:r>
          </w:p>
        </w:tc>
        <w:tc>
          <w:tcPr>
            <w:tcW w:w="0" w:type="auto"/>
          </w:tcPr>
          <w:p w14:paraId="0BD89DAB" w14:textId="7B690428" w:rsidR="006B2E4E" w:rsidRPr="006B2E4E" w:rsidRDefault="006B2E4E" w:rsidP="006B2E4E">
            <w:pPr>
              <w:jc w:val="right"/>
              <w:rPr>
                <w:rFonts w:eastAsia="Calibri" w:cs="Calibri"/>
                <w:szCs w:val="22"/>
                <w:lang w:val="es-MX"/>
              </w:rPr>
            </w:pPr>
            <w:r w:rsidRPr="006B2E4E">
              <w:rPr>
                <w:rFonts w:eastAsia="Calibri" w:cs="Calibri"/>
                <w:szCs w:val="22"/>
                <w:lang w:val="es-MX"/>
              </w:rPr>
              <w:t>56 9 98958051</w:t>
            </w:r>
          </w:p>
        </w:tc>
      </w:tr>
      <w:tr w:rsidR="006B2E4E" w:rsidRPr="006B2E4E" w14:paraId="035BBCC5" w14:textId="77777777" w:rsidTr="006B2E4E">
        <w:trPr>
          <w:jc w:val="center"/>
        </w:trPr>
        <w:tc>
          <w:tcPr>
            <w:tcW w:w="2375" w:type="dxa"/>
          </w:tcPr>
          <w:p w14:paraId="06B4105C" w14:textId="77777777" w:rsidR="006B2E4E" w:rsidRPr="006B2E4E" w:rsidRDefault="006B2E4E" w:rsidP="006B2E4E">
            <w:pPr>
              <w:rPr>
                <w:rFonts w:eastAsia="Calibri" w:cs="Calibri"/>
                <w:szCs w:val="22"/>
                <w:lang w:val="es-MX"/>
              </w:rPr>
            </w:pPr>
            <w:r w:rsidRPr="006B2E4E">
              <w:rPr>
                <w:rFonts w:eastAsia="Calibri" w:cs="Calibri"/>
                <w:szCs w:val="22"/>
                <w:lang w:val="es-MX"/>
              </w:rPr>
              <w:t>Dirección</w:t>
            </w:r>
          </w:p>
        </w:tc>
        <w:tc>
          <w:tcPr>
            <w:tcW w:w="0" w:type="auto"/>
          </w:tcPr>
          <w:p w14:paraId="44E43F43" w14:textId="77777777" w:rsidR="006B2E4E" w:rsidRPr="006B2E4E" w:rsidRDefault="006B2E4E" w:rsidP="006B2E4E">
            <w:pPr>
              <w:jc w:val="right"/>
              <w:rPr>
                <w:rFonts w:eastAsia="Calibri" w:cs="Calibri"/>
                <w:szCs w:val="22"/>
                <w:lang w:val="es-MX"/>
              </w:rPr>
            </w:pPr>
            <w:r w:rsidRPr="006B2E4E">
              <w:rPr>
                <w:rFonts w:eastAsia="Calibri" w:cs="Calibri"/>
                <w:szCs w:val="22"/>
                <w:lang w:val="es-MX"/>
              </w:rPr>
              <w:t>Yerbas Buenas #735, Chillán.</w:t>
            </w:r>
          </w:p>
        </w:tc>
      </w:tr>
    </w:tbl>
    <w:p w14:paraId="7165735B" w14:textId="77777777" w:rsidR="006B2E4E" w:rsidRPr="006B2E4E" w:rsidRDefault="006B2E4E" w:rsidP="006B2E4E">
      <w:pPr>
        <w:jc w:val="both"/>
        <w:rPr>
          <w:rFonts w:eastAsia="Calibri" w:cs="Calibri"/>
          <w:szCs w:val="22"/>
          <w:lang w:val="es-MX" w:eastAsia="es-CL"/>
        </w:rPr>
      </w:pPr>
    </w:p>
    <w:p w14:paraId="5C076730"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t xml:space="preserve">EL horario de atención presencial del Punto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230E8377"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t xml:space="preserve">De lunes a viernes desde las 09:00 a las 16:00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ED63CB3"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lastRenderedPageBreak/>
        <w:t xml:space="preserve">El horario de atención telefónica del Puntos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7BE3A260"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t xml:space="preserve">De lunes a viernes de 09:00 – 18:00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0F63852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7F90A27" w14:textId="77777777" w:rsidR="008F7126" w:rsidRDefault="008F7126"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lastRenderedPageBreak/>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401128AD" w:rsidR="00FA222C" w:rsidRPr="005F487F" w:rsidRDefault="008F7126" w:rsidP="008F7126">
            <w:pPr>
              <w:jc w:val="center"/>
              <w:rPr>
                <w:rFonts w:eastAsia="Arial Unicode MS" w:cstheme="minorHAnsi"/>
                <w:bCs/>
                <w:sz w:val="20"/>
                <w:szCs w:val="22"/>
              </w:rPr>
            </w:pPr>
            <w:r>
              <w:rPr>
                <w:rFonts w:eastAsia="Arial Unicode MS" w:cstheme="minorHAnsi"/>
                <w:bCs/>
                <w:sz w:val="20"/>
                <w:szCs w:val="22"/>
              </w:rPr>
              <w:t>35%</w:t>
            </w:r>
          </w:p>
        </w:tc>
      </w:tr>
      <w:tr w:rsidR="008F7126" w:rsidRPr="00B93A85" w14:paraId="2626A3ED" w14:textId="77777777" w:rsidTr="00791155">
        <w:trPr>
          <w:trHeight w:val="528"/>
          <w:jc w:val="center"/>
        </w:trPr>
        <w:tc>
          <w:tcPr>
            <w:tcW w:w="4130" w:type="pct"/>
            <w:shd w:val="clear" w:color="auto" w:fill="auto"/>
            <w:vAlign w:val="center"/>
          </w:tcPr>
          <w:p w14:paraId="708B4506" w14:textId="658F6514" w:rsidR="008F7126" w:rsidRPr="008B1543" w:rsidRDefault="008F7126" w:rsidP="008F7126">
            <w:pPr>
              <w:pStyle w:val="Prrafodelista"/>
              <w:numPr>
                <w:ilvl w:val="0"/>
                <w:numId w:val="25"/>
              </w:numPr>
              <w:tabs>
                <w:tab w:val="left" w:pos="6853"/>
              </w:tabs>
              <w:ind w:left="302"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29E3E075" w14:textId="0267B002" w:rsidR="008F7126" w:rsidRPr="005F487F" w:rsidRDefault="008F7126" w:rsidP="008F7126">
            <w:pPr>
              <w:jc w:val="center"/>
              <w:rPr>
                <w:rFonts w:eastAsia="Arial Unicode MS" w:cstheme="minorHAnsi"/>
                <w:bCs/>
                <w:sz w:val="20"/>
                <w:szCs w:val="22"/>
              </w:rPr>
            </w:pPr>
            <w:r>
              <w:rPr>
                <w:rFonts w:eastAsia="Arial Unicode MS" w:cstheme="minorHAnsi"/>
                <w:bCs/>
                <w:sz w:val="20"/>
                <w:szCs w:val="22"/>
              </w:rPr>
              <w:t>5%</w:t>
            </w:r>
          </w:p>
        </w:tc>
      </w:tr>
      <w:tr w:rsidR="008F7126" w:rsidRPr="00B93A85" w14:paraId="201E460A" w14:textId="77777777" w:rsidTr="00791155">
        <w:trPr>
          <w:trHeight w:val="528"/>
          <w:jc w:val="center"/>
        </w:trPr>
        <w:tc>
          <w:tcPr>
            <w:tcW w:w="4130" w:type="pct"/>
            <w:shd w:val="clear" w:color="auto" w:fill="auto"/>
            <w:vAlign w:val="center"/>
          </w:tcPr>
          <w:p w14:paraId="71980B1C" w14:textId="5F9C4DF1" w:rsidR="008F7126" w:rsidRPr="00BC5DDE" w:rsidRDefault="008F7126" w:rsidP="008F7126">
            <w:pPr>
              <w:pStyle w:val="Prrafodelista"/>
              <w:numPr>
                <w:ilvl w:val="0"/>
                <w:numId w:val="25"/>
              </w:numPr>
              <w:tabs>
                <w:tab w:val="left" w:pos="6853"/>
              </w:tabs>
              <w:ind w:left="302" w:hanging="284"/>
              <w:jc w:val="both"/>
              <w:rPr>
                <w:rFonts w:eastAsia="Arial Unicode MS" w:cstheme="minorHAnsi"/>
                <w:b/>
                <w:bCs/>
                <w:sz w:val="20"/>
                <w:szCs w:val="22"/>
              </w:rPr>
            </w:pPr>
            <w:r w:rsidRPr="008B1543">
              <w:rPr>
                <w:rFonts w:eastAsia="Arial Unicode MS" w:cs="Arial"/>
                <w:bCs/>
                <w:sz w:val="20"/>
                <w:szCs w:val="18"/>
              </w:rPr>
              <w:t>Representante legal de la empresa es mujer o  el 50% de los socios/as sean mujeres</w:t>
            </w:r>
            <w:r>
              <w:rPr>
                <w:rFonts w:eastAsia="Arial Unicode MS" w:cs="Arial"/>
                <w:bCs/>
                <w:sz w:val="20"/>
                <w:szCs w:val="18"/>
              </w:rPr>
              <w:t>.</w:t>
            </w:r>
          </w:p>
        </w:tc>
        <w:tc>
          <w:tcPr>
            <w:tcW w:w="870" w:type="pct"/>
            <w:shd w:val="clear" w:color="auto" w:fill="auto"/>
            <w:vAlign w:val="center"/>
          </w:tcPr>
          <w:p w14:paraId="70EF1C51" w14:textId="1F4F62C7" w:rsidR="008F7126" w:rsidRPr="005F487F" w:rsidRDefault="008F7126" w:rsidP="008F7126">
            <w:pPr>
              <w:jc w:val="center"/>
              <w:rPr>
                <w:rFonts w:eastAsia="Arial Unicode MS" w:cstheme="minorHAnsi"/>
                <w:bCs/>
                <w:sz w:val="20"/>
                <w:szCs w:val="22"/>
              </w:rPr>
            </w:pPr>
            <w:r w:rsidRPr="005F487F">
              <w:rPr>
                <w:rFonts w:eastAsia="Arial Unicode MS" w:cstheme="minorHAnsi"/>
                <w:bCs/>
                <w:sz w:val="20"/>
                <w:szCs w:val="22"/>
              </w:rPr>
              <w:t>20%</w:t>
            </w:r>
          </w:p>
        </w:tc>
      </w:tr>
      <w:tr w:rsidR="008F7126" w:rsidRPr="00B93A85" w14:paraId="1ACBE1AF" w14:textId="77777777" w:rsidTr="00791155">
        <w:trPr>
          <w:trHeight w:val="515"/>
          <w:jc w:val="center"/>
        </w:trPr>
        <w:tc>
          <w:tcPr>
            <w:tcW w:w="4130" w:type="pct"/>
            <w:shd w:val="clear" w:color="auto" w:fill="auto"/>
            <w:vAlign w:val="center"/>
          </w:tcPr>
          <w:p w14:paraId="4471B5CA" w14:textId="2331ABEC" w:rsidR="008F7126" w:rsidRPr="00322523" w:rsidRDefault="008F7126" w:rsidP="008F7126">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Enfoque Sustentable.</w:t>
            </w:r>
          </w:p>
        </w:tc>
        <w:tc>
          <w:tcPr>
            <w:tcW w:w="870" w:type="pct"/>
            <w:shd w:val="clear" w:color="auto" w:fill="auto"/>
            <w:vAlign w:val="center"/>
          </w:tcPr>
          <w:p w14:paraId="5957DD26" w14:textId="34B486CD" w:rsidR="008F7126" w:rsidRPr="005F487F" w:rsidRDefault="008F7126" w:rsidP="008F712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8F7126"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E98124A" w:rsidR="008F7126" w:rsidRPr="00BC5DDE" w:rsidRDefault="008F7126" w:rsidP="008F7126">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Rubro de la Empresa..</w:t>
            </w:r>
          </w:p>
        </w:tc>
        <w:tc>
          <w:tcPr>
            <w:tcW w:w="870" w:type="pct"/>
            <w:tcBorders>
              <w:bottom w:val="single" w:sz="4" w:space="0" w:color="auto"/>
            </w:tcBorders>
            <w:shd w:val="clear" w:color="auto" w:fill="auto"/>
            <w:vAlign w:val="center"/>
          </w:tcPr>
          <w:p w14:paraId="77DEA5F1" w14:textId="556F04AE" w:rsidR="008F7126" w:rsidRPr="005F487F" w:rsidRDefault="008F7126" w:rsidP="008F712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8F7126" w:rsidRPr="00B93A85" w14:paraId="5826CE1A" w14:textId="77777777" w:rsidTr="00791155">
        <w:trPr>
          <w:jc w:val="center"/>
        </w:trPr>
        <w:tc>
          <w:tcPr>
            <w:tcW w:w="4130" w:type="pct"/>
            <w:shd w:val="pct15" w:color="auto" w:fill="FFFFFF" w:themeFill="background1"/>
            <w:vAlign w:val="center"/>
          </w:tcPr>
          <w:p w14:paraId="1A9DB91D" w14:textId="77777777" w:rsidR="008F7126" w:rsidRPr="00176AC1" w:rsidRDefault="008F7126" w:rsidP="008F7126">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8F7126" w:rsidRPr="00176AC1" w:rsidRDefault="008F7126" w:rsidP="008F7126">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CB70BC7"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00B01BBA">
        <w:rPr>
          <w:rFonts w:cs="Arial"/>
        </w:rPr>
        <w:t xml:space="preserve">. </w:t>
      </w:r>
      <w:bookmarkStart w:id="79" w:name="_GoBack"/>
      <w:bookmarkEnd w:id="79"/>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w:t>
      </w:r>
      <w:r w:rsidRPr="00281913">
        <w:rPr>
          <w:rFonts w:cs="Arial"/>
          <w:szCs w:val="22"/>
        </w:rPr>
        <w:lastRenderedPageBreak/>
        <w:t xml:space="preserve">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w:t>
      </w:r>
      <w:r>
        <w:rPr>
          <w:rFonts w:eastAsia="Arial Unicode MS" w:cs="Arial"/>
          <w:szCs w:val="22"/>
        </w:rPr>
        <w:lastRenderedPageBreak/>
        <w:t>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 xml:space="preserve">a través de </w:t>
      </w:r>
      <w:r>
        <w:lastRenderedPageBreak/>
        <w:t>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w:t>
      </w:r>
      <w:r w:rsidRPr="00F76B5D">
        <w:rPr>
          <w:rFonts w:eastAsia="Arial Unicode MS" w:cs="Arial"/>
          <w:szCs w:val="22"/>
        </w:rPr>
        <w:lastRenderedPageBreak/>
        <w:t xml:space="preserve">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1EB32F0"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81418">
              <w:rPr>
                <w:rFonts w:cs="Calibri"/>
                <w:sz w:val="18"/>
                <w:szCs w:val="18"/>
                <w:lang w:val="es-CL" w:eastAsia="en-US"/>
              </w:rPr>
              <w:t>Provincia de Punilla</w:t>
            </w:r>
            <w:r w:rsidR="00A148EF" w:rsidRPr="00A148EF">
              <w:rPr>
                <w:rFonts w:cs="Calibri"/>
                <w:sz w:val="18"/>
                <w:szCs w:val="18"/>
                <w:lang w:val="es-CL" w:eastAsia="en-US"/>
              </w:rPr>
              <w:t>, Región de Ñuble</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5B2125B" w:rsidR="00837F58" w:rsidRPr="00A31C09" w:rsidRDefault="008507BA" w:rsidP="008507BA">
            <w:pPr>
              <w:pStyle w:val="Prrafodelista"/>
              <w:numPr>
                <w:ilvl w:val="0"/>
                <w:numId w:val="26"/>
              </w:numPr>
              <w:ind w:left="306" w:hanging="284"/>
              <w:contextualSpacing/>
              <w:jc w:val="both"/>
              <w:rPr>
                <w:rFonts w:cs="Calibri"/>
                <w:sz w:val="18"/>
                <w:szCs w:val="18"/>
                <w:lang w:eastAsia="en-US"/>
              </w:rPr>
            </w:pPr>
            <w:r w:rsidRPr="008507BA">
              <w:rPr>
                <w:rFonts w:cs="Calibri"/>
                <w:sz w:val="18"/>
                <w:szCs w:val="18"/>
                <w:lang w:val="es-CL" w:eastAsia="en-US"/>
              </w:rPr>
              <w:t xml:space="preserve">No haber sido beneficiado del instrumento Crece año 2022 y 2023, Digitaliza tu Almacén 2023, Reactívate </w:t>
            </w:r>
            <w:r w:rsidRPr="008507BA">
              <w:rPr>
                <w:rFonts w:cs="Calibri"/>
                <w:sz w:val="18"/>
                <w:szCs w:val="18"/>
                <w:lang w:val="es-CL" w:eastAsia="en-US"/>
              </w:rPr>
              <w:lastRenderedPageBreak/>
              <w:t>2022, Recupera tu Pyme 2022 y Recupera Turismo 2022</w:t>
            </w:r>
            <w:r w:rsidRPr="008507BA">
              <w:rPr>
                <w:rFonts w:cs="Calibri"/>
                <w:sz w:val="18"/>
                <w:szCs w:val="18"/>
                <w:lang w:eastAsia="en-US"/>
              </w:rPr>
              <w:t xml:space="preserve">, </w:t>
            </w:r>
            <w:r w:rsidRPr="008507BA">
              <w:rPr>
                <w:rFonts w:cs="Calibri"/>
                <w:sz w:val="18"/>
                <w:szCs w:val="18"/>
                <w:lang w:val="es-CL" w:eastAsia="en-US"/>
              </w:rPr>
              <w:t>cualquier fuente de financiamiento.</w:t>
            </w:r>
            <w:r w:rsidR="00A31C09" w:rsidRPr="00A31C09">
              <w:rPr>
                <w:rFonts w:cs="Calibri"/>
                <w:sz w:val="18"/>
                <w:szCs w:val="18"/>
                <w:lang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66800"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66800"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4D910FA" w:rsidR="000E3ACD" w:rsidRPr="00F46CA2" w:rsidRDefault="00F46CA2" w:rsidP="00781418">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r w:rsidR="00781418">
              <w:rPr>
                <w:rFonts w:cs="Calibri"/>
                <w:sz w:val="18"/>
                <w:szCs w:val="18"/>
              </w:rPr>
              <w:t>Punilla</w:t>
            </w:r>
            <w:r w:rsidR="00A47422" w:rsidRPr="00A47422">
              <w:rPr>
                <w:rFonts w:cs="Calibri"/>
                <w:sz w:val="18"/>
                <w:szCs w:val="18"/>
              </w:rPr>
              <w:t>, Región de Ñuble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66800"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7A7A5D5" w:rsidR="009712D9" w:rsidRPr="00C36F35" w:rsidRDefault="008507BA" w:rsidP="008507BA">
            <w:pPr>
              <w:pStyle w:val="Prrafodelista"/>
              <w:numPr>
                <w:ilvl w:val="0"/>
                <w:numId w:val="26"/>
              </w:numPr>
              <w:ind w:left="306" w:hanging="306"/>
              <w:contextualSpacing/>
              <w:jc w:val="both"/>
              <w:rPr>
                <w:rFonts w:eastAsia="Arial Unicode MS" w:cs="Calibri"/>
                <w:sz w:val="18"/>
                <w:szCs w:val="18"/>
                <w:lang w:val="es-CL" w:eastAsia="en-US"/>
              </w:rPr>
            </w:pPr>
            <w:r w:rsidRPr="008507BA">
              <w:rPr>
                <w:rFonts w:eastAsia="Arial Unicode MS" w:cs="Calibri"/>
                <w:sz w:val="18"/>
                <w:szCs w:val="18"/>
                <w:lang w:val="es-CL" w:eastAsia="en-US"/>
              </w:rPr>
              <w:t>No haber sido beneficiado del instrumento Crece año 2022 y 2023, Digitaliza tu Almacén 2023, Reactívate 2022, Recupera tu Pyme 2022 y Recupera Turismo 2022</w:t>
            </w:r>
            <w:r w:rsidRPr="008507BA">
              <w:rPr>
                <w:rFonts w:eastAsia="Arial Unicode MS" w:cs="Calibri"/>
                <w:sz w:val="18"/>
                <w:szCs w:val="18"/>
                <w:lang w:eastAsia="en-US"/>
              </w:rPr>
              <w:t xml:space="preserve">, </w:t>
            </w:r>
            <w:r w:rsidRPr="008507BA">
              <w:rPr>
                <w:rFonts w:eastAsia="Arial Unicode MS" w:cs="Calibri"/>
                <w:sz w:val="18"/>
                <w:szCs w:val="18"/>
                <w:lang w:val="es-CL" w:eastAsia="en-US"/>
              </w:rPr>
              <w:t>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60ED0E7C" w:rsidR="008F095A" w:rsidRPr="009712D9" w:rsidRDefault="008F095A" w:rsidP="008507BA">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456173A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81418">
        <w:rPr>
          <w:b/>
        </w:rPr>
        <w:t>Provincia de Punilla</w:t>
      </w:r>
      <w:r w:rsidR="00981EFD" w:rsidRPr="00981EFD">
        <w:rPr>
          <w:b/>
        </w:rPr>
        <w:t>, Región de 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FCB78C9" w:rsidR="008F0968" w:rsidRPr="008F7126" w:rsidRDefault="008F0968" w:rsidP="008F7126">
            <w:pPr>
              <w:pStyle w:val="Prrafodelista"/>
              <w:numPr>
                <w:ilvl w:val="1"/>
                <w:numId w:val="18"/>
              </w:numPr>
              <w:ind w:left="314" w:hanging="284"/>
              <w:jc w:val="both"/>
              <w:rPr>
                <w:rFonts w:cstheme="minorHAnsi"/>
                <w:b/>
                <w:sz w:val="19"/>
                <w:szCs w:val="19"/>
                <w:lang w:val="es-CL" w:eastAsia="en-US"/>
              </w:rPr>
            </w:pPr>
            <w:r w:rsidRPr="008F7126">
              <w:rPr>
                <w:rFonts w:cstheme="minorHAnsi"/>
                <w:b/>
                <w:sz w:val="19"/>
                <w:szCs w:val="19"/>
              </w:rPr>
              <w:t>Potencial d</w:t>
            </w:r>
            <w:r w:rsidR="003D39C8" w:rsidRPr="008F7126">
              <w:rPr>
                <w:rFonts w:cstheme="minorHAnsi"/>
                <w:b/>
                <w:sz w:val="19"/>
                <w:szCs w:val="19"/>
              </w:rPr>
              <w:t>el</w:t>
            </w:r>
            <w:r w:rsidRPr="008F7126">
              <w:rPr>
                <w:rFonts w:cstheme="minorHAnsi"/>
                <w:b/>
                <w:sz w:val="19"/>
                <w:szCs w:val="19"/>
              </w:rPr>
              <w:t xml:space="preserve"> </w:t>
            </w:r>
            <w:r w:rsidR="003D39C8" w:rsidRPr="008F7126">
              <w:rPr>
                <w:rFonts w:cstheme="minorHAnsi"/>
                <w:b/>
                <w:sz w:val="19"/>
                <w:szCs w:val="19"/>
                <w:lang w:val="es-CL" w:eastAsia="en-US"/>
              </w:rPr>
              <w:t>Proyecto</w:t>
            </w:r>
            <w:r w:rsidRPr="008F7126">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1B3BA84" w:rsidR="008F0968" w:rsidRPr="00B203A1" w:rsidRDefault="00375B0A"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8F7126"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8F7126"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8F7126"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8F7126" w:rsidRPr="004F6B61" w14:paraId="2630A83D" w14:textId="77777777" w:rsidTr="002B446C">
        <w:trPr>
          <w:trHeight w:val="430"/>
          <w:jc w:val="center"/>
        </w:trPr>
        <w:tc>
          <w:tcPr>
            <w:tcW w:w="1996" w:type="dxa"/>
            <w:vMerge w:val="restart"/>
            <w:vAlign w:val="center"/>
          </w:tcPr>
          <w:p w14:paraId="7D9071F6" w14:textId="410D28CD" w:rsidR="008F7126" w:rsidRPr="008F7126" w:rsidRDefault="008F7126" w:rsidP="008F7126">
            <w:pPr>
              <w:pStyle w:val="Prrafodelista"/>
              <w:numPr>
                <w:ilvl w:val="1"/>
                <w:numId w:val="18"/>
              </w:numPr>
              <w:ind w:left="314" w:hanging="284"/>
              <w:jc w:val="both"/>
              <w:rPr>
                <w:rFonts w:cstheme="minorHAnsi"/>
                <w:b/>
                <w:sz w:val="19"/>
                <w:szCs w:val="19"/>
                <w:lang w:val="es-CL" w:eastAsia="en-US"/>
              </w:rPr>
            </w:pPr>
            <w:r w:rsidRPr="008F7126">
              <w:rPr>
                <w:rFonts w:eastAsia="Arial" w:cs="Arial"/>
                <w:color w:val="000000"/>
                <w:sz w:val="19"/>
                <w:szCs w:val="19"/>
              </w:rPr>
              <w:t xml:space="preserve">Sello “40 horas” </w:t>
            </w:r>
            <w:r w:rsidRPr="008F7126">
              <w:rPr>
                <w:rFonts w:cstheme="minorHAnsi"/>
                <w:b/>
                <w:sz w:val="19"/>
                <w:szCs w:val="19"/>
                <w:lang w:val="es-CL" w:eastAsia="en-US"/>
              </w:rPr>
              <w:t>entregado</w:t>
            </w:r>
            <w:r w:rsidRPr="008F7126">
              <w:rPr>
                <w:rFonts w:eastAsia="Arial" w:cs="Arial"/>
                <w:color w:val="000000"/>
                <w:sz w:val="19"/>
                <w:szCs w:val="19"/>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0EBFF" w14:textId="30E3161E" w:rsidR="008F7126" w:rsidRPr="002D28C8" w:rsidRDefault="008F7126" w:rsidP="008F7126">
            <w:pPr>
              <w:jc w:val="both"/>
              <w:rPr>
                <w:rFonts w:ascii="Calibri" w:eastAsia="Arial" w:hAnsi="Calibri" w:cs="Calibri"/>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6C1A5267" w14:textId="12D447FB" w:rsidR="008F7126" w:rsidRPr="002E5D3E" w:rsidRDefault="008F7126" w:rsidP="008F7126">
            <w:pPr>
              <w:jc w:val="center"/>
              <w:rPr>
                <w:rFonts w:ascii="Calibri" w:eastAsia="Arial" w:hAnsi="Calibri" w:cs="Calibri"/>
                <w:color w:val="000000"/>
                <w:sz w:val="18"/>
                <w:szCs w:val="18"/>
                <w:lang w:val="es-CL"/>
              </w:rPr>
            </w:pPr>
            <w:r w:rsidRPr="002E5D3E">
              <w:rPr>
                <w:rFonts w:eastAsia="Arial" w:cs="Calibri"/>
                <w:color w:val="000000"/>
                <w:sz w:val="18"/>
                <w:szCs w:val="18"/>
                <w:lang w:val="es-CL"/>
              </w:rPr>
              <w:t>7</w:t>
            </w:r>
          </w:p>
        </w:tc>
        <w:tc>
          <w:tcPr>
            <w:tcW w:w="1335" w:type="dxa"/>
            <w:vMerge w:val="restart"/>
            <w:vAlign w:val="center"/>
          </w:tcPr>
          <w:p w14:paraId="48D81F2C" w14:textId="74DA1BCE" w:rsidR="008F7126" w:rsidRDefault="008F7126" w:rsidP="008F7126">
            <w:pPr>
              <w:jc w:val="center"/>
              <w:rPr>
                <w:rFonts w:cstheme="minorHAnsi"/>
                <w:sz w:val="19"/>
                <w:szCs w:val="19"/>
              </w:rPr>
            </w:pPr>
            <w:r>
              <w:rPr>
                <w:rFonts w:cstheme="minorHAnsi"/>
                <w:sz w:val="18"/>
                <w:szCs w:val="18"/>
              </w:rPr>
              <w:t>5%</w:t>
            </w:r>
          </w:p>
        </w:tc>
      </w:tr>
      <w:tr w:rsidR="008F7126" w:rsidRPr="004F6B61" w14:paraId="5BF8D62A" w14:textId="77777777" w:rsidTr="002B446C">
        <w:trPr>
          <w:trHeight w:val="430"/>
          <w:jc w:val="center"/>
        </w:trPr>
        <w:tc>
          <w:tcPr>
            <w:tcW w:w="1996" w:type="dxa"/>
            <w:vMerge/>
            <w:vAlign w:val="center"/>
          </w:tcPr>
          <w:p w14:paraId="5963AE27" w14:textId="77777777" w:rsidR="008F7126" w:rsidRPr="008F7126" w:rsidRDefault="008F7126" w:rsidP="008F7126">
            <w:pPr>
              <w:jc w:val="both"/>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D0680" w14:textId="6E69B3CE" w:rsidR="008F7126" w:rsidRPr="002D28C8" w:rsidRDefault="008F7126" w:rsidP="008F7126">
            <w:pPr>
              <w:jc w:val="both"/>
              <w:rPr>
                <w:rFonts w:ascii="Calibri" w:eastAsia="Arial" w:hAnsi="Calibri" w:cs="Calibri"/>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548F51C3" w14:textId="6823DD58" w:rsidR="008F7126" w:rsidRPr="002E5D3E" w:rsidRDefault="008F7126" w:rsidP="008F7126">
            <w:pPr>
              <w:jc w:val="center"/>
              <w:rPr>
                <w:rFonts w:ascii="Calibri" w:eastAsia="Arial" w:hAnsi="Calibri" w:cs="Calibri"/>
                <w:color w:val="000000"/>
                <w:sz w:val="18"/>
                <w:szCs w:val="18"/>
                <w:lang w:val="es-CL"/>
              </w:rPr>
            </w:pPr>
            <w:r w:rsidRPr="002E5D3E">
              <w:rPr>
                <w:rFonts w:eastAsia="Arial" w:cs="Calibri"/>
                <w:color w:val="000000"/>
                <w:sz w:val="18"/>
                <w:szCs w:val="18"/>
                <w:lang w:val="es-CL"/>
              </w:rPr>
              <w:t>1</w:t>
            </w:r>
          </w:p>
        </w:tc>
        <w:tc>
          <w:tcPr>
            <w:tcW w:w="1335" w:type="dxa"/>
            <w:vMerge/>
            <w:vAlign w:val="center"/>
          </w:tcPr>
          <w:p w14:paraId="194089F2" w14:textId="77777777" w:rsidR="008F7126" w:rsidRDefault="008F7126" w:rsidP="008F7126">
            <w:pPr>
              <w:jc w:val="center"/>
              <w:rPr>
                <w:rFonts w:cstheme="minorHAnsi"/>
                <w:sz w:val="19"/>
                <w:szCs w:val="19"/>
              </w:rPr>
            </w:pPr>
          </w:p>
        </w:tc>
      </w:tr>
      <w:tr w:rsidR="008F7126" w:rsidRPr="004F6B61" w14:paraId="0EC35C67" w14:textId="77777777" w:rsidTr="002D28C8">
        <w:trPr>
          <w:trHeight w:val="691"/>
          <w:jc w:val="center"/>
        </w:trPr>
        <w:tc>
          <w:tcPr>
            <w:tcW w:w="1996" w:type="dxa"/>
            <w:vMerge w:val="restart"/>
            <w:vAlign w:val="center"/>
          </w:tcPr>
          <w:p w14:paraId="3CA74807" w14:textId="3C6CF5C6" w:rsidR="008F7126" w:rsidRPr="008F7126" w:rsidRDefault="008F7126" w:rsidP="008F7126">
            <w:pPr>
              <w:pStyle w:val="Prrafodelista"/>
              <w:numPr>
                <w:ilvl w:val="1"/>
                <w:numId w:val="18"/>
              </w:numPr>
              <w:ind w:left="314" w:hanging="284"/>
              <w:jc w:val="both"/>
              <w:rPr>
                <w:rFonts w:cstheme="minorHAnsi"/>
                <w:b/>
                <w:sz w:val="19"/>
                <w:szCs w:val="19"/>
              </w:rPr>
            </w:pPr>
            <w:r w:rsidRPr="008F7126">
              <w:rPr>
                <w:rFonts w:cstheme="minorHAnsi"/>
                <w:b/>
                <w:sz w:val="19"/>
                <w:szCs w:val="19"/>
                <w:lang w:val="es-CL" w:eastAsia="en-US"/>
              </w:rPr>
              <w:t xml:space="preserve">Representante legal de la empresa es mujer o el 50% de los </w:t>
            </w:r>
            <w:r w:rsidRPr="008F7126">
              <w:rPr>
                <w:rFonts w:cstheme="minorHAnsi"/>
                <w:b/>
                <w:sz w:val="19"/>
                <w:szCs w:val="19"/>
              </w:rPr>
              <w:t>socios</w:t>
            </w:r>
            <w:r w:rsidRPr="008F7126">
              <w:rPr>
                <w:rFonts w:cstheme="minorHAnsi"/>
                <w:b/>
                <w:sz w:val="19"/>
                <w:szCs w:val="19"/>
                <w:lang w:val="es-CL" w:eastAsia="en-US"/>
              </w:rPr>
              <w:t>/as sean mujeres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0165A281" w:rsidR="008F7126" w:rsidRPr="002D28C8" w:rsidRDefault="008F7126" w:rsidP="008F7126">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 xml:space="preserve">Es representante legal de la empresa una mujer o el 50% de las mujeres son socias </w:t>
            </w:r>
            <w:r>
              <w:rPr>
                <w:rFonts w:eastAsia="Arial" w:cs="Arial"/>
                <w:color w:val="000000"/>
                <w:sz w:val="18"/>
                <w:szCs w:val="20"/>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757F6951" w:rsidR="008F7126" w:rsidRPr="002D28C8" w:rsidRDefault="008F7126" w:rsidP="008F7126">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tcPr>
          <w:p w14:paraId="401C0A49" w14:textId="5A589C75" w:rsidR="008F7126" w:rsidRDefault="008F7126" w:rsidP="008F7126">
            <w:pPr>
              <w:jc w:val="center"/>
              <w:rPr>
                <w:rFonts w:cstheme="minorHAnsi"/>
                <w:sz w:val="19"/>
                <w:szCs w:val="19"/>
              </w:rPr>
            </w:pPr>
            <w:r>
              <w:rPr>
                <w:rFonts w:cstheme="minorHAnsi"/>
                <w:sz w:val="19"/>
                <w:szCs w:val="19"/>
              </w:rPr>
              <w:t>20%</w:t>
            </w:r>
          </w:p>
        </w:tc>
      </w:tr>
      <w:tr w:rsidR="008F7126" w:rsidRPr="004F6B61" w14:paraId="514D2B1B" w14:textId="77777777" w:rsidTr="002D28C8">
        <w:trPr>
          <w:trHeight w:val="701"/>
          <w:jc w:val="center"/>
        </w:trPr>
        <w:tc>
          <w:tcPr>
            <w:tcW w:w="1996" w:type="dxa"/>
            <w:vMerge/>
            <w:vAlign w:val="center"/>
          </w:tcPr>
          <w:p w14:paraId="77BC92A3" w14:textId="77777777" w:rsidR="008F7126" w:rsidRPr="008F7126" w:rsidRDefault="008F7126" w:rsidP="008F7126">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27D95062" w:rsidR="008F7126" w:rsidRPr="002D28C8" w:rsidRDefault="008F7126" w:rsidP="008F7126">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No es representante legal de la empresa postulante una mujer y el 5</w:t>
            </w:r>
            <w:r>
              <w:rPr>
                <w:rFonts w:eastAsia="Arial" w:cs="Arial"/>
                <w:color w:val="000000"/>
                <w:sz w:val="18"/>
                <w:szCs w:val="20"/>
                <w:lang w:val="es-CL"/>
              </w:rPr>
              <w:t>0% de las socias no son mujeres.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0F5FC1BD" w:rsidR="008F7126" w:rsidRPr="002D28C8" w:rsidRDefault="008F7126" w:rsidP="008F7126">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tcPr>
          <w:p w14:paraId="24259837" w14:textId="77777777" w:rsidR="008F7126" w:rsidRDefault="008F7126" w:rsidP="008F7126">
            <w:pPr>
              <w:jc w:val="center"/>
              <w:rPr>
                <w:rFonts w:cstheme="minorHAnsi"/>
                <w:sz w:val="19"/>
                <w:szCs w:val="19"/>
              </w:rPr>
            </w:pPr>
          </w:p>
        </w:tc>
      </w:tr>
      <w:tr w:rsidR="008F7126" w:rsidRPr="004F6B61" w14:paraId="558C355E" w14:textId="77777777" w:rsidTr="002D28C8">
        <w:trPr>
          <w:trHeight w:val="684"/>
          <w:jc w:val="center"/>
        </w:trPr>
        <w:tc>
          <w:tcPr>
            <w:tcW w:w="1996" w:type="dxa"/>
            <w:vMerge w:val="restart"/>
            <w:vAlign w:val="center"/>
            <w:hideMark/>
          </w:tcPr>
          <w:p w14:paraId="70DD4D41" w14:textId="1E3EA66E" w:rsidR="008F7126" w:rsidRPr="008F7126" w:rsidRDefault="008F7126" w:rsidP="008F7126">
            <w:pPr>
              <w:pStyle w:val="Prrafodelista"/>
              <w:numPr>
                <w:ilvl w:val="1"/>
                <w:numId w:val="18"/>
              </w:numPr>
              <w:ind w:left="314" w:hanging="284"/>
              <w:jc w:val="both"/>
              <w:rPr>
                <w:rFonts w:cstheme="minorHAnsi"/>
                <w:b/>
                <w:sz w:val="19"/>
                <w:szCs w:val="19"/>
                <w:lang w:val="es-CL" w:eastAsia="en-US"/>
              </w:rPr>
            </w:pPr>
            <w:r w:rsidRPr="008F7126">
              <w:rPr>
                <w:rFonts w:cstheme="minorHAnsi"/>
                <w:b/>
                <w:sz w:val="19"/>
                <w:szCs w:val="19"/>
                <w:lang w:val="es-CL" w:eastAsia="en-US"/>
              </w:rPr>
              <w:lastRenderedPageBreak/>
              <w:t xml:space="preserve">Enfoque Sustentable </w:t>
            </w:r>
          </w:p>
          <w:p w14:paraId="53FB8C93" w14:textId="47221F10" w:rsidR="008F7126" w:rsidRPr="008F7126" w:rsidRDefault="008F7126" w:rsidP="008F7126">
            <w:pPr>
              <w:pStyle w:val="Prrafodelista"/>
              <w:ind w:left="360"/>
              <w:rPr>
                <w:rFonts w:cstheme="minorHAnsi"/>
                <w:b/>
                <w:sz w:val="19"/>
                <w:szCs w:val="19"/>
                <w:lang w:eastAsia="en-US"/>
              </w:rPr>
            </w:pPr>
          </w:p>
          <w:p w14:paraId="030E7BB0" w14:textId="77777777" w:rsidR="008F7126" w:rsidRPr="008F7126" w:rsidRDefault="008F7126" w:rsidP="008F7126">
            <w:pPr>
              <w:pStyle w:val="Prrafodelista"/>
              <w:ind w:left="360"/>
              <w:rPr>
                <w:rFonts w:cstheme="minorHAnsi"/>
                <w:b/>
                <w:sz w:val="19"/>
                <w:szCs w:val="19"/>
                <w:lang w:eastAsia="en-US"/>
              </w:rPr>
            </w:pPr>
          </w:p>
          <w:p w14:paraId="5E63C2A3" w14:textId="470BD4CC" w:rsidR="008F7126" w:rsidRPr="008F7126" w:rsidRDefault="008F7126" w:rsidP="008F7126">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56C90F10" w:rsidR="008F7126" w:rsidRPr="00873AEF" w:rsidRDefault="008F7126" w:rsidP="008F7126">
            <w:pPr>
              <w:jc w:val="both"/>
              <w:rPr>
                <w:rFonts w:eastAsia="Arial" w:cs="Arial"/>
                <w:color w:val="000000"/>
                <w:sz w:val="18"/>
                <w:szCs w:val="20"/>
              </w:rPr>
            </w:pPr>
            <w:r w:rsidRPr="002D28C8">
              <w:rPr>
                <w:rFonts w:eastAsia="Arial" w:cs="Arial"/>
                <w:color w:val="000000"/>
                <w:sz w:val="18"/>
                <w:szCs w:val="20"/>
                <w:lang w:val="es-CL"/>
              </w:rPr>
              <w:t>El proyecto tiene al menos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energías renovables, economía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(al menos 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0B8864A9" w:rsidR="008F7126" w:rsidRPr="002D28C8" w:rsidRDefault="008F7126" w:rsidP="008F7126">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hideMark/>
          </w:tcPr>
          <w:p w14:paraId="0B0EE5A2" w14:textId="16CAD8A5" w:rsidR="008F7126" w:rsidRPr="0077246D" w:rsidRDefault="008F7126" w:rsidP="008F7126">
            <w:pPr>
              <w:jc w:val="center"/>
              <w:rPr>
                <w:rFonts w:cstheme="minorHAnsi"/>
                <w:sz w:val="19"/>
                <w:szCs w:val="19"/>
              </w:rPr>
            </w:pPr>
            <w:r w:rsidRPr="0077246D">
              <w:rPr>
                <w:rFonts w:cstheme="minorHAnsi"/>
                <w:sz w:val="19"/>
                <w:szCs w:val="19"/>
              </w:rPr>
              <w:t>20%</w:t>
            </w:r>
          </w:p>
        </w:tc>
      </w:tr>
      <w:tr w:rsidR="008F7126" w:rsidRPr="004F6B61" w14:paraId="01BA91AC" w14:textId="77777777" w:rsidTr="002D28C8">
        <w:trPr>
          <w:trHeight w:val="430"/>
          <w:jc w:val="center"/>
        </w:trPr>
        <w:tc>
          <w:tcPr>
            <w:tcW w:w="1996" w:type="dxa"/>
            <w:vMerge/>
            <w:vAlign w:val="center"/>
            <w:hideMark/>
          </w:tcPr>
          <w:p w14:paraId="294CFA8F" w14:textId="77777777" w:rsidR="008F7126" w:rsidRPr="008F7126" w:rsidRDefault="008F7126" w:rsidP="008F7126">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2662167" w:rsidR="008F7126" w:rsidRPr="002D28C8" w:rsidRDefault="008F7126" w:rsidP="008F7126">
            <w:pPr>
              <w:jc w:val="both"/>
              <w:rPr>
                <w:rFonts w:cstheme="minorHAnsi"/>
                <w:sz w:val="18"/>
                <w:szCs w:val="18"/>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El proyecto NO tiene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w:t>
            </w:r>
            <w:r w:rsidRPr="002D28C8">
              <w:rPr>
                <w:rFonts w:eastAsia="Arial" w:cs="gobCL"/>
                <w:color w:val="000000"/>
                <w:sz w:val="18"/>
                <w:szCs w:val="20"/>
                <w:lang w:val="es-CL"/>
              </w:rPr>
              <w:t>í</w:t>
            </w:r>
            <w:r w:rsidRPr="002D28C8">
              <w:rPr>
                <w:rFonts w:eastAsia="Arial" w:cs="Arial"/>
                <w:color w:val="000000"/>
                <w:sz w:val="18"/>
                <w:szCs w:val="20"/>
                <w:lang w:val="es-CL"/>
              </w:rPr>
              <w:t>as renovables, econom</w:t>
            </w:r>
            <w:r w:rsidRPr="002D28C8">
              <w:rPr>
                <w:rFonts w:eastAsia="Arial" w:cs="gobCL"/>
                <w:color w:val="000000"/>
                <w:sz w:val="18"/>
                <w:szCs w:val="20"/>
                <w:lang w:val="es-CL"/>
              </w:rPr>
              <w:t>í</w:t>
            </w:r>
            <w:r w:rsidRPr="002D28C8">
              <w:rPr>
                <w:rFonts w:eastAsia="Arial" w:cs="Arial"/>
                <w:color w:val="000000"/>
                <w:sz w:val="18"/>
                <w:szCs w:val="20"/>
                <w:lang w:val="es-CL"/>
              </w:rPr>
              <w:t>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(menos del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B0C0232" w:rsidR="008F7126" w:rsidRPr="002D28C8" w:rsidRDefault="008F7126" w:rsidP="008F7126">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hideMark/>
          </w:tcPr>
          <w:p w14:paraId="756368DB" w14:textId="77777777" w:rsidR="008F7126" w:rsidRPr="00B203A1" w:rsidRDefault="008F7126" w:rsidP="008F7126">
            <w:pPr>
              <w:rPr>
                <w:rFonts w:cstheme="minorHAnsi"/>
                <w:b/>
                <w:sz w:val="19"/>
                <w:szCs w:val="19"/>
                <w:lang w:val="es-CL" w:eastAsia="en-US"/>
              </w:rPr>
            </w:pPr>
          </w:p>
        </w:tc>
      </w:tr>
      <w:tr w:rsidR="008F7126" w:rsidRPr="004F6B61" w14:paraId="2DC86634" w14:textId="77777777" w:rsidTr="006B2E4E">
        <w:trPr>
          <w:trHeight w:val="567"/>
          <w:jc w:val="center"/>
        </w:trPr>
        <w:tc>
          <w:tcPr>
            <w:tcW w:w="1996" w:type="dxa"/>
            <w:vMerge w:val="restart"/>
            <w:vAlign w:val="center"/>
            <w:hideMark/>
          </w:tcPr>
          <w:p w14:paraId="6D732D8D" w14:textId="18BD64A4" w:rsidR="008F7126" w:rsidRPr="008F7126" w:rsidRDefault="008F7126" w:rsidP="008F7126">
            <w:pPr>
              <w:pStyle w:val="Prrafodelista"/>
              <w:numPr>
                <w:ilvl w:val="1"/>
                <w:numId w:val="18"/>
              </w:numPr>
              <w:ind w:left="314" w:hanging="284"/>
              <w:jc w:val="both"/>
              <w:rPr>
                <w:rFonts w:cstheme="minorHAnsi"/>
                <w:b/>
                <w:sz w:val="19"/>
                <w:szCs w:val="19"/>
                <w:lang w:val="es-CL" w:eastAsia="en-US"/>
              </w:rPr>
            </w:pPr>
            <w:r w:rsidRPr="008F7126">
              <w:rPr>
                <w:rFonts w:cstheme="minorHAnsi"/>
                <w:b/>
                <w:sz w:val="19"/>
                <w:szCs w:val="19"/>
                <w:lang w:eastAsia="en-US"/>
              </w:rPr>
              <w:t>Rubro de la Empresa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96DEE39" w:rsidR="008F7126" w:rsidRPr="00046A17" w:rsidRDefault="008F7126" w:rsidP="008F7126">
            <w:pPr>
              <w:jc w:val="both"/>
              <w:rPr>
                <w:rFonts w:cstheme="minorHAnsi"/>
                <w:sz w:val="18"/>
                <w:szCs w:val="19"/>
              </w:rPr>
            </w:pPr>
            <w:r w:rsidRPr="002D28C8">
              <w:rPr>
                <w:rFonts w:eastAsia="Arial" w:cs="Arial"/>
                <w:color w:val="000000"/>
                <w:sz w:val="18"/>
                <w:szCs w:val="18"/>
                <w:lang w:val="es-CL"/>
              </w:rPr>
              <w:t>Desarrolla actividades económicas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4584F684" w:rsidR="008F7126" w:rsidRPr="00046A17" w:rsidRDefault="008F7126" w:rsidP="008F7126">
            <w:pPr>
              <w:jc w:val="center"/>
              <w:rPr>
                <w:rFonts w:cstheme="minorHAnsi"/>
                <w:sz w:val="18"/>
                <w:szCs w:val="22"/>
                <w:lang w:val="es-CL" w:eastAsia="en-US"/>
              </w:rPr>
            </w:pPr>
            <w:r w:rsidRPr="002D28C8">
              <w:rPr>
                <w:rFonts w:eastAsia="Arial" w:cs="Arial"/>
                <w:color w:val="000000"/>
                <w:sz w:val="18"/>
                <w:szCs w:val="18"/>
                <w:lang w:val="es-CL"/>
              </w:rPr>
              <w:t>7</w:t>
            </w:r>
          </w:p>
        </w:tc>
        <w:tc>
          <w:tcPr>
            <w:tcW w:w="1335" w:type="dxa"/>
            <w:vMerge w:val="restart"/>
            <w:vAlign w:val="center"/>
            <w:hideMark/>
          </w:tcPr>
          <w:p w14:paraId="3A50187E" w14:textId="3DE37FEC" w:rsidR="008F7126" w:rsidRPr="00B203A1" w:rsidRDefault="008F7126" w:rsidP="008F7126">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8F7126" w:rsidRPr="004F6B61" w14:paraId="239B34C1" w14:textId="77777777" w:rsidTr="006B2E4E">
        <w:trPr>
          <w:trHeight w:val="567"/>
          <w:jc w:val="center"/>
        </w:trPr>
        <w:tc>
          <w:tcPr>
            <w:tcW w:w="1996" w:type="dxa"/>
            <w:vMerge/>
            <w:vAlign w:val="center"/>
            <w:hideMark/>
          </w:tcPr>
          <w:p w14:paraId="7C0596DA" w14:textId="77777777" w:rsidR="008F7126" w:rsidRPr="0077246D" w:rsidRDefault="008F7126" w:rsidP="008F7126">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6E05757C" w:rsidR="008F7126" w:rsidRPr="00046A17" w:rsidRDefault="008F7126" w:rsidP="008F7126">
            <w:pPr>
              <w:jc w:val="both"/>
              <w:rPr>
                <w:rFonts w:cstheme="minorHAnsi"/>
                <w:sz w:val="18"/>
                <w:szCs w:val="19"/>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 xml:space="preserve">No desarrolla actividades </w:t>
            </w:r>
            <w:r>
              <w:rPr>
                <w:rFonts w:eastAsia="Arial" w:cs="Arial"/>
                <w:color w:val="000000"/>
                <w:sz w:val="18"/>
                <w:szCs w:val="18"/>
                <w:lang w:val="es-CL"/>
              </w:rPr>
              <w:t>e</w:t>
            </w:r>
            <w:r w:rsidRPr="002D28C8">
              <w:rPr>
                <w:rFonts w:eastAsia="Arial" w:cs="Arial"/>
                <w:color w:val="000000"/>
                <w:sz w:val="18"/>
                <w:szCs w:val="18"/>
                <w:lang w:val="es-CL"/>
              </w:rPr>
              <w:t>con</w:t>
            </w:r>
            <w:r w:rsidRPr="002D28C8">
              <w:rPr>
                <w:rFonts w:eastAsia="Arial" w:cs="gobCL"/>
                <w:color w:val="000000"/>
                <w:sz w:val="18"/>
                <w:szCs w:val="18"/>
                <w:lang w:val="es-CL"/>
              </w:rPr>
              <w:t>ó</w:t>
            </w:r>
            <w:r w:rsidRPr="002D28C8">
              <w:rPr>
                <w:rFonts w:eastAsia="Arial" w:cs="Arial"/>
                <w:color w:val="000000"/>
                <w:sz w:val="18"/>
                <w:szCs w:val="18"/>
                <w:lang w:val="es-CL"/>
              </w:rPr>
              <w:t>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D759D12" w:rsidR="008F7126" w:rsidRPr="00046A17" w:rsidRDefault="008F7126" w:rsidP="008F7126">
            <w:pPr>
              <w:jc w:val="center"/>
              <w:rPr>
                <w:rFonts w:cstheme="minorHAnsi"/>
                <w:sz w:val="18"/>
                <w:szCs w:val="22"/>
                <w:lang w:val="es-CL" w:eastAsia="en-US"/>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3</w:t>
            </w:r>
          </w:p>
        </w:tc>
        <w:tc>
          <w:tcPr>
            <w:tcW w:w="1335" w:type="dxa"/>
            <w:vMerge/>
            <w:vAlign w:val="center"/>
            <w:hideMark/>
          </w:tcPr>
          <w:p w14:paraId="7F2E05A3" w14:textId="77777777" w:rsidR="008F7126" w:rsidRPr="00EC5053" w:rsidRDefault="008F7126" w:rsidP="008F7126">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4DEEB8A4" w:rsidR="0093178B" w:rsidRPr="00137ECD" w:rsidRDefault="007B4207"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66800"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5F03" w14:textId="77777777" w:rsidR="00D66800" w:rsidRDefault="00D66800" w:rsidP="0042236C">
      <w:r>
        <w:separator/>
      </w:r>
    </w:p>
  </w:endnote>
  <w:endnote w:type="continuationSeparator" w:id="0">
    <w:p w14:paraId="7C064C8F" w14:textId="77777777" w:rsidR="00D66800" w:rsidRDefault="00D6680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6B2E4E" w:rsidRDefault="006B2E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C0F3A26" w:rsidR="006B2E4E" w:rsidRPr="00BD14F7" w:rsidRDefault="006B2E4E">
    <w:pPr>
      <w:pStyle w:val="Piedepgina"/>
      <w:jc w:val="right"/>
    </w:pPr>
    <w:r w:rsidRPr="00BD14F7">
      <w:fldChar w:fldCharType="begin"/>
    </w:r>
    <w:r w:rsidRPr="00BD14F7">
      <w:instrText>PAGE   \* MERGEFORMAT</w:instrText>
    </w:r>
    <w:r w:rsidRPr="00BD14F7">
      <w:fldChar w:fldCharType="separate"/>
    </w:r>
    <w:r w:rsidR="001A1F54">
      <w:rPr>
        <w:noProof/>
      </w:rPr>
      <w:t>29</w:t>
    </w:r>
    <w:r w:rsidRPr="00BD14F7">
      <w:rPr>
        <w:noProof/>
      </w:rPr>
      <w:fldChar w:fldCharType="end"/>
    </w:r>
  </w:p>
  <w:p w14:paraId="5F9E5B17" w14:textId="77777777" w:rsidR="006B2E4E" w:rsidRPr="00C25B42" w:rsidRDefault="006B2E4E" w:rsidP="00C25B42">
    <w:pPr>
      <w:tabs>
        <w:tab w:val="center" w:pos="4252"/>
        <w:tab w:val="right" w:pos="8504"/>
      </w:tabs>
      <w:jc w:val="center"/>
      <w:rPr>
        <w:sz w:val="24"/>
      </w:rPr>
    </w:pPr>
    <w:r w:rsidRPr="00C25B42">
      <w:rPr>
        <w:noProof/>
        <w:sz w:val="24"/>
        <w:lang w:val="es-CL" w:eastAsia="es-CL"/>
      </w:rPr>
      <w:t>www.sercotec.cl</w:t>
    </w:r>
  </w:p>
  <w:p w14:paraId="5919636F" w14:textId="77777777" w:rsidR="006B2E4E" w:rsidRDefault="006B2E4E"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6BF61D94" w:rsidR="006B2E4E" w:rsidRDefault="006B2E4E">
        <w:pPr>
          <w:pStyle w:val="Piedepgina"/>
          <w:jc w:val="right"/>
        </w:pPr>
        <w:r>
          <w:fldChar w:fldCharType="begin"/>
        </w:r>
        <w:r>
          <w:instrText>PAGE   \* MERGEFORMAT</w:instrText>
        </w:r>
        <w:r>
          <w:fldChar w:fldCharType="separate"/>
        </w:r>
        <w:r w:rsidR="001A1F54">
          <w:rPr>
            <w:noProof/>
          </w:rPr>
          <w:t>1</w:t>
        </w:r>
        <w:r>
          <w:fldChar w:fldCharType="end"/>
        </w:r>
      </w:p>
    </w:sdtContent>
  </w:sdt>
  <w:p w14:paraId="1A156B1C" w14:textId="06D356CA" w:rsidR="006B2E4E" w:rsidRDefault="006B2E4E"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8E54" w14:textId="77777777" w:rsidR="00D66800" w:rsidRDefault="00D66800"/>
  </w:footnote>
  <w:footnote w:type="continuationSeparator" w:id="0">
    <w:p w14:paraId="155CC2C0" w14:textId="77777777" w:rsidR="00D66800" w:rsidRDefault="00D66800"/>
  </w:footnote>
  <w:footnote w:id="1">
    <w:p w14:paraId="553DF13E" w14:textId="78B2736A" w:rsidR="006B2E4E" w:rsidRPr="004244F2" w:rsidRDefault="006B2E4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6B2E4E" w:rsidRPr="0070407B" w:rsidRDefault="006B2E4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E4E" w:rsidRPr="002E7EE6" w:rsidRDefault="006B2E4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E4E" w:rsidRPr="002E7EE6" w:rsidRDefault="006B2E4E">
      <w:pPr>
        <w:pStyle w:val="Textonotapie"/>
        <w:rPr>
          <w:lang w:val="es-419"/>
        </w:rPr>
      </w:pPr>
    </w:p>
  </w:footnote>
  <w:footnote w:id="4">
    <w:p w14:paraId="7597D5E8" w14:textId="77777777" w:rsidR="006B2E4E" w:rsidRPr="00273436" w:rsidRDefault="006B2E4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E4E" w:rsidRPr="005F4396" w:rsidRDefault="006B2E4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6B2E4E" w:rsidRPr="002B0090" w:rsidRDefault="006B2E4E"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49258C47" w14:textId="77777777" w:rsidR="008F7126" w:rsidRPr="00A43847" w:rsidRDefault="008F7126">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6B2E4E" w:rsidRPr="00D4342C" w:rsidRDefault="006B2E4E" w:rsidP="00D4342C">
      <w:pPr>
        <w:pStyle w:val="Textonotapie"/>
      </w:pPr>
    </w:p>
  </w:footnote>
  <w:footnote w:id="9">
    <w:p w14:paraId="0A3FD0F5" w14:textId="77777777" w:rsidR="006B2E4E" w:rsidRPr="00012C13" w:rsidRDefault="006B2E4E"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6B2E4E" w:rsidRPr="00686FCB" w:rsidRDefault="006B2E4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6B2E4E" w:rsidRPr="00023CC5" w:rsidRDefault="006B2E4E">
      <w:pPr>
        <w:pStyle w:val="Textonotapie"/>
        <w:rPr>
          <w:lang w:val="es-MX"/>
        </w:rPr>
      </w:pPr>
    </w:p>
  </w:footnote>
  <w:footnote w:id="11">
    <w:p w14:paraId="1665FABF" w14:textId="011C2DCA" w:rsidR="006B2E4E" w:rsidRPr="004746C2" w:rsidRDefault="006B2E4E"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6B2E4E" w:rsidRPr="004746C2" w:rsidRDefault="006B2E4E">
      <w:pPr>
        <w:pStyle w:val="Textonotapie"/>
        <w:rPr>
          <w:szCs w:val="18"/>
          <w:lang w:val="es-ES"/>
        </w:rPr>
      </w:pPr>
    </w:p>
  </w:footnote>
  <w:footnote w:id="12">
    <w:p w14:paraId="5CA30445" w14:textId="77777777" w:rsidR="006B2E4E" w:rsidRPr="002B75C6" w:rsidRDefault="006B2E4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6B2E4E" w:rsidRPr="00A75D6D" w:rsidRDefault="006B2E4E"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6B2E4E" w:rsidRPr="004B1C4D" w:rsidRDefault="006B2E4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6B2E4E" w:rsidRPr="004B1C4D" w:rsidRDefault="006B2E4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6B2E4E" w:rsidRPr="00973621" w:rsidRDefault="006B2E4E"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6B2E4E" w:rsidRDefault="006B2E4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6B2E4E" w:rsidRDefault="006B2E4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E4E" w:rsidRDefault="006B2E4E"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E4E" w:rsidRDefault="006B2E4E"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6B2E4E" w:rsidRDefault="006B2E4E">
    <w:pPr>
      <w:pStyle w:val="Encabezado"/>
      <w:jc w:val="right"/>
    </w:pPr>
  </w:p>
  <w:p w14:paraId="69A0911A" w14:textId="77777777" w:rsidR="006B2E4E" w:rsidRDefault="006B2E4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9C"/>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1F54"/>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3DFF"/>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3FD2"/>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677"/>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3E"/>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B0A"/>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9B4"/>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18"/>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685"/>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207"/>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058E"/>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07BA"/>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AEF"/>
    <w:rsid w:val="008741A4"/>
    <w:rsid w:val="00875122"/>
    <w:rsid w:val="0087521A"/>
    <w:rsid w:val="00875C03"/>
    <w:rsid w:val="00875C43"/>
    <w:rsid w:val="008766DB"/>
    <w:rsid w:val="00876B5B"/>
    <w:rsid w:val="0087711F"/>
    <w:rsid w:val="008808EE"/>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43"/>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D23"/>
    <w:rsid w:val="008F1EA6"/>
    <w:rsid w:val="008F282F"/>
    <w:rsid w:val="008F307E"/>
    <w:rsid w:val="008F429D"/>
    <w:rsid w:val="008F4CE0"/>
    <w:rsid w:val="008F502A"/>
    <w:rsid w:val="008F5328"/>
    <w:rsid w:val="008F558A"/>
    <w:rsid w:val="008F5746"/>
    <w:rsid w:val="008F57CF"/>
    <w:rsid w:val="008F7126"/>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6A1"/>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7F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BBA"/>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42D"/>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325A"/>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800"/>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646"/>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3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4267400">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8368232">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LongProperties xmlns="http://schemas.microsoft.com/office/2006/metadata/long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ABA15FE3-6BBC-450B-8F1F-D27CFDAB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19391</Words>
  <Characters>106651</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60</cp:revision>
  <cp:lastPrinted>2023-05-02T17:35:00Z</cp:lastPrinted>
  <dcterms:created xsi:type="dcterms:W3CDTF">2023-04-23T21:45:00Z</dcterms:created>
  <dcterms:modified xsi:type="dcterms:W3CDTF">2023-05-02T17:35:00Z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