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334810" w:rsidRDefault="00334810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>PROVINCIA DE IQUIQUE</w:t>
      </w: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</w:t>
      </w:r>
      <w:r w:rsidR="00334810">
        <w:rPr>
          <w:rFonts w:ascii="gobCL" w:eastAsia="gobCL" w:hAnsi="gobCL" w:cs="gobCL"/>
          <w:b/>
          <w:color w:val="000000"/>
        </w:rPr>
        <w:t>DE TARAPACÁ</w:t>
      </w: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0" w:name="_Toc132391123"/>
      <w:r w:rsidRPr="004B4C02">
        <w:rPr>
          <w:rFonts w:ascii="Arial" w:hAnsi="Arial" w:cs="Arial"/>
          <w:szCs w:val="22"/>
        </w:rPr>
        <w:t>Postulación</w:t>
      </w:r>
      <w:bookmarkEnd w:id="0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1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1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Default="003C40DC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CB6447" w:rsidRDefault="003C40DC" w:rsidP="003C40DC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3C40DC" w:rsidRDefault="004B4C02" w:rsidP="003C40DC">
      <w:pPr>
        <w:ind w:firstLine="709"/>
        <w:rPr>
          <w:rFonts w:ascii="gobCL" w:hAnsi="gobCL" w:cs="Arial"/>
          <w:sz w:val="22"/>
          <w:szCs w:val="22"/>
          <w:lang w:val="es-ES_tradnl"/>
        </w:rPr>
      </w:pPr>
      <w:bookmarkStart w:id="2" w:name="_GoBack"/>
      <w:bookmarkEnd w:id="2"/>
    </w:p>
    <w:sectPr w:rsidR="004B4C02" w:rsidRPr="003C40DC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5B" w:rsidRDefault="00BA4A5B" w:rsidP="0082196D">
      <w:r>
        <w:separator/>
      </w:r>
    </w:p>
  </w:endnote>
  <w:endnote w:type="continuationSeparator" w:id="0">
    <w:p w:rsidR="00BA4A5B" w:rsidRDefault="00BA4A5B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3C40DC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5B" w:rsidRDefault="00BA4A5B" w:rsidP="0082196D">
      <w:r>
        <w:separator/>
      </w:r>
    </w:p>
  </w:footnote>
  <w:footnote w:type="continuationSeparator" w:id="0">
    <w:p w:rsidR="00BA4A5B" w:rsidRDefault="00BA4A5B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0DC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4A5B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F2B707-B182-4BC0-9A49-3D997F38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18</cp:revision>
  <cp:lastPrinted>2023-05-02T21:27:00Z</cp:lastPrinted>
  <dcterms:created xsi:type="dcterms:W3CDTF">2020-02-06T21:05:00Z</dcterms:created>
  <dcterms:modified xsi:type="dcterms:W3CDTF">2023-05-02T21:27:00Z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