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8E34A4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109855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FF6902" w:rsidRDefault="003A242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ALMACENES DE CHILE </w:t>
      </w:r>
    </w:p>
    <w:p w:rsidR="00C030A8" w:rsidRDefault="00EF0FAF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FO</w:t>
      </w:r>
      <w:r w:rsidR="00662C1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NDO CONCURSABLE DIGITALIZA TU ALMACÉN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</w:p>
    <w:p w:rsidR="00E27BF5" w:rsidRPr="008C4570" w:rsidRDefault="00E27BF5" w:rsidP="00334810">
      <w:pPr>
        <w:spacing w:line="480" w:lineRule="auto"/>
        <w:jc w:val="center"/>
        <w:rPr>
          <w:rFonts w:ascii="Arial" w:eastAsia="gobCL" w:hAnsi="Arial" w:cs="Arial"/>
          <w:b/>
        </w:rPr>
      </w:pPr>
    </w:p>
    <w:p w:rsidR="00E27BF5" w:rsidRDefault="00E27BF5" w:rsidP="009F19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obCL" w:eastAsia="gobCL" w:hAnsi="gobCL" w:cs="gobCL"/>
          <w:b/>
          <w:color w:val="000000"/>
        </w:rPr>
      </w:pPr>
      <w:r>
        <w:rPr>
          <w:rFonts w:ascii="gobCL" w:eastAsia="gobCL" w:hAnsi="gobCL" w:cs="gobCL"/>
          <w:b/>
          <w:color w:val="000000"/>
        </w:rPr>
        <w:t xml:space="preserve">REGIÓN </w:t>
      </w:r>
      <w:r w:rsidR="003D63D3">
        <w:rPr>
          <w:rFonts w:ascii="gobCL" w:eastAsia="gobCL" w:hAnsi="gobCL" w:cs="gobCL"/>
          <w:b/>
          <w:color w:val="000000"/>
        </w:rPr>
        <w:t>METROPOLITANA</w:t>
      </w:r>
    </w:p>
    <w:p w:rsidR="00334810" w:rsidRPr="009300E5" w:rsidRDefault="00334810" w:rsidP="00334810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gobCL" w:hAnsi="gobCL" w:cs="gobCL"/>
          <w:color w:val="000000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 </w:t>
      </w:r>
    </w:p>
    <w:p w:rsidR="001B58D8" w:rsidRPr="00C030A8" w:rsidRDefault="008E34A4" w:rsidP="00E27BF5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2023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</w:t>
      </w:r>
      <w:r w:rsidR="002410B3">
        <w:rPr>
          <w:rFonts w:ascii="gobCL" w:hAnsi="gobCL" w:cs="Arial"/>
          <w:bCs/>
          <w:sz w:val="22"/>
          <w:szCs w:val="22"/>
          <w:lang w:val="es-ES_tradnl"/>
        </w:rPr>
        <w:t>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F0FAF">
        <w:rPr>
          <w:rFonts w:ascii="gobCL" w:hAnsi="gobCL" w:cs="Arial"/>
          <w:bCs/>
          <w:sz w:val="22"/>
          <w:szCs w:val="22"/>
          <w:lang w:val="es-ES_tradnl"/>
        </w:rPr>
        <w:t>Almacenes de Chile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, Fondo Concursable Digitaliza Tu Almacén”,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4B4C02" w:rsidRDefault="004B4C02" w:rsidP="001F3964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4B4C02" w:rsidRDefault="00B0006F" w:rsidP="001F3964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 xml:space="preserve">DONDE </w:t>
      </w:r>
      <w:r w:rsidRPr="004B4C02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DICE</w:t>
      </w: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:</w:t>
      </w:r>
    </w:p>
    <w:p w:rsidR="008E34A4" w:rsidRDefault="008E34A4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Pr="004B4C02" w:rsidRDefault="004B4C02" w:rsidP="004B4C02">
      <w:pPr>
        <w:pStyle w:val="Ttulo1"/>
        <w:numPr>
          <w:ilvl w:val="0"/>
          <w:numId w:val="17"/>
        </w:numPr>
        <w:spacing w:before="240" w:after="60"/>
        <w:jc w:val="left"/>
        <w:rPr>
          <w:rFonts w:ascii="Arial" w:hAnsi="Arial" w:cs="Arial"/>
          <w:szCs w:val="22"/>
        </w:rPr>
      </w:pPr>
      <w:bookmarkStart w:id="0" w:name="_Toc132391123"/>
      <w:r w:rsidRPr="004B4C02">
        <w:rPr>
          <w:rFonts w:ascii="Arial" w:hAnsi="Arial" w:cs="Arial"/>
          <w:szCs w:val="22"/>
        </w:rPr>
        <w:t>Postulación</w:t>
      </w:r>
      <w:bookmarkEnd w:id="0"/>
    </w:p>
    <w:p w:rsidR="004B4C02" w:rsidRPr="004B4C02" w:rsidRDefault="004B4C02" w:rsidP="004B4C02">
      <w:pPr>
        <w:pStyle w:val="Ttulo2"/>
        <w:numPr>
          <w:ilvl w:val="1"/>
          <w:numId w:val="17"/>
        </w:numPr>
        <w:spacing w:before="240" w:after="60"/>
        <w:rPr>
          <w:rFonts w:ascii="Arial" w:hAnsi="Arial" w:cs="Arial"/>
          <w:sz w:val="22"/>
          <w:szCs w:val="22"/>
        </w:rPr>
      </w:pPr>
      <w:bookmarkStart w:id="1" w:name="_Toc132391124"/>
      <w:r w:rsidRPr="004B4C02">
        <w:rPr>
          <w:rFonts w:ascii="Arial" w:hAnsi="Arial" w:cs="Arial"/>
          <w:sz w:val="22"/>
          <w:szCs w:val="22"/>
        </w:rPr>
        <w:t>Plazos de postulación</w:t>
      </w:r>
      <w:bookmarkEnd w:id="1"/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20 de abril </w:t>
      </w:r>
      <w:r w:rsidRPr="004B4C02">
        <w:rPr>
          <w:rFonts w:ascii="Arial" w:eastAsia="gobCL" w:hAnsi="Arial" w:cs="Arial"/>
          <w:sz w:val="22"/>
          <w:szCs w:val="22"/>
        </w:rPr>
        <w:t xml:space="preserve">de 2023 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03 de mayo </w:t>
      </w:r>
      <w:r w:rsidRPr="004B4C02">
        <w:rPr>
          <w:rFonts w:ascii="Arial" w:eastAsia="gobCL" w:hAnsi="Arial" w:cs="Arial"/>
          <w:sz w:val="22"/>
          <w:szCs w:val="22"/>
        </w:rPr>
        <w:t>de 2023.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plazos de postulación anteriormente señalados podrían ser modificados por Sercotec, lo que será oportunamente informado a través de la página web </w:t>
      </w:r>
      <w:hyperlink r:id="rId12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DECIR: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4B4C02" w:rsidRPr="004B4C02" w:rsidRDefault="004B4C02" w:rsidP="004B4C02">
      <w:pPr>
        <w:pStyle w:val="Ttulo1"/>
        <w:spacing w:before="240" w:after="6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2.  </w:t>
      </w:r>
      <w:r w:rsidRPr="004B4C02">
        <w:rPr>
          <w:rFonts w:ascii="Arial" w:hAnsi="Arial" w:cs="Arial"/>
          <w:szCs w:val="22"/>
        </w:rPr>
        <w:t>Postulación</w:t>
      </w:r>
    </w:p>
    <w:p w:rsidR="004B4C02" w:rsidRPr="004B4C02" w:rsidRDefault="004B4C02" w:rsidP="004B4C02">
      <w:pPr>
        <w:pStyle w:val="Ttulo2"/>
        <w:spacing w:before="240" w:after="60"/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2.1. </w:t>
      </w:r>
      <w:r w:rsidRPr="004B4C02">
        <w:rPr>
          <w:rFonts w:ascii="Arial" w:hAnsi="Arial" w:cs="Arial"/>
          <w:sz w:val="22"/>
          <w:szCs w:val="22"/>
        </w:rPr>
        <w:t>Plazos de postulación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20 de abril </w:t>
      </w:r>
      <w:r w:rsidRPr="004B4C02">
        <w:rPr>
          <w:rFonts w:ascii="Arial" w:eastAsia="gobCL" w:hAnsi="Arial" w:cs="Arial"/>
          <w:sz w:val="22"/>
          <w:szCs w:val="22"/>
        </w:rPr>
        <w:t xml:space="preserve">de 2023 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>
        <w:rPr>
          <w:rFonts w:ascii="Arial" w:eastAsia="gobCL" w:hAnsi="Arial" w:cs="Arial"/>
          <w:b/>
          <w:sz w:val="22"/>
          <w:szCs w:val="22"/>
        </w:rPr>
        <w:t>09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mayo </w:t>
      </w:r>
      <w:r w:rsidRPr="004B4C02">
        <w:rPr>
          <w:rFonts w:ascii="Arial" w:eastAsia="gobCL" w:hAnsi="Arial" w:cs="Arial"/>
          <w:sz w:val="22"/>
          <w:szCs w:val="22"/>
        </w:rPr>
        <w:t>de 2023.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plazos de postulación anteriormente señalados podrían ser modificados por Sercotec, lo que será oportunamente informado a través de la página web </w:t>
      </w:r>
      <w:hyperlink r:id="rId13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B036AD" w:rsidRDefault="00B036AD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B036AD" w:rsidRPr="00B036AD" w:rsidRDefault="00B036AD" w:rsidP="00B036AD">
      <w:pPr>
        <w:rPr>
          <w:rFonts w:ascii="gobCL" w:hAnsi="gobCL" w:cs="Arial"/>
          <w:sz w:val="22"/>
          <w:szCs w:val="22"/>
          <w:lang w:val="es-ES_tradnl"/>
        </w:rPr>
      </w:pPr>
    </w:p>
    <w:p w:rsidR="00B036AD" w:rsidRPr="00B036AD" w:rsidRDefault="00B036AD" w:rsidP="00B036AD">
      <w:pPr>
        <w:rPr>
          <w:rFonts w:ascii="gobCL" w:hAnsi="gobCL" w:cs="Arial"/>
          <w:sz w:val="22"/>
          <w:szCs w:val="22"/>
          <w:lang w:val="es-ES_tradnl"/>
        </w:rPr>
      </w:pPr>
    </w:p>
    <w:p w:rsidR="00B036AD" w:rsidRPr="00B036AD" w:rsidRDefault="00B036AD" w:rsidP="00B036AD">
      <w:pPr>
        <w:rPr>
          <w:rFonts w:ascii="gobCL" w:hAnsi="gobCL" w:cs="Arial"/>
          <w:sz w:val="22"/>
          <w:szCs w:val="22"/>
          <w:lang w:val="es-ES_tradnl"/>
        </w:rPr>
      </w:pPr>
    </w:p>
    <w:p w:rsidR="00B036AD" w:rsidRPr="00B036AD" w:rsidRDefault="00B036AD" w:rsidP="00B036AD">
      <w:pPr>
        <w:rPr>
          <w:rFonts w:ascii="gobCL" w:hAnsi="gobCL" w:cs="Arial"/>
          <w:sz w:val="22"/>
          <w:szCs w:val="22"/>
          <w:lang w:val="es-ES_tradnl"/>
        </w:rPr>
      </w:pPr>
    </w:p>
    <w:p w:rsidR="00B036AD" w:rsidRPr="00B036AD" w:rsidRDefault="00B036AD" w:rsidP="00B036AD">
      <w:pPr>
        <w:rPr>
          <w:rFonts w:ascii="gobCL" w:hAnsi="gobCL" w:cs="Arial"/>
          <w:sz w:val="22"/>
          <w:szCs w:val="22"/>
          <w:lang w:val="es-ES_tradnl"/>
        </w:rPr>
      </w:pPr>
    </w:p>
    <w:p w:rsidR="00B036AD" w:rsidRPr="00B036AD" w:rsidRDefault="00B036AD" w:rsidP="00B036AD">
      <w:pPr>
        <w:rPr>
          <w:rFonts w:ascii="gobCL" w:hAnsi="gobCL" w:cs="Arial"/>
          <w:sz w:val="22"/>
          <w:szCs w:val="22"/>
          <w:lang w:val="es-ES_tradnl"/>
        </w:rPr>
      </w:pPr>
    </w:p>
    <w:p w:rsidR="00B036AD" w:rsidRPr="00B036AD" w:rsidRDefault="00B036AD" w:rsidP="00B036AD">
      <w:pPr>
        <w:rPr>
          <w:rFonts w:ascii="gobCL" w:hAnsi="gobCL" w:cs="Arial"/>
          <w:sz w:val="22"/>
          <w:szCs w:val="22"/>
          <w:lang w:val="es-ES_tradnl"/>
        </w:rPr>
      </w:pPr>
    </w:p>
    <w:p w:rsidR="00B036AD" w:rsidRPr="00B036AD" w:rsidRDefault="00B036AD" w:rsidP="00B036AD">
      <w:pPr>
        <w:rPr>
          <w:rFonts w:ascii="gobCL" w:hAnsi="gobCL" w:cs="Arial"/>
          <w:sz w:val="22"/>
          <w:szCs w:val="22"/>
          <w:lang w:val="es-ES_tradnl"/>
        </w:rPr>
      </w:pPr>
    </w:p>
    <w:p w:rsidR="00B036AD" w:rsidRPr="00B036AD" w:rsidRDefault="00B036AD" w:rsidP="00B036AD">
      <w:pPr>
        <w:rPr>
          <w:rFonts w:ascii="gobCL" w:hAnsi="gobCL" w:cs="Arial"/>
          <w:sz w:val="22"/>
          <w:szCs w:val="22"/>
          <w:lang w:val="es-ES_tradnl"/>
        </w:rPr>
      </w:pPr>
    </w:p>
    <w:p w:rsidR="00B036AD" w:rsidRPr="00B036AD" w:rsidRDefault="00B036AD" w:rsidP="00B036AD">
      <w:pPr>
        <w:rPr>
          <w:rFonts w:ascii="gobCL" w:hAnsi="gobCL" w:cs="Arial"/>
          <w:sz w:val="22"/>
          <w:szCs w:val="22"/>
          <w:lang w:val="es-ES_tradnl"/>
        </w:rPr>
      </w:pPr>
    </w:p>
    <w:p w:rsidR="00B036AD" w:rsidRPr="00B036AD" w:rsidRDefault="00B036AD" w:rsidP="00B036AD">
      <w:pPr>
        <w:rPr>
          <w:rFonts w:ascii="gobCL" w:hAnsi="gobCL" w:cs="Arial"/>
          <w:sz w:val="22"/>
          <w:szCs w:val="22"/>
          <w:lang w:val="es-ES_tradnl"/>
        </w:rPr>
      </w:pPr>
    </w:p>
    <w:p w:rsidR="00B036AD" w:rsidRPr="00B036AD" w:rsidRDefault="00B036AD" w:rsidP="00B036AD">
      <w:pPr>
        <w:rPr>
          <w:rFonts w:ascii="gobCL" w:hAnsi="gobCL" w:cs="Arial"/>
          <w:sz w:val="22"/>
          <w:szCs w:val="22"/>
          <w:lang w:val="es-ES_tradnl"/>
        </w:rPr>
      </w:pPr>
    </w:p>
    <w:p w:rsidR="00B036AD" w:rsidRPr="00B036AD" w:rsidRDefault="00B036AD" w:rsidP="00B036AD">
      <w:pPr>
        <w:rPr>
          <w:rFonts w:ascii="gobCL" w:hAnsi="gobCL" w:cs="Arial"/>
          <w:sz w:val="22"/>
          <w:szCs w:val="22"/>
          <w:lang w:val="es-ES_tradnl"/>
        </w:rPr>
      </w:pPr>
    </w:p>
    <w:p w:rsidR="00B036AD" w:rsidRPr="00B036AD" w:rsidRDefault="00B036AD" w:rsidP="00B036AD">
      <w:pPr>
        <w:rPr>
          <w:rFonts w:ascii="gobCL" w:hAnsi="gobCL" w:cs="Arial"/>
          <w:sz w:val="22"/>
          <w:szCs w:val="22"/>
          <w:lang w:val="es-ES_tradnl"/>
        </w:rPr>
      </w:pPr>
      <w:bookmarkStart w:id="2" w:name="_GoBack"/>
      <w:bookmarkEnd w:id="2"/>
    </w:p>
    <w:p w:rsidR="00B036AD" w:rsidRDefault="00B036AD" w:rsidP="00B036AD">
      <w:pPr>
        <w:rPr>
          <w:rFonts w:ascii="gobCL" w:hAnsi="gobCL" w:cs="Arial"/>
          <w:sz w:val="22"/>
          <w:szCs w:val="22"/>
          <w:lang w:val="es-ES_tradnl"/>
        </w:rPr>
      </w:pPr>
    </w:p>
    <w:p w:rsidR="00B036AD" w:rsidRDefault="00B036AD" w:rsidP="00B036AD">
      <w:pPr>
        <w:rPr>
          <w:rFonts w:ascii="gobCL" w:hAnsi="gobCL" w:cs="Arial"/>
          <w:sz w:val="22"/>
          <w:szCs w:val="22"/>
          <w:lang w:val="es-ES_tradnl"/>
        </w:rPr>
      </w:pPr>
    </w:p>
    <w:p w:rsidR="00B036AD" w:rsidRPr="00CB6447" w:rsidRDefault="00B036AD" w:rsidP="00B036AD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>
        <w:rPr>
          <w:rFonts w:ascii="gobCL" w:hAnsi="gobCL"/>
          <w:b/>
          <w:sz w:val="22"/>
          <w:szCs w:val="22"/>
          <w:u w:val="single"/>
        </w:rPr>
        <w:t xml:space="preserve">no modificado, rigen íntegramente las disposiciones de Bases de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>
        <w:rPr>
          <w:rFonts w:ascii="gobCL" w:hAnsi="gobCL"/>
          <w:b/>
          <w:sz w:val="22"/>
          <w:szCs w:val="22"/>
          <w:u w:val="single"/>
        </w:rPr>
        <w:t>.</w:t>
      </w:r>
    </w:p>
    <w:p w:rsidR="004B4C02" w:rsidRPr="00B036AD" w:rsidRDefault="004B4C02" w:rsidP="00B036AD">
      <w:pPr>
        <w:rPr>
          <w:rFonts w:ascii="gobCL" w:hAnsi="gobCL" w:cs="Arial"/>
          <w:sz w:val="22"/>
          <w:szCs w:val="22"/>
          <w:lang w:val="es-ES_tradnl"/>
        </w:rPr>
      </w:pPr>
    </w:p>
    <w:sectPr w:rsidR="004B4C02" w:rsidRPr="00B036AD" w:rsidSect="004718D9">
      <w:footerReference w:type="default" r:id="rId14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6C8" w:rsidRDefault="00D476C8" w:rsidP="0082196D">
      <w:r>
        <w:separator/>
      </w:r>
    </w:p>
  </w:endnote>
  <w:endnote w:type="continuationSeparator" w:id="0">
    <w:p w:rsidR="00D476C8" w:rsidRDefault="00D476C8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B036AD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6C8" w:rsidRDefault="00D476C8" w:rsidP="0082196D">
      <w:r>
        <w:separator/>
      </w:r>
    </w:p>
  </w:footnote>
  <w:footnote w:type="continuationSeparator" w:id="0">
    <w:p w:rsidR="00D476C8" w:rsidRDefault="00D476C8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367"/>
    <w:multiLevelType w:val="multilevel"/>
    <w:tmpl w:val="340A001F"/>
    <w:styleLink w:val="Estilo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1D5759"/>
    <w:multiLevelType w:val="multilevel"/>
    <w:tmpl w:val="340A001F"/>
    <w:styleLink w:val="Estilo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A62F83"/>
    <w:multiLevelType w:val="hybridMultilevel"/>
    <w:tmpl w:val="0996FCC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6159"/>
    <w:multiLevelType w:val="multilevel"/>
    <w:tmpl w:val="B91CFE10"/>
    <w:lvl w:ilvl="0">
      <w:start w:val="3"/>
      <w:numFmt w:val="bullet"/>
      <w:lvlText w:val="-"/>
      <w:lvlJc w:val="left"/>
      <w:pPr>
        <w:ind w:left="720" w:hanging="360"/>
      </w:pPr>
      <w:rPr>
        <w:rFonts w:ascii="gobCL" w:eastAsia="gobCL" w:hAnsi="gobCL" w:cs="gobC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D82052"/>
    <w:multiLevelType w:val="hybridMultilevel"/>
    <w:tmpl w:val="18B40488"/>
    <w:lvl w:ilvl="0" w:tplc="8550CE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8790C"/>
    <w:multiLevelType w:val="multilevel"/>
    <w:tmpl w:val="340A001F"/>
    <w:numStyleLink w:val="Estilo3"/>
  </w:abstractNum>
  <w:abstractNum w:abstractNumId="6" w15:restartNumberingAfterBreak="0">
    <w:nsid w:val="2F9E0CFD"/>
    <w:multiLevelType w:val="multilevel"/>
    <w:tmpl w:val="340A001F"/>
    <w:numStyleLink w:val="Estilo6"/>
  </w:abstractNum>
  <w:abstractNum w:abstractNumId="7" w15:restartNumberingAfterBreak="0">
    <w:nsid w:val="3045793A"/>
    <w:multiLevelType w:val="multilevel"/>
    <w:tmpl w:val="594E5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2C23D6B"/>
    <w:multiLevelType w:val="multilevel"/>
    <w:tmpl w:val="3744A8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58C130A1"/>
    <w:multiLevelType w:val="multilevel"/>
    <w:tmpl w:val="FA44860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365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725" w:hanging="1440"/>
      </w:pPr>
      <w:rPr>
        <w:rFonts w:hint="default"/>
        <w:sz w:val="20"/>
      </w:rPr>
    </w:lvl>
  </w:abstractNum>
  <w:abstractNum w:abstractNumId="10" w15:restartNumberingAfterBreak="0">
    <w:nsid w:val="60C810F5"/>
    <w:multiLevelType w:val="multilevel"/>
    <w:tmpl w:val="340A001F"/>
    <w:styleLink w:val="Estilo7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4E273D"/>
    <w:multiLevelType w:val="hybridMultilevel"/>
    <w:tmpl w:val="E2268A4E"/>
    <w:lvl w:ilvl="0" w:tplc="BAF27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E90E60"/>
    <w:multiLevelType w:val="multilevel"/>
    <w:tmpl w:val="4282C2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lowerRoman"/>
      <w:lvlText w:val="%4)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40C19"/>
    <w:multiLevelType w:val="multilevel"/>
    <w:tmpl w:val="7354C336"/>
    <w:styleLink w:val="Estilo1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79CE270C"/>
    <w:multiLevelType w:val="multilevel"/>
    <w:tmpl w:val="491E6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20D6C"/>
    <w:multiLevelType w:val="multilevel"/>
    <w:tmpl w:val="24DEA57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CCE5122"/>
    <w:multiLevelType w:val="hybridMultilevel"/>
    <w:tmpl w:val="454039A0"/>
    <w:lvl w:ilvl="0" w:tplc="C232AEC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70" w:hanging="360"/>
      </w:pPr>
    </w:lvl>
    <w:lvl w:ilvl="2" w:tplc="580A001B" w:tentative="1">
      <w:start w:val="1"/>
      <w:numFmt w:val="lowerRoman"/>
      <w:lvlText w:val="%3."/>
      <w:lvlJc w:val="right"/>
      <w:pPr>
        <w:ind w:left="2190" w:hanging="180"/>
      </w:pPr>
    </w:lvl>
    <w:lvl w:ilvl="3" w:tplc="580A000F" w:tentative="1">
      <w:start w:val="1"/>
      <w:numFmt w:val="decimal"/>
      <w:lvlText w:val="%4."/>
      <w:lvlJc w:val="left"/>
      <w:pPr>
        <w:ind w:left="2910" w:hanging="360"/>
      </w:pPr>
    </w:lvl>
    <w:lvl w:ilvl="4" w:tplc="580A0019" w:tentative="1">
      <w:start w:val="1"/>
      <w:numFmt w:val="lowerLetter"/>
      <w:lvlText w:val="%5."/>
      <w:lvlJc w:val="left"/>
      <w:pPr>
        <w:ind w:left="3630" w:hanging="360"/>
      </w:pPr>
    </w:lvl>
    <w:lvl w:ilvl="5" w:tplc="580A001B" w:tentative="1">
      <w:start w:val="1"/>
      <w:numFmt w:val="lowerRoman"/>
      <w:lvlText w:val="%6."/>
      <w:lvlJc w:val="right"/>
      <w:pPr>
        <w:ind w:left="4350" w:hanging="180"/>
      </w:pPr>
    </w:lvl>
    <w:lvl w:ilvl="6" w:tplc="580A000F" w:tentative="1">
      <w:start w:val="1"/>
      <w:numFmt w:val="decimal"/>
      <w:lvlText w:val="%7."/>
      <w:lvlJc w:val="left"/>
      <w:pPr>
        <w:ind w:left="5070" w:hanging="360"/>
      </w:pPr>
    </w:lvl>
    <w:lvl w:ilvl="7" w:tplc="580A0019" w:tentative="1">
      <w:start w:val="1"/>
      <w:numFmt w:val="lowerLetter"/>
      <w:lvlText w:val="%8."/>
      <w:lvlJc w:val="left"/>
      <w:pPr>
        <w:ind w:left="5790" w:hanging="360"/>
      </w:pPr>
    </w:lvl>
    <w:lvl w:ilvl="8" w:tplc="5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7CF64415"/>
    <w:multiLevelType w:val="multilevel"/>
    <w:tmpl w:val="2324855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2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04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364" w:hanging="108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2084" w:hanging="1800"/>
      </w:pPr>
    </w:lvl>
  </w:abstractNum>
  <w:abstractNum w:abstractNumId="18" w15:restartNumberingAfterBreak="0">
    <w:nsid w:val="7DE63447"/>
    <w:multiLevelType w:val="multilevel"/>
    <w:tmpl w:val="340A001F"/>
    <w:styleLink w:val="Estilo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3"/>
  </w:num>
  <w:num w:numId="6">
    <w:abstractNumId w:val="18"/>
  </w:num>
  <w:num w:numId="7">
    <w:abstractNumId w:val="9"/>
  </w:num>
  <w:num w:numId="8">
    <w:abstractNumId w:val="16"/>
  </w:num>
  <w:num w:numId="9">
    <w:abstractNumId w:val="7"/>
  </w:num>
  <w:num w:numId="10">
    <w:abstractNumId w:val="2"/>
  </w:num>
  <w:num w:numId="11">
    <w:abstractNumId w:val="11"/>
  </w:num>
  <w:num w:numId="12">
    <w:abstractNumId w:val="14"/>
  </w:num>
  <w:num w:numId="13">
    <w:abstractNumId w:val="15"/>
  </w:num>
  <w:num w:numId="14">
    <w:abstractNumId w:val="10"/>
  </w:num>
  <w:num w:numId="15">
    <w:abstractNumId w:val="12"/>
  </w:num>
  <w:num w:numId="16">
    <w:abstractNumId w:val="8"/>
  </w:num>
  <w:num w:numId="17">
    <w:abstractNumId w:val="5"/>
  </w:num>
  <w:num w:numId="18">
    <w:abstractNumId w:val="1"/>
  </w:num>
  <w:num w:numId="19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067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70514"/>
    <w:rsid w:val="000705AD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A0B"/>
    <w:rsid w:val="000B4B93"/>
    <w:rsid w:val="000B5154"/>
    <w:rsid w:val="000B52CE"/>
    <w:rsid w:val="000B590F"/>
    <w:rsid w:val="000B685D"/>
    <w:rsid w:val="000B6887"/>
    <w:rsid w:val="000B6A38"/>
    <w:rsid w:val="000C2903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A0986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3B9B"/>
    <w:rsid w:val="001B4CC6"/>
    <w:rsid w:val="001B58D8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3964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6235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8C7"/>
    <w:rsid w:val="00321B56"/>
    <w:rsid w:val="00334810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3EE7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3D3"/>
    <w:rsid w:val="003D66CD"/>
    <w:rsid w:val="003E2069"/>
    <w:rsid w:val="003E47B0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965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0C58"/>
    <w:rsid w:val="004718D9"/>
    <w:rsid w:val="00473878"/>
    <w:rsid w:val="0047450B"/>
    <w:rsid w:val="00476007"/>
    <w:rsid w:val="00480DEE"/>
    <w:rsid w:val="004820A4"/>
    <w:rsid w:val="004820D4"/>
    <w:rsid w:val="0048325E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4C02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4F6B17"/>
    <w:rsid w:val="005037F0"/>
    <w:rsid w:val="00506A86"/>
    <w:rsid w:val="00506AA2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431F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85E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45A5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0C35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4A4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A4E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998"/>
    <w:rsid w:val="009F1CEA"/>
    <w:rsid w:val="009F1DBD"/>
    <w:rsid w:val="009F378E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36AD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4FB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169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476C8"/>
    <w:rsid w:val="00D517F9"/>
    <w:rsid w:val="00D54A4D"/>
    <w:rsid w:val="00D56D11"/>
    <w:rsid w:val="00D609C7"/>
    <w:rsid w:val="00D60FC7"/>
    <w:rsid w:val="00D638A5"/>
    <w:rsid w:val="00D65787"/>
    <w:rsid w:val="00D71266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42D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27BF5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4CC9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38F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593861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31">
    <w:name w:val="31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6">
    <w:name w:val="Estilo6"/>
    <w:uiPriority w:val="99"/>
    <w:rsid w:val="008E34A4"/>
    <w:pPr>
      <w:numPr>
        <w:numId w:val="3"/>
      </w:numPr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8E34A4"/>
    <w:rPr>
      <w:rFonts w:ascii="Times New Roman" w:eastAsia="Times New Roman" w:hAnsi="Times New Roman"/>
      <w:sz w:val="24"/>
      <w:szCs w:val="24"/>
      <w:lang w:val="es-ES" w:eastAsia="es-ES"/>
    </w:rPr>
  </w:style>
  <w:style w:type="table" w:customStyle="1" w:styleId="30">
    <w:name w:val="30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1">
    <w:name w:val="Estilo1"/>
    <w:uiPriority w:val="99"/>
    <w:rsid w:val="008E34A4"/>
    <w:pPr>
      <w:numPr>
        <w:numId w:val="5"/>
      </w:numPr>
    </w:pPr>
  </w:style>
  <w:style w:type="numbering" w:customStyle="1" w:styleId="Estilo5">
    <w:name w:val="Estilo5"/>
    <w:uiPriority w:val="99"/>
    <w:rsid w:val="008E34A4"/>
    <w:pPr>
      <w:numPr>
        <w:numId w:val="6"/>
      </w:numPr>
    </w:pPr>
  </w:style>
  <w:style w:type="table" w:customStyle="1" w:styleId="29">
    <w:name w:val="29"/>
    <w:basedOn w:val="Tablanormal"/>
    <w:rsid w:val="001F396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4">
    <w:name w:val="14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2">
    <w:name w:val="12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1">
    <w:name w:val="1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numbering" w:customStyle="1" w:styleId="Estilo7">
    <w:name w:val="Estilo7"/>
    <w:uiPriority w:val="99"/>
    <w:rsid w:val="00070514"/>
    <w:pPr>
      <w:numPr>
        <w:numId w:val="14"/>
      </w:numPr>
    </w:pPr>
  </w:style>
  <w:style w:type="table" w:customStyle="1" w:styleId="9">
    <w:name w:val="9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Subttulo">
    <w:name w:val="Subtitle"/>
    <w:basedOn w:val="Normal"/>
    <w:next w:val="Normal"/>
    <w:link w:val="SubttuloCar"/>
    <w:qFormat/>
    <w:locked/>
    <w:rsid w:val="000705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070514"/>
    <w:rPr>
      <w:rFonts w:asciiTheme="minorHAnsi" w:eastAsiaTheme="minorEastAsia" w:hAnsiTheme="minorHAnsi" w:cstheme="minorBidi"/>
      <w:color w:val="5A5A5A" w:themeColor="text1" w:themeTint="A5"/>
      <w:spacing w:val="15"/>
      <w:lang w:val="es-ES" w:eastAsia="es-ES"/>
    </w:rPr>
  </w:style>
  <w:style w:type="table" w:customStyle="1" w:styleId="101">
    <w:name w:val="10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numbering" w:customStyle="1" w:styleId="Estilo3">
    <w:name w:val="Estilo3"/>
    <w:uiPriority w:val="99"/>
    <w:rsid w:val="004B4C0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ercotec.c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ercotec.c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D1C620-A73A-4E0C-8CB7-10699C6F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Pradenas Cantero</dc:creator>
  <cp:lastModifiedBy>Mario Pradenas Cantero</cp:lastModifiedBy>
  <cp:revision>23</cp:revision>
  <cp:lastPrinted>2023-05-02T21:24:00Z</cp:lastPrinted>
  <dcterms:created xsi:type="dcterms:W3CDTF">2020-02-06T21:05:00Z</dcterms:created>
  <dcterms:modified xsi:type="dcterms:W3CDTF">2023-05-02T21:24:00Z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