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C92813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DE MAGALLANES</w:t>
      </w:r>
    </w:p>
    <w:p w:rsidR="001B58D8" w:rsidRPr="00C030A8" w:rsidRDefault="008E34A4" w:rsidP="001B58D8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1F3964" w:rsidRDefault="001F3964" w:rsidP="000705AD">
      <w:pPr>
        <w:pStyle w:val="Prrafodelista"/>
        <w:numPr>
          <w:ilvl w:val="0"/>
          <w:numId w:val="10"/>
        </w:numPr>
        <w:ind w:left="426" w:hanging="426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DE LA EVALUACIÓN TECNICA DEL PROYECTO</w:t>
      </w: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B0006F" w:rsidRPr="001F3964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 xml:space="preserve">DONDE </w:t>
      </w:r>
      <w:r w:rsidRPr="001F3964">
        <w:rPr>
          <w:rFonts w:ascii="Arial" w:hAnsi="Arial" w:cs="Arial"/>
          <w:b/>
          <w:bCs/>
          <w:sz w:val="22"/>
          <w:szCs w:val="22"/>
          <w:lang w:val="es-ES_tradnl"/>
        </w:rPr>
        <w:t>DICE</w:t>
      </w: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8E34A4" w:rsidRPr="00B0006F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8E34A4" w:rsidRPr="008E34A4" w:rsidRDefault="001F3964" w:rsidP="000705AD">
      <w:pPr>
        <w:pStyle w:val="Ttulo3"/>
        <w:numPr>
          <w:ilvl w:val="2"/>
          <w:numId w:val="1"/>
        </w:numPr>
        <w:rPr>
          <w:rFonts w:ascii="Arial" w:hAnsi="Arial" w:cs="Arial"/>
          <w:sz w:val="20"/>
          <w:szCs w:val="20"/>
          <w:lang w:val="es-CL" w:eastAsia="es-CL"/>
        </w:rPr>
      </w:pPr>
      <w:bookmarkStart w:id="0" w:name="_Toc132393951"/>
      <w:r>
        <w:rPr>
          <w:rFonts w:ascii="Arial" w:hAnsi="Arial" w:cs="Arial"/>
          <w:sz w:val="20"/>
          <w:szCs w:val="20"/>
        </w:rPr>
        <w:t xml:space="preserve">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  <w:bookmarkEnd w:id="0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Mejoras digitales para la gestión de su negocio (PYME DIGITAL)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bookmarkStart w:id="1" w:name="_1y810tw"/>
      <w:bookmarkEnd w:id="1"/>
    </w:p>
    <w:p w:rsid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u w:val="single"/>
          <w:lang w:val="es-ES_tradnl"/>
        </w:rPr>
      </w:pPr>
    </w:p>
    <w:p w:rsidR="00B0006F" w:rsidRP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lang w:val="es-ES_tradnl"/>
        </w:rPr>
      </w:pPr>
      <w:r w:rsidRPr="001F3964">
        <w:rPr>
          <w:rFonts w:ascii="Arial" w:hAnsi="Arial" w:cs="Arial"/>
          <w:b/>
          <w:bCs/>
          <w:sz w:val="22"/>
          <w:szCs w:val="20"/>
          <w:lang w:val="es-ES_tradnl"/>
        </w:rPr>
        <w:t>DE</w:t>
      </w:r>
      <w:r w:rsidR="00B0006F" w:rsidRPr="001F3964">
        <w:rPr>
          <w:rFonts w:ascii="Arial" w:hAnsi="Arial" w:cs="Arial"/>
          <w:b/>
          <w:bCs/>
          <w:sz w:val="22"/>
          <w:szCs w:val="20"/>
          <w:lang w:val="es-ES_tradnl"/>
        </w:rPr>
        <w:t>BE DECIR</w:t>
      </w:r>
      <w:r w:rsidR="00B0006F" w:rsidRPr="008E34A4">
        <w:rPr>
          <w:rFonts w:ascii="Arial" w:hAnsi="Arial" w:cs="Arial"/>
          <w:b/>
          <w:bCs/>
          <w:sz w:val="22"/>
          <w:szCs w:val="20"/>
          <w:lang w:val="es-ES_tradnl"/>
        </w:rPr>
        <w:t>:</w:t>
      </w:r>
    </w:p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1F3964" w:rsidP="001F3964">
      <w:pPr>
        <w:pStyle w:val="Ttulo3"/>
        <w:ind w:left="720"/>
        <w:rPr>
          <w:rFonts w:ascii="Arial" w:hAnsi="Arial" w:cs="Arial"/>
          <w:sz w:val="20"/>
          <w:szCs w:val="20"/>
          <w:lang w:val="es-CL" w:eastAsia="es-CL"/>
        </w:rPr>
      </w:pPr>
      <w:r>
        <w:rPr>
          <w:rFonts w:ascii="Arial" w:hAnsi="Arial" w:cs="Arial"/>
          <w:sz w:val="20"/>
          <w:szCs w:val="20"/>
        </w:rPr>
        <w:t xml:space="preserve">3.1.1.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82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7"/>
              </w:numPr>
              <w:spacing w:after="0" w:line="240" w:lineRule="auto"/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8E34A4" w:rsidP="008E34A4">
      <w:pPr>
        <w:rPr>
          <w:rFonts w:ascii="Arial" w:eastAsia="gobCL" w:hAnsi="Arial" w:cs="Arial"/>
          <w:color w:val="1F497D"/>
          <w:sz w:val="20"/>
          <w:szCs w:val="22"/>
          <w:lang w:val="es-CL" w:eastAsia="es-CL"/>
        </w:rPr>
      </w:pPr>
    </w:p>
    <w:p w:rsid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Pr="00070514" w:rsidRDefault="001F3964" w:rsidP="000705AD">
      <w:pPr>
        <w:pStyle w:val="Default"/>
        <w:numPr>
          <w:ilvl w:val="0"/>
          <w:numId w:val="10"/>
        </w:numPr>
        <w:ind w:left="426" w:hanging="426"/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 LA EVALUACION TECNICA EN TERRENO</w:t>
      </w:r>
    </w:p>
    <w:p w:rsidR="001F3964" w:rsidRP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ind w:left="426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DICE:</w:t>
      </w:r>
    </w:p>
    <w:p w:rsidR="008E34A4" w:rsidRPr="008E34A4" w:rsidRDefault="00070514" w:rsidP="00070514">
      <w:pPr>
        <w:pStyle w:val="Ttulo2"/>
        <w:spacing w:before="240" w:after="60"/>
        <w:ind w:left="360"/>
        <w:rPr>
          <w:rFonts w:ascii="Arial" w:hAnsi="Arial" w:cs="Arial"/>
          <w:sz w:val="20"/>
          <w:szCs w:val="22"/>
          <w:lang w:eastAsia="es-CL"/>
        </w:rPr>
      </w:pPr>
      <w:r>
        <w:rPr>
          <w:rFonts w:ascii="Arial" w:hAnsi="Arial" w:cs="Arial"/>
          <w:sz w:val="20"/>
          <w:szCs w:val="22"/>
        </w:rPr>
        <w:t xml:space="preserve">3.2. </w:t>
      </w:r>
      <w:bookmarkStart w:id="2" w:name="_Toc132393952"/>
      <w:r w:rsidR="008E34A4" w:rsidRPr="008E34A4">
        <w:rPr>
          <w:rFonts w:ascii="Arial" w:hAnsi="Arial" w:cs="Arial"/>
          <w:sz w:val="20"/>
          <w:szCs w:val="22"/>
        </w:rPr>
        <w:t>Evaluación técnica en terreno</w:t>
      </w:r>
      <w:bookmarkEnd w:id="2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  <w:szCs w:val="22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Mejoras en la imagen comercial del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  <w:r w:rsidRPr="001F3964">
        <w:rPr>
          <w:rFonts w:ascii="gobCL" w:hAnsi="gobCL"/>
          <w:b/>
          <w:sz w:val="20"/>
          <w:szCs w:val="22"/>
        </w:rPr>
        <w:t>:</w:t>
      </w:r>
    </w:p>
    <w:p w:rsidR="008E34A4" w:rsidRPr="008E34A4" w:rsidRDefault="00070514" w:rsidP="00070514">
      <w:pPr>
        <w:pStyle w:val="Ttulo2"/>
        <w:spacing w:before="240" w:after="60"/>
        <w:ind w:left="285"/>
        <w:rPr>
          <w:rFonts w:ascii="Arial" w:hAnsi="Arial" w:cs="Arial"/>
          <w:sz w:val="18"/>
          <w:szCs w:val="22"/>
          <w:lang w:eastAsia="es-CL"/>
        </w:rPr>
      </w:pPr>
      <w:r>
        <w:rPr>
          <w:rFonts w:ascii="Arial" w:hAnsi="Arial" w:cs="Arial"/>
          <w:sz w:val="20"/>
        </w:rPr>
        <w:t>3.2.</w:t>
      </w:r>
      <w:r w:rsidR="008E34A4">
        <w:rPr>
          <w:rFonts w:ascii="Arial" w:hAnsi="Arial" w:cs="Arial"/>
          <w:sz w:val="20"/>
        </w:rPr>
        <w:t xml:space="preserve"> </w:t>
      </w:r>
      <w:r w:rsidR="008E34A4" w:rsidRPr="008E34A4">
        <w:rPr>
          <w:rFonts w:ascii="Arial" w:hAnsi="Arial" w:cs="Arial"/>
          <w:sz w:val="20"/>
        </w:rPr>
        <w:t>Evaluación técnica en terreno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8E34A4">
            <w:p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1.  Mejoras digitales para la gestión de su negocio (PYME DIGITAL)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Pr="008E34A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t>3, DE LA EVALUACION DEL COMITÉ DE EVALUACION REGIONAL (CER)</w:t>
      </w: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1F3964" w:rsidRPr="001F3964" w:rsidRDefault="00070514" w:rsidP="000705AD">
      <w:pPr>
        <w:pStyle w:val="Ttulo2"/>
        <w:numPr>
          <w:ilvl w:val="1"/>
          <w:numId w:val="9"/>
        </w:numPr>
        <w:spacing w:before="240" w:after="60"/>
        <w:jc w:val="both"/>
        <w:rPr>
          <w:rFonts w:ascii="Arial" w:hAnsi="Arial" w:cs="Arial"/>
          <w:sz w:val="20"/>
          <w:szCs w:val="20"/>
        </w:rPr>
      </w:pPr>
      <w:bookmarkStart w:id="3" w:name="_Toc132393953"/>
      <w:r>
        <w:rPr>
          <w:rFonts w:ascii="Arial" w:hAnsi="Arial" w:cs="Arial"/>
          <w:sz w:val="20"/>
          <w:szCs w:val="20"/>
        </w:rPr>
        <w:t xml:space="preserve">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  <w:bookmarkEnd w:id="3"/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 xml:space="preserve">1. Mejoras en la imagen comercial del almacén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Pr="001F3964" w:rsidRDefault="00070514" w:rsidP="00070514">
      <w:pPr>
        <w:pStyle w:val="Ttulo2"/>
        <w:spacing w:before="240" w:after="6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070514" w:rsidRDefault="00070514" w:rsidP="000705AD">
            <w:pPr>
              <w:pStyle w:val="Prrafodelista"/>
              <w:numPr>
                <w:ilvl w:val="0"/>
                <w:numId w:val="11"/>
              </w:numPr>
              <w:ind w:left="201" w:hanging="201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>
              <w:rPr>
                <w:rFonts w:ascii="Arial" w:eastAsia="gobCL" w:hAnsi="Arial" w:cs="Arial"/>
                <w:sz w:val="20"/>
                <w:szCs w:val="20"/>
              </w:rPr>
              <w:t>Incorporación de acciones de marketing digital.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AD">
      <w:pPr>
        <w:pStyle w:val="Default"/>
        <w:numPr>
          <w:ilvl w:val="0"/>
          <w:numId w:val="9"/>
        </w:numPr>
        <w:ind w:left="284" w:hanging="284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lastRenderedPageBreak/>
        <w:t xml:space="preserve">DEL </w:t>
      </w:r>
      <w:r w:rsidRPr="00070514">
        <w:rPr>
          <w:rFonts w:ascii="gobCL" w:hAnsi="gobCL"/>
          <w:b/>
          <w:sz w:val="22"/>
          <w:szCs w:val="22"/>
          <w:u w:val="single"/>
        </w:rPr>
        <w:t>ANEXO N° 6</w:t>
      </w:r>
      <w:r>
        <w:rPr>
          <w:rFonts w:ascii="gobCL" w:hAnsi="gobCL"/>
          <w:b/>
          <w:sz w:val="22"/>
          <w:szCs w:val="22"/>
          <w:u w:val="single"/>
        </w:rPr>
        <w:t xml:space="preserve">. </w:t>
      </w:r>
      <w:r w:rsidRPr="00070514">
        <w:rPr>
          <w:rFonts w:ascii="gobCL" w:hAnsi="gobCL"/>
          <w:b/>
          <w:sz w:val="22"/>
          <w:szCs w:val="22"/>
          <w:u w:val="single"/>
        </w:rPr>
        <w:t>CRITERIOS DE EVALUACIÓN DEL PROYECTO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 el formulario de postulación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Mejoras digitales para la gestión de su negocio (PYME DIGITAL) (40%).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acciones de gestión empresarial (20%).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3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Identificación de oportunidades de negocios y/o problemática a resolver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070514" w:rsidP="009D294D">
            <w:pPr>
              <w:rPr>
                <w:rFonts w:ascii="Arial" w:eastAsia="gobCL" w:hAnsi="Arial" w:cs="Arial"/>
                <w:b/>
                <w:sz w:val="20"/>
              </w:rPr>
            </w:pPr>
            <w:r w:rsidRPr="00070514">
              <w:rPr>
                <w:rFonts w:ascii="Arial" w:eastAsia="gobCL" w:hAnsi="Arial" w:cs="Arial"/>
                <w:b/>
                <w:sz w:val="20"/>
              </w:rPr>
              <w:t>4.Identificación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lastRenderedPageBreak/>
        <w:t>DEBE DECIR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</w:t>
      </w:r>
      <w:r>
        <w:rPr>
          <w:rFonts w:ascii="Arial" w:eastAsia="gobCL" w:hAnsi="Arial" w:cs="Arial"/>
          <w:b/>
          <w:color w:val="000000"/>
          <w:sz w:val="20"/>
        </w:rPr>
        <w:t xml:space="preserve"> el formulario de postulación (4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</w:t>
      </w:r>
      <w:r>
        <w:rPr>
          <w:rFonts w:ascii="Arial" w:eastAsia="gobCL" w:hAnsi="Arial" w:cs="Arial"/>
          <w:b/>
          <w:color w:val="000000"/>
          <w:sz w:val="20"/>
        </w:rPr>
        <w:t>ciones de gestión empresarial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2A79EC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>
              <w:rPr>
                <w:rFonts w:ascii="Arial" w:eastAsia="gobCL" w:hAnsi="Arial" w:cs="Arial"/>
                <w:b/>
                <w:color w:val="000000"/>
                <w:sz w:val="20"/>
              </w:rPr>
              <w:t>2</w:t>
            </w:r>
            <w:r w:rsidR="00070514" w:rsidRPr="00070514">
              <w:rPr>
                <w:rFonts w:ascii="Arial" w:eastAsia="gobCL" w:hAnsi="Arial" w:cs="Arial"/>
                <w:b/>
                <w:color w:val="000000"/>
                <w:sz w:val="20"/>
              </w:rPr>
              <w:t xml:space="preserve">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lastRenderedPageBreak/>
        <w:t>Identificación de oportunidades de negocio</w:t>
      </w:r>
      <w:r>
        <w:rPr>
          <w:rFonts w:ascii="Arial" w:eastAsia="gobCL" w:hAnsi="Arial" w:cs="Arial"/>
          <w:b/>
          <w:color w:val="000000"/>
          <w:sz w:val="20"/>
        </w:rPr>
        <w:t>s y/o problemática a resolver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2A79EC" w:rsidP="009D294D">
            <w:pPr>
              <w:rPr>
                <w:rFonts w:ascii="Arial" w:eastAsia="gobCL" w:hAnsi="Arial" w:cs="Arial"/>
                <w:b/>
                <w:sz w:val="20"/>
              </w:rPr>
            </w:pPr>
            <w:r>
              <w:rPr>
                <w:rFonts w:ascii="Arial" w:eastAsia="gobCL" w:hAnsi="Arial" w:cs="Arial"/>
                <w:b/>
                <w:sz w:val="20"/>
              </w:rPr>
              <w:t>3</w:t>
            </w:r>
            <w:r w:rsidR="00070514" w:rsidRPr="00070514">
              <w:rPr>
                <w:rFonts w:ascii="Arial" w:eastAsia="gobCL" w:hAnsi="Arial" w:cs="Arial"/>
                <w:b/>
                <w:sz w:val="20"/>
              </w:rPr>
              <w:t>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0705AD">
      <w:pPr>
        <w:pStyle w:val="Default"/>
        <w:numPr>
          <w:ilvl w:val="0"/>
          <w:numId w:val="12"/>
        </w:numPr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DEL ANEXO N° 7. CRITERIOS DE EVALUACIÓN TÉCNICA EN TERRENO</w:t>
      </w:r>
    </w:p>
    <w:p w:rsidR="00070514" w:rsidRDefault="00070514" w:rsidP="0007051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Pr="008C4570" w:rsidRDefault="00070514" w:rsidP="00070514">
      <w:pPr>
        <w:jc w:val="center"/>
        <w:rPr>
          <w:rFonts w:ascii="Arial" w:eastAsia="gobCL" w:hAnsi="Arial" w:cs="Arial"/>
          <w:b/>
        </w:rPr>
      </w:pPr>
    </w:p>
    <w:p w:rsidR="00070514" w:rsidRPr="00070514" w:rsidRDefault="00070514" w:rsidP="00070514">
      <w:pPr>
        <w:jc w:val="center"/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en la imagen comercial del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Style w:val="101"/>
        <w:tblW w:w="89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35"/>
        <w:gridCol w:w="4935"/>
        <w:gridCol w:w="840"/>
      </w:tblGrid>
      <w:tr w:rsidR="00070514" w:rsidRPr="00070514" w:rsidTr="009D294D">
        <w:trPr>
          <w:trHeight w:val="380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 Acciones de mejoras interna y/o externas,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tales como: habilitación de infraestructura, pintura de fachada letreros publicitarios, modernización de las estanterías, mejoramiento de la iluminación, u otras similares que impacten visible y notoriamente en las instalaciones del almacén, favoreciendo la experiencia de compra del cliente.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acciones de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ejoras que impactan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visible y notoriamente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débilmente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acciones de mejora, no obstante no impactan en la imagen externa y/o interna del almacén 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45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la visualización externa e interna de la imagen del almacén.  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lastRenderedPageBreak/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W w:w="9790" w:type="dxa"/>
        <w:jc w:val="center"/>
        <w:tblLayout w:type="fixed"/>
        <w:tblLook w:val="0400" w:firstRow="0" w:lastRow="0" w:firstColumn="0" w:lastColumn="0" w:noHBand="0" w:noVBand="1"/>
      </w:tblPr>
      <w:tblGrid>
        <w:gridCol w:w="2409"/>
        <w:gridCol w:w="3202"/>
        <w:gridCol w:w="2610"/>
        <w:gridCol w:w="1569"/>
      </w:tblGrid>
      <w:tr w:rsidR="00C92813" w:rsidRPr="005951CA" w:rsidTr="00C92813">
        <w:trPr>
          <w:trHeight w:val="526"/>
          <w:jc w:val="center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b/>
                <w:sz w:val="20"/>
              </w:rPr>
            </w:pPr>
            <w:r w:rsidRPr="005951CA">
              <w:rPr>
                <w:rFonts w:ascii="Arial" w:eastAsia="gobCL" w:hAnsi="Arial" w:cs="Arial"/>
                <w:b/>
                <w:sz w:val="20"/>
              </w:rPr>
              <w:t>Criterio 1</w:t>
            </w:r>
          </w:p>
        </w:tc>
        <w:tc>
          <w:tcPr>
            <w:tcW w:w="3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b/>
                <w:sz w:val="20"/>
              </w:rPr>
            </w:pPr>
            <w:r w:rsidRPr="005951CA">
              <w:rPr>
                <w:rFonts w:ascii="Arial" w:eastAsia="gobCL" w:hAnsi="Arial" w:cs="Arial"/>
                <w:b/>
                <w:sz w:val="20"/>
              </w:rPr>
              <w:t>Nota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b/>
                <w:sz w:val="20"/>
              </w:rPr>
            </w:pPr>
            <w:r w:rsidRPr="005951CA">
              <w:rPr>
                <w:rFonts w:ascii="Arial" w:eastAsia="gobCL" w:hAnsi="Arial" w:cs="Arial"/>
                <w:b/>
                <w:sz w:val="20"/>
              </w:rPr>
              <w:t>Medio de Verificación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b/>
                <w:sz w:val="20"/>
              </w:rPr>
            </w:pPr>
            <w:r w:rsidRPr="005951CA">
              <w:rPr>
                <w:rFonts w:ascii="Arial" w:eastAsia="gobCL" w:hAnsi="Arial" w:cs="Arial"/>
                <w:b/>
                <w:sz w:val="20"/>
              </w:rPr>
              <w:t>Ponderación</w:t>
            </w:r>
          </w:p>
        </w:tc>
      </w:tr>
      <w:tr w:rsidR="00C92813" w:rsidRPr="005951CA" w:rsidTr="00C92813">
        <w:trPr>
          <w:trHeight w:val="2055"/>
          <w:jc w:val="center"/>
        </w:trPr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>Focalización Territorial:</w:t>
            </w:r>
          </w:p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 xml:space="preserve">Almacén postulado en alguna de las siguientes comunas: Porvenir, </w:t>
            </w:r>
            <w:proofErr w:type="gramStart"/>
            <w:r w:rsidRPr="005951CA">
              <w:rPr>
                <w:rFonts w:ascii="Arial" w:eastAsia="gobCL" w:hAnsi="Arial" w:cs="Arial"/>
                <w:sz w:val="20"/>
              </w:rPr>
              <w:t>Primavera</w:t>
            </w:r>
            <w:proofErr w:type="gramEnd"/>
            <w:r w:rsidRPr="005951CA">
              <w:rPr>
                <w:rFonts w:ascii="Arial" w:eastAsia="gobCL" w:hAnsi="Arial" w:cs="Arial"/>
                <w:sz w:val="20"/>
              </w:rPr>
              <w:t xml:space="preserve">, </w:t>
            </w:r>
            <w:proofErr w:type="spellStart"/>
            <w:r w:rsidRPr="005951CA">
              <w:rPr>
                <w:rFonts w:ascii="Arial" w:eastAsia="gobCL" w:hAnsi="Arial" w:cs="Arial"/>
                <w:sz w:val="20"/>
              </w:rPr>
              <w:t>Timaukel</w:t>
            </w:r>
            <w:proofErr w:type="spellEnd"/>
            <w:r w:rsidRPr="005951CA">
              <w:rPr>
                <w:rFonts w:ascii="Arial" w:eastAsia="gobCL" w:hAnsi="Arial" w:cs="Arial"/>
                <w:sz w:val="20"/>
              </w:rPr>
              <w:t>, Cabo de Hornos, Laguna Blanca, Río Verde y San Gregorio.</w:t>
            </w:r>
          </w:p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sz w:val="20"/>
              </w:rPr>
            </w:pPr>
          </w:p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sz w:val="20"/>
              </w:rPr>
            </w:pPr>
          </w:p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sz w:val="20"/>
              </w:rPr>
            </w:pPr>
          </w:p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>Nota 1</w:t>
            </w:r>
          </w:p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 xml:space="preserve">La empresa postulante NO registra domicilio comercial en el Servicio de Impuestos Internos en alguna de las siguientes comunas: Porvenir, Primavera, </w:t>
            </w:r>
            <w:proofErr w:type="spellStart"/>
            <w:r w:rsidRPr="005951CA">
              <w:rPr>
                <w:rFonts w:ascii="Arial" w:eastAsia="gobCL" w:hAnsi="Arial" w:cs="Arial"/>
                <w:sz w:val="20"/>
              </w:rPr>
              <w:t>Timaukel</w:t>
            </w:r>
            <w:proofErr w:type="spellEnd"/>
            <w:r w:rsidRPr="005951CA">
              <w:rPr>
                <w:rFonts w:ascii="Arial" w:eastAsia="gobCL" w:hAnsi="Arial" w:cs="Arial"/>
                <w:sz w:val="20"/>
              </w:rPr>
              <w:t>, Cabo de Hornos, Laguna Blanca, Río Verde y San Gregorio.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>Domicilio comercial de la casa matriz y/o sucursal validado a través de Carpeta Tributaria Para Solicitar Créditos del SII, adjunta a la postulación.</w:t>
            </w:r>
          </w:p>
        </w:tc>
        <w:tc>
          <w:tcPr>
            <w:tcW w:w="156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C92813" w:rsidRPr="005951CA" w:rsidTr="00C92813">
        <w:trPr>
          <w:trHeight w:val="698"/>
          <w:jc w:val="center"/>
        </w:trPr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>Nota 7</w:t>
            </w:r>
          </w:p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 xml:space="preserve">La empresa postulante SI registra domicilio comercial en el Servicio de Impuestos Internos en alguna de las siguientes comunas: Porvenir, Primavera, </w:t>
            </w:r>
            <w:proofErr w:type="spellStart"/>
            <w:r w:rsidRPr="005951CA">
              <w:rPr>
                <w:rFonts w:ascii="Arial" w:eastAsia="gobCL" w:hAnsi="Arial" w:cs="Arial"/>
                <w:sz w:val="20"/>
              </w:rPr>
              <w:t>Timaukel</w:t>
            </w:r>
            <w:proofErr w:type="spellEnd"/>
            <w:r w:rsidRPr="005951CA">
              <w:rPr>
                <w:rFonts w:ascii="Arial" w:eastAsia="gobCL" w:hAnsi="Arial" w:cs="Arial"/>
                <w:sz w:val="20"/>
              </w:rPr>
              <w:t>, Cabo de Hornos, Laguna Blanca, Río Verde y San Gregorio.</w:t>
            </w:r>
          </w:p>
        </w:tc>
        <w:tc>
          <w:tcPr>
            <w:tcW w:w="26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56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sz w:val="20"/>
              </w:rPr>
            </w:pPr>
          </w:p>
        </w:tc>
      </w:tr>
      <w:tr w:rsidR="00C92813" w:rsidRPr="005951CA" w:rsidTr="00C92813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13" w:rsidRPr="005951CA" w:rsidRDefault="00C92813" w:rsidP="00F01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5951CA">
              <w:rPr>
                <w:rFonts w:ascii="Arial" w:eastAsia="gobCL" w:hAnsi="Arial" w:cs="Arial"/>
                <w:b/>
                <w:color w:val="000000"/>
                <w:sz w:val="20"/>
              </w:rPr>
              <w:t>Criterio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5951CA">
              <w:rPr>
                <w:rFonts w:ascii="Arial" w:eastAsia="gobCL" w:hAnsi="Arial" w:cs="Arial"/>
                <w:b/>
                <w:color w:val="000000"/>
                <w:sz w:val="20"/>
              </w:rPr>
              <w:t>Nota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13" w:rsidRPr="005951CA" w:rsidRDefault="00C92813" w:rsidP="00F01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5951CA">
              <w:rPr>
                <w:rFonts w:ascii="Arial" w:eastAsia="gobCL" w:hAnsi="Arial" w:cs="Arial"/>
                <w:b/>
                <w:color w:val="000000"/>
                <w:sz w:val="20"/>
              </w:rPr>
              <w:t>Medio de Verificación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13" w:rsidRPr="005951CA" w:rsidRDefault="00C92813" w:rsidP="00F01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5951CA">
              <w:rPr>
                <w:rFonts w:ascii="Arial" w:eastAsia="gobCL" w:hAnsi="Arial" w:cs="Arial"/>
                <w:b/>
                <w:color w:val="000000"/>
                <w:sz w:val="20"/>
              </w:rPr>
              <w:t>Ponderación</w:t>
            </w:r>
          </w:p>
        </w:tc>
      </w:tr>
      <w:tr w:rsidR="00C92813" w:rsidRPr="005951CA" w:rsidTr="00C92813">
        <w:trPr>
          <w:trHeight w:val="1163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 xml:space="preserve">Género: Fomentar la participación de Micro y Pequeñas empresarias de sexo registral femenino. Evaluándose en base a las representantes legales de las personas naturales y/o jurídicas postulantes. </w:t>
            </w:r>
          </w:p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b/>
                <w:sz w:val="20"/>
                <w:highlight w:val="yellow"/>
              </w:rPr>
            </w:pPr>
          </w:p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b/>
                <w:sz w:val="20"/>
                <w:highlight w:val="yellow"/>
              </w:rPr>
            </w:pPr>
          </w:p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b/>
                <w:sz w:val="20"/>
                <w:highlight w:val="yellow"/>
              </w:rPr>
            </w:pPr>
          </w:p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b/>
                <w:sz w:val="20"/>
                <w:highlight w:val="yellow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>Nota 4</w:t>
            </w:r>
          </w:p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>E/la representante de la empresa NO es de sexo registral femenino.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>Persona Natural: requisito validado por Sercotec a través de la información provista por el Servicio Nacional de Registro Civil en documento cédula de identidad u otro medio pertinente.</w:t>
            </w:r>
          </w:p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>Persona Jurídica: requisito será validado a través de la revisión de los documentos formales, en que se indique la representación de la empresa.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>10%</w:t>
            </w:r>
          </w:p>
        </w:tc>
      </w:tr>
      <w:tr w:rsidR="00C92813" w:rsidRPr="005951CA" w:rsidTr="00C92813">
        <w:trPr>
          <w:trHeight w:val="1162"/>
          <w:jc w:val="center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5951CA">
              <w:rPr>
                <w:rFonts w:ascii="Arial" w:eastAsia="gobCL" w:hAnsi="Arial" w:cs="Arial"/>
                <w:sz w:val="20"/>
                <w:szCs w:val="20"/>
              </w:rPr>
              <w:t>Nota 7</w:t>
            </w:r>
          </w:p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>El /la representante de la empresa SI es de sexo registral femenino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rPr>
                <w:rFonts w:ascii="Arial" w:eastAsia="gobCL" w:hAnsi="Arial" w:cs="Arial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</w:tc>
      </w:tr>
    </w:tbl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>
        <w:rPr>
          <w:rFonts w:ascii="gobCL" w:hAnsi="gobCL"/>
          <w:b/>
          <w:sz w:val="22"/>
          <w:szCs w:val="22"/>
        </w:rPr>
        <w:lastRenderedPageBreak/>
        <w:t>DEBE DECIR: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 xml:space="preserve">Mejoras digitales para la gestión </w:t>
      </w:r>
      <w:r w:rsidR="00C92813">
        <w:rPr>
          <w:rFonts w:ascii="Arial" w:eastAsia="gobCL" w:hAnsi="Arial" w:cs="Arial"/>
          <w:b/>
          <w:color w:val="000000"/>
          <w:sz w:val="20"/>
          <w:szCs w:val="20"/>
        </w:rPr>
        <w:t>de su negocio (PYME DIGITAL) (30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2A79EC" w:rsidP="002A7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Arial" w:eastAsia="gobCL" w:hAnsi="Arial" w:cs="Arial"/>
                <w:sz w:val="18"/>
              </w:rPr>
            </w:pPr>
            <w:r>
              <w:rPr>
                <w:rFonts w:ascii="Arial" w:eastAsia="gobCL" w:hAnsi="Arial" w:cs="Arial"/>
                <w:b/>
                <w:sz w:val="18"/>
              </w:rPr>
              <w:t xml:space="preserve">1 </w:t>
            </w:r>
            <w:r w:rsidR="00070514"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="00070514"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2A79EC" w:rsidP="002A7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Arial" w:eastAsia="gobCL" w:hAnsi="Arial" w:cs="Arial"/>
                <w:sz w:val="18"/>
              </w:rPr>
            </w:pPr>
            <w:r>
              <w:rPr>
                <w:rFonts w:ascii="Arial" w:eastAsia="gobCL" w:hAnsi="Arial" w:cs="Arial"/>
                <w:b/>
                <w:sz w:val="18"/>
              </w:rPr>
              <w:t xml:space="preserve">2 </w:t>
            </w:r>
            <w:r w:rsidR="00070514"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="00070514"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2A79EC" w:rsidRDefault="00070514" w:rsidP="002A79EC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jc w:val="both"/>
              <w:rPr>
                <w:rFonts w:ascii="Arial" w:eastAsia="gobCL" w:hAnsi="Arial" w:cs="Arial"/>
                <w:sz w:val="18"/>
              </w:rPr>
            </w:pPr>
            <w:r w:rsidRPr="002A79EC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2A79EC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8C4570" w:rsidRDefault="00070514" w:rsidP="00070514">
      <w:pPr>
        <w:rPr>
          <w:rFonts w:ascii="Arial" w:hAnsi="Arial" w:cs="Arial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C92813" w:rsidRPr="00070514" w:rsidRDefault="00C92813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bookmarkStart w:id="4" w:name="_4f1mdlm" w:colFirst="0" w:colLast="0"/>
      <w:bookmarkEnd w:id="4"/>
      <w:r w:rsidRPr="00070514">
        <w:rPr>
          <w:rFonts w:ascii="Arial" w:eastAsia="gobCL" w:hAnsi="Arial" w:cs="Arial"/>
          <w:b/>
          <w:color w:val="000000"/>
          <w:sz w:val="20"/>
          <w:szCs w:val="20"/>
        </w:rPr>
        <w:lastRenderedPageBreak/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W w:w="10206" w:type="dxa"/>
        <w:jc w:val="center"/>
        <w:tblLayout w:type="fixed"/>
        <w:tblLook w:val="0400" w:firstRow="0" w:lastRow="0" w:firstColumn="0" w:lastColumn="0" w:noHBand="0" w:noVBand="1"/>
      </w:tblPr>
      <w:tblGrid>
        <w:gridCol w:w="2825"/>
        <w:gridCol w:w="3202"/>
        <w:gridCol w:w="2620"/>
        <w:gridCol w:w="1559"/>
      </w:tblGrid>
      <w:tr w:rsidR="00C92813" w:rsidRPr="005951CA" w:rsidTr="00F0115B">
        <w:trPr>
          <w:trHeight w:val="526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b/>
                <w:sz w:val="20"/>
              </w:rPr>
            </w:pPr>
            <w:r w:rsidRPr="005951CA">
              <w:rPr>
                <w:rFonts w:ascii="Arial" w:eastAsia="gobCL" w:hAnsi="Arial" w:cs="Arial"/>
                <w:b/>
                <w:sz w:val="20"/>
              </w:rPr>
              <w:t>Criterio 1</w:t>
            </w:r>
          </w:p>
        </w:tc>
        <w:tc>
          <w:tcPr>
            <w:tcW w:w="3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b/>
                <w:sz w:val="20"/>
              </w:rPr>
            </w:pPr>
            <w:r w:rsidRPr="005951CA">
              <w:rPr>
                <w:rFonts w:ascii="Arial" w:eastAsia="gobCL" w:hAnsi="Arial" w:cs="Arial"/>
                <w:b/>
                <w:sz w:val="20"/>
              </w:rPr>
              <w:t>Nota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b/>
                <w:sz w:val="20"/>
              </w:rPr>
            </w:pPr>
            <w:r w:rsidRPr="005951CA">
              <w:rPr>
                <w:rFonts w:ascii="Arial" w:eastAsia="gobCL" w:hAnsi="Arial" w:cs="Arial"/>
                <w:b/>
                <w:sz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b/>
                <w:sz w:val="20"/>
              </w:rPr>
            </w:pPr>
            <w:r w:rsidRPr="005951CA">
              <w:rPr>
                <w:rFonts w:ascii="Arial" w:eastAsia="gobCL" w:hAnsi="Arial" w:cs="Arial"/>
                <w:b/>
                <w:sz w:val="20"/>
              </w:rPr>
              <w:t>Ponderación</w:t>
            </w:r>
          </w:p>
        </w:tc>
      </w:tr>
      <w:tr w:rsidR="00C92813" w:rsidRPr="005951CA" w:rsidTr="00F0115B">
        <w:trPr>
          <w:trHeight w:val="2055"/>
          <w:jc w:val="center"/>
        </w:trPr>
        <w:tc>
          <w:tcPr>
            <w:tcW w:w="28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>Focalización Territorial:</w:t>
            </w:r>
          </w:p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 xml:space="preserve">Almacén postulado en alguna de las siguientes comunas: Porvenir, </w:t>
            </w:r>
            <w:proofErr w:type="gramStart"/>
            <w:r w:rsidRPr="005951CA">
              <w:rPr>
                <w:rFonts w:ascii="Arial" w:eastAsia="gobCL" w:hAnsi="Arial" w:cs="Arial"/>
                <w:sz w:val="20"/>
              </w:rPr>
              <w:t>Primavera</w:t>
            </w:r>
            <w:proofErr w:type="gramEnd"/>
            <w:r w:rsidRPr="005951CA">
              <w:rPr>
                <w:rFonts w:ascii="Arial" w:eastAsia="gobCL" w:hAnsi="Arial" w:cs="Arial"/>
                <w:sz w:val="20"/>
              </w:rPr>
              <w:t xml:space="preserve">, </w:t>
            </w:r>
            <w:proofErr w:type="spellStart"/>
            <w:r w:rsidRPr="005951CA">
              <w:rPr>
                <w:rFonts w:ascii="Arial" w:eastAsia="gobCL" w:hAnsi="Arial" w:cs="Arial"/>
                <w:sz w:val="20"/>
              </w:rPr>
              <w:t>Timaukel</w:t>
            </w:r>
            <w:proofErr w:type="spellEnd"/>
            <w:r w:rsidRPr="005951CA">
              <w:rPr>
                <w:rFonts w:ascii="Arial" w:eastAsia="gobCL" w:hAnsi="Arial" w:cs="Arial"/>
                <w:sz w:val="20"/>
              </w:rPr>
              <w:t>, Cabo de Hornos, Laguna Blanca, Río Verde y San Gregorio.</w:t>
            </w:r>
          </w:p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sz w:val="20"/>
              </w:rPr>
            </w:pPr>
          </w:p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sz w:val="20"/>
              </w:rPr>
            </w:pPr>
          </w:p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sz w:val="20"/>
              </w:rPr>
            </w:pPr>
          </w:p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>Nota 1</w:t>
            </w:r>
          </w:p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 xml:space="preserve">La empresa postulante NO registra domicilio comercial en el Servicio de Impuestos Internos en alguna de las siguientes comunas: Porvenir, Primavera, </w:t>
            </w:r>
            <w:proofErr w:type="spellStart"/>
            <w:r w:rsidRPr="005951CA">
              <w:rPr>
                <w:rFonts w:ascii="Arial" w:eastAsia="gobCL" w:hAnsi="Arial" w:cs="Arial"/>
                <w:sz w:val="20"/>
              </w:rPr>
              <w:t>Timaukel</w:t>
            </w:r>
            <w:proofErr w:type="spellEnd"/>
            <w:r w:rsidRPr="005951CA">
              <w:rPr>
                <w:rFonts w:ascii="Arial" w:eastAsia="gobCL" w:hAnsi="Arial" w:cs="Arial"/>
                <w:sz w:val="20"/>
              </w:rPr>
              <w:t>, Cabo de Hornos, Laguna Blanca, Río Verde y San Gregorio.</w:t>
            </w:r>
          </w:p>
        </w:tc>
        <w:tc>
          <w:tcPr>
            <w:tcW w:w="262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>Domicilio comercial de la casa matriz y/o sucursal validado a través de Carpeta Tributaria Para Solicitar Créditos del SII, adjunta a la postulación.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C92813" w:rsidRPr="005951CA" w:rsidTr="00F0115B">
        <w:trPr>
          <w:trHeight w:val="698"/>
          <w:jc w:val="center"/>
        </w:trPr>
        <w:tc>
          <w:tcPr>
            <w:tcW w:w="28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>Nota 7</w:t>
            </w:r>
          </w:p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 xml:space="preserve">La empresa postulante SI registra domicilio comercial en el Servicio de Impuestos Internos en alguna de las siguientes comunas: Porvenir, Primavera, </w:t>
            </w:r>
            <w:proofErr w:type="spellStart"/>
            <w:r w:rsidRPr="005951CA">
              <w:rPr>
                <w:rFonts w:ascii="Arial" w:eastAsia="gobCL" w:hAnsi="Arial" w:cs="Arial"/>
                <w:sz w:val="20"/>
              </w:rPr>
              <w:t>Timaukel</w:t>
            </w:r>
            <w:proofErr w:type="spellEnd"/>
            <w:r w:rsidRPr="005951CA">
              <w:rPr>
                <w:rFonts w:ascii="Arial" w:eastAsia="gobCL" w:hAnsi="Arial" w:cs="Arial"/>
                <w:sz w:val="20"/>
              </w:rPr>
              <w:t>, Cabo de Hornos, Laguna Blanca, Río Verde y San Gregorio.</w:t>
            </w:r>
          </w:p>
        </w:tc>
        <w:tc>
          <w:tcPr>
            <w:tcW w:w="26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sz w:val="20"/>
              </w:rPr>
            </w:pPr>
          </w:p>
        </w:tc>
      </w:tr>
      <w:tr w:rsidR="00C92813" w:rsidRPr="005951CA" w:rsidTr="00F0115B">
        <w:trPr>
          <w:jc w:val="center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13" w:rsidRPr="005951CA" w:rsidRDefault="00C92813" w:rsidP="00F01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5951CA">
              <w:rPr>
                <w:rFonts w:ascii="Arial" w:eastAsia="gobCL" w:hAnsi="Arial" w:cs="Arial"/>
                <w:b/>
                <w:color w:val="000000"/>
                <w:sz w:val="20"/>
              </w:rPr>
              <w:t>Criterio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5951CA">
              <w:rPr>
                <w:rFonts w:ascii="Arial" w:eastAsia="gobCL" w:hAnsi="Arial" w:cs="Arial"/>
                <w:b/>
                <w:color w:val="000000"/>
                <w:sz w:val="20"/>
              </w:rPr>
              <w:t>Nota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13" w:rsidRPr="005951CA" w:rsidRDefault="00C92813" w:rsidP="00F01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5951CA">
              <w:rPr>
                <w:rFonts w:ascii="Arial" w:eastAsia="gobCL" w:hAnsi="Arial" w:cs="Arial"/>
                <w:b/>
                <w:color w:val="000000"/>
                <w:sz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13" w:rsidRPr="005951CA" w:rsidRDefault="00C92813" w:rsidP="00F01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5951CA">
              <w:rPr>
                <w:rFonts w:ascii="Arial" w:eastAsia="gobCL" w:hAnsi="Arial" w:cs="Arial"/>
                <w:b/>
                <w:color w:val="000000"/>
                <w:sz w:val="20"/>
              </w:rPr>
              <w:t>Ponderación</w:t>
            </w:r>
          </w:p>
        </w:tc>
      </w:tr>
      <w:tr w:rsidR="00C92813" w:rsidRPr="005951CA" w:rsidTr="00F0115B">
        <w:trPr>
          <w:trHeight w:val="1163"/>
          <w:jc w:val="center"/>
        </w:trPr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 xml:space="preserve">Género: Fomentar la participación de Micro y Pequeñas empresarias de sexo registral femenino. Evaluándose en base a las representantes legales de las personas naturales y/o jurídicas postulantes. </w:t>
            </w:r>
          </w:p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b/>
                <w:sz w:val="20"/>
                <w:highlight w:val="yellow"/>
              </w:rPr>
            </w:pPr>
          </w:p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b/>
                <w:sz w:val="20"/>
                <w:highlight w:val="yellow"/>
              </w:rPr>
            </w:pPr>
          </w:p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b/>
                <w:sz w:val="20"/>
                <w:highlight w:val="yellow"/>
              </w:rPr>
            </w:pPr>
          </w:p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b/>
                <w:sz w:val="20"/>
                <w:highlight w:val="yellow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>Nota 4</w:t>
            </w:r>
          </w:p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>E/la representante de la empresa NO es de sexo registral femenino.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>Persona Natural: requisito validado por Sercotec a través de la información provista por el Servicio Nacional de Registro Civil en documento cédula de identidad u otro medio pertinente.</w:t>
            </w:r>
          </w:p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>Persona Jurídica: requisito será validado a través de la revisión de los documentos formales, en que se indique la representación de la empresa.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>10%</w:t>
            </w:r>
          </w:p>
        </w:tc>
      </w:tr>
      <w:tr w:rsidR="00C92813" w:rsidRPr="005951CA" w:rsidTr="00F0115B">
        <w:trPr>
          <w:trHeight w:val="1162"/>
          <w:jc w:val="center"/>
        </w:trPr>
        <w:tc>
          <w:tcPr>
            <w:tcW w:w="28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5951CA">
              <w:rPr>
                <w:rFonts w:ascii="Arial" w:eastAsia="gobCL" w:hAnsi="Arial" w:cs="Arial"/>
                <w:sz w:val="20"/>
                <w:szCs w:val="20"/>
              </w:rPr>
              <w:t>Nota 7</w:t>
            </w:r>
          </w:p>
          <w:p w:rsidR="00C92813" w:rsidRPr="005951CA" w:rsidRDefault="00C92813" w:rsidP="00F0115B">
            <w:pPr>
              <w:jc w:val="both"/>
              <w:rPr>
                <w:rFonts w:ascii="Arial" w:eastAsia="gobCL" w:hAnsi="Arial" w:cs="Arial"/>
                <w:sz w:val="20"/>
              </w:rPr>
            </w:pPr>
            <w:r w:rsidRPr="005951CA">
              <w:rPr>
                <w:rFonts w:ascii="Arial" w:eastAsia="gobCL" w:hAnsi="Arial" w:cs="Arial"/>
                <w:sz w:val="20"/>
              </w:rPr>
              <w:t>El /la representante de la empresa SI es de sexo registral femenino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13" w:rsidRPr="005951CA" w:rsidRDefault="00C92813" w:rsidP="00F0115B">
            <w:pPr>
              <w:rPr>
                <w:rFonts w:ascii="Arial" w:eastAsia="gobC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13" w:rsidRPr="005951CA" w:rsidRDefault="00C92813" w:rsidP="00F0115B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20"/>
          <w:szCs w:val="20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CB6447" w:rsidRPr="00C92813" w:rsidRDefault="00CB6447" w:rsidP="00C92813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  <w:bookmarkStart w:id="5" w:name="_GoBack"/>
      <w:bookmarkEnd w:id="5"/>
    </w:p>
    <w:sectPr w:rsidR="00CB6447" w:rsidRPr="00C92813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003" w:rsidRDefault="00A92003" w:rsidP="0082196D">
      <w:r>
        <w:separator/>
      </w:r>
    </w:p>
  </w:endnote>
  <w:endnote w:type="continuationSeparator" w:id="0">
    <w:p w:rsidR="00A92003" w:rsidRDefault="00A92003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C92813">
          <w:rPr>
            <w:rFonts w:ascii="gobCL" w:hAnsi="gobCL"/>
            <w:noProof/>
            <w:sz w:val="20"/>
            <w:szCs w:val="20"/>
          </w:rPr>
          <w:t>12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003" w:rsidRDefault="00A92003" w:rsidP="0082196D">
      <w:r>
        <w:separator/>
      </w:r>
    </w:p>
  </w:footnote>
  <w:footnote w:type="continuationSeparator" w:id="0">
    <w:p w:rsidR="00A92003" w:rsidRDefault="00A92003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4F1E"/>
    <w:multiLevelType w:val="hybridMultilevel"/>
    <w:tmpl w:val="03788DE6"/>
    <w:lvl w:ilvl="0" w:tplc="7FD0CF0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9E0CFD"/>
    <w:multiLevelType w:val="multilevel"/>
    <w:tmpl w:val="340A001F"/>
    <w:numStyleLink w:val="Estilo6"/>
  </w:abstractNum>
  <w:abstractNum w:abstractNumId="5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7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5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0"/>
  </w:num>
  <w:num w:numId="6">
    <w:abstractNumId w:val="15"/>
  </w:num>
  <w:num w:numId="7">
    <w:abstractNumId w:val="6"/>
  </w:num>
  <w:num w:numId="8">
    <w:abstractNumId w:val="13"/>
  </w:num>
  <w:num w:numId="9">
    <w:abstractNumId w:val="5"/>
  </w:num>
  <w:num w:numId="10">
    <w:abstractNumId w:val="1"/>
  </w:num>
  <w:num w:numId="11">
    <w:abstractNumId w:val="8"/>
  </w:num>
  <w:num w:numId="12">
    <w:abstractNumId w:val="11"/>
  </w:num>
  <w:num w:numId="13">
    <w:abstractNumId w:val="12"/>
  </w:num>
  <w:num w:numId="14">
    <w:abstractNumId w:val="7"/>
  </w:num>
  <w:num w:numId="15">
    <w:abstractNumId w:val="9"/>
  </w:num>
  <w:num w:numId="1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A79EC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003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813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7CB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79A93F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C5798-7885-42EE-9D6A-F202F0E7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3470</Words>
  <Characters>19088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13</cp:revision>
  <cp:lastPrinted>2023-04-28T00:44:00Z</cp:lastPrinted>
  <dcterms:created xsi:type="dcterms:W3CDTF">2020-02-06T21:05:00Z</dcterms:created>
  <dcterms:modified xsi:type="dcterms:W3CDTF">2023-04-28T00:44:00Z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