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033F6F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COQUIMBO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lastRenderedPageBreak/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A46853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bookmarkStart w:id="4" w:name="_GoBack"/>
            <w:bookmarkEnd w:id="4"/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A46853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4531"/>
        <w:gridCol w:w="919"/>
        <w:gridCol w:w="1671"/>
        <w:gridCol w:w="1559"/>
      </w:tblGrid>
      <w:tr w:rsidR="00033F6F" w:rsidRPr="00033F6F" w:rsidTr="00876222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6F" w:rsidRPr="00033F6F" w:rsidRDefault="00033F6F" w:rsidP="008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Criterio: El proyecto postulado considera </w:t>
            </w:r>
            <w:r w:rsidRPr="00033F6F">
              <w:rPr>
                <w:rFonts w:ascii="Arial" w:eastAsia="gobCL" w:hAnsi="Arial" w:cs="Arial"/>
                <w:b/>
                <w:sz w:val="20"/>
                <w:szCs w:val="20"/>
              </w:rPr>
              <w:t xml:space="preserve">al menos 1 iniciativa de inversión y/o capacitación y/o asesoría con foco Sustentable, tales como eficiencia y gestión de la energía, reciclaje y reutilización de residuos. </w:t>
            </w:r>
            <w:r w:rsidRPr="00033F6F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6F" w:rsidRPr="00033F6F" w:rsidRDefault="00033F6F" w:rsidP="008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6F" w:rsidRPr="00033F6F" w:rsidRDefault="00033F6F" w:rsidP="008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033F6F" w:rsidRPr="00033F6F" w:rsidTr="00876222">
        <w:trPr>
          <w:trHeight w:val="71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jc w:val="both"/>
              <w:rPr>
                <w:rFonts w:ascii="Arial" w:eastAsia="gobCL" w:hAnsi="Arial" w:cs="Arial"/>
                <w:sz w:val="20"/>
                <w:szCs w:val="20"/>
                <w:highlight w:val="yellow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 xml:space="preserve">La empresa postulante considera en al menos un 20% de los recursos del proyecto para la implementación de al menos 1 iniciativa de inversión y/o capacitación y/o asesoría con foco Sustentable, tales como eficiencia y gestión de la energía, reciclaje y reutilización de residuos.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 xml:space="preserve">Formulario de postulación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033F6F" w:rsidRPr="00033F6F" w:rsidTr="00876222">
        <w:trPr>
          <w:trHeight w:val="71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>La empresa postulante considera una ponderación inferior a un 20% de los recursos del proyecto o no considera ninguna iniciativa de inversión y/o capacitación y/o asesoría con foco Sustentable, tales como eficiencia y gestión de la energía, reciclaje y reutilización de residuos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 xml:space="preserve">Formulario de postulación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</w:tc>
      </w:tr>
    </w:tbl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Pr="00070514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A46853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A4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A4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A4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lastRenderedPageBreak/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5" w:name="_4f1mdlm" w:colFirst="0" w:colLast="0"/>
      <w:bookmarkEnd w:id="5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4531"/>
        <w:gridCol w:w="919"/>
        <w:gridCol w:w="1671"/>
        <w:gridCol w:w="1559"/>
      </w:tblGrid>
      <w:tr w:rsidR="00033F6F" w:rsidRPr="00033F6F" w:rsidTr="00876222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6F" w:rsidRPr="00033F6F" w:rsidRDefault="00033F6F" w:rsidP="008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Criterio: El proyecto postulado considera </w:t>
            </w:r>
            <w:r w:rsidRPr="00033F6F">
              <w:rPr>
                <w:rFonts w:ascii="Arial" w:eastAsia="gobCL" w:hAnsi="Arial" w:cs="Arial"/>
                <w:b/>
                <w:sz w:val="20"/>
                <w:szCs w:val="20"/>
              </w:rPr>
              <w:t xml:space="preserve">al menos 1 iniciativa de inversión y/o capacitación y/o asesoría con foco Sustentable, tales como eficiencia y gestión de la energía, reciclaje y reutilización de residuos. </w:t>
            </w:r>
            <w:r w:rsidRPr="00033F6F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6F" w:rsidRPr="00033F6F" w:rsidRDefault="00033F6F" w:rsidP="008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6F" w:rsidRPr="00033F6F" w:rsidRDefault="00033F6F" w:rsidP="0087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033F6F" w:rsidRPr="00033F6F" w:rsidTr="00876222">
        <w:trPr>
          <w:trHeight w:val="71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jc w:val="both"/>
              <w:rPr>
                <w:rFonts w:ascii="Arial" w:eastAsia="gobCL" w:hAnsi="Arial" w:cs="Arial"/>
                <w:sz w:val="20"/>
                <w:szCs w:val="20"/>
                <w:highlight w:val="yellow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 xml:space="preserve">La empresa postulante considera en al menos un 20% de los recursos del proyecto para la implementación de al menos 1 iniciativa de inversión y/o capacitación y/o asesoría con foco Sustentable, tales como eficiencia y gestión de la energía, reciclaje y reutilización de residuos.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 xml:space="preserve">Formulario de postulación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033F6F" w:rsidRPr="00033F6F" w:rsidTr="00876222">
        <w:trPr>
          <w:trHeight w:val="71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>La empresa postulante considera una ponderación inferior a un 20% de los recursos del proyecto o no considera ninguna iniciativa de inversión y/o capacitación y/o asesoría con foco Sustentable, tales como eficiencia y gestión de la energía, reciclaje y reutilización de residuos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6F" w:rsidRPr="00033F6F" w:rsidRDefault="00033F6F" w:rsidP="00876222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033F6F">
              <w:rPr>
                <w:rFonts w:ascii="Arial" w:eastAsia="gobCL" w:hAnsi="Arial" w:cs="Arial"/>
                <w:sz w:val="20"/>
                <w:szCs w:val="20"/>
              </w:rPr>
              <w:t xml:space="preserve">Formulario de postulación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F6F" w:rsidRPr="00033F6F" w:rsidRDefault="00033F6F" w:rsidP="00876222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A8" w:rsidRDefault="006239A8" w:rsidP="0082196D">
      <w:r>
        <w:separator/>
      </w:r>
    </w:p>
  </w:endnote>
  <w:endnote w:type="continuationSeparator" w:id="0">
    <w:p w:rsidR="006239A8" w:rsidRDefault="006239A8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A46853">
          <w:rPr>
            <w:rFonts w:ascii="gobCL" w:hAnsi="gobCL"/>
            <w:noProof/>
            <w:sz w:val="20"/>
            <w:szCs w:val="20"/>
          </w:rPr>
          <w:t>11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A8" w:rsidRDefault="006239A8" w:rsidP="0082196D">
      <w:r>
        <w:separator/>
      </w:r>
    </w:p>
  </w:footnote>
  <w:footnote w:type="continuationSeparator" w:id="0">
    <w:p w:rsidR="006239A8" w:rsidRDefault="006239A8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E0CFD"/>
    <w:multiLevelType w:val="multilevel"/>
    <w:tmpl w:val="340A001F"/>
    <w:numStyleLink w:val="Estilo6"/>
  </w:abstractNum>
  <w:abstractNum w:abstractNumId="4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6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4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3F6F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9A8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6853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0FE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AED70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D6E08E-5D74-444D-B7B7-49205EFC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3255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14</cp:revision>
  <cp:lastPrinted>2023-04-28T00:58:00Z</cp:lastPrinted>
  <dcterms:created xsi:type="dcterms:W3CDTF">2020-02-06T21:05:00Z</dcterms:created>
  <dcterms:modified xsi:type="dcterms:W3CDTF">2023-04-28T00:58:00Z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