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40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6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Giro/de la empresa 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495" w:type="pct"/>
            <w:gridSpan w:val="5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¿Cuáles son sus principales productos y/o servicios? Identifique si tiene distintas líneas o categorías y realice </w:t>
            </w:r>
            <w:r w:rsidRPr="00E23392">
              <w:rPr>
                <w:rFonts w:ascii="Calibri" w:hAnsi="Calibri" w:cs="Calibri"/>
              </w:rPr>
              <w:lastRenderedPageBreak/>
              <w:t>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422BF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caso de resultar seleccionada, incorpore el nombre </w:t>
            </w:r>
            <w:r w:rsidR="00422BF4">
              <w:rPr>
                <w:rFonts w:ascii="Calibri" w:hAnsi="Calibri" w:cs="Calibri"/>
              </w:rPr>
              <w:t>como quiere participar en las actividades de la Red. (a</w:t>
            </w:r>
            <w:r>
              <w:rPr>
                <w:rFonts w:ascii="Calibri" w:hAnsi="Calibri" w:cs="Calibri"/>
              </w:rPr>
              <w:t>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</w:t>
            </w:r>
            <w:r w:rsidR="00422BF4">
              <w:rPr>
                <w:rFonts w:ascii="Calibri" w:hAnsi="Calibri" w:cs="Calibri"/>
              </w:rPr>
              <w:t>/a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422BF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Incluir al menos </w:t>
            </w:r>
            <w:r w:rsidR="00422BF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fotografía de sus productos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bookmarkStart w:id="0" w:name="_GoBack"/>
      <w:bookmarkEnd w:id="0"/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F6" w:rsidRDefault="00C87CF6" w:rsidP="000E7958">
      <w:r>
        <w:separator/>
      </w:r>
    </w:p>
  </w:endnote>
  <w:endnote w:type="continuationSeparator" w:id="0">
    <w:p w:rsidR="00C87CF6" w:rsidRDefault="00C87CF6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F6" w:rsidRDefault="00C87CF6" w:rsidP="000E7958">
      <w:r>
        <w:separator/>
      </w:r>
    </w:p>
  </w:footnote>
  <w:footnote w:type="continuationSeparator" w:id="0">
    <w:p w:rsidR="00C87CF6" w:rsidRDefault="00C87CF6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342C23"/>
    <w:rsid w:val="003662CA"/>
    <w:rsid w:val="003B3C18"/>
    <w:rsid w:val="00407C82"/>
    <w:rsid w:val="004167F0"/>
    <w:rsid w:val="00422BF4"/>
    <w:rsid w:val="00507131"/>
    <w:rsid w:val="00536F1C"/>
    <w:rsid w:val="005B4F54"/>
    <w:rsid w:val="00655A33"/>
    <w:rsid w:val="0073422A"/>
    <w:rsid w:val="007A4622"/>
    <w:rsid w:val="00803694"/>
    <w:rsid w:val="00943532"/>
    <w:rsid w:val="00A06B72"/>
    <w:rsid w:val="00A16776"/>
    <w:rsid w:val="00C047AA"/>
    <w:rsid w:val="00C2495E"/>
    <w:rsid w:val="00C87CF6"/>
    <w:rsid w:val="00DC0BF3"/>
    <w:rsid w:val="00DD5DF2"/>
    <w:rsid w:val="00E057DF"/>
    <w:rsid w:val="00E23392"/>
    <w:rsid w:val="00E53F03"/>
    <w:rsid w:val="00EB547B"/>
    <w:rsid w:val="00ED6FBB"/>
    <w:rsid w:val="00F15E1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678E42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Carla Porcile</cp:lastModifiedBy>
  <cp:revision>2</cp:revision>
  <dcterms:created xsi:type="dcterms:W3CDTF">2022-11-15T17:48:00Z</dcterms:created>
  <dcterms:modified xsi:type="dcterms:W3CDTF">2022-11-15T17:48:00Z</dcterms:modified>
</cp:coreProperties>
</file>