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2689" w:rsidRDefault="00513056" w:rsidP="000C64D8">
      <w:pPr>
        <w:spacing w:after="0" w:line="240" w:lineRule="auto"/>
        <w:jc w:val="center"/>
        <w:rPr>
          <w:rFonts w:ascii="Arial" w:eastAsia="Arial" w:hAnsi="Arial" w:cs="Arial"/>
          <w:sz w:val="24"/>
          <w:szCs w:val="24"/>
        </w:rPr>
      </w:pPr>
      <w:r>
        <w:rPr>
          <w:rFonts w:ascii="Arial" w:eastAsia="Arial" w:hAnsi="Arial" w:cs="Arial"/>
          <w:sz w:val="24"/>
          <w:szCs w:val="24"/>
        </w:rPr>
        <w:t>DECLARACIÓN JURADA SIMPLE RELATIVA A INTERESES Y CONFIDENCIALIDAD DEL EQUIPO DE CENTROS DE NEGOCIOS PROPUESTO POR OPERADORES DE SERCOTEC</w:t>
      </w:r>
    </w:p>
    <w:p w14:paraId="7C68A996" w14:textId="77777777" w:rsidR="000C64D8" w:rsidRDefault="000C64D8" w:rsidP="000C64D8">
      <w:pPr>
        <w:spacing w:after="0" w:line="240" w:lineRule="auto"/>
        <w:jc w:val="center"/>
        <w:rPr>
          <w:rFonts w:ascii="Arial" w:eastAsia="Arial" w:hAnsi="Arial" w:cs="Arial"/>
          <w:sz w:val="24"/>
          <w:szCs w:val="24"/>
        </w:rPr>
      </w:pPr>
    </w:p>
    <w:p w14:paraId="4682B11E" w14:textId="77777777" w:rsidR="000C64D8" w:rsidRDefault="000C64D8" w:rsidP="000C64D8">
      <w:pPr>
        <w:spacing w:after="0" w:line="240" w:lineRule="auto"/>
        <w:jc w:val="center"/>
        <w:rPr>
          <w:rFonts w:ascii="Arial" w:eastAsia="Arial" w:hAnsi="Arial" w:cs="Arial"/>
          <w:sz w:val="24"/>
          <w:szCs w:val="24"/>
        </w:rPr>
      </w:pPr>
    </w:p>
    <w:p w14:paraId="00000002" w14:textId="563EE922" w:rsidR="00732689" w:rsidRDefault="00513056" w:rsidP="000C64D8">
      <w:pPr>
        <w:spacing w:after="0" w:line="240" w:lineRule="auto"/>
        <w:jc w:val="center"/>
        <w:rPr>
          <w:rFonts w:ascii="Arial" w:eastAsia="Arial" w:hAnsi="Arial" w:cs="Arial"/>
          <w:sz w:val="24"/>
          <w:szCs w:val="24"/>
        </w:rPr>
      </w:pPr>
      <w:r>
        <w:rPr>
          <w:rFonts w:ascii="Arial" w:eastAsia="Arial" w:hAnsi="Arial" w:cs="Arial"/>
          <w:sz w:val="24"/>
          <w:szCs w:val="24"/>
        </w:rPr>
        <w:t xml:space="preserve"> </w:t>
      </w:r>
    </w:p>
    <w:p w14:paraId="00000003"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1.- Considerando que el Servicio de Cooperación Técnica, Sercotec, se encuentra entre aquellas entidades a través de las cuales el Estado realiza de forma indirecta actividades inherentes al cumplimiento de sus funciones, le resultan aplicables los principios básicos de gestión propios de derecho público, debiendo velar entonces por la observancia al principio de probidad administrativa consagrado en el artículo 8° de la Constitución Política de la República y desarrollado en ámbito legal, en el Título III de la Ley N° 18.575, “Orgánica Constitucional de Bases Generales de la Administración del Estado”, cuyos artículos 52 y 53, exigen de sus servidores una conducta intachable, así como un desempeño honesto y leal de la función o cargo, con preeminencia del interés general sobre el particular (véase los dictámenes N</w:t>
      </w:r>
      <w:r>
        <w:rPr>
          <w:rFonts w:ascii="Arial" w:eastAsia="Arial" w:hAnsi="Arial" w:cs="Arial"/>
          <w:sz w:val="24"/>
          <w:szCs w:val="24"/>
          <w:vertAlign w:val="superscript"/>
        </w:rPr>
        <w:t>os</w:t>
      </w:r>
      <w:r>
        <w:rPr>
          <w:rFonts w:ascii="Arial" w:eastAsia="Arial" w:hAnsi="Arial" w:cs="Arial"/>
          <w:sz w:val="24"/>
          <w:szCs w:val="24"/>
        </w:rPr>
        <w:t xml:space="preserve"> 44.554/10, 47.565/13 y 28.879/14, de la Contraloría General de la República).</w:t>
      </w:r>
    </w:p>
    <w:p w14:paraId="00000004" w14:textId="15E14E51" w:rsidR="00732689" w:rsidRDefault="00732689" w:rsidP="000C64D8">
      <w:pPr>
        <w:spacing w:after="0" w:line="240" w:lineRule="auto"/>
        <w:jc w:val="both"/>
        <w:rPr>
          <w:rFonts w:ascii="Arial" w:eastAsia="Arial" w:hAnsi="Arial" w:cs="Arial"/>
          <w:sz w:val="24"/>
          <w:szCs w:val="24"/>
        </w:rPr>
      </w:pPr>
    </w:p>
    <w:p w14:paraId="7F863165" w14:textId="77777777" w:rsidR="000C64D8" w:rsidRDefault="000C64D8" w:rsidP="000C64D8">
      <w:pPr>
        <w:spacing w:after="0" w:line="240" w:lineRule="auto"/>
        <w:jc w:val="both"/>
        <w:rPr>
          <w:rFonts w:ascii="Arial" w:eastAsia="Arial" w:hAnsi="Arial" w:cs="Arial"/>
          <w:sz w:val="24"/>
          <w:szCs w:val="24"/>
        </w:rPr>
      </w:pPr>
    </w:p>
    <w:p w14:paraId="00000005"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2.- Por su parte, toda entidad seleccionada mediante concurso público para operar Centros de Negocios, queda vinculada con Sercotec, de manera tal, que el equipo propuesto para la operación y dependiente del operador respecto de obligaciones laborales, debe mantener una conducta intachable, fuera de cualquier conflicto de interés o incompatibilidad, y cumplir con un alto estándar de conducta, permitiendo a Sercotec asegurase que la ejecución de los recursos para el Programa Centros, serán gestionados por el equipo del operador seleccionado de forma transparente, al margen de situaciones que impliquen conflicto de interés, incluso potencial.</w:t>
      </w:r>
    </w:p>
    <w:p w14:paraId="00000006" w14:textId="432E2005" w:rsidR="00732689" w:rsidRDefault="00732689" w:rsidP="000C64D8">
      <w:pPr>
        <w:spacing w:after="0" w:line="240" w:lineRule="auto"/>
        <w:jc w:val="both"/>
        <w:rPr>
          <w:rFonts w:ascii="Arial" w:eastAsia="Arial" w:hAnsi="Arial" w:cs="Arial"/>
          <w:sz w:val="24"/>
          <w:szCs w:val="24"/>
        </w:rPr>
      </w:pPr>
    </w:p>
    <w:p w14:paraId="5B8F3635" w14:textId="77777777" w:rsidR="000C64D8" w:rsidRDefault="000C64D8" w:rsidP="000C64D8">
      <w:pPr>
        <w:spacing w:after="0" w:line="240" w:lineRule="auto"/>
        <w:jc w:val="both"/>
        <w:rPr>
          <w:rFonts w:ascii="Arial" w:eastAsia="Arial" w:hAnsi="Arial" w:cs="Arial"/>
          <w:sz w:val="24"/>
          <w:szCs w:val="24"/>
        </w:rPr>
      </w:pPr>
    </w:p>
    <w:p w14:paraId="00000007"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 xml:space="preserve">3.- Considerando lo anterior, </w:t>
      </w:r>
      <w:r w:rsidRPr="004805A1">
        <w:rPr>
          <w:rFonts w:ascii="Arial" w:eastAsia="Arial" w:hAnsi="Arial" w:cs="Arial"/>
          <w:sz w:val="24"/>
          <w:szCs w:val="24"/>
        </w:rPr>
        <w:t>para la presente etapa del concurso público</w:t>
      </w:r>
      <w:r>
        <w:rPr>
          <w:rFonts w:ascii="Arial" w:eastAsia="Arial" w:hAnsi="Arial" w:cs="Arial"/>
          <w:sz w:val="24"/>
          <w:szCs w:val="24"/>
        </w:rPr>
        <w:t>, se hace necesario que el/la trabajador/a pueda declarar mediante el presente documento lo que a continuación se señala:</w:t>
      </w:r>
    </w:p>
    <w:p w14:paraId="00000008"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0000009"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 xml:space="preserve">“Yo____________________________, RUN ____________________________, profesión u oficio _____________, estado civil _______________, domiciliado en ___________, </w:t>
      </w:r>
      <w:r w:rsidRPr="004805A1">
        <w:rPr>
          <w:rFonts w:ascii="Arial" w:eastAsia="Arial" w:hAnsi="Arial" w:cs="Arial"/>
          <w:sz w:val="24"/>
          <w:szCs w:val="24"/>
        </w:rPr>
        <w:t>cargo al que postula</w:t>
      </w:r>
      <w:r>
        <w:rPr>
          <w:rFonts w:ascii="Arial" w:eastAsia="Arial" w:hAnsi="Arial" w:cs="Arial"/>
          <w:sz w:val="24"/>
          <w:szCs w:val="24"/>
        </w:rPr>
        <w:t xml:space="preserve"> ____________, declaro bajo juramento:</w:t>
      </w:r>
    </w:p>
    <w:p w14:paraId="0000000A" w14:textId="77777777" w:rsidR="00732689" w:rsidRDefault="00732689" w:rsidP="000C64D8">
      <w:pPr>
        <w:spacing w:after="0" w:line="240" w:lineRule="auto"/>
        <w:jc w:val="both"/>
        <w:rPr>
          <w:rFonts w:ascii="Arial" w:eastAsia="Arial" w:hAnsi="Arial" w:cs="Arial"/>
          <w:sz w:val="24"/>
          <w:szCs w:val="24"/>
        </w:rPr>
      </w:pPr>
    </w:p>
    <w:p w14:paraId="0000000B"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000000C" w14:textId="72EBFFC7" w:rsidR="00732689" w:rsidRDefault="00513056" w:rsidP="000C64D8">
      <w:pPr>
        <w:spacing w:after="0" w:line="240" w:lineRule="auto"/>
        <w:ind w:left="1080" w:hanging="360"/>
        <w:jc w:val="both"/>
        <w:rPr>
          <w:rFonts w:ascii="Arial" w:eastAsia="Arial" w:hAnsi="Arial" w:cs="Arial"/>
          <w:sz w:val="24"/>
          <w:szCs w:val="24"/>
        </w:rPr>
      </w:pPr>
      <w:r w:rsidRPr="00285EFB">
        <w:rPr>
          <w:rFonts w:ascii="Arial" w:eastAsia="Times New Roman" w:hAnsi="Arial" w:cs="Arial"/>
          <w:sz w:val="24"/>
          <w:szCs w:val="24"/>
        </w:rPr>
        <w:t>a)</w:t>
      </w:r>
      <w:r w:rsidR="00285EFB">
        <w:rPr>
          <w:rFonts w:ascii="Times New Roman" w:eastAsia="Times New Roman" w:hAnsi="Times New Roman"/>
          <w:sz w:val="14"/>
          <w:szCs w:val="14"/>
        </w:rPr>
        <w:t xml:space="preserve">    </w:t>
      </w:r>
      <w:r w:rsidRPr="004805A1">
        <w:rPr>
          <w:rFonts w:ascii="Arial" w:eastAsia="Arial" w:hAnsi="Arial" w:cs="Arial"/>
          <w:sz w:val="24"/>
          <w:szCs w:val="24"/>
        </w:rPr>
        <w:t>Recibir en el acto</w:t>
      </w:r>
      <w:r>
        <w:rPr>
          <w:rFonts w:ascii="Arial" w:eastAsia="Arial" w:hAnsi="Arial" w:cs="Arial"/>
          <w:sz w:val="24"/>
          <w:szCs w:val="24"/>
        </w:rPr>
        <w:t xml:space="preserve"> información relacionada con la normativa dictada por Sercotec, en especial, el Reglamento de Operadores de Centros, Bases de Concurso, Procedimiento</w:t>
      </w:r>
      <w:r w:rsidR="004805A1">
        <w:rPr>
          <w:rFonts w:ascii="Arial" w:eastAsia="Arial" w:hAnsi="Arial" w:cs="Arial"/>
          <w:sz w:val="24"/>
          <w:szCs w:val="24"/>
        </w:rPr>
        <w:t>s</w:t>
      </w:r>
      <w:r>
        <w:rPr>
          <w:rFonts w:ascii="Arial" w:eastAsia="Arial" w:hAnsi="Arial" w:cs="Arial"/>
          <w:sz w:val="24"/>
          <w:szCs w:val="24"/>
        </w:rPr>
        <w:t xml:space="preserve"> Sancionatorio, </w:t>
      </w:r>
      <w:r w:rsidR="004805A1">
        <w:rPr>
          <w:rFonts w:ascii="Arial" w:eastAsia="Arial" w:hAnsi="Arial" w:cs="Arial"/>
          <w:sz w:val="24"/>
          <w:szCs w:val="24"/>
        </w:rPr>
        <w:t xml:space="preserve">de Rendición </w:t>
      </w:r>
      <w:r w:rsidR="00285EFB">
        <w:rPr>
          <w:rFonts w:ascii="Arial" w:eastAsia="Arial" w:hAnsi="Arial" w:cs="Arial"/>
          <w:sz w:val="24"/>
          <w:szCs w:val="24"/>
        </w:rPr>
        <w:t xml:space="preserve">y </w:t>
      </w:r>
      <w:r>
        <w:rPr>
          <w:rFonts w:ascii="Arial" w:eastAsia="Arial" w:hAnsi="Arial" w:cs="Arial"/>
          <w:sz w:val="24"/>
          <w:szCs w:val="24"/>
        </w:rPr>
        <w:t>de</w:t>
      </w:r>
      <w:r w:rsidR="00285EFB">
        <w:rPr>
          <w:rFonts w:ascii="Arial" w:eastAsia="Arial" w:hAnsi="Arial" w:cs="Arial"/>
          <w:sz w:val="24"/>
          <w:szCs w:val="24"/>
        </w:rPr>
        <w:t xml:space="preserve"> Gestión de Equipos de Trabajo</w:t>
      </w:r>
      <w:r>
        <w:rPr>
          <w:rFonts w:ascii="Arial" w:eastAsia="Arial" w:hAnsi="Arial" w:cs="Arial"/>
          <w:sz w:val="24"/>
          <w:szCs w:val="24"/>
        </w:rPr>
        <w:t xml:space="preserve"> </w:t>
      </w:r>
      <w:r w:rsidR="00285EFB">
        <w:rPr>
          <w:rFonts w:ascii="Arial" w:eastAsia="Arial" w:hAnsi="Arial" w:cs="Arial"/>
          <w:sz w:val="24"/>
          <w:szCs w:val="24"/>
        </w:rPr>
        <w:t xml:space="preserve">y </w:t>
      </w:r>
      <w:r>
        <w:rPr>
          <w:rFonts w:ascii="Arial" w:eastAsia="Arial" w:hAnsi="Arial" w:cs="Arial"/>
          <w:sz w:val="24"/>
          <w:szCs w:val="24"/>
        </w:rPr>
        <w:t xml:space="preserve">Profesionales </w:t>
      </w:r>
      <w:r w:rsidR="004805A1">
        <w:rPr>
          <w:rFonts w:ascii="Arial" w:eastAsia="Arial" w:hAnsi="Arial" w:cs="Arial"/>
          <w:sz w:val="24"/>
          <w:szCs w:val="24"/>
        </w:rPr>
        <w:t>que laboran en los</w:t>
      </w:r>
      <w:r>
        <w:rPr>
          <w:rFonts w:ascii="Arial" w:eastAsia="Arial" w:hAnsi="Arial" w:cs="Arial"/>
          <w:sz w:val="24"/>
          <w:szCs w:val="24"/>
        </w:rPr>
        <w:t xml:space="preserve"> Centros.</w:t>
      </w:r>
    </w:p>
    <w:p w14:paraId="0000000D"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0E"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Sí _____No______</w:t>
      </w:r>
    </w:p>
    <w:p w14:paraId="0000000F"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10"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Observaciones:</w:t>
      </w:r>
    </w:p>
    <w:p w14:paraId="00000012" w14:textId="23B0C362"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7A3E6002" w14:textId="0F63869D" w:rsidR="000C64D8" w:rsidRDefault="000C64D8" w:rsidP="00F85385">
      <w:pPr>
        <w:spacing w:after="0" w:line="240" w:lineRule="auto"/>
        <w:jc w:val="both"/>
        <w:rPr>
          <w:rFonts w:ascii="Arial" w:eastAsia="Arial" w:hAnsi="Arial" w:cs="Arial"/>
          <w:sz w:val="24"/>
          <w:szCs w:val="24"/>
        </w:rPr>
      </w:pPr>
    </w:p>
    <w:p w14:paraId="00000013" w14:textId="4143E95C" w:rsidR="00732689" w:rsidRDefault="00513056" w:rsidP="000C64D8">
      <w:pPr>
        <w:spacing w:after="0" w:line="240" w:lineRule="auto"/>
        <w:ind w:left="1080" w:hanging="360"/>
        <w:jc w:val="both"/>
        <w:rPr>
          <w:rFonts w:ascii="Arial" w:eastAsia="Arial" w:hAnsi="Arial" w:cs="Arial"/>
          <w:sz w:val="24"/>
          <w:szCs w:val="24"/>
        </w:rPr>
      </w:pPr>
      <w:r w:rsidRPr="00285EFB">
        <w:rPr>
          <w:rFonts w:ascii="Arial" w:eastAsia="Times New Roman" w:hAnsi="Arial" w:cs="Arial"/>
          <w:sz w:val="24"/>
          <w:szCs w:val="24"/>
        </w:rPr>
        <w:lastRenderedPageBreak/>
        <w:t>b)</w:t>
      </w:r>
      <w:r w:rsidR="00285EFB">
        <w:rPr>
          <w:rFonts w:ascii="Arial" w:eastAsia="Times New Roman" w:hAnsi="Arial" w:cs="Arial"/>
          <w:sz w:val="24"/>
          <w:szCs w:val="24"/>
        </w:rPr>
        <w:t xml:space="preserve">  </w:t>
      </w:r>
      <w:r w:rsidRPr="004805A1">
        <w:rPr>
          <w:rFonts w:ascii="Arial" w:eastAsia="Arial" w:hAnsi="Arial" w:cs="Arial"/>
          <w:sz w:val="24"/>
          <w:szCs w:val="24"/>
        </w:rPr>
        <w:t xml:space="preserve">Conocer que el </w:t>
      </w:r>
      <w:r w:rsidR="00F85385">
        <w:rPr>
          <w:rFonts w:ascii="Arial" w:eastAsia="Arial" w:hAnsi="Arial" w:cs="Arial"/>
          <w:sz w:val="24"/>
          <w:szCs w:val="24"/>
        </w:rPr>
        <w:t>cargo al que postulo</w:t>
      </w:r>
      <w:r w:rsidR="00285EFB">
        <w:rPr>
          <w:rFonts w:ascii="Arial" w:eastAsia="Arial" w:hAnsi="Arial" w:cs="Arial"/>
          <w:sz w:val="24"/>
          <w:szCs w:val="24"/>
        </w:rPr>
        <w:t xml:space="preserve"> requiere</w:t>
      </w:r>
      <w:r w:rsidRPr="00285EFB">
        <w:rPr>
          <w:rFonts w:ascii="Arial" w:eastAsia="Arial" w:hAnsi="Arial" w:cs="Arial"/>
          <w:sz w:val="24"/>
          <w:szCs w:val="24"/>
        </w:rPr>
        <w:t xml:space="preserve"> fiel cumplimiento de la</w:t>
      </w:r>
      <w:r>
        <w:rPr>
          <w:rFonts w:ascii="Arial" w:eastAsia="Arial" w:hAnsi="Arial" w:cs="Arial"/>
          <w:sz w:val="24"/>
          <w:szCs w:val="24"/>
        </w:rPr>
        <w:t xml:space="preserve"> Ley sobre Protección de Datos Personales, confidencialidad de i</w:t>
      </w:r>
      <w:r w:rsidR="00285EFB">
        <w:rPr>
          <w:rFonts w:ascii="Arial" w:eastAsia="Arial" w:hAnsi="Arial" w:cs="Arial"/>
          <w:sz w:val="24"/>
          <w:szCs w:val="24"/>
        </w:rPr>
        <w:t>nformación, y observancia de</w:t>
      </w:r>
      <w:r>
        <w:rPr>
          <w:rFonts w:ascii="Arial" w:eastAsia="Arial" w:hAnsi="Arial" w:cs="Arial"/>
          <w:sz w:val="24"/>
          <w:szCs w:val="24"/>
        </w:rPr>
        <w:t xml:space="preserve"> disposiciones relativas a la política de seguridad de la información del Servicio de Cooperación Técnica, Sercotec.</w:t>
      </w:r>
    </w:p>
    <w:p w14:paraId="00000014"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15"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Sí_____ No______</w:t>
      </w:r>
    </w:p>
    <w:p w14:paraId="00000016"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17"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Observaciones:</w:t>
      </w:r>
    </w:p>
    <w:p w14:paraId="00000018"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1A" w14:textId="782FFA6A"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1B" w14:textId="6555426D" w:rsidR="00732689" w:rsidRDefault="00513056" w:rsidP="000C64D8">
      <w:pPr>
        <w:spacing w:after="0" w:line="240" w:lineRule="auto"/>
        <w:ind w:left="1080" w:hanging="360"/>
        <w:jc w:val="both"/>
        <w:rPr>
          <w:rFonts w:ascii="Arial" w:eastAsia="Arial" w:hAnsi="Arial" w:cs="Arial"/>
          <w:sz w:val="24"/>
          <w:szCs w:val="24"/>
        </w:rPr>
      </w:pPr>
      <w:r w:rsidRPr="00285EFB">
        <w:rPr>
          <w:rFonts w:ascii="Arial" w:eastAsia="Times New Roman" w:hAnsi="Arial" w:cs="Arial"/>
          <w:sz w:val="24"/>
          <w:szCs w:val="24"/>
        </w:rPr>
        <w:t>c)</w:t>
      </w:r>
      <w:r>
        <w:rPr>
          <w:rFonts w:ascii="Times New Roman" w:eastAsia="Times New Roman" w:hAnsi="Times New Roman"/>
          <w:sz w:val="14"/>
          <w:szCs w:val="14"/>
        </w:rPr>
        <w:t xml:space="preserve">   </w:t>
      </w:r>
      <w:r w:rsidR="00285EFB">
        <w:rPr>
          <w:rFonts w:ascii="Times New Roman" w:eastAsia="Times New Roman" w:hAnsi="Times New Roman"/>
          <w:sz w:val="14"/>
          <w:szCs w:val="14"/>
        </w:rPr>
        <w:t xml:space="preserve"> </w:t>
      </w:r>
      <w:r>
        <w:rPr>
          <w:rFonts w:ascii="Arial" w:eastAsia="Arial" w:hAnsi="Arial" w:cs="Arial"/>
          <w:sz w:val="24"/>
          <w:szCs w:val="24"/>
        </w:rPr>
        <w:t>No estar sujeto a las inhabilidades y/o incompatibilidades que se señalan o a cualquier</w:t>
      </w:r>
      <w:r w:rsidR="000C64D8">
        <w:rPr>
          <w:rFonts w:ascii="Arial" w:eastAsia="Arial" w:hAnsi="Arial" w:cs="Arial"/>
          <w:sz w:val="24"/>
          <w:szCs w:val="24"/>
        </w:rPr>
        <w:t>a</w:t>
      </w:r>
      <w:r>
        <w:rPr>
          <w:rFonts w:ascii="Arial" w:eastAsia="Arial" w:hAnsi="Arial" w:cs="Arial"/>
          <w:sz w:val="24"/>
          <w:szCs w:val="24"/>
        </w:rPr>
        <w:t xml:space="preserve"> otra circunstancia que implique un conflicto de intereses, incluso potencial, y que, en general, afecte el principio de probidad.</w:t>
      </w:r>
    </w:p>
    <w:p w14:paraId="0000001C"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1D"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Sí_____ No______</w:t>
      </w:r>
    </w:p>
    <w:p w14:paraId="0000001E"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1F"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Observaciones:</w:t>
      </w:r>
    </w:p>
    <w:p w14:paraId="00000020"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21"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5AB84BB" w14:textId="0E94AEAD" w:rsidR="004805A1"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r w:rsidRPr="00285EFB">
        <w:rPr>
          <w:rFonts w:ascii="Arial" w:eastAsia="Times New Roman"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No estar en cualquiera de los siguientes casos:</w:t>
      </w:r>
    </w:p>
    <w:p w14:paraId="5B7D296C" w14:textId="77777777" w:rsidR="00F85385" w:rsidRDefault="00F85385" w:rsidP="000C64D8">
      <w:pPr>
        <w:spacing w:after="0" w:line="240" w:lineRule="auto"/>
        <w:ind w:left="720"/>
        <w:jc w:val="both"/>
        <w:rPr>
          <w:rFonts w:ascii="Arial" w:eastAsia="Arial" w:hAnsi="Arial" w:cs="Arial"/>
          <w:sz w:val="24"/>
          <w:szCs w:val="24"/>
        </w:rPr>
      </w:pPr>
    </w:p>
    <w:p w14:paraId="200FAA1D" w14:textId="77777777" w:rsidR="004805A1" w:rsidRPr="00DC06F7" w:rsidRDefault="004805A1" w:rsidP="000C64D8">
      <w:pPr>
        <w:spacing w:after="0" w:line="240" w:lineRule="auto"/>
        <w:ind w:left="1440" w:hanging="360"/>
        <w:jc w:val="both"/>
        <w:rPr>
          <w:rFonts w:ascii="Arial" w:eastAsia="Arial" w:hAnsi="Arial" w:cs="Arial"/>
          <w:sz w:val="24"/>
          <w:szCs w:val="24"/>
        </w:rPr>
      </w:pPr>
      <w:r w:rsidRPr="00DC06F7">
        <w:rPr>
          <w:rFonts w:ascii="Arial" w:eastAsia="Arial" w:hAnsi="Arial" w:cs="Arial"/>
          <w:sz w:val="24"/>
          <w:szCs w:val="24"/>
        </w:rPr>
        <w:t xml:space="preserve">-    Parentesco hasta el segundo grado de consanguinidad y/o afinidad, inclusive, con miembros Directivos del Operador o de Sercotec.  </w:t>
      </w:r>
    </w:p>
    <w:p w14:paraId="13FDEC82" w14:textId="77777777" w:rsidR="004805A1" w:rsidRPr="00DC06F7" w:rsidRDefault="004805A1" w:rsidP="000C64D8">
      <w:pPr>
        <w:spacing w:after="0" w:line="240" w:lineRule="auto"/>
        <w:ind w:left="1440" w:hanging="360"/>
        <w:jc w:val="both"/>
        <w:rPr>
          <w:rFonts w:ascii="Arial" w:eastAsia="Arial" w:hAnsi="Arial" w:cs="Arial"/>
          <w:sz w:val="24"/>
          <w:szCs w:val="24"/>
        </w:rPr>
      </w:pPr>
      <w:r w:rsidRPr="00DC06F7">
        <w:rPr>
          <w:rFonts w:ascii="Arial" w:eastAsia="Arial" w:hAnsi="Arial" w:cs="Arial"/>
          <w:sz w:val="24"/>
          <w:szCs w:val="24"/>
        </w:rPr>
        <w:t>-</w:t>
      </w:r>
      <w:r>
        <w:rPr>
          <w:rFonts w:ascii="Arial" w:eastAsia="Arial" w:hAnsi="Arial" w:cs="Arial"/>
          <w:sz w:val="24"/>
          <w:szCs w:val="24"/>
        </w:rPr>
        <w:t xml:space="preserve">    </w:t>
      </w:r>
      <w:r w:rsidRPr="00DC06F7">
        <w:rPr>
          <w:rFonts w:ascii="Arial" w:eastAsia="Arial" w:hAnsi="Arial" w:cs="Arial"/>
          <w:sz w:val="24"/>
          <w:szCs w:val="24"/>
        </w:rPr>
        <w:t xml:space="preserve">Vínculos con empresas proveedoras </w:t>
      </w:r>
      <w:r>
        <w:rPr>
          <w:rFonts w:ascii="Arial" w:eastAsia="Arial" w:hAnsi="Arial" w:cs="Arial"/>
          <w:sz w:val="24"/>
          <w:szCs w:val="24"/>
        </w:rPr>
        <w:t>y/</w:t>
      </w:r>
      <w:r w:rsidRPr="00DC06F7">
        <w:rPr>
          <w:rFonts w:ascii="Arial" w:eastAsia="Arial" w:hAnsi="Arial" w:cs="Arial"/>
          <w:sz w:val="24"/>
          <w:szCs w:val="24"/>
        </w:rPr>
        <w:t>o prestadoras de servicios al Centro (empresas de publicidad, consultoras externas, etc.).</w:t>
      </w:r>
    </w:p>
    <w:p w14:paraId="0F670621" w14:textId="77777777" w:rsidR="004805A1" w:rsidRPr="00DC06F7" w:rsidRDefault="004805A1" w:rsidP="000C64D8">
      <w:pPr>
        <w:spacing w:after="0" w:line="240" w:lineRule="auto"/>
        <w:ind w:left="1440" w:hanging="360"/>
        <w:jc w:val="both"/>
        <w:rPr>
          <w:rFonts w:ascii="Arial" w:eastAsia="Arial" w:hAnsi="Arial" w:cs="Arial"/>
          <w:sz w:val="24"/>
          <w:szCs w:val="24"/>
        </w:rPr>
      </w:pPr>
      <w:r w:rsidRPr="00DC06F7">
        <w:rPr>
          <w:rFonts w:ascii="Arial" w:eastAsia="Arial" w:hAnsi="Arial" w:cs="Arial"/>
          <w:sz w:val="24"/>
          <w:szCs w:val="24"/>
        </w:rPr>
        <w:t>-    Contratos vigentes o litigios pendientes con Sercotec.</w:t>
      </w:r>
    </w:p>
    <w:p w14:paraId="7E62DDBA" w14:textId="77777777" w:rsidR="004805A1" w:rsidRPr="00DC06F7" w:rsidRDefault="004805A1" w:rsidP="000C64D8">
      <w:pPr>
        <w:spacing w:after="0" w:line="240" w:lineRule="auto"/>
        <w:ind w:left="1440" w:hanging="360"/>
        <w:jc w:val="both"/>
        <w:rPr>
          <w:rFonts w:ascii="Arial" w:eastAsia="Arial" w:hAnsi="Arial" w:cs="Arial"/>
          <w:sz w:val="24"/>
          <w:szCs w:val="24"/>
        </w:rPr>
      </w:pPr>
      <w:r w:rsidRPr="00DC06F7">
        <w:rPr>
          <w:rFonts w:ascii="Arial" w:eastAsia="Arial" w:hAnsi="Arial" w:cs="Arial"/>
          <w:sz w:val="24"/>
          <w:szCs w:val="24"/>
        </w:rPr>
        <w:t>-    Participación en sociedades con contratos o litigios con Sercotec.</w:t>
      </w:r>
    </w:p>
    <w:p w14:paraId="0000002B" w14:textId="53FA3FAE" w:rsidR="00732689" w:rsidRDefault="004805A1" w:rsidP="000C64D8">
      <w:pPr>
        <w:spacing w:after="0" w:line="240" w:lineRule="auto"/>
        <w:ind w:left="1440" w:hanging="360"/>
        <w:jc w:val="both"/>
        <w:rPr>
          <w:rFonts w:ascii="Arial" w:eastAsia="Arial" w:hAnsi="Arial" w:cs="Arial"/>
          <w:sz w:val="24"/>
          <w:szCs w:val="24"/>
        </w:rPr>
      </w:pPr>
      <w:r w:rsidRPr="00DC06F7">
        <w:rPr>
          <w:rFonts w:ascii="Arial" w:eastAsia="Arial" w:hAnsi="Arial" w:cs="Arial"/>
          <w:sz w:val="24"/>
          <w:szCs w:val="24"/>
        </w:rPr>
        <w:t>-</w:t>
      </w:r>
      <w:r>
        <w:rPr>
          <w:rFonts w:ascii="Arial" w:eastAsia="Arial" w:hAnsi="Arial" w:cs="Arial"/>
          <w:sz w:val="24"/>
          <w:szCs w:val="24"/>
        </w:rPr>
        <w:t xml:space="preserve">    </w:t>
      </w:r>
      <w:r w:rsidRPr="00DC06F7">
        <w:rPr>
          <w:rFonts w:ascii="Arial" w:eastAsia="Arial" w:hAnsi="Arial" w:cs="Arial"/>
          <w:sz w:val="24"/>
          <w:szCs w:val="24"/>
        </w:rPr>
        <w:t>Representación de sociedades con contratos o litigios con Sercotec.</w:t>
      </w:r>
    </w:p>
    <w:p w14:paraId="4269D765" w14:textId="77777777" w:rsidR="000C64D8" w:rsidRPr="000C64D8" w:rsidRDefault="000C64D8" w:rsidP="000C64D8">
      <w:pPr>
        <w:spacing w:after="0" w:line="240" w:lineRule="auto"/>
        <w:ind w:left="1440" w:hanging="360"/>
        <w:jc w:val="both"/>
        <w:rPr>
          <w:rFonts w:ascii="Arial" w:eastAsia="Arial" w:hAnsi="Arial" w:cs="Arial"/>
          <w:sz w:val="24"/>
          <w:szCs w:val="24"/>
        </w:rPr>
      </w:pPr>
    </w:p>
    <w:p w14:paraId="0000002C"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Sí_____ No______</w:t>
      </w:r>
    </w:p>
    <w:p w14:paraId="0000002D"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2E"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Observaciones:</w:t>
      </w:r>
    </w:p>
    <w:p w14:paraId="00000031" w14:textId="6BAB08D2"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1B7E5268" w14:textId="582C2BD5" w:rsidR="00F85385" w:rsidRDefault="00F85385" w:rsidP="000C64D8">
      <w:pPr>
        <w:spacing w:after="0" w:line="240" w:lineRule="auto"/>
        <w:ind w:left="720"/>
        <w:jc w:val="both"/>
        <w:rPr>
          <w:rFonts w:ascii="Arial" w:eastAsia="Arial" w:hAnsi="Arial" w:cs="Arial"/>
          <w:sz w:val="24"/>
          <w:szCs w:val="24"/>
        </w:rPr>
      </w:pPr>
    </w:p>
    <w:p w14:paraId="00000032" w14:textId="4EF91645" w:rsidR="00732689" w:rsidRPr="000C64D8" w:rsidRDefault="00513056" w:rsidP="000C64D8">
      <w:pPr>
        <w:spacing w:after="0" w:line="240" w:lineRule="auto"/>
        <w:ind w:left="1080" w:hanging="360"/>
        <w:jc w:val="both"/>
        <w:rPr>
          <w:rFonts w:ascii="Arial" w:eastAsia="Arial" w:hAnsi="Arial" w:cs="Arial"/>
          <w:sz w:val="24"/>
          <w:szCs w:val="24"/>
        </w:rPr>
      </w:pPr>
      <w:r w:rsidRPr="00285EFB">
        <w:rPr>
          <w:rFonts w:ascii="Arial" w:eastAsia="Times New Roman" w:hAnsi="Arial" w:cs="Arial"/>
          <w:sz w:val="24"/>
          <w:szCs w:val="24"/>
        </w:rPr>
        <w:t>e)</w:t>
      </w:r>
      <w:r w:rsidR="00285EFB">
        <w:rPr>
          <w:rFonts w:ascii="Times New Roman" w:eastAsia="Times New Roman" w:hAnsi="Times New Roman"/>
          <w:sz w:val="14"/>
          <w:szCs w:val="14"/>
        </w:rPr>
        <w:t xml:space="preserve">    </w:t>
      </w:r>
      <w:r w:rsidRPr="000C64D8">
        <w:rPr>
          <w:rFonts w:ascii="Arial" w:eastAsia="Arial" w:hAnsi="Arial" w:cs="Arial"/>
          <w:sz w:val="24"/>
          <w:szCs w:val="24"/>
        </w:rPr>
        <w:t xml:space="preserve">Conocer que Sercotec, para asegurar la idoneidad del cargo, </w:t>
      </w:r>
      <w:r w:rsidR="00285EFB" w:rsidRPr="000C64D8">
        <w:rPr>
          <w:rFonts w:ascii="Arial" w:eastAsia="Arial" w:hAnsi="Arial" w:cs="Arial"/>
          <w:sz w:val="24"/>
          <w:szCs w:val="24"/>
        </w:rPr>
        <w:t xml:space="preserve">ya sea </w:t>
      </w:r>
      <w:r w:rsidRPr="000C64D8">
        <w:rPr>
          <w:rFonts w:ascii="Arial" w:eastAsia="Arial" w:hAnsi="Arial" w:cs="Arial"/>
          <w:sz w:val="24"/>
          <w:szCs w:val="24"/>
        </w:rPr>
        <w:t>en la instancia de ajustes o durante su desempeño, se encontrará facultado para solicitar antecedentes adicionales a dis</w:t>
      </w:r>
      <w:r w:rsidR="00285EFB" w:rsidRPr="000C64D8">
        <w:rPr>
          <w:rFonts w:ascii="Arial" w:eastAsia="Arial" w:hAnsi="Arial" w:cs="Arial"/>
          <w:sz w:val="24"/>
          <w:szCs w:val="24"/>
        </w:rPr>
        <w:t xml:space="preserve">tintas entidades, tales como </w:t>
      </w:r>
      <w:r w:rsidR="000C64D8">
        <w:rPr>
          <w:rFonts w:ascii="Arial" w:eastAsia="Arial" w:hAnsi="Arial" w:cs="Arial"/>
          <w:sz w:val="24"/>
          <w:szCs w:val="24"/>
        </w:rPr>
        <w:t xml:space="preserve">el </w:t>
      </w:r>
      <w:r w:rsidRPr="000C64D8">
        <w:rPr>
          <w:rFonts w:ascii="Arial" w:eastAsia="Arial" w:hAnsi="Arial" w:cs="Arial"/>
          <w:sz w:val="24"/>
          <w:szCs w:val="24"/>
        </w:rPr>
        <w:t>Registro Civil, Conserv</w:t>
      </w:r>
      <w:r w:rsidR="000C64D8">
        <w:rPr>
          <w:rFonts w:ascii="Arial" w:eastAsia="Arial" w:hAnsi="Arial" w:cs="Arial"/>
          <w:sz w:val="24"/>
          <w:szCs w:val="24"/>
        </w:rPr>
        <w:t>ador de Bienes Raíces, Servicio de Impuestos Interno</w:t>
      </w:r>
      <w:bookmarkStart w:id="0" w:name="_GoBack"/>
      <w:bookmarkEnd w:id="0"/>
      <w:r w:rsidRPr="000C64D8">
        <w:rPr>
          <w:rFonts w:ascii="Arial" w:eastAsia="Arial" w:hAnsi="Arial" w:cs="Arial"/>
          <w:sz w:val="24"/>
          <w:szCs w:val="24"/>
        </w:rPr>
        <w:t>, Tesorería General de la República, e</w:t>
      </w:r>
      <w:r w:rsidR="000C64D8">
        <w:rPr>
          <w:rFonts w:ascii="Arial" w:eastAsia="Arial" w:hAnsi="Arial" w:cs="Arial"/>
          <w:sz w:val="24"/>
          <w:szCs w:val="24"/>
        </w:rPr>
        <w:t>ntre otros</w:t>
      </w:r>
      <w:r w:rsidRPr="000C64D8">
        <w:rPr>
          <w:rFonts w:ascii="Arial" w:eastAsia="Arial" w:hAnsi="Arial" w:cs="Arial"/>
          <w:sz w:val="24"/>
          <w:szCs w:val="24"/>
        </w:rPr>
        <w:t xml:space="preserve">, </w:t>
      </w:r>
      <w:r w:rsidR="00F85385">
        <w:rPr>
          <w:rFonts w:ascii="Arial" w:eastAsia="Arial" w:hAnsi="Arial" w:cs="Arial"/>
          <w:sz w:val="24"/>
          <w:szCs w:val="24"/>
        </w:rPr>
        <w:t xml:space="preserve">a fin de verificar </w:t>
      </w:r>
      <w:r w:rsidRPr="000C64D8">
        <w:rPr>
          <w:rFonts w:ascii="Arial" w:eastAsia="Arial" w:hAnsi="Arial" w:cs="Arial"/>
          <w:sz w:val="24"/>
          <w:szCs w:val="24"/>
        </w:rPr>
        <w:t xml:space="preserve">eventuales incumplimientos relacionados con el presente documento, y que afecten </w:t>
      </w:r>
      <w:r w:rsidR="00F85385">
        <w:rPr>
          <w:rFonts w:ascii="Arial" w:eastAsia="Arial" w:hAnsi="Arial" w:cs="Arial"/>
          <w:sz w:val="24"/>
          <w:szCs w:val="24"/>
        </w:rPr>
        <w:t>el</w:t>
      </w:r>
      <w:r w:rsidRPr="000C64D8">
        <w:rPr>
          <w:rFonts w:ascii="Arial" w:eastAsia="Arial" w:hAnsi="Arial" w:cs="Arial"/>
          <w:sz w:val="24"/>
          <w:szCs w:val="24"/>
        </w:rPr>
        <w:t xml:space="preserve"> desempeño en el cargo, </w:t>
      </w:r>
      <w:r w:rsidR="00F85385">
        <w:rPr>
          <w:rFonts w:ascii="Arial" w:eastAsia="Arial" w:hAnsi="Arial" w:cs="Arial"/>
          <w:sz w:val="24"/>
          <w:szCs w:val="24"/>
        </w:rPr>
        <w:t>conforme</w:t>
      </w:r>
      <w:r w:rsidRPr="000C64D8">
        <w:rPr>
          <w:rFonts w:ascii="Arial" w:eastAsia="Arial" w:hAnsi="Arial" w:cs="Arial"/>
          <w:sz w:val="24"/>
          <w:szCs w:val="24"/>
        </w:rPr>
        <w:t xml:space="preserve"> a la normativa vigente.</w:t>
      </w:r>
    </w:p>
    <w:p w14:paraId="00000033" w14:textId="77777777" w:rsidR="00732689" w:rsidRDefault="00513056" w:rsidP="000C64D8">
      <w:pPr>
        <w:spacing w:after="0" w:line="240" w:lineRule="auto"/>
        <w:ind w:left="360"/>
        <w:jc w:val="both"/>
        <w:rPr>
          <w:rFonts w:ascii="Arial" w:eastAsia="Arial" w:hAnsi="Arial" w:cs="Arial"/>
          <w:color w:val="222222"/>
          <w:sz w:val="24"/>
          <w:szCs w:val="24"/>
        </w:rPr>
      </w:pPr>
      <w:r>
        <w:rPr>
          <w:rFonts w:ascii="Arial" w:eastAsia="Arial" w:hAnsi="Arial" w:cs="Arial"/>
          <w:color w:val="222222"/>
          <w:sz w:val="24"/>
          <w:szCs w:val="24"/>
        </w:rPr>
        <w:t xml:space="preserve"> </w:t>
      </w:r>
    </w:p>
    <w:p w14:paraId="00000034" w14:textId="77777777" w:rsidR="00732689" w:rsidRDefault="00513056" w:rsidP="000C64D8">
      <w:pPr>
        <w:spacing w:after="0" w:line="240" w:lineRule="auto"/>
        <w:ind w:left="360" w:firstLine="340"/>
        <w:jc w:val="both"/>
        <w:rPr>
          <w:rFonts w:ascii="Arial" w:eastAsia="Arial" w:hAnsi="Arial" w:cs="Arial"/>
          <w:sz w:val="24"/>
          <w:szCs w:val="24"/>
        </w:rPr>
      </w:pPr>
      <w:r>
        <w:rPr>
          <w:rFonts w:ascii="Arial" w:eastAsia="Arial" w:hAnsi="Arial" w:cs="Arial"/>
          <w:sz w:val="24"/>
          <w:szCs w:val="24"/>
        </w:rPr>
        <w:t>Sí_____ No______</w:t>
      </w:r>
    </w:p>
    <w:p w14:paraId="00000035"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36" w14:textId="0D1D11D6" w:rsidR="00732689" w:rsidRDefault="00513056" w:rsidP="000C64D8">
      <w:pPr>
        <w:spacing w:after="0" w:line="240" w:lineRule="auto"/>
        <w:ind w:firstLine="700"/>
        <w:jc w:val="both"/>
        <w:rPr>
          <w:rFonts w:ascii="Arial" w:eastAsia="Arial" w:hAnsi="Arial" w:cs="Arial"/>
          <w:sz w:val="24"/>
          <w:szCs w:val="24"/>
        </w:rPr>
      </w:pPr>
      <w:r>
        <w:rPr>
          <w:rFonts w:ascii="Arial" w:eastAsia="Arial" w:hAnsi="Arial" w:cs="Arial"/>
          <w:sz w:val="24"/>
          <w:szCs w:val="24"/>
        </w:rPr>
        <w:t>Observaciones:</w:t>
      </w:r>
    </w:p>
    <w:p w14:paraId="00000037" w14:textId="78FDDE7D"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3E4D51BA" w14:textId="590B21A3" w:rsidR="00F85385" w:rsidRDefault="00F85385" w:rsidP="000C64D8">
      <w:pPr>
        <w:spacing w:after="0" w:line="240" w:lineRule="auto"/>
        <w:jc w:val="both"/>
        <w:rPr>
          <w:rFonts w:ascii="Arial" w:eastAsia="Arial" w:hAnsi="Arial" w:cs="Arial"/>
          <w:sz w:val="24"/>
          <w:szCs w:val="24"/>
        </w:rPr>
      </w:pPr>
    </w:p>
    <w:p w14:paraId="1B164555" w14:textId="77777777" w:rsidR="00F85385" w:rsidRDefault="00F85385" w:rsidP="000C64D8">
      <w:pPr>
        <w:spacing w:after="0" w:line="240" w:lineRule="auto"/>
        <w:jc w:val="both"/>
        <w:rPr>
          <w:rFonts w:ascii="Arial" w:eastAsia="Arial" w:hAnsi="Arial" w:cs="Arial"/>
          <w:sz w:val="24"/>
          <w:szCs w:val="24"/>
        </w:rPr>
      </w:pPr>
    </w:p>
    <w:p w14:paraId="0000003A" w14:textId="406E7C8F"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lastRenderedPageBreak/>
        <w:t>4.- Además se solicita declarar si se realiza alguna actividad remunerada adicional a los servicios prestados para el Centro. En caso afirmativo</w:t>
      </w:r>
      <w:r w:rsidR="000C64D8">
        <w:rPr>
          <w:rFonts w:ascii="Arial" w:eastAsia="Arial" w:hAnsi="Arial" w:cs="Arial"/>
          <w:sz w:val="24"/>
          <w:szCs w:val="24"/>
        </w:rPr>
        <w:t>,</w:t>
      </w:r>
      <w:r>
        <w:rPr>
          <w:rFonts w:ascii="Arial" w:eastAsia="Arial" w:hAnsi="Arial" w:cs="Arial"/>
          <w:sz w:val="24"/>
          <w:szCs w:val="24"/>
        </w:rPr>
        <w:t xml:space="preserve"> indicar de qué </w:t>
      </w:r>
      <w:r w:rsidR="000C64D8">
        <w:rPr>
          <w:rFonts w:ascii="Arial" w:eastAsia="Arial" w:hAnsi="Arial" w:cs="Arial"/>
          <w:sz w:val="24"/>
          <w:szCs w:val="24"/>
        </w:rPr>
        <w:t xml:space="preserve">se </w:t>
      </w:r>
      <w:r>
        <w:rPr>
          <w:rFonts w:ascii="Arial" w:eastAsia="Arial" w:hAnsi="Arial" w:cs="Arial"/>
          <w:sz w:val="24"/>
          <w:szCs w:val="24"/>
        </w:rPr>
        <w:t xml:space="preserve">trata la actividad y en qué horario es </w:t>
      </w:r>
      <w:r w:rsidR="000C64D8">
        <w:rPr>
          <w:rFonts w:ascii="Arial" w:eastAsia="Arial" w:hAnsi="Arial" w:cs="Arial"/>
          <w:sz w:val="24"/>
          <w:szCs w:val="24"/>
        </w:rPr>
        <w:t>efectuada</w:t>
      </w:r>
      <w:r>
        <w:rPr>
          <w:rFonts w:ascii="Arial" w:eastAsia="Arial" w:hAnsi="Arial" w:cs="Arial"/>
          <w:sz w:val="24"/>
          <w:szCs w:val="24"/>
        </w:rPr>
        <w:t>.</w:t>
      </w:r>
      <w:r w:rsidR="000C64D8">
        <w:rPr>
          <w:rFonts w:ascii="Arial" w:eastAsia="Arial" w:hAnsi="Arial" w:cs="Arial"/>
          <w:sz w:val="24"/>
          <w:szCs w:val="24"/>
        </w:rPr>
        <w:t xml:space="preserve"> Asimismo</w:t>
      </w:r>
      <w:r w:rsidR="00285EFB" w:rsidRPr="00285EFB">
        <w:rPr>
          <w:rFonts w:ascii="Arial" w:eastAsia="Arial" w:hAnsi="Arial" w:cs="Arial"/>
          <w:sz w:val="24"/>
          <w:szCs w:val="24"/>
        </w:rPr>
        <w:t xml:space="preserve"> </w:t>
      </w:r>
      <w:r w:rsidR="00285EFB">
        <w:rPr>
          <w:rFonts w:ascii="Arial" w:eastAsia="Arial" w:hAnsi="Arial" w:cs="Arial"/>
          <w:sz w:val="24"/>
          <w:szCs w:val="24"/>
        </w:rPr>
        <w:t xml:space="preserve">declarar si realiza actividades docentes o </w:t>
      </w:r>
      <w:r w:rsidR="000C64D8">
        <w:rPr>
          <w:rFonts w:ascii="Arial" w:eastAsia="Arial" w:hAnsi="Arial" w:cs="Arial"/>
          <w:sz w:val="24"/>
          <w:szCs w:val="24"/>
        </w:rPr>
        <w:t xml:space="preserve">de </w:t>
      </w:r>
      <w:r w:rsidR="00285EFB">
        <w:rPr>
          <w:rFonts w:ascii="Arial" w:eastAsia="Arial" w:hAnsi="Arial" w:cs="Arial"/>
          <w:sz w:val="24"/>
          <w:szCs w:val="24"/>
        </w:rPr>
        <w:t xml:space="preserve">capacitación. En caso afirmativo, </w:t>
      </w:r>
      <w:r w:rsidR="000C64D8">
        <w:rPr>
          <w:rFonts w:ascii="Arial" w:eastAsia="Arial" w:hAnsi="Arial" w:cs="Arial"/>
          <w:sz w:val="24"/>
          <w:szCs w:val="24"/>
        </w:rPr>
        <w:t>especificar las</w:t>
      </w:r>
      <w:r w:rsidR="00285EFB">
        <w:rPr>
          <w:rFonts w:ascii="Arial" w:eastAsia="Arial" w:hAnsi="Arial" w:cs="Arial"/>
          <w:sz w:val="24"/>
          <w:szCs w:val="24"/>
        </w:rPr>
        <w:t xml:space="preserve"> actividades, </w:t>
      </w:r>
      <w:r w:rsidR="000C64D8">
        <w:rPr>
          <w:rFonts w:ascii="Arial" w:eastAsia="Arial" w:hAnsi="Arial" w:cs="Arial"/>
          <w:sz w:val="24"/>
          <w:szCs w:val="24"/>
        </w:rPr>
        <w:t xml:space="preserve">indicar </w:t>
      </w:r>
      <w:r w:rsidR="00285EFB">
        <w:rPr>
          <w:rFonts w:ascii="Arial" w:eastAsia="Arial" w:hAnsi="Arial" w:cs="Arial"/>
          <w:sz w:val="24"/>
          <w:szCs w:val="24"/>
        </w:rPr>
        <w:t>dónde y en qué horario se realizan.</w:t>
      </w:r>
    </w:p>
    <w:p w14:paraId="69AD5A01" w14:textId="77777777" w:rsidR="00F85385" w:rsidRDefault="00F85385" w:rsidP="000C64D8">
      <w:pPr>
        <w:spacing w:after="0" w:line="240" w:lineRule="auto"/>
        <w:jc w:val="both"/>
        <w:rPr>
          <w:rFonts w:ascii="Arial" w:eastAsia="Arial" w:hAnsi="Arial" w:cs="Arial"/>
          <w:sz w:val="24"/>
          <w:szCs w:val="24"/>
        </w:rPr>
      </w:pPr>
    </w:p>
    <w:p w14:paraId="0000003B"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Sí_____ No______</w:t>
      </w:r>
    </w:p>
    <w:p w14:paraId="0000003C" w14:textId="77777777" w:rsidR="00732689" w:rsidRDefault="00513056" w:rsidP="000C64D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0000003D" w14:textId="77777777"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Observaciones:</w:t>
      </w:r>
    </w:p>
    <w:p w14:paraId="00000041" w14:textId="7C51CD66" w:rsidR="00732689" w:rsidRDefault="00F85385" w:rsidP="000C64D8">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000004C" w14:textId="1E7B5C85" w:rsidR="00732689" w:rsidRDefault="00732689" w:rsidP="000C64D8">
      <w:pPr>
        <w:spacing w:after="0" w:line="240" w:lineRule="auto"/>
        <w:jc w:val="both"/>
        <w:rPr>
          <w:rFonts w:ascii="Arial" w:eastAsia="Arial" w:hAnsi="Arial" w:cs="Arial"/>
          <w:sz w:val="24"/>
          <w:szCs w:val="24"/>
        </w:rPr>
      </w:pPr>
    </w:p>
    <w:p w14:paraId="0000004D" w14:textId="2E79BB41" w:rsidR="00732689" w:rsidRDefault="00513056" w:rsidP="000C64D8">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F117CA4" w14:textId="32D1701E" w:rsidR="000C64D8" w:rsidRDefault="000C64D8" w:rsidP="000C64D8">
      <w:pPr>
        <w:spacing w:after="0" w:line="240" w:lineRule="auto"/>
        <w:jc w:val="both"/>
        <w:rPr>
          <w:rFonts w:ascii="Arial" w:eastAsia="Arial" w:hAnsi="Arial" w:cs="Arial"/>
          <w:sz w:val="24"/>
          <w:szCs w:val="24"/>
        </w:rPr>
      </w:pPr>
    </w:p>
    <w:p w14:paraId="27C70DAF" w14:textId="1A64C3CD" w:rsidR="00F85385" w:rsidRDefault="00F85385" w:rsidP="000C64D8">
      <w:pPr>
        <w:spacing w:after="0" w:line="240" w:lineRule="auto"/>
        <w:jc w:val="both"/>
        <w:rPr>
          <w:rFonts w:ascii="Arial" w:eastAsia="Arial" w:hAnsi="Arial" w:cs="Arial"/>
          <w:sz w:val="24"/>
          <w:szCs w:val="24"/>
        </w:rPr>
      </w:pPr>
    </w:p>
    <w:p w14:paraId="26B83F0E" w14:textId="0557BCAE" w:rsidR="00F85385" w:rsidRDefault="00F85385" w:rsidP="000C64D8">
      <w:pPr>
        <w:spacing w:after="0" w:line="240" w:lineRule="auto"/>
        <w:jc w:val="both"/>
        <w:rPr>
          <w:rFonts w:ascii="Arial" w:eastAsia="Arial" w:hAnsi="Arial" w:cs="Arial"/>
          <w:sz w:val="24"/>
          <w:szCs w:val="24"/>
        </w:rPr>
      </w:pPr>
    </w:p>
    <w:p w14:paraId="11EE025B" w14:textId="77777777" w:rsidR="00F85385" w:rsidRDefault="00F85385" w:rsidP="000C64D8">
      <w:pPr>
        <w:spacing w:after="0" w:line="240" w:lineRule="auto"/>
        <w:jc w:val="both"/>
        <w:rPr>
          <w:rFonts w:ascii="Arial" w:eastAsia="Arial" w:hAnsi="Arial" w:cs="Arial"/>
          <w:sz w:val="24"/>
          <w:szCs w:val="24"/>
        </w:rPr>
      </w:pPr>
    </w:p>
    <w:p w14:paraId="0000004E" w14:textId="77777777" w:rsidR="00732689" w:rsidRDefault="00513056" w:rsidP="000C64D8">
      <w:pPr>
        <w:spacing w:after="0" w:line="240" w:lineRule="auto"/>
        <w:jc w:val="center"/>
        <w:rPr>
          <w:rFonts w:ascii="Arial" w:eastAsia="Arial" w:hAnsi="Arial" w:cs="Arial"/>
          <w:sz w:val="24"/>
          <w:szCs w:val="24"/>
        </w:rPr>
      </w:pPr>
      <w:r>
        <w:rPr>
          <w:rFonts w:ascii="Arial" w:eastAsia="Arial" w:hAnsi="Arial" w:cs="Arial"/>
          <w:sz w:val="24"/>
          <w:szCs w:val="24"/>
        </w:rPr>
        <w:t>______________________________</w:t>
      </w:r>
    </w:p>
    <w:p w14:paraId="0000004F" w14:textId="77777777" w:rsidR="00732689" w:rsidRDefault="00513056" w:rsidP="000C64D8">
      <w:pPr>
        <w:spacing w:after="0" w:line="240" w:lineRule="auto"/>
        <w:jc w:val="center"/>
        <w:rPr>
          <w:rFonts w:ascii="Arial" w:eastAsia="Arial" w:hAnsi="Arial" w:cs="Arial"/>
          <w:sz w:val="24"/>
          <w:szCs w:val="24"/>
        </w:rPr>
      </w:pPr>
      <w:r>
        <w:rPr>
          <w:rFonts w:ascii="Arial" w:eastAsia="Arial" w:hAnsi="Arial" w:cs="Arial"/>
          <w:sz w:val="24"/>
          <w:szCs w:val="24"/>
        </w:rPr>
        <w:t>Firma</w:t>
      </w:r>
    </w:p>
    <w:p w14:paraId="00000050" w14:textId="77777777" w:rsidR="00732689" w:rsidRDefault="00513056" w:rsidP="000C64D8">
      <w:pPr>
        <w:spacing w:after="0" w:line="240" w:lineRule="auto"/>
        <w:jc w:val="center"/>
        <w:rPr>
          <w:rFonts w:ascii="Arial" w:eastAsia="Arial" w:hAnsi="Arial" w:cs="Arial"/>
          <w:sz w:val="24"/>
          <w:szCs w:val="24"/>
        </w:rPr>
      </w:pPr>
      <w:r>
        <w:rPr>
          <w:rFonts w:ascii="Arial" w:eastAsia="Arial" w:hAnsi="Arial" w:cs="Arial"/>
          <w:sz w:val="24"/>
          <w:szCs w:val="24"/>
        </w:rPr>
        <w:t>Run</w:t>
      </w:r>
    </w:p>
    <w:p w14:paraId="00000051" w14:textId="77777777" w:rsidR="00732689" w:rsidRDefault="00732689" w:rsidP="000C64D8">
      <w:pPr>
        <w:spacing w:after="0" w:line="240" w:lineRule="auto"/>
        <w:jc w:val="center"/>
        <w:rPr>
          <w:rFonts w:ascii="Arial" w:eastAsia="Arial" w:hAnsi="Arial" w:cs="Arial"/>
          <w:sz w:val="24"/>
          <w:szCs w:val="24"/>
        </w:rPr>
      </w:pPr>
    </w:p>
    <w:sectPr w:rsidR="00732689">
      <w:pgSz w:w="11906" w:h="16838"/>
      <w:pgMar w:top="1418" w:right="1701" w:bottom="1701"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4512" w14:textId="77777777" w:rsidR="00DC52D2" w:rsidRDefault="00DC52D2" w:rsidP="000C64D8">
      <w:pPr>
        <w:spacing w:after="0" w:line="240" w:lineRule="auto"/>
      </w:pPr>
      <w:r>
        <w:separator/>
      </w:r>
    </w:p>
  </w:endnote>
  <w:endnote w:type="continuationSeparator" w:id="0">
    <w:p w14:paraId="2AC47CEE" w14:textId="77777777" w:rsidR="00DC52D2" w:rsidRDefault="00DC52D2" w:rsidP="000C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DEEA" w14:textId="77777777" w:rsidR="00DC52D2" w:rsidRDefault="00DC52D2" w:rsidP="000C64D8">
      <w:pPr>
        <w:spacing w:after="0" w:line="240" w:lineRule="auto"/>
      </w:pPr>
      <w:r>
        <w:separator/>
      </w:r>
    </w:p>
  </w:footnote>
  <w:footnote w:type="continuationSeparator" w:id="0">
    <w:p w14:paraId="44F3AFB4" w14:textId="77777777" w:rsidR="00DC52D2" w:rsidRDefault="00DC52D2" w:rsidP="000C6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89"/>
    <w:rsid w:val="000C64D8"/>
    <w:rsid w:val="00285EFB"/>
    <w:rsid w:val="004805A1"/>
    <w:rsid w:val="004D0452"/>
    <w:rsid w:val="004D1E8B"/>
    <w:rsid w:val="00513056"/>
    <w:rsid w:val="00732689"/>
    <w:rsid w:val="00A03270"/>
    <w:rsid w:val="00D1744B"/>
    <w:rsid w:val="00DC52D2"/>
    <w:rsid w:val="00F85385"/>
    <w:rsid w:val="00F917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9A53"/>
  <w15:docId w15:val="{6C31B288-4434-4B8D-842B-E49C5E69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3609B"/>
    <w:pPr>
      <w:ind w:left="720"/>
      <w:contextualSpacing/>
    </w:pPr>
  </w:style>
  <w:style w:type="character" w:styleId="Refdecomentario">
    <w:name w:val="annotation reference"/>
    <w:basedOn w:val="Fuentedeprrafopredeter"/>
    <w:uiPriority w:val="99"/>
    <w:semiHidden/>
    <w:unhideWhenUsed/>
    <w:rsid w:val="00FB0CB5"/>
    <w:rPr>
      <w:rFonts w:cs="Times New Roman"/>
      <w:sz w:val="16"/>
      <w:szCs w:val="16"/>
    </w:rPr>
  </w:style>
  <w:style w:type="paragraph" w:styleId="Textocomentario">
    <w:name w:val="annotation text"/>
    <w:basedOn w:val="Normal"/>
    <w:link w:val="TextocomentarioCar"/>
    <w:uiPriority w:val="99"/>
    <w:semiHidden/>
    <w:unhideWhenUsed/>
    <w:rsid w:val="00FB0CB5"/>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FB0CB5"/>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B0CB5"/>
    <w:rPr>
      <w:b/>
      <w:bCs/>
    </w:rPr>
  </w:style>
  <w:style w:type="character" w:customStyle="1" w:styleId="AsuntodelcomentarioCar">
    <w:name w:val="Asunto del comentario Car"/>
    <w:basedOn w:val="TextocomentarioCar"/>
    <w:link w:val="Asuntodelcomentario"/>
    <w:uiPriority w:val="99"/>
    <w:semiHidden/>
    <w:locked/>
    <w:rsid w:val="00FB0CB5"/>
    <w:rPr>
      <w:rFonts w:cs="Times New Roman"/>
      <w:b/>
      <w:bCs/>
      <w:sz w:val="20"/>
      <w:szCs w:val="20"/>
    </w:rPr>
  </w:style>
  <w:style w:type="paragraph" w:styleId="Textodeglobo">
    <w:name w:val="Balloon Text"/>
    <w:basedOn w:val="Normal"/>
    <w:link w:val="TextodegloboCar"/>
    <w:uiPriority w:val="99"/>
    <w:semiHidden/>
    <w:unhideWhenUsed/>
    <w:rsid w:val="00FB0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FB0CB5"/>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0C64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64D8"/>
    <w:rPr>
      <w:rFonts w:cs="Times New Roman"/>
      <w:sz w:val="20"/>
      <w:szCs w:val="20"/>
    </w:rPr>
  </w:style>
  <w:style w:type="character" w:styleId="Refdenotaalpie">
    <w:name w:val="footnote reference"/>
    <w:basedOn w:val="Fuentedeprrafopredeter"/>
    <w:uiPriority w:val="99"/>
    <w:semiHidden/>
    <w:unhideWhenUsed/>
    <w:rsid w:val="000C6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awBI5efNlhhLso4zTJUaYsQAA==">AMUW2mVz+b56JM2K/VHpwpSHqLTBGZsH8pf+XPaB1q30D8LEhtFNpfDiqwtFjhb1RV2+av3/10mUMkyJSV87re7s8qAE8vBVyqhlOBFi3iwYddfKkd7iplc=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AA9642-82DE-4DE6-AA01-C7F2AE30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708</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Montané Chamorro</dc:creator>
  <cp:lastModifiedBy>Pablo Antonio Nuñez Zuñiga</cp:lastModifiedBy>
  <cp:revision>4</cp:revision>
  <dcterms:created xsi:type="dcterms:W3CDTF">2022-06-23T15:17:00Z</dcterms:created>
  <dcterms:modified xsi:type="dcterms:W3CDTF">2022-06-23T18:01:00Z</dcterms:modified>
</cp:coreProperties>
</file>