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07D6C030" w:rsidR="004A5895" w:rsidRPr="00766CBD" w:rsidRDefault="00766CBD" w:rsidP="00766CBD">
      <w:pPr>
        <w:jc w:val="center"/>
        <w:rPr>
          <w:b/>
          <w:sz w:val="36"/>
        </w:rPr>
      </w:pPr>
      <w:r w:rsidRPr="00766CBD">
        <w:rPr>
          <w:b/>
          <w:sz w:val="36"/>
        </w:rPr>
        <w:t xml:space="preserve">Región de </w:t>
      </w:r>
      <w:r w:rsidR="00464DEE">
        <w:rPr>
          <w:b/>
          <w:sz w:val="36"/>
        </w:rPr>
        <w:t>Antofagasta</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7A36AAF5"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 xml:space="preserve">las bases de la convocatoria Recupera tu Pyme, Región de </w:t>
      </w:r>
      <w:r w:rsidR="00464DEE">
        <w:rPr>
          <w:b w:val="0"/>
          <w:sz w:val="24"/>
          <w:szCs w:val="24"/>
        </w:rPr>
        <w:t>Antofagasta</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60E01C60"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64DEE">
        <w:rPr>
          <w:rFonts w:ascii="gobCL" w:eastAsia="gobCL" w:hAnsi="gobCL" w:cs="gobCL"/>
          <w:b/>
          <w:color w:val="000000"/>
          <w:sz w:val="36"/>
          <w:szCs w:val="36"/>
        </w:rPr>
        <w:t>Antofagasta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543255A9" w:rsidR="00C950E3" w:rsidRDefault="00464DEE">
      <w:pPr>
        <w:spacing w:before="240" w:after="240" w:line="240" w:lineRule="auto"/>
        <w:jc w:val="both"/>
        <w:rPr>
          <w:rFonts w:ascii="gobCL" w:eastAsia="gobCL" w:hAnsi="gobCL" w:cs="gobCL"/>
        </w:rPr>
      </w:pPr>
      <w:bookmarkStart w:id="2" w:name="_heading=h.3znysh7" w:colFirst="0" w:colLast="0"/>
      <w:bookmarkEnd w:id="2"/>
      <w:r w:rsidRPr="00AC26D3">
        <w:rPr>
          <w:rFonts w:ascii="gobCL" w:eastAsia="gobCL" w:hAnsi="gobCL" w:cs="gobCL"/>
        </w:rPr>
        <w:t xml:space="preserve">Para que las personas interesadas realicen consultas, Sercotec dispondrá de un Agente Operador. Para esta convocatoria, el Agente asignado es: Corporación de Desarrollo de la Provincia de El Loa - Proloa, teléfono 933776633, correo electrónico valentina.alcayaga@proloa.cl. Además, puede pedir orientación a </w:t>
      </w:r>
      <w:r>
        <w:rPr>
          <w:rFonts w:ascii="gobCL" w:eastAsia="gobCL" w:hAnsi="gobCL" w:cs="gobCL"/>
        </w:rPr>
        <w:t>los Puntos Mipe, a los teléfono</w:t>
      </w:r>
      <w:r w:rsidRPr="00AC26D3">
        <w:rPr>
          <w:rFonts w:ascii="gobCL" w:eastAsia="gobCL" w:hAnsi="gobCL" w:cs="gobCL"/>
        </w:rPr>
        <w:t xml:space="preserve"> 996174263 o bien, ingresando a </w:t>
      </w:r>
      <w:hyperlink r:id="rId16" w:history="1">
        <w:r w:rsidRPr="000267DB">
          <w:rPr>
            <w:rStyle w:val="Hipervnculo"/>
            <w:rFonts w:ascii="gobCL" w:eastAsia="gobCL" w:hAnsi="gobCL" w:cs="gobCL"/>
          </w:rPr>
          <w:t>www.sercotec.cl</w:t>
        </w:r>
      </w:hyperlink>
      <w:bookmarkStart w:id="3" w:name="_GoBack"/>
      <w:bookmarkEnd w:id="3"/>
      <w:r w:rsidR="00A17043" w:rsidRPr="00A17043">
        <w:rPr>
          <w:rFonts w:ascii="gobCL" w:eastAsia="gobCL" w:hAnsi="gobCL" w:cs="gobCL"/>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6739A" w14:textId="77777777" w:rsidR="00230BF4" w:rsidRDefault="00230BF4" w:rsidP="00BD3964">
      <w:pPr>
        <w:spacing w:after="0" w:line="240" w:lineRule="auto"/>
      </w:pPr>
      <w:r>
        <w:separator/>
      </w:r>
    </w:p>
  </w:endnote>
  <w:endnote w:type="continuationSeparator" w:id="0">
    <w:p w14:paraId="084D2309" w14:textId="77777777" w:rsidR="00230BF4" w:rsidRDefault="00230BF4"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56F2" w14:textId="77777777" w:rsidR="00230BF4" w:rsidRDefault="00230BF4" w:rsidP="00BD3964">
      <w:pPr>
        <w:spacing w:after="0" w:line="240" w:lineRule="auto"/>
      </w:pPr>
      <w:r>
        <w:separator/>
      </w:r>
    </w:p>
  </w:footnote>
  <w:footnote w:type="continuationSeparator" w:id="0">
    <w:p w14:paraId="11685DDC" w14:textId="77777777" w:rsidR="00230BF4" w:rsidRDefault="00230BF4"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C51C8E-C637-4981-A7D3-955B1DEE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15938</Words>
  <Characters>87660</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2022-07-04T17:56:00Z</cp:lastPrinted>
  <dcterms:created xsi:type="dcterms:W3CDTF">2022-07-05T18:35:00Z</dcterms:created>
  <dcterms:modified xsi:type="dcterms:W3CDTF">2022-07-05T18:35:00Z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