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1A77FFCE"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sidR="00595413">
        <w:rPr>
          <w:rFonts w:eastAsia="Arial Unicode MS" w:cs="Arial"/>
          <w:b/>
          <w:bCs/>
          <w:sz w:val="40"/>
          <w:szCs w:val="40"/>
        </w:rPr>
        <w:t>COQUIMBO</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DFA44AF" w14:textId="0E1B0DDA" w:rsidR="00EE0F5F" w:rsidRPr="00EE0F5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428651" w:history="1">
            <w:r w:rsidR="00EE0F5F" w:rsidRPr="00EE0F5F">
              <w:rPr>
                <w:rStyle w:val="Hipervnculo"/>
                <w:noProof/>
                <w:sz w:val="18"/>
                <w:szCs w:val="18"/>
              </w:rPr>
              <w:t>1. DESCRIPCIÓN DEL INSTRUMENTO</w:t>
            </w:r>
            <w:r w:rsidR="00EE0F5F" w:rsidRPr="00EE0F5F">
              <w:rPr>
                <w:noProof/>
                <w:webHidden/>
                <w:sz w:val="18"/>
                <w:szCs w:val="18"/>
              </w:rPr>
              <w:tab/>
            </w:r>
            <w:r w:rsidR="00EE0F5F" w:rsidRPr="00EE0F5F">
              <w:rPr>
                <w:noProof/>
                <w:webHidden/>
                <w:sz w:val="18"/>
                <w:szCs w:val="18"/>
              </w:rPr>
              <w:fldChar w:fldCharType="begin"/>
            </w:r>
            <w:r w:rsidR="00EE0F5F" w:rsidRPr="00EE0F5F">
              <w:rPr>
                <w:noProof/>
                <w:webHidden/>
                <w:sz w:val="18"/>
                <w:szCs w:val="18"/>
              </w:rPr>
              <w:instrText xml:space="preserve"> PAGEREF _Toc109428651 \h </w:instrText>
            </w:r>
            <w:r w:rsidR="00EE0F5F" w:rsidRPr="00EE0F5F">
              <w:rPr>
                <w:noProof/>
                <w:webHidden/>
                <w:sz w:val="18"/>
                <w:szCs w:val="18"/>
              </w:rPr>
            </w:r>
            <w:r w:rsidR="00EE0F5F" w:rsidRPr="00EE0F5F">
              <w:rPr>
                <w:noProof/>
                <w:webHidden/>
                <w:sz w:val="18"/>
                <w:szCs w:val="18"/>
              </w:rPr>
              <w:fldChar w:fldCharType="separate"/>
            </w:r>
            <w:r w:rsidR="00EE0F5F">
              <w:rPr>
                <w:noProof/>
                <w:webHidden/>
                <w:sz w:val="18"/>
                <w:szCs w:val="18"/>
              </w:rPr>
              <w:t>3</w:t>
            </w:r>
            <w:r w:rsidR="00EE0F5F" w:rsidRPr="00EE0F5F">
              <w:rPr>
                <w:noProof/>
                <w:webHidden/>
                <w:sz w:val="18"/>
                <w:szCs w:val="18"/>
              </w:rPr>
              <w:fldChar w:fldCharType="end"/>
            </w:r>
          </w:hyperlink>
        </w:p>
        <w:p w14:paraId="1529CACA" w14:textId="78D00C19"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2" w:history="1">
            <w:r w:rsidRPr="00EE0F5F">
              <w:rPr>
                <w:rStyle w:val="Hipervnculo"/>
                <w:noProof/>
                <w:sz w:val="18"/>
                <w:szCs w:val="18"/>
              </w:rPr>
              <w:t>1.1</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rPr>
              <w:t>¿Qué es?</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_Toc109428652 \h </w:instrText>
            </w:r>
            <w:r w:rsidRPr="00EE0F5F">
              <w:rPr>
                <w:noProof/>
                <w:webHidden/>
                <w:sz w:val="18"/>
                <w:szCs w:val="18"/>
              </w:rPr>
            </w:r>
            <w:r w:rsidRPr="00EE0F5F">
              <w:rPr>
                <w:noProof/>
                <w:webHidden/>
                <w:sz w:val="18"/>
                <w:szCs w:val="18"/>
              </w:rPr>
              <w:fldChar w:fldCharType="separate"/>
            </w:r>
            <w:r>
              <w:rPr>
                <w:noProof/>
                <w:webHidden/>
                <w:sz w:val="18"/>
                <w:szCs w:val="18"/>
              </w:rPr>
              <w:t>3</w:t>
            </w:r>
            <w:r w:rsidRPr="00EE0F5F">
              <w:rPr>
                <w:noProof/>
                <w:webHidden/>
                <w:sz w:val="18"/>
                <w:szCs w:val="18"/>
              </w:rPr>
              <w:fldChar w:fldCharType="end"/>
            </w:r>
          </w:hyperlink>
        </w:p>
        <w:p w14:paraId="7F55595B" w14:textId="5221AF45"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3" w:history="1">
            <w:r w:rsidRPr="00EE0F5F">
              <w:rPr>
                <w:rStyle w:val="Hipervnculo"/>
                <w:noProof/>
                <w:sz w:val="18"/>
                <w:szCs w:val="18"/>
              </w:rPr>
              <w:t xml:space="preserve">1.2 </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rPr>
              <w:t>¿A quiénes está dirigido?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_Toc109428653 \h </w:instrText>
            </w:r>
            <w:r w:rsidRPr="00EE0F5F">
              <w:rPr>
                <w:noProof/>
                <w:webHidden/>
                <w:sz w:val="18"/>
                <w:szCs w:val="18"/>
              </w:rPr>
            </w:r>
            <w:r w:rsidRPr="00EE0F5F">
              <w:rPr>
                <w:noProof/>
                <w:webHidden/>
                <w:sz w:val="18"/>
                <w:szCs w:val="18"/>
              </w:rPr>
              <w:fldChar w:fldCharType="separate"/>
            </w:r>
            <w:r>
              <w:rPr>
                <w:noProof/>
                <w:webHidden/>
                <w:sz w:val="18"/>
                <w:szCs w:val="18"/>
              </w:rPr>
              <w:t>4</w:t>
            </w:r>
            <w:r w:rsidRPr="00EE0F5F">
              <w:rPr>
                <w:noProof/>
                <w:webHidden/>
                <w:sz w:val="18"/>
                <w:szCs w:val="18"/>
              </w:rPr>
              <w:fldChar w:fldCharType="end"/>
            </w:r>
          </w:hyperlink>
        </w:p>
        <w:p w14:paraId="0851FE2F" w14:textId="4FE886E0"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4" w:history="1">
            <w:r w:rsidRPr="00EE0F5F">
              <w:rPr>
                <w:rStyle w:val="Hipervnculo"/>
                <w:noProof/>
                <w:sz w:val="18"/>
                <w:szCs w:val="18"/>
              </w:rPr>
              <w:t>1.3</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rPr>
              <w:t>¿Quiénes no pueden participar?</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_Toc109428654 \h </w:instrText>
            </w:r>
            <w:r w:rsidRPr="00EE0F5F">
              <w:rPr>
                <w:noProof/>
                <w:webHidden/>
                <w:sz w:val="18"/>
                <w:szCs w:val="18"/>
              </w:rPr>
            </w:r>
            <w:r w:rsidRPr="00EE0F5F">
              <w:rPr>
                <w:noProof/>
                <w:webHidden/>
                <w:sz w:val="18"/>
                <w:szCs w:val="18"/>
              </w:rPr>
              <w:fldChar w:fldCharType="separate"/>
            </w:r>
            <w:r>
              <w:rPr>
                <w:noProof/>
                <w:webHidden/>
                <w:sz w:val="18"/>
                <w:szCs w:val="18"/>
              </w:rPr>
              <w:t>4</w:t>
            </w:r>
            <w:r w:rsidRPr="00EE0F5F">
              <w:rPr>
                <w:noProof/>
                <w:webHidden/>
                <w:sz w:val="18"/>
                <w:szCs w:val="18"/>
              </w:rPr>
              <w:fldChar w:fldCharType="end"/>
            </w:r>
          </w:hyperlink>
        </w:p>
        <w:p w14:paraId="4C9109F2" w14:textId="40FCE888"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5" w:history="1">
            <w:r w:rsidRPr="00EE0F5F">
              <w:rPr>
                <w:rStyle w:val="Hipervnculo"/>
                <w:rFonts w:eastAsia="Arial Unicode MS"/>
                <w:noProof/>
                <w:sz w:val="18"/>
                <w:szCs w:val="18"/>
              </w:rPr>
              <w:t xml:space="preserve">1.4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Focalización de la convocatoria</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_Toc109428655 \h </w:instrText>
            </w:r>
            <w:r w:rsidRPr="00EE0F5F">
              <w:rPr>
                <w:noProof/>
                <w:webHidden/>
                <w:sz w:val="18"/>
                <w:szCs w:val="18"/>
              </w:rPr>
            </w:r>
            <w:r w:rsidRPr="00EE0F5F">
              <w:rPr>
                <w:noProof/>
                <w:webHidden/>
                <w:sz w:val="18"/>
                <w:szCs w:val="18"/>
              </w:rPr>
              <w:fldChar w:fldCharType="separate"/>
            </w:r>
            <w:r>
              <w:rPr>
                <w:noProof/>
                <w:webHidden/>
                <w:sz w:val="18"/>
                <w:szCs w:val="18"/>
              </w:rPr>
              <w:t>5</w:t>
            </w:r>
            <w:r w:rsidRPr="00EE0F5F">
              <w:rPr>
                <w:noProof/>
                <w:webHidden/>
                <w:sz w:val="18"/>
                <w:szCs w:val="18"/>
              </w:rPr>
              <w:fldChar w:fldCharType="end"/>
            </w:r>
          </w:hyperlink>
        </w:p>
        <w:p w14:paraId="73375D95" w14:textId="3BFB4B98"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6" w:history="1">
            <w:r w:rsidRPr="00EE0F5F">
              <w:rPr>
                <w:rStyle w:val="Hipervnculo"/>
                <w:rFonts w:eastAsia="Arial Unicode MS"/>
                <w:noProof/>
                <w:sz w:val="18"/>
                <w:szCs w:val="18"/>
              </w:rPr>
              <w:t xml:space="preserve">1.5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Requisitos de la convocatoria</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_Toc109428656 \h </w:instrText>
            </w:r>
            <w:r w:rsidRPr="00EE0F5F">
              <w:rPr>
                <w:noProof/>
                <w:webHidden/>
                <w:sz w:val="18"/>
                <w:szCs w:val="18"/>
              </w:rPr>
            </w:r>
            <w:r w:rsidRPr="00EE0F5F">
              <w:rPr>
                <w:noProof/>
                <w:webHidden/>
                <w:sz w:val="18"/>
                <w:szCs w:val="18"/>
              </w:rPr>
              <w:fldChar w:fldCharType="separate"/>
            </w:r>
            <w:r>
              <w:rPr>
                <w:noProof/>
                <w:webHidden/>
                <w:sz w:val="18"/>
                <w:szCs w:val="18"/>
              </w:rPr>
              <w:t>5</w:t>
            </w:r>
            <w:r w:rsidRPr="00EE0F5F">
              <w:rPr>
                <w:noProof/>
                <w:webHidden/>
                <w:sz w:val="18"/>
                <w:szCs w:val="18"/>
              </w:rPr>
              <w:fldChar w:fldCharType="end"/>
            </w:r>
          </w:hyperlink>
        </w:p>
        <w:p w14:paraId="2E0E00B6" w14:textId="510CD9BB"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7" w:history="1">
            <w:r w:rsidRPr="00EE0F5F">
              <w:rPr>
                <w:rStyle w:val="Hipervnculo"/>
                <w:rFonts w:eastAsia="Arial Unicode MS"/>
                <w:noProof/>
                <w:sz w:val="18"/>
                <w:szCs w:val="18"/>
              </w:rPr>
              <w:t xml:space="preserve">1.6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¿Qué financia?</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_Toc109428657 \h </w:instrText>
            </w:r>
            <w:r w:rsidRPr="00EE0F5F">
              <w:rPr>
                <w:noProof/>
                <w:webHidden/>
                <w:sz w:val="18"/>
                <w:szCs w:val="18"/>
              </w:rPr>
            </w:r>
            <w:r w:rsidRPr="00EE0F5F">
              <w:rPr>
                <w:noProof/>
                <w:webHidden/>
                <w:sz w:val="18"/>
                <w:szCs w:val="18"/>
              </w:rPr>
              <w:fldChar w:fldCharType="separate"/>
            </w:r>
            <w:r>
              <w:rPr>
                <w:noProof/>
                <w:webHidden/>
                <w:sz w:val="18"/>
                <w:szCs w:val="18"/>
              </w:rPr>
              <w:t>8</w:t>
            </w:r>
            <w:r w:rsidRPr="00EE0F5F">
              <w:rPr>
                <w:noProof/>
                <w:webHidden/>
                <w:sz w:val="18"/>
                <w:szCs w:val="18"/>
              </w:rPr>
              <w:fldChar w:fldCharType="end"/>
            </w:r>
          </w:hyperlink>
        </w:p>
        <w:p w14:paraId="6A3E0907" w14:textId="0ECAF43A"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8" w:history="1">
            <w:r w:rsidRPr="00EE0F5F">
              <w:rPr>
                <w:rStyle w:val="Hipervnculo"/>
                <w:rFonts w:eastAsia="Arial Unicode MS"/>
                <w:noProof/>
                <w:sz w:val="18"/>
                <w:szCs w:val="18"/>
              </w:rPr>
              <w:t xml:space="preserve">1.7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Ítems con restricciones de financiamiento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_Toc109428658 \h </w:instrText>
            </w:r>
            <w:r w:rsidRPr="00EE0F5F">
              <w:rPr>
                <w:noProof/>
                <w:webHidden/>
                <w:sz w:val="18"/>
                <w:szCs w:val="18"/>
              </w:rPr>
            </w:r>
            <w:r w:rsidRPr="00EE0F5F">
              <w:rPr>
                <w:noProof/>
                <w:webHidden/>
                <w:sz w:val="18"/>
                <w:szCs w:val="18"/>
              </w:rPr>
              <w:fldChar w:fldCharType="separate"/>
            </w:r>
            <w:r>
              <w:rPr>
                <w:noProof/>
                <w:webHidden/>
                <w:sz w:val="18"/>
                <w:szCs w:val="18"/>
              </w:rPr>
              <w:t>10</w:t>
            </w:r>
            <w:r w:rsidRPr="00EE0F5F">
              <w:rPr>
                <w:noProof/>
                <w:webHidden/>
                <w:sz w:val="18"/>
                <w:szCs w:val="18"/>
              </w:rPr>
              <w:fldChar w:fldCharType="end"/>
            </w:r>
          </w:hyperlink>
        </w:p>
        <w:p w14:paraId="68ED333F" w14:textId="20E31603"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59" w:history="1">
            <w:r w:rsidRPr="00EE0F5F">
              <w:rPr>
                <w:rStyle w:val="Hipervnculo"/>
                <w:rFonts w:eastAsia="Arial Unicode MS"/>
                <w:noProof/>
                <w:sz w:val="18"/>
                <w:szCs w:val="18"/>
              </w:rPr>
              <w:t xml:space="preserve">1.8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¿Qué NO financia este instrumento?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_Toc109428659 \h </w:instrText>
            </w:r>
            <w:r w:rsidRPr="00EE0F5F">
              <w:rPr>
                <w:noProof/>
                <w:webHidden/>
                <w:sz w:val="18"/>
                <w:szCs w:val="18"/>
              </w:rPr>
            </w:r>
            <w:r w:rsidRPr="00EE0F5F">
              <w:rPr>
                <w:noProof/>
                <w:webHidden/>
                <w:sz w:val="18"/>
                <w:szCs w:val="18"/>
              </w:rPr>
              <w:fldChar w:fldCharType="separate"/>
            </w:r>
            <w:r>
              <w:rPr>
                <w:noProof/>
                <w:webHidden/>
                <w:sz w:val="18"/>
                <w:szCs w:val="18"/>
              </w:rPr>
              <w:t>11</w:t>
            </w:r>
            <w:r w:rsidRPr="00EE0F5F">
              <w:rPr>
                <w:noProof/>
                <w:webHidden/>
                <w:sz w:val="18"/>
                <w:szCs w:val="18"/>
              </w:rPr>
              <w:fldChar w:fldCharType="end"/>
            </w:r>
          </w:hyperlink>
        </w:p>
        <w:p w14:paraId="6ED3F2B1" w14:textId="49C0B630"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60" w:history="1">
            <w:r w:rsidRPr="00EE0F5F">
              <w:rPr>
                <w:rStyle w:val="Hipervnculo"/>
                <w:noProof/>
                <w:sz w:val="18"/>
                <w:szCs w:val="18"/>
              </w:rPr>
              <w:t>2. POSTULACIÓN</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_Toc109428660 \h </w:instrText>
            </w:r>
            <w:r w:rsidRPr="00EE0F5F">
              <w:rPr>
                <w:noProof/>
                <w:webHidden/>
                <w:sz w:val="18"/>
                <w:szCs w:val="18"/>
              </w:rPr>
            </w:r>
            <w:r w:rsidRPr="00EE0F5F">
              <w:rPr>
                <w:noProof/>
                <w:webHidden/>
                <w:sz w:val="18"/>
                <w:szCs w:val="18"/>
              </w:rPr>
              <w:fldChar w:fldCharType="separate"/>
            </w:r>
            <w:r>
              <w:rPr>
                <w:noProof/>
                <w:webHidden/>
                <w:sz w:val="18"/>
                <w:szCs w:val="18"/>
              </w:rPr>
              <w:t>12</w:t>
            </w:r>
            <w:r w:rsidRPr="00EE0F5F">
              <w:rPr>
                <w:noProof/>
                <w:webHidden/>
                <w:sz w:val="18"/>
                <w:szCs w:val="18"/>
              </w:rPr>
              <w:fldChar w:fldCharType="end"/>
            </w:r>
          </w:hyperlink>
        </w:p>
        <w:p w14:paraId="54126556" w14:textId="63805C88"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1" w:history="1">
            <w:r w:rsidRPr="00EE0F5F">
              <w:rPr>
                <w:rStyle w:val="Hipervnculo"/>
                <w:noProof/>
                <w:sz w:val="18"/>
                <w:szCs w:val="18"/>
                <w:lang w:val="es-CL"/>
              </w:rPr>
              <w:t xml:space="preserve">2.1 </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lang w:val="es-CL"/>
              </w:rPr>
              <w:t>Plazos de postulación</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_Toc109428661 \h </w:instrText>
            </w:r>
            <w:r w:rsidRPr="00EE0F5F">
              <w:rPr>
                <w:noProof/>
                <w:webHidden/>
                <w:sz w:val="18"/>
                <w:szCs w:val="18"/>
              </w:rPr>
            </w:r>
            <w:r w:rsidRPr="00EE0F5F">
              <w:rPr>
                <w:noProof/>
                <w:webHidden/>
                <w:sz w:val="18"/>
                <w:szCs w:val="18"/>
              </w:rPr>
              <w:fldChar w:fldCharType="separate"/>
            </w:r>
            <w:r>
              <w:rPr>
                <w:noProof/>
                <w:webHidden/>
                <w:sz w:val="18"/>
                <w:szCs w:val="18"/>
              </w:rPr>
              <w:t>12</w:t>
            </w:r>
            <w:r w:rsidRPr="00EE0F5F">
              <w:rPr>
                <w:noProof/>
                <w:webHidden/>
                <w:sz w:val="18"/>
                <w:szCs w:val="18"/>
              </w:rPr>
              <w:fldChar w:fldCharType="end"/>
            </w:r>
          </w:hyperlink>
        </w:p>
        <w:p w14:paraId="60C689F4" w14:textId="70AF8A34"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2" w:history="1">
            <w:r w:rsidRPr="00EE0F5F">
              <w:rPr>
                <w:rStyle w:val="Hipervnculo"/>
                <w:noProof/>
                <w:sz w:val="18"/>
                <w:szCs w:val="18"/>
              </w:rPr>
              <w:t xml:space="preserve">2.2 </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rPr>
              <w:t>Pasos para postular</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_Toc109428662 \h </w:instrText>
            </w:r>
            <w:r w:rsidRPr="00EE0F5F">
              <w:rPr>
                <w:noProof/>
                <w:webHidden/>
                <w:sz w:val="18"/>
                <w:szCs w:val="18"/>
              </w:rPr>
            </w:r>
            <w:r w:rsidRPr="00EE0F5F">
              <w:rPr>
                <w:noProof/>
                <w:webHidden/>
                <w:sz w:val="18"/>
                <w:szCs w:val="18"/>
              </w:rPr>
              <w:fldChar w:fldCharType="separate"/>
            </w:r>
            <w:r>
              <w:rPr>
                <w:noProof/>
                <w:webHidden/>
                <w:sz w:val="18"/>
                <w:szCs w:val="18"/>
              </w:rPr>
              <w:t>12</w:t>
            </w:r>
            <w:r w:rsidRPr="00EE0F5F">
              <w:rPr>
                <w:noProof/>
                <w:webHidden/>
                <w:sz w:val="18"/>
                <w:szCs w:val="18"/>
              </w:rPr>
              <w:fldChar w:fldCharType="end"/>
            </w:r>
          </w:hyperlink>
        </w:p>
        <w:p w14:paraId="3BA73D31" w14:textId="0FD76A82"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3" w:history="1">
            <w:r w:rsidRPr="00EE0F5F">
              <w:rPr>
                <w:rStyle w:val="Hipervnculo"/>
                <w:noProof/>
                <w:sz w:val="18"/>
                <w:szCs w:val="18"/>
              </w:rPr>
              <w:t xml:space="preserve">2.3 </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rPr>
              <w:t>Apoyo en el proceso de postulación</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_Toc109428663 \h </w:instrText>
            </w:r>
            <w:r w:rsidRPr="00EE0F5F">
              <w:rPr>
                <w:noProof/>
                <w:webHidden/>
                <w:sz w:val="18"/>
                <w:szCs w:val="18"/>
              </w:rPr>
            </w:r>
            <w:r w:rsidRPr="00EE0F5F">
              <w:rPr>
                <w:noProof/>
                <w:webHidden/>
                <w:sz w:val="18"/>
                <w:szCs w:val="18"/>
              </w:rPr>
              <w:fldChar w:fldCharType="separate"/>
            </w:r>
            <w:r>
              <w:rPr>
                <w:noProof/>
                <w:webHidden/>
                <w:sz w:val="18"/>
                <w:szCs w:val="18"/>
              </w:rPr>
              <w:t>16</w:t>
            </w:r>
            <w:r w:rsidRPr="00EE0F5F">
              <w:rPr>
                <w:noProof/>
                <w:webHidden/>
                <w:sz w:val="18"/>
                <w:szCs w:val="18"/>
              </w:rPr>
              <w:fldChar w:fldCharType="end"/>
            </w:r>
          </w:hyperlink>
        </w:p>
        <w:p w14:paraId="19E35BB1" w14:textId="4B7861EB"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64" w:history="1">
            <w:r w:rsidRPr="00EE0F5F">
              <w:rPr>
                <w:rStyle w:val="Hipervnculo"/>
                <w:rFonts w:eastAsia="Arial Unicode MS"/>
                <w:noProof/>
                <w:sz w:val="18"/>
                <w:szCs w:val="18"/>
              </w:rPr>
              <w:t>3. EVALUACIÓN Y SELECCIÓN</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_Toc109428664 \h </w:instrText>
            </w:r>
            <w:r w:rsidRPr="00EE0F5F">
              <w:rPr>
                <w:noProof/>
                <w:webHidden/>
                <w:sz w:val="18"/>
                <w:szCs w:val="18"/>
              </w:rPr>
            </w:r>
            <w:r w:rsidRPr="00EE0F5F">
              <w:rPr>
                <w:noProof/>
                <w:webHidden/>
                <w:sz w:val="18"/>
                <w:szCs w:val="18"/>
              </w:rPr>
              <w:fldChar w:fldCharType="separate"/>
            </w:r>
            <w:r>
              <w:rPr>
                <w:noProof/>
                <w:webHidden/>
                <w:sz w:val="18"/>
                <w:szCs w:val="18"/>
              </w:rPr>
              <w:t>16</w:t>
            </w:r>
            <w:r w:rsidRPr="00EE0F5F">
              <w:rPr>
                <w:noProof/>
                <w:webHidden/>
                <w:sz w:val="18"/>
                <w:szCs w:val="18"/>
              </w:rPr>
              <w:fldChar w:fldCharType="end"/>
            </w:r>
          </w:hyperlink>
        </w:p>
        <w:p w14:paraId="42415571" w14:textId="1C5DB45F"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5" w:history="1">
            <w:r w:rsidRPr="00EE0F5F">
              <w:rPr>
                <w:rStyle w:val="Hipervnculo"/>
                <w:rFonts w:eastAsia="Arial Unicode MS"/>
                <w:noProof/>
                <w:sz w:val="18"/>
                <w:szCs w:val="18"/>
              </w:rPr>
              <w:t xml:space="preserve">3.1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Evaluación de admisibilidad automática</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_Toc109428665 \h </w:instrText>
            </w:r>
            <w:r w:rsidRPr="00EE0F5F">
              <w:rPr>
                <w:noProof/>
                <w:webHidden/>
                <w:sz w:val="18"/>
                <w:szCs w:val="18"/>
              </w:rPr>
            </w:r>
            <w:r w:rsidRPr="00EE0F5F">
              <w:rPr>
                <w:noProof/>
                <w:webHidden/>
                <w:sz w:val="18"/>
                <w:szCs w:val="18"/>
              </w:rPr>
              <w:fldChar w:fldCharType="separate"/>
            </w:r>
            <w:r>
              <w:rPr>
                <w:noProof/>
                <w:webHidden/>
                <w:sz w:val="18"/>
                <w:szCs w:val="18"/>
              </w:rPr>
              <w:t>16</w:t>
            </w:r>
            <w:r w:rsidRPr="00EE0F5F">
              <w:rPr>
                <w:noProof/>
                <w:webHidden/>
                <w:sz w:val="18"/>
                <w:szCs w:val="18"/>
              </w:rPr>
              <w:fldChar w:fldCharType="end"/>
            </w:r>
          </w:hyperlink>
        </w:p>
        <w:p w14:paraId="5F77961B" w14:textId="35C8E19B"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6" w:history="1">
            <w:r w:rsidRPr="00EE0F5F">
              <w:rPr>
                <w:rStyle w:val="Hipervnculo"/>
                <w:rFonts w:eastAsia="Arial Unicode MS"/>
                <w:noProof/>
                <w:sz w:val="18"/>
                <w:szCs w:val="18"/>
              </w:rPr>
              <w:t xml:space="preserve">3.2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Test de Preselección</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_Toc109428666 \h </w:instrText>
            </w:r>
            <w:r w:rsidRPr="00EE0F5F">
              <w:rPr>
                <w:noProof/>
                <w:webHidden/>
                <w:sz w:val="18"/>
                <w:szCs w:val="18"/>
              </w:rPr>
            </w:r>
            <w:r w:rsidRPr="00EE0F5F">
              <w:rPr>
                <w:noProof/>
                <w:webHidden/>
                <w:sz w:val="18"/>
                <w:szCs w:val="18"/>
              </w:rPr>
              <w:fldChar w:fldCharType="separate"/>
            </w:r>
            <w:r>
              <w:rPr>
                <w:noProof/>
                <w:webHidden/>
                <w:sz w:val="18"/>
                <w:szCs w:val="18"/>
              </w:rPr>
              <w:t>17</w:t>
            </w:r>
            <w:r w:rsidRPr="00EE0F5F">
              <w:rPr>
                <w:noProof/>
                <w:webHidden/>
                <w:sz w:val="18"/>
                <w:szCs w:val="18"/>
              </w:rPr>
              <w:fldChar w:fldCharType="end"/>
            </w:r>
          </w:hyperlink>
        </w:p>
        <w:p w14:paraId="09C683A5" w14:textId="37A86B3F"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7" w:history="1">
            <w:r w:rsidRPr="00EE0F5F">
              <w:rPr>
                <w:rStyle w:val="Hipervnculo"/>
                <w:rFonts w:eastAsia="Arial Unicode MS"/>
                <w:noProof/>
                <w:sz w:val="18"/>
                <w:szCs w:val="18"/>
              </w:rPr>
              <w:t>3.3</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Evaluación Técnica</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_Toc109428667 \h </w:instrText>
            </w:r>
            <w:r w:rsidRPr="00EE0F5F">
              <w:rPr>
                <w:noProof/>
                <w:webHidden/>
                <w:sz w:val="18"/>
                <w:szCs w:val="18"/>
              </w:rPr>
            </w:r>
            <w:r w:rsidRPr="00EE0F5F">
              <w:rPr>
                <w:noProof/>
                <w:webHidden/>
                <w:sz w:val="18"/>
                <w:szCs w:val="18"/>
              </w:rPr>
              <w:fldChar w:fldCharType="separate"/>
            </w:r>
            <w:r>
              <w:rPr>
                <w:noProof/>
                <w:webHidden/>
                <w:sz w:val="18"/>
                <w:szCs w:val="18"/>
              </w:rPr>
              <w:t>17</w:t>
            </w:r>
            <w:r w:rsidRPr="00EE0F5F">
              <w:rPr>
                <w:noProof/>
                <w:webHidden/>
                <w:sz w:val="18"/>
                <w:szCs w:val="18"/>
              </w:rPr>
              <w:fldChar w:fldCharType="end"/>
            </w:r>
          </w:hyperlink>
        </w:p>
        <w:p w14:paraId="1FB511C2" w14:textId="21C6073E"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68" w:history="1">
            <w:r w:rsidRPr="00EE0F5F">
              <w:rPr>
                <w:rStyle w:val="Hipervnculo"/>
                <w:rFonts w:eastAsia="Arial Unicode MS"/>
                <w:noProof/>
                <w:sz w:val="18"/>
                <w:szCs w:val="18"/>
              </w:rPr>
              <w:t xml:space="preserve">3.4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Comité de Evaluación Regional (CER)</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_Toc109428668 \h </w:instrText>
            </w:r>
            <w:r w:rsidRPr="00EE0F5F">
              <w:rPr>
                <w:noProof/>
                <w:webHidden/>
                <w:sz w:val="18"/>
                <w:szCs w:val="18"/>
              </w:rPr>
            </w:r>
            <w:r w:rsidRPr="00EE0F5F">
              <w:rPr>
                <w:noProof/>
                <w:webHidden/>
                <w:sz w:val="18"/>
                <w:szCs w:val="18"/>
              </w:rPr>
              <w:fldChar w:fldCharType="separate"/>
            </w:r>
            <w:r>
              <w:rPr>
                <w:noProof/>
                <w:webHidden/>
                <w:sz w:val="18"/>
                <w:szCs w:val="18"/>
              </w:rPr>
              <w:t>18</w:t>
            </w:r>
            <w:r w:rsidRPr="00EE0F5F">
              <w:rPr>
                <w:noProof/>
                <w:webHidden/>
                <w:sz w:val="18"/>
                <w:szCs w:val="18"/>
              </w:rPr>
              <w:fldChar w:fldCharType="end"/>
            </w:r>
          </w:hyperlink>
        </w:p>
        <w:p w14:paraId="0076F787" w14:textId="296CB3C1"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69" w:history="1">
            <w:r w:rsidRPr="00EE0F5F">
              <w:rPr>
                <w:rStyle w:val="Hipervnculo"/>
                <w:rFonts w:eastAsia="Arial Unicode MS"/>
                <w:noProof/>
                <w:sz w:val="18"/>
                <w:szCs w:val="18"/>
              </w:rPr>
              <w:t>4. FASE DE DESARROLLO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_Toc109428669 \h </w:instrText>
            </w:r>
            <w:r w:rsidRPr="00EE0F5F">
              <w:rPr>
                <w:noProof/>
                <w:webHidden/>
                <w:sz w:val="18"/>
                <w:szCs w:val="18"/>
              </w:rPr>
            </w:r>
            <w:r w:rsidRPr="00EE0F5F">
              <w:rPr>
                <w:noProof/>
                <w:webHidden/>
                <w:sz w:val="18"/>
                <w:szCs w:val="18"/>
              </w:rPr>
              <w:fldChar w:fldCharType="separate"/>
            </w:r>
            <w:r>
              <w:rPr>
                <w:noProof/>
                <w:webHidden/>
                <w:sz w:val="18"/>
                <w:szCs w:val="18"/>
              </w:rPr>
              <w:t>21</w:t>
            </w:r>
            <w:r w:rsidRPr="00EE0F5F">
              <w:rPr>
                <w:noProof/>
                <w:webHidden/>
                <w:sz w:val="18"/>
                <w:szCs w:val="18"/>
              </w:rPr>
              <w:fldChar w:fldCharType="end"/>
            </w:r>
          </w:hyperlink>
        </w:p>
        <w:p w14:paraId="6F02A46C" w14:textId="00047F5A"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70" w:history="1">
            <w:r w:rsidRPr="00EE0F5F">
              <w:rPr>
                <w:rStyle w:val="Hipervnculo"/>
                <w:rFonts w:eastAsia="Arial Unicode MS"/>
                <w:noProof/>
                <w:sz w:val="18"/>
                <w:szCs w:val="18"/>
              </w:rPr>
              <w:t>4.1 Formalización</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_Toc109428670 \h </w:instrText>
            </w:r>
            <w:r w:rsidRPr="00EE0F5F">
              <w:rPr>
                <w:noProof/>
                <w:webHidden/>
                <w:sz w:val="18"/>
                <w:szCs w:val="18"/>
              </w:rPr>
            </w:r>
            <w:r w:rsidRPr="00EE0F5F">
              <w:rPr>
                <w:noProof/>
                <w:webHidden/>
                <w:sz w:val="18"/>
                <w:szCs w:val="18"/>
              </w:rPr>
              <w:fldChar w:fldCharType="separate"/>
            </w:r>
            <w:r>
              <w:rPr>
                <w:noProof/>
                <w:webHidden/>
                <w:sz w:val="18"/>
                <w:szCs w:val="18"/>
              </w:rPr>
              <w:t>21</w:t>
            </w:r>
            <w:r w:rsidRPr="00EE0F5F">
              <w:rPr>
                <w:noProof/>
                <w:webHidden/>
                <w:sz w:val="18"/>
                <w:szCs w:val="18"/>
              </w:rPr>
              <w:fldChar w:fldCharType="end"/>
            </w:r>
          </w:hyperlink>
        </w:p>
        <w:p w14:paraId="536AADC8" w14:textId="6C215ABE"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71" w:history="1">
            <w:r w:rsidRPr="00EE0F5F">
              <w:rPr>
                <w:rStyle w:val="Hipervnculo"/>
                <w:noProof/>
                <w:sz w:val="18"/>
                <w:szCs w:val="18"/>
              </w:rPr>
              <w:t>4.2</w:t>
            </w:r>
            <w:r w:rsidRPr="00EE0F5F">
              <w:rPr>
                <w:rFonts w:asciiTheme="minorHAnsi" w:eastAsiaTheme="minorEastAsia" w:hAnsiTheme="minorHAnsi" w:cstheme="minorBidi"/>
                <w:b w:val="0"/>
                <w:bCs w:val="0"/>
                <w:noProof/>
                <w:sz w:val="18"/>
                <w:szCs w:val="18"/>
                <w:lang w:val="es-CL" w:eastAsia="es-CL"/>
              </w:rPr>
              <w:tab/>
            </w:r>
            <w:r w:rsidRPr="00EE0F5F">
              <w:rPr>
                <w:rStyle w:val="Hipervnculo"/>
                <w:noProof/>
                <w:sz w:val="18"/>
                <w:szCs w:val="18"/>
              </w:rPr>
              <w:t>Formulación del Plan de Trabajo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_Toc109428671 \h </w:instrText>
            </w:r>
            <w:r w:rsidRPr="00EE0F5F">
              <w:rPr>
                <w:noProof/>
                <w:webHidden/>
                <w:sz w:val="18"/>
                <w:szCs w:val="18"/>
              </w:rPr>
            </w:r>
            <w:r w:rsidRPr="00EE0F5F">
              <w:rPr>
                <w:noProof/>
                <w:webHidden/>
                <w:sz w:val="18"/>
                <w:szCs w:val="18"/>
              </w:rPr>
              <w:fldChar w:fldCharType="separate"/>
            </w:r>
            <w:r>
              <w:rPr>
                <w:noProof/>
                <w:webHidden/>
                <w:sz w:val="18"/>
                <w:szCs w:val="18"/>
              </w:rPr>
              <w:t>24</w:t>
            </w:r>
            <w:r w:rsidRPr="00EE0F5F">
              <w:rPr>
                <w:noProof/>
                <w:webHidden/>
                <w:sz w:val="18"/>
                <w:szCs w:val="18"/>
              </w:rPr>
              <w:fldChar w:fldCharType="end"/>
            </w:r>
          </w:hyperlink>
        </w:p>
        <w:p w14:paraId="3E99C246" w14:textId="4B2E93B8"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72" w:history="1">
            <w:r w:rsidRPr="00EE0F5F">
              <w:rPr>
                <w:rStyle w:val="Hipervnculo"/>
                <w:rFonts w:eastAsia="Arial Unicode MS"/>
                <w:noProof/>
                <w:sz w:val="18"/>
                <w:szCs w:val="18"/>
              </w:rPr>
              <w:t xml:space="preserve">4.3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Implementación del Plan de Trabajo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_Toc109428672 \h </w:instrText>
            </w:r>
            <w:r w:rsidRPr="00EE0F5F">
              <w:rPr>
                <w:noProof/>
                <w:webHidden/>
                <w:sz w:val="18"/>
                <w:szCs w:val="18"/>
              </w:rPr>
            </w:r>
            <w:r w:rsidRPr="00EE0F5F">
              <w:rPr>
                <w:noProof/>
                <w:webHidden/>
                <w:sz w:val="18"/>
                <w:szCs w:val="18"/>
              </w:rPr>
              <w:fldChar w:fldCharType="separate"/>
            </w:r>
            <w:r>
              <w:rPr>
                <w:noProof/>
                <w:webHidden/>
                <w:sz w:val="18"/>
                <w:szCs w:val="18"/>
              </w:rPr>
              <w:t>28</w:t>
            </w:r>
            <w:r w:rsidRPr="00EE0F5F">
              <w:rPr>
                <w:noProof/>
                <w:webHidden/>
                <w:sz w:val="18"/>
                <w:szCs w:val="18"/>
              </w:rPr>
              <w:fldChar w:fldCharType="end"/>
            </w:r>
          </w:hyperlink>
        </w:p>
        <w:p w14:paraId="2BBED17F" w14:textId="0F80D78D"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73" w:history="1">
            <w:r w:rsidRPr="00EE0F5F">
              <w:rPr>
                <w:rStyle w:val="Hipervnculo"/>
                <w:rFonts w:eastAsia="Arial Unicode MS"/>
                <w:noProof/>
                <w:sz w:val="18"/>
                <w:szCs w:val="18"/>
              </w:rPr>
              <w:t>5. TÉRMINO DEL PROYECTO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_Toc109428673 \h </w:instrText>
            </w:r>
            <w:r w:rsidRPr="00EE0F5F">
              <w:rPr>
                <w:noProof/>
                <w:webHidden/>
                <w:sz w:val="18"/>
                <w:szCs w:val="18"/>
              </w:rPr>
            </w:r>
            <w:r w:rsidRPr="00EE0F5F">
              <w:rPr>
                <w:noProof/>
                <w:webHidden/>
                <w:sz w:val="18"/>
                <w:szCs w:val="18"/>
              </w:rPr>
              <w:fldChar w:fldCharType="separate"/>
            </w:r>
            <w:r>
              <w:rPr>
                <w:noProof/>
                <w:webHidden/>
                <w:sz w:val="18"/>
                <w:szCs w:val="18"/>
              </w:rPr>
              <w:t>30</w:t>
            </w:r>
            <w:r w:rsidRPr="00EE0F5F">
              <w:rPr>
                <w:noProof/>
                <w:webHidden/>
                <w:sz w:val="18"/>
                <w:szCs w:val="18"/>
              </w:rPr>
              <w:fldChar w:fldCharType="end"/>
            </w:r>
          </w:hyperlink>
        </w:p>
        <w:p w14:paraId="5277B559" w14:textId="320F3DB5"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74" w:history="1">
            <w:r w:rsidRPr="00EE0F5F">
              <w:rPr>
                <w:rStyle w:val="Hipervnculo"/>
                <w:rFonts w:eastAsia="Arial Unicode MS"/>
                <w:noProof/>
                <w:sz w:val="18"/>
                <w:szCs w:val="18"/>
              </w:rPr>
              <w:t xml:space="preserve">5.1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Término Anticipado del Proyecto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_Toc109428674 \h </w:instrText>
            </w:r>
            <w:r w:rsidRPr="00EE0F5F">
              <w:rPr>
                <w:noProof/>
                <w:webHidden/>
                <w:sz w:val="18"/>
                <w:szCs w:val="18"/>
              </w:rPr>
            </w:r>
            <w:r w:rsidRPr="00EE0F5F">
              <w:rPr>
                <w:noProof/>
                <w:webHidden/>
                <w:sz w:val="18"/>
                <w:szCs w:val="18"/>
              </w:rPr>
              <w:fldChar w:fldCharType="separate"/>
            </w:r>
            <w:r>
              <w:rPr>
                <w:noProof/>
                <w:webHidden/>
                <w:sz w:val="18"/>
                <w:szCs w:val="18"/>
              </w:rPr>
              <w:t>31</w:t>
            </w:r>
            <w:r w:rsidRPr="00EE0F5F">
              <w:rPr>
                <w:noProof/>
                <w:webHidden/>
                <w:sz w:val="18"/>
                <w:szCs w:val="18"/>
              </w:rPr>
              <w:fldChar w:fldCharType="end"/>
            </w:r>
          </w:hyperlink>
        </w:p>
        <w:p w14:paraId="55750AB8" w14:textId="7526BAD9" w:rsidR="00EE0F5F" w:rsidRPr="00EE0F5F" w:rsidRDefault="00EE0F5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428675" w:history="1">
            <w:r w:rsidRPr="00EE0F5F">
              <w:rPr>
                <w:rStyle w:val="Hipervnculo"/>
                <w:rFonts w:eastAsia="Arial Unicode MS"/>
                <w:noProof/>
                <w:sz w:val="18"/>
                <w:szCs w:val="18"/>
              </w:rPr>
              <w:t xml:space="preserve">5.2 </w:t>
            </w:r>
            <w:r w:rsidRPr="00EE0F5F">
              <w:rPr>
                <w:rFonts w:asciiTheme="minorHAnsi" w:eastAsiaTheme="minorEastAsia" w:hAnsiTheme="minorHAnsi" w:cstheme="minorBidi"/>
                <w:b w:val="0"/>
                <w:bCs w:val="0"/>
                <w:noProof/>
                <w:sz w:val="18"/>
                <w:szCs w:val="18"/>
                <w:lang w:val="es-CL" w:eastAsia="es-CL"/>
              </w:rPr>
              <w:tab/>
            </w:r>
            <w:r w:rsidRPr="00EE0F5F">
              <w:rPr>
                <w:rStyle w:val="Hipervnculo"/>
                <w:rFonts w:eastAsia="Arial Unicode MS"/>
                <w:noProof/>
                <w:sz w:val="18"/>
                <w:szCs w:val="18"/>
              </w:rPr>
              <w:t>Incumplimiento del Contrato (verificado con posterioridad a la vigencia del contrato).</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_Toc109428675 \h </w:instrText>
            </w:r>
            <w:r w:rsidRPr="00EE0F5F">
              <w:rPr>
                <w:noProof/>
                <w:webHidden/>
                <w:sz w:val="18"/>
                <w:szCs w:val="18"/>
              </w:rPr>
            </w:r>
            <w:r w:rsidRPr="00EE0F5F">
              <w:rPr>
                <w:noProof/>
                <w:webHidden/>
                <w:sz w:val="18"/>
                <w:szCs w:val="18"/>
              </w:rPr>
              <w:fldChar w:fldCharType="separate"/>
            </w:r>
            <w:r>
              <w:rPr>
                <w:noProof/>
                <w:webHidden/>
                <w:sz w:val="18"/>
                <w:szCs w:val="18"/>
              </w:rPr>
              <w:t>32</w:t>
            </w:r>
            <w:r w:rsidRPr="00EE0F5F">
              <w:rPr>
                <w:noProof/>
                <w:webHidden/>
                <w:sz w:val="18"/>
                <w:szCs w:val="18"/>
              </w:rPr>
              <w:fldChar w:fldCharType="end"/>
            </w:r>
          </w:hyperlink>
        </w:p>
        <w:p w14:paraId="06292A8F" w14:textId="161AD9EB"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76" w:history="1">
            <w:r w:rsidRPr="00EE0F5F">
              <w:rPr>
                <w:rStyle w:val="Hipervnculo"/>
                <w:rFonts w:eastAsia="Arial Unicode MS"/>
                <w:noProof/>
                <w:sz w:val="18"/>
                <w:szCs w:val="18"/>
              </w:rPr>
              <w:t>6. OTROS</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_Toc109428676 \h </w:instrText>
            </w:r>
            <w:r w:rsidRPr="00EE0F5F">
              <w:rPr>
                <w:noProof/>
                <w:webHidden/>
                <w:sz w:val="18"/>
                <w:szCs w:val="18"/>
              </w:rPr>
            </w:r>
            <w:r w:rsidRPr="00EE0F5F">
              <w:rPr>
                <w:noProof/>
                <w:webHidden/>
                <w:sz w:val="18"/>
                <w:szCs w:val="18"/>
              </w:rPr>
              <w:fldChar w:fldCharType="separate"/>
            </w:r>
            <w:r>
              <w:rPr>
                <w:noProof/>
                <w:webHidden/>
                <w:sz w:val="18"/>
                <w:szCs w:val="18"/>
              </w:rPr>
              <w:t>33</w:t>
            </w:r>
            <w:r w:rsidRPr="00EE0F5F">
              <w:rPr>
                <w:noProof/>
                <w:webHidden/>
                <w:sz w:val="18"/>
                <w:szCs w:val="18"/>
              </w:rPr>
              <w:fldChar w:fldCharType="end"/>
            </w:r>
          </w:hyperlink>
        </w:p>
        <w:p w14:paraId="74527122" w14:textId="2C97D9A2"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77" w:history="1">
            <w:r w:rsidRPr="00EE0F5F">
              <w:rPr>
                <w:rStyle w:val="Hipervnculo"/>
                <w:noProof/>
                <w:sz w:val="18"/>
                <w:szCs w:val="18"/>
              </w:rPr>
              <w:t>ANEXO N° 1</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_Toc109428677 \h </w:instrText>
            </w:r>
            <w:r w:rsidRPr="00EE0F5F">
              <w:rPr>
                <w:noProof/>
                <w:webHidden/>
                <w:sz w:val="18"/>
                <w:szCs w:val="18"/>
              </w:rPr>
            </w:r>
            <w:r w:rsidRPr="00EE0F5F">
              <w:rPr>
                <w:noProof/>
                <w:webHidden/>
                <w:sz w:val="18"/>
                <w:szCs w:val="18"/>
              </w:rPr>
              <w:fldChar w:fldCharType="separate"/>
            </w:r>
            <w:r>
              <w:rPr>
                <w:noProof/>
                <w:webHidden/>
                <w:sz w:val="18"/>
                <w:szCs w:val="18"/>
              </w:rPr>
              <w:t>36</w:t>
            </w:r>
            <w:r w:rsidRPr="00EE0F5F">
              <w:rPr>
                <w:noProof/>
                <w:webHidden/>
                <w:sz w:val="18"/>
                <w:szCs w:val="18"/>
              </w:rPr>
              <w:fldChar w:fldCharType="end"/>
            </w:r>
          </w:hyperlink>
        </w:p>
        <w:p w14:paraId="19CB269B" w14:textId="005F32A4"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78" w:history="1">
            <w:r w:rsidRPr="00EE0F5F">
              <w:rPr>
                <w:rStyle w:val="Hipervnculo"/>
                <w:noProof/>
                <w:sz w:val="18"/>
                <w:szCs w:val="18"/>
              </w:rPr>
              <w:t>ANEXO N° 2</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_Toc109428678 \h </w:instrText>
            </w:r>
            <w:r w:rsidRPr="00EE0F5F">
              <w:rPr>
                <w:noProof/>
                <w:webHidden/>
                <w:sz w:val="18"/>
                <w:szCs w:val="18"/>
              </w:rPr>
            </w:r>
            <w:r w:rsidRPr="00EE0F5F">
              <w:rPr>
                <w:noProof/>
                <w:webHidden/>
                <w:sz w:val="18"/>
                <w:szCs w:val="18"/>
              </w:rPr>
              <w:fldChar w:fldCharType="separate"/>
            </w:r>
            <w:r>
              <w:rPr>
                <w:noProof/>
                <w:webHidden/>
                <w:sz w:val="18"/>
                <w:szCs w:val="18"/>
              </w:rPr>
              <w:t>40</w:t>
            </w:r>
            <w:r w:rsidRPr="00EE0F5F">
              <w:rPr>
                <w:noProof/>
                <w:webHidden/>
                <w:sz w:val="18"/>
                <w:szCs w:val="18"/>
              </w:rPr>
              <w:fldChar w:fldCharType="end"/>
            </w:r>
          </w:hyperlink>
        </w:p>
        <w:p w14:paraId="2194C886" w14:textId="5F36A9FE"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79" w:history="1">
            <w:r w:rsidRPr="00EE0F5F">
              <w:rPr>
                <w:rStyle w:val="Hipervnculo"/>
                <w:noProof/>
                <w:sz w:val="18"/>
                <w:szCs w:val="18"/>
              </w:rPr>
              <w:t>ANEXO N° 3</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_Toc109428679 \h </w:instrText>
            </w:r>
            <w:r w:rsidRPr="00EE0F5F">
              <w:rPr>
                <w:noProof/>
                <w:webHidden/>
                <w:sz w:val="18"/>
                <w:szCs w:val="18"/>
              </w:rPr>
            </w:r>
            <w:r w:rsidRPr="00EE0F5F">
              <w:rPr>
                <w:noProof/>
                <w:webHidden/>
                <w:sz w:val="18"/>
                <w:szCs w:val="18"/>
              </w:rPr>
              <w:fldChar w:fldCharType="separate"/>
            </w:r>
            <w:r>
              <w:rPr>
                <w:noProof/>
                <w:webHidden/>
                <w:sz w:val="18"/>
                <w:szCs w:val="18"/>
              </w:rPr>
              <w:t>49</w:t>
            </w:r>
            <w:r w:rsidRPr="00EE0F5F">
              <w:rPr>
                <w:noProof/>
                <w:webHidden/>
                <w:sz w:val="18"/>
                <w:szCs w:val="18"/>
              </w:rPr>
              <w:fldChar w:fldCharType="end"/>
            </w:r>
          </w:hyperlink>
        </w:p>
        <w:p w14:paraId="63DD89B4" w14:textId="41EA1B74"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80" w:history="1">
            <w:r w:rsidRPr="00EE0F5F">
              <w:rPr>
                <w:rStyle w:val="Hipervnculo"/>
                <w:noProof/>
                <w:sz w:val="18"/>
                <w:szCs w:val="18"/>
              </w:rPr>
              <w:t>ANEXO N° 4</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_Toc109428680 \h </w:instrText>
            </w:r>
            <w:r w:rsidRPr="00EE0F5F">
              <w:rPr>
                <w:noProof/>
                <w:webHidden/>
                <w:sz w:val="18"/>
                <w:szCs w:val="18"/>
              </w:rPr>
            </w:r>
            <w:r w:rsidRPr="00EE0F5F">
              <w:rPr>
                <w:noProof/>
                <w:webHidden/>
                <w:sz w:val="18"/>
                <w:szCs w:val="18"/>
              </w:rPr>
              <w:fldChar w:fldCharType="separate"/>
            </w:r>
            <w:r>
              <w:rPr>
                <w:noProof/>
                <w:webHidden/>
                <w:sz w:val="18"/>
                <w:szCs w:val="18"/>
              </w:rPr>
              <w:t>50</w:t>
            </w:r>
            <w:r w:rsidRPr="00EE0F5F">
              <w:rPr>
                <w:noProof/>
                <w:webHidden/>
                <w:sz w:val="18"/>
                <w:szCs w:val="18"/>
              </w:rPr>
              <w:fldChar w:fldCharType="end"/>
            </w:r>
          </w:hyperlink>
        </w:p>
        <w:p w14:paraId="44F8B41A" w14:textId="2D663417"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81" w:history="1">
            <w:r w:rsidRPr="00EE0F5F">
              <w:rPr>
                <w:rStyle w:val="Hipervnculo"/>
                <w:noProof/>
                <w:sz w:val="18"/>
                <w:szCs w:val="18"/>
              </w:rPr>
              <w:t>ANEXO N° 5</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_Toc109428681 \h </w:instrText>
            </w:r>
            <w:r w:rsidRPr="00EE0F5F">
              <w:rPr>
                <w:noProof/>
                <w:webHidden/>
                <w:sz w:val="18"/>
                <w:szCs w:val="18"/>
              </w:rPr>
            </w:r>
            <w:r w:rsidRPr="00EE0F5F">
              <w:rPr>
                <w:noProof/>
                <w:webHidden/>
                <w:sz w:val="18"/>
                <w:szCs w:val="18"/>
              </w:rPr>
              <w:fldChar w:fldCharType="separate"/>
            </w:r>
            <w:r>
              <w:rPr>
                <w:noProof/>
                <w:webHidden/>
                <w:sz w:val="18"/>
                <w:szCs w:val="18"/>
              </w:rPr>
              <w:t>51</w:t>
            </w:r>
            <w:r w:rsidRPr="00EE0F5F">
              <w:rPr>
                <w:noProof/>
                <w:webHidden/>
                <w:sz w:val="18"/>
                <w:szCs w:val="18"/>
              </w:rPr>
              <w:fldChar w:fldCharType="end"/>
            </w:r>
          </w:hyperlink>
        </w:p>
        <w:p w14:paraId="14223100" w14:textId="3F0AB56F"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82" w:history="1">
            <w:r w:rsidRPr="00EE0F5F">
              <w:rPr>
                <w:rStyle w:val="Hipervnculo"/>
                <w:rFonts w:eastAsiaTheme="minorHAnsi"/>
                <w:noProof/>
                <w:sz w:val="18"/>
                <w:szCs w:val="18"/>
                <w:lang w:val="es-CL" w:eastAsia="en-US"/>
              </w:rPr>
              <w:t>ANEXO N° 6</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_Toc109428682 \h </w:instrText>
            </w:r>
            <w:r w:rsidRPr="00EE0F5F">
              <w:rPr>
                <w:noProof/>
                <w:webHidden/>
                <w:sz w:val="18"/>
                <w:szCs w:val="18"/>
              </w:rPr>
            </w:r>
            <w:r w:rsidRPr="00EE0F5F">
              <w:rPr>
                <w:noProof/>
                <w:webHidden/>
                <w:sz w:val="18"/>
                <w:szCs w:val="18"/>
              </w:rPr>
              <w:fldChar w:fldCharType="separate"/>
            </w:r>
            <w:r>
              <w:rPr>
                <w:noProof/>
                <w:webHidden/>
                <w:sz w:val="18"/>
                <w:szCs w:val="18"/>
              </w:rPr>
              <w:t>54</w:t>
            </w:r>
            <w:r w:rsidRPr="00EE0F5F">
              <w:rPr>
                <w:noProof/>
                <w:webHidden/>
                <w:sz w:val="18"/>
                <w:szCs w:val="18"/>
              </w:rPr>
              <w:fldChar w:fldCharType="end"/>
            </w:r>
          </w:hyperlink>
        </w:p>
        <w:p w14:paraId="7EBE8185" w14:textId="46CFEAB7"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83" w:history="1">
            <w:r w:rsidRPr="00EE0F5F">
              <w:rPr>
                <w:rStyle w:val="Hipervnculo"/>
                <w:noProof/>
                <w:sz w:val="18"/>
                <w:szCs w:val="18"/>
              </w:rPr>
              <w:t>ANEXO N° 7</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_Toc109428683 \h </w:instrText>
            </w:r>
            <w:r w:rsidRPr="00EE0F5F">
              <w:rPr>
                <w:noProof/>
                <w:webHidden/>
                <w:sz w:val="18"/>
                <w:szCs w:val="18"/>
              </w:rPr>
            </w:r>
            <w:r w:rsidRPr="00EE0F5F">
              <w:rPr>
                <w:noProof/>
                <w:webHidden/>
                <w:sz w:val="18"/>
                <w:szCs w:val="18"/>
              </w:rPr>
              <w:fldChar w:fldCharType="separate"/>
            </w:r>
            <w:r>
              <w:rPr>
                <w:noProof/>
                <w:webHidden/>
                <w:sz w:val="18"/>
                <w:szCs w:val="18"/>
              </w:rPr>
              <w:t>61</w:t>
            </w:r>
            <w:r w:rsidRPr="00EE0F5F">
              <w:rPr>
                <w:noProof/>
                <w:webHidden/>
                <w:sz w:val="18"/>
                <w:szCs w:val="18"/>
              </w:rPr>
              <w:fldChar w:fldCharType="end"/>
            </w:r>
          </w:hyperlink>
        </w:p>
        <w:p w14:paraId="6D7BD82E" w14:textId="21E8A5EC"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84" w:history="1">
            <w:r w:rsidRPr="00EE0F5F">
              <w:rPr>
                <w:rStyle w:val="Hipervnculo"/>
                <w:noProof/>
                <w:sz w:val="18"/>
                <w:szCs w:val="18"/>
              </w:rPr>
              <w:t>ANEXO N° 8</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_Toc109428684 \h </w:instrText>
            </w:r>
            <w:r w:rsidRPr="00EE0F5F">
              <w:rPr>
                <w:noProof/>
                <w:webHidden/>
                <w:sz w:val="18"/>
                <w:szCs w:val="18"/>
              </w:rPr>
            </w:r>
            <w:r w:rsidRPr="00EE0F5F">
              <w:rPr>
                <w:noProof/>
                <w:webHidden/>
                <w:sz w:val="18"/>
                <w:szCs w:val="18"/>
              </w:rPr>
              <w:fldChar w:fldCharType="separate"/>
            </w:r>
            <w:r>
              <w:rPr>
                <w:noProof/>
                <w:webHidden/>
                <w:sz w:val="18"/>
                <w:szCs w:val="18"/>
              </w:rPr>
              <w:t>66</w:t>
            </w:r>
            <w:r w:rsidRPr="00EE0F5F">
              <w:rPr>
                <w:noProof/>
                <w:webHidden/>
                <w:sz w:val="18"/>
                <w:szCs w:val="18"/>
              </w:rPr>
              <w:fldChar w:fldCharType="end"/>
            </w:r>
          </w:hyperlink>
        </w:p>
        <w:p w14:paraId="43214922" w14:textId="1AB6C15A" w:rsidR="00EE0F5F" w:rsidRPr="00EE0F5F" w:rsidRDefault="00EE0F5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428685" w:history="1">
            <w:r w:rsidRPr="00EE0F5F">
              <w:rPr>
                <w:rStyle w:val="Hipervnculo"/>
                <w:noProof/>
                <w:sz w:val="18"/>
                <w:szCs w:val="18"/>
              </w:rPr>
              <w:t>ANEXO N° 9</w:t>
            </w:r>
            <w:r w:rsidRPr="00EE0F5F">
              <w:rPr>
                <w:noProof/>
                <w:webHidden/>
                <w:sz w:val="18"/>
                <w:szCs w:val="18"/>
              </w:rPr>
              <w:tab/>
            </w:r>
            <w:r w:rsidRPr="00EE0F5F">
              <w:rPr>
                <w:noProof/>
                <w:webHidden/>
                <w:sz w:val="18"/>
                <w:szCs w:val="18"/>
              </w:rPr>
              <w:fldChar w:fldCharType="begin"/>
            </w:r>
            <w:r w:rsidRPr="00EE0F5F">
              <w:rPr>
                <w:noProof/>
                <w:webHidden/>
                <w:sz w:val="18"/>
                <w:szCs w:val="18"/>
              </w:rPr>
              <w:instrText xml:space="preserve"> PAGEREF _Toc109428685 \h </w:instrText>
            </w:r>
            <w:r w:rsidRPr="00EE0F5F">
              <w:rPr>
                <w:noProof/>
                <w:webHidden/>
                <w:sz w:val="18"/>
                <w:szCs w:val="18"/>
              </w:rPr>
            </w:r>
            <w:r w:rsidRPr="00EE0F5F">
              <w:rPr>
                <w:noProof/>
                <w:webHidden/>
                <w:sz w:val="18"/>
                <w:szCs w:val="18"/>
              </w:rPr>
              <w:fldChar w:fldCharType="separate"/>
            </w:r>
            <w:r>
              <w:rPr>
                <w:noProof/>
                <w:webHidden/>
                <w:sz w:val="18"/>
                <w:szCs w:val="18"/>
              </w:rPr>
              <w:t>69</w:t>
            </w:r>
            <w:r w:rsidRPr="00EE0F5F">
              <w:rPr>
                <w:noProof/>
                <w:webHidden/>
                <w:sz w:val="18"/>
                <w:szCs w:val="18"/>
              </w:rPr>
              <w:fldChar w:fldCharType="end"/>
            </w:r>
          </w:hyperlink>
        </w:p>
        <w:p w14:paraId="08A297D7" w14:textId="4986A87B"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428651"/>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428652"/>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15908B5B" w:rsidR="006C08F0" w:rsidRDefault="00AB3EC0" w:rsidP="00CA5BD9">
      <w:pPr>
        <w:pStyle w:val="Ttulo20"/>
        <w:jc w:val="both"/>
        <w:outlineLvl w:val="9"/>
      </w:pPr>
      <w:bookmarkStart w:id="21"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5</w:t>
      </w:r>
      <w:r w:rsidR="00E67276">
        <w:t>0</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0942865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9428654"/>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942865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181112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9E781C">
        <w:rPr>
          <w:rFonts w:eastAsia="Arial Unicode MS" w:cs="Arial"/>
          <w:szCs w:val="22"/>
          <w:lang w:val="es-CL"/>
        </w:rPr>
        <w:t>Coquimbo</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9428656"/>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9428657"/>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9428658"/>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9428659"/>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9428660"/>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9428661"/>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F21A8A">
        <w:rPr>
          <w:rFonts w:cs="Arial"/>
          <w:szCs w:val="22"/>
          <w:lang w:val="es-CL"/>
        </w:rPr>
        <w:t xml:space="preserve">las </w:t>
      </w:r>
      <w:r w:rsidR="000D3A4B" w:rsidRPr="00F21A8A">
        <w:rPr>
          <w:rFonts w:cs="Arial"/>
          <w:b/>
          <w:szCs w:val="22"/>
          <w:lang w:val="es-CL"/>
        </w:rPr>
        <w:t>12</w:t>
      </w:r>
      <w:r w:rsidR="00901638"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B365B5" w:rsidRPr="00F21A8A">
        <w:rPr>
          <w:rFonts w:cs="Arial"/>
          <w:b/>
          <w:szCs w:val="22"/>
          <w:lang w:val="es-CL"/>
        </w:rPr>
        <w:t xml:space="preserve"> </w:t>
      </w:r>
      <w:r w:rsidRPr="00F21A8A">
        <w:rPr>
          <w:rFonts w:cs="Arial"/>
          <w:szCs w:val="22"/>
          <w:lang w:val="es-CL"/>
        </w:rPr>
        <w:t>del día</w:t>
      </w:r>
      <w:r w:rsidR="009F0C46" w:rsidRPr="00F21A8A">
        <w:rPr>
          <w:rFonts w:cs="Arial"/>
          <w:szCs w:val="22"/>
          <w:lang w:val="es-CL"/>
        </w:rPr>
        <w:t xml:space="preserve"> </w:t>
      </w:r>
      <w:r w:rsidR="00E60BAC" w:rsidRPr="00F21A8A">
        <w:rPr>
          <w:rFonts w:cs="Arial"/>
          <w:b/>
          <w:szCs w:val="22"/>
          <w:lang w:val="es-CL"/>
        </w:rPr>
        <w:t>26</w:t>
      </w:r>
      <w:r w:rsidR="007B017C" w:rsidRPr="00F21A8A">
        <w:rPr>
          <w:rFonts w:cs="Arial"/>
          <w:b/>
          <w:szCs w:val="22"/>
          <w:lang w:val="es-CL"/>
        </w:rPr>
        <w:t xml:space="preserve"> </w:t>
      </w:r>
      <w:r w:rsidR="00C3640F" w:rsidRPr="00F21A8A">
        <w:rPr>
          <w:rFonts w:cs="Arial"/>
          <w:szCs w:val="22"/>
          <w:lang w:val="es-CL"/>
        </w:rPr>
        <w:t xml:space="preserve">de </w:t>
      </w:r>
      <w:r w:rsidR="00B75FC7" w:rsidRPr="00F21A8A">
        <w:rPr>
          <w:rFonts w:cs="Arial"/>
          <w:b/>
          <w:szCs w:val="22"/>
          <w:lang w:val="es-CL"/>
        </w:rPr>
        <w:t>jul</w:t>
      </w:r>
      <w:r w:rsidR="00760CDA" w:rsidRPr="00F21A8A">
        <w:rPr>
          <w:rFonts w:cs="Arial"/>
          <w:b/>
          <w:szCs w:val="22"/>
          <w:lang w:val="es-CL"/>
        </w:rPr>
        <w:t>io</w:t>
      </w:r>
      <w:r w:rsidR="008B1E0C" w:rsidRPr="00F21A8A">
        <w:rPr>
          <w:rFonts w:cs="Arial"/>
          <w:b/>
          <w:szCs w:val="22"/>
          <w:lang w:val="es-CL"/>
        </w:rPr>
        <w:t xml:space="preserve"> </w:t>
      </w:r>
      <w:r w:rsidRPr="00F21A8A">
        <w:rPr>
          <w:rFonts w:cs="Arial"/>
          <w:szCs w:val="22"/>
          <w:lang w:val="es-CL"/>
        </w:rPr>
        <w:t xml:space="preserve">de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 xml:space="preserve"> hasta las </w:t>
      </w:r>
      <w:r w:rsidR="00CB0B69" w:rsidRPr="00F21A8A">
        <w:rPr>
          <w:rFonts w:cs="Arial"/>
          <w:b/>
          <w:szCs w:val="22"/>
          <w:lang w:val="es-CL"/>
        </w:rPr>
        <w:t>15</w:t>
      </w:r>
      <w:r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FF6D26" w:rsidRPr="00F21A8A">
        <w:rPr>
          <w:rFonts w:cs="Arial"/>
          <w:szCs w:val="22"/>
          <w:lang w:val="es-CL"/>
        </w:rPr>
        <w:t xml:space="preserve"> </w:t>
      </w:r>
      <w:r w:rsidRPr="00F21A8A">
        <w:rPr>
          <w:rFonts w:cs="Arial"/>
          <w:szCs w:val="22"/>
          <w:lang w:val="es-CL"/>
        </w:rPr>
        <w:t xml:space="preserve">del </w:t>
      </w:r>
      <w:r w:rsidR="004B6B61" w:rsidRPr="00F21A8A">
        <w:rPr>
          <w:rFonts w:cs="Arial"/>
          <w:szCs w:val="22"/>
          <w:lang w:val="es-CL"/>
        </w:rPr>
        <w:t xml:space="preserve">día </w:t>
      </w:r>
      <w:r w:rsidR="001D152B" w:rsidRPr="00F21A8A">
        <w:rPr>
          <w:rFonts w:cs="Arial"/>
          <w:b/>
          <w:szCs w:val="22"/>
          <w:lang w:val="es-CL"/>
        </w:rPr>
        <w:t>11</w:t>
      </w:r>
      <w:r w:rsidR="006E51D0" w:rsidRPr="00F21A8A">
        <w:rPr>
          <w:rFonts w:cs="Arial"/>
          <w:b/>
          <w:szCs w:val="22"/>
          <w:lang w:val="es-CL"/>
        </w:rPr>
        <w:t xml:space="preserve"> </w:t>
      </w:r>
      <w:r w:rsidR="006E51D0" w:rsidRPr="00F21A8A">
        <w:rPr>
          <w:rFonts w:cs="Arial"/>
          <w:szCs w:val="22"/>
          <w:lang w:val="es-CL"/>
        </w:rPr>
        <w:t xml:space="preserve">de </w:t>
      </w:r>
      <w:r w:rsidR="00B75FC7" w:rsidRPr="00F21A8A">
        <w:rPr>
          <w:rFonts w:cs="Arial"/>
          <w:b/>
          <w:szCs w:val="22"/>
          <w:lang w:val="es-CL"/>
        </w:rPr>
        <w:t>agosto</w:t>
      </w:r>
      <w:r w:rsidR="00901638" w:rsidRPr="00F21A8A">
        <w:rPr>
          <w:rFonts w:cs="Arial"/>
          <w:b/>
          <w:szCs w:val="22"/>
          <w:lang w:val="es-CL"/>
        </w:rPr>
        <w:t xml:space="preserve"> </w:t>
      </w:r>
      <w:r w:rsidR="00C73BC1" w:rsidRPr="00F21A8A">
        <w:rPr>
          <w:rFonts w:cs="Arial"/>
          <w:szCs w:val="22"/>
          <w:lang w:val="es-CL"/>
        </w:rPr>
        <w:t>de</w:t>
      </w:r>
      <w:r w:rsidRPr="00F21A8A">
        <w:rPr>
          <w:rFonts w:cs="Arial"/>
          <w:szCs w:val="22"/>
          <w:lang w:val="es-CL"/>
        </w:rPr>
        <w:t xml:space="preserv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428662"/>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428663"/>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76A8269" w:rsidR="00A3728B" w:rsidRPr="008F5BC6" w:rsidRDefault="00DA7E51" w:rsidP="008F5BC6">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8F5BC6">
        <w:rPr>
          <w:szCs w:val="22"/>
          <w:bdr w:val="none" w:sz="0" w:space="0" w:color="auto" w:frame="1"/>
        </w:rPr>
        <w:t>Savia Consultores SPA. D</w:t>
      </w:r>
      <w:r w:rsidR="008F5BC6" w:rsidRPr="008F5BC6">
        <w:rPr>
          <w:szCs w:val="22"/>
          <w:bdr w:val="none" w:sz="0" w:space="0" w:color="auto" w:frame="1"/>
        </w:rPr>
        <w:t>irección</w:t>
      </w:r>
      <w:r w:rsidR="008F5BC6">
        <w:rPr>
          <w:szCs w:val="22"/>
          <w:bdr w:val="none" w:sz="0" w:space="0" w:color="auto" w:frame="1"/>
        </w:rPr>
        <w:t>:</w:t>
      </w:r>
      <w:r w:rsidR="008F5BC6" w:rsidRPr="008F5BC6">
        <w:rPr>
          <w:szCs w:val="22"/>
          <w:bdr w:val="none" w:sz="0" w:space="0" w:color="auto" w:frame="1"/>
        </w:rPr>
        <w:t xml:space="preserve"> Livorno 5105</w:t>
      </w:r>
      <w:r w:rsidR="008F5BC6">
        <w:rPr>
          <w:szCs w:val="22"/>
          <w:bdr w:val="none" w:sz="0" w:space="0" w:color="auto" w:frame="1"/>
        </w:rPr>
        <w:t>, La Serena. Teléf</w:t>
      </w:r>
      <w:r w:rsidR="008F5BC6" w:rsidRPr="008F5BC6">
        <w:rPr>
          <w:szCs w:val="22"/>
          <w:bdr w:val="none" w:sz="0" w:space="0" w:color="auto" w:frame="1"/>
        </w:rPr>
        <w:t>ono</w:t>
      </w:r>
      <w:r w:rsidR="008F5BC6">
        <w:rPr>
          <w:szCs w:val="22"/>
          <w:bdr w:val="none" w:sz="0" w:space="0" w:color="auto" w:frame="1"/>
        </w:rPr>
        <w:t xml:space="preserve">s: 51-2 294067, </w:t>
      </w:r>
      <w:r w:rsidR="008F5BC6" w:rsidRPr="008F5BC6">
        <w:rPr>
          <w:szCs w:val="22"/>
          <w:bdr w:val="none" w:sz="0" w:space="0" w:color="auto" w:frame="1"/>
        </w:rPr>
        <w:t>+56</w:t>
      </w:r>
      <w:r w:rsidR="008F5BC6">
        <w:rPr>
          <w:szCs w:val="22"/>
          <w:bdr w:val="none" w:sz="0" w:space="0" w:color="auto" w:frame="1"/>
        </w:rPr>
        <w:t xml:space="preserve"> </w:t>
      </w:r>
      <w:r w:rsidR="008F5BC6" w:rsidRPr="008F5BC6">
        <w:rPr>
          <w:szCs w:val="22"/>
          <w:bdr w:val="none" w:sz="0" w:space="0" w:color="auto" w:frame="1"/>
        </w:rPr>
        <w:t>9-73543171</w:t>
      </w:r>
      <w:r w:rsidR="008F5BC6">
        <w:rPr>
          <w:szCs w:val="22"/>
          <w:bdr w:val="none" w:sz="0" w:space="0" w:color="auto" w:frame="1"/>
        </w:rPr>
        <w:t>; c</w:t>
      </w:r>
      <w:r w:rsidR="008F5BC6" w:rsidRPr="008F5BC6">
        <w:rPr>
          <w:szCs w:val="22"/>
          <w:bdr w:val="none" w:sz="0" w:space="0" w:color="auto" w:frame="1"/>
        </w:rPr>
        <w:t>orreo electrónico</w:t>
      </w:r>
      <w:r w:rsidR="008F5BC6">
        <w:rPr>
          <w:szCs w:val="22"/>
          <w:bdr w:val="none" w:sz="0" w:space="0" w:color="auto" w:frame="1"/>
        </w:rPr>
        <w:t>:</w:t>
      </w:r>
      <w:r w:rsidR="008F5BC6" w:rsidRPr="008F5BC6">
        <w:rPr>
          <w:szCs w:val="22"/>
          <w:bdr w:val="none" w:sz="0" w:space="0" w:color="auto" w:frame="1"/>
        </w:rPr>
        <w:t xml:space="preserve"> </w:t>
      </w:r>
      <w:hyperlink r:id="rId20" w:history="1">
        <w:r w:rsidR="008F5BC6" w:rsidRPr="008D33B0">
          <w:rPr>
            <w:rStyle w:val="Hipervnculo"/>
            <w:szCs w:val="22"/>
            <w:bdr w:val="none" w:sz="0" w:space="0" w:color="auto" w:frame="1"/>
          </w:rPr>
          <w:t>contacto@saviaconsultores.cl</w:t>
        </w:r>
      </w:hyperlink>
      <w:r w:rsidR="008F5BC6">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428664"/>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428665"/>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428666"/>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428667"/>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428668"/>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C20E8EF" w:rsidR="00C94CF0" w:rsidRPr="00473B95" w:rsidRDefault="00C94CF0" w:rsidP="00473B95">
            <w:pPr>
              <w:jc w:val="both"/>
              <w:rPr>
                <w:rFonts w:cs="Arial"/>
                <w:sz w:val="20"/>
                <w:szCs w:val="22"/>
                <w:lang w:val="es-CL"/>
              </w:rPr>
            </w:pPr>
            <w:r w:rsidRPr="007A47FF">
              <w:rPr>
                <w:rFonts w:cs="Arial"/>
                <w:sz w:val="20"/>
                <w:szCs w:val="22"/>
              </w:rPr>
              <w:t xml:space="preserve">4.- </w:t>
            </w:r>
            <w:r w:rsidR="0055396C" w:rsidRPr="0055396C">
              <w:rPr>
                <w:rFonts w:cs="Arial"/>
                <w:sz w:val="20"/>
                <w:szCs w:val="22"/>
                <w:lang w:val="es-MX"/>
              </w:rPr>
              <w:t>Rubros de Cultura y/o Artesanía</w:t>
            </w:r>
            <w:r w:rsidR="00B85569">
              <w:rPr>
                <w:rFonts w:cs="Arial"/>
                <w:sz w:val="20"/>
                <w:szCs w:val="22"/>
                <w:lang w:val="es-MX"/>
              </w:rPr>
              <w:t xml:space="preserve"> (de acuerdo a códigos de actividad económica establecidos en </w:t>
            </w:r>
            <w:r w:rsidR="00B85569" w:rsidRPr="00B85569">
              <w:rPr>
                <w:rFonts w:cs="Arial"/>
                <w:b/>
                <w:sz w:val="20"/>
                <w:szCs w:val="22"/>
                <w:lang w:val="es-MX"/>
              </w:rPr>
              <w:t>Anexo N°9</w:t>
            </w:r>
            <w:r w:rsidR="00B85569">
              <w:rPr>
                <w:rFonts w:cs="Arial"/>
                <w:sz w:val="20"/>
                <w:szCs w:val="22"/>
                <w:lang w:val="es-MX"/>
              </w:rPr>
              <w:t>)</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5A01F989" w:rsidR="00C94CF0" w:rsidRPr="007A47FF" w:rsidRDefault="00C94CF0" w:rsidP="00E16F07">
            <w:pPr>
              <w:jc w:val="both"/>
              <w:rPr>
                <w:rFonts w:cs="Arial"/>
                <w:sz w:val="20"/>
                <w:szCs w:val="22"/>
              </w:rPr>
            </w:pPr>
            <w:r w:rsidRPr="007A47FF">
              <w:rPr>
                <w:rFonts w:cs="Arial"/>
                <w:sz w:val="20"/>
                <w:szCs w:val="22"/>
              </w:rPr>
              <w:t xml:space="preserve">5.- </w:t>
            </w:r>
            <w:r w:rsidR="00AC7868">
              <w:rPr>
                <w:rFonts w:cs="Arial"/>
                <w:sz w:val="20"/>
                <w:szCs w:val="22"/>
              </w:rPr>
              <w:t xml:space="preserve">Implementación de ideas de </w:t>
            </w:r>
            <w:r w:rsidR="0055396C" w:rsidRPr="0055396C">
              <w:rPr>
                <w:rFonts w:cs="Arial"/>
                <w:sz w:val="20"/>
                <w:szCs w:val="22"/>
              </w:rPr>
              <w:t>negocios sustentables.</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lastRenderedPageBreak/>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428669"/>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428670"/>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lastRenderedPageBreak/>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w:t>
            </w:r>
            <w:r w:rsidR="00DE6A0D" w:rsidRPr="005D0E02">
              <w:rPr>
                <w:rFonts w:eastAsia="Arial Unicode MS" w:cs="Arial"/>
                <w:szCs w:val="22"/>
                <w:lang w:val="es-CL"/>
              </w:rPr>
              <w:lastRenderedPageBreak/>
              <w:t>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428671"/>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w:t>
            </w:r>
            <w:r w:rsidRPr="00785AD5">
              <w:rPr>
                <w:sz w:val="18"/>
                <w:szCs w:val="18"/>
                <w:lang w:val="es-CL" w:eastAsia="es-CL"/>
              </w:rPr>
              <w:lastRenderedPageBreak/>
              <w:t>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D96B3B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1F5A80">
        <w:t>10</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F557AF">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428672"/>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lastRenderedPageBreak/>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428673"/>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42867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428675"/>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428676"/>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8CA8C00"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F557AF">
        <w:rPr>
          <w:rFonts w:eastAsia="Arial Unicode MS" w:cs="Arial"/>
          <w:b/>
          <w:bCs/>
          <w:sz w:val="40"/>
          <w:szCs w:val="40"/>
        </w:rPr>
        <w:t>COQUIMBO</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346840830"/>
      <w:bookmarkStart w:id="65" w:name="_Toc109428677"/>
      <w:r w:rsidR="003046D1" w:rsidRPr="005430AE">
        <w:rPr>
          <w:b/>
        </w:rPr>
        <w:lastRenderedPageBreak/>
        <w:t>ANEXO N° 1</w:t>
      </w:r>
      <w:bookmarkEnd w:id="63"/>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428678"/>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428679"/>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0C57C7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0B6CCC">
        <w:rPr>
          <w:rFonts w:eastAsiaTheme="minorHAnsi" w:cstheme="minorBidi"/>
          <w:color w:val="000000" w:themeColor="text1"/>
          <w:szCs w:val="22"/>
          <w:lang w:val="es-CL" w:eastAsia="en-US"/>
        </w:rPr>
        <w:t xml:space="preserve"> de Coquimbo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428680"/>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DA0812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9D5884">
        <w:rPr>
          <w:b/>
        </w:rPr>
        <w:t>Coquimbo</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348601376"/>
      <w:bookmarkStart w:id="79" w:name="_Toc109428681"/>
      <w:r w:rsidRPr="005C4FA6">
        <w:rPr>
          <w:b/>
        </w:rPr>
        <w:lastRenderedPageBreak/>
        <w:t>ANEXO N° 5</w:t>
      </w:r>
      <w:bookmarkEnd w:id="77"/>
      <w:bookmarkEnd w:id="79"/>
    </w:p>
    <w:p w14:paraId="4E64DB65" w14:textId="77777777" w:rsidR="003046D1" w:rsidRDefault="003046D1" w:rsidP="003046D1">
      <w:pPr>
        <w:jc w:val="center"/>
        <w:rPr>
          <w:rFonts w:eastAsia="Calibri"/>
          <w:b/>
        </w:rPr>
      </w:pPr>
      <w:bookmarkStart w:id="80" w:name="_Toc346882995"/>
      <w:bookmarkEnd w:id="78"/>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428682"/>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248CD408" w:rsidR="003046D1" w:rsidRPr="00075A52" w:rsidRDefault="003046D1" w:rsidP="003046D1">
      <w:pPr>
        <w:jc w:val="center"/>
        <w:rPr>
          <w:b/>
          <w:szCs w:val="22"/>
        </w:rPr>
      </w:pPr>
      <w:r w:rsidRPr="00075A52">
        <w:rPr>
          <w:b/>
          <w:szCs w:val="22"/>
        </w:rPr>
        <w:t xml:space="preserve">REGIÓN DE </w:t>
      </w:r>
      <w:r w:rsidR="001B3C51">
        <w:rPr>
          <w:b/>
          <w:szCs w:val="22"/>
        </w:rPr>
        <w:t>COQUIMBO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428683"/>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72F6D59D" w:rsidR="005803D5" w:rsidRPr="005803D5" w:rsidRDefault="007F40ED" w:rsidP="005803D5">
      <w:pPr>
        <w:numPr>
          <w:ilvl w:val="1"/>
          <w:numId w:val="12"/>
        </w:numPr>
        <w:tabs>
          <w:tab w:val="num" w:pos="360"/>
        </w:tabs>
        <w:ind w:left="0" w:firstLine="0"/>
        <w:rPr>
          <w:rFonts w:cs="Arial"/>
          <w:lang w:val="es-CL"/>
        </w:rPr>
      </w:pPr>
      <w:r w:rsidRPr="007F40ED">
        <w:rPr>
          <w:rFonts w:cs="Arial"/>
          <w:b/>
          <w:lang w:val="es-MX"/>
        </w:rPr>
        <w:t>Rubros de Cultura y/o Artesanía</w:t>
      </w:r>
      <w:r w:rsidRPr="007F40ED">
        <w:rPr>
          <w:rFonts w:cs="Arial"/>
          <w:lang w:val="es-MX"/>
        </w:rPr>
        <w:t xml:space="preserve"> (de acuerdo a códigos de actividad económica establecidos en </w:t>
      </w:r>
      <w:r w:rsidRPr="007F40ED">
        <w:rPr>
          <w:rFonts w:cs="Arial"/>
          <w:b/>
          <w:lang w:val="es-MX"/>
        </w:rPr>
        <w:t>Anexo N°9</w:t>
      </w:r>
      <w:r w:rsidRPr="007F40ED">
        <w:rPr>
          <w:rFonts w:cs="Arial"/>
          <w:lang w:val="es-MX"/>
        </w:rPr>
        <w:t>)</w:t>
      </w:r>
      <w:r>
        <w:rPr>
          <w:rFonts w:cs="Arial"/>
          <w:lang w:val="es-MX"/>
        </w:rPr>
        <w:t>.</w:t>
      </w:r>
    </w:p>
    <w:p w14:paraId="39992EDA" w14:textId="53C151BE" w:rsidR="00BD4B4A" w:rsidRPr="005803D5" w:rsidRDefault="00BD4B4A" w:rsidP="005803D5">
      <w:pPr>
        <w:rPr>
          <w:rFonts w:cs="Arial"/>
          <w:color w:val="FF0000"/>
        </w:rPr>
      </w:pPr>
    </w:p>
    <w:p w14:paraId="044EB948" w14:textId="3AB2A0F9" w:rsidR="005803D5" w:rsidRPr="005803D5" w:rsidRDefault="00401FE9" w:rsidP="005803D5">
      <w:pPr>
        <w:numPr>
          <w:ilvl w:val="1"/>
          <w:numId w:val="12"/>
        </w:numPr>
        <w:tabs>
          <w:tab w:val="num" w:pos="360"/>
        </w:tabs>
        <w:ind w:left="0" w:firstLine="0"/>
        <w:rPr>
          <w:rFonts w:cs="Arial"/>
          <w:lang w:val="es-CL"/>
        </w:rPr>
      </w:pPr>
      <w:r w:rsidRPr="00401FE9">
        <w:rPr>
          <w:rFonts w:cs="Arial"/>
          <w:b/>
        </w:rPr>
        <w:t>Implementación de ideas de negocios sustentables</w:t>
      </w:r>
      <w:r w:rsidRPr="00401FE9">
        <w:rPr>
          <w:rFonts w:cs="Arial"/>
        </w:rPr>
        <w:t>.</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241D7B"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3DB6B1F7" w:rsidR="00241D7B" w:rsidRPr="009373EA" w:rsidRDefault="00241D7B" w:rsidP="00241D7B">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C810E3">
              <w:rPr>
                <w:rFonts w:cstheme="minorHAnsi"/>
                <w:sz w:val="18"/>
              </w:rPr>
              <w:t>Rubros de Cultura y/o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C05178B" w:rsidR="00241D7B" w:rsidRPr="00C328A8" w:rsidRDefault="00241D7B" w:rsidP="00241D7B">
            <w:pPr>
              <w:pStyle w:val="NormalWeb"/>
              <w:spacing w:before="0" w:beforeAutospacing="0" w:after="0" w:afterAutospacing="0"/>
              <w:jc w:val="both"/>
              <w:rPr>
                <w:rFonts w:cstheme="minorHAnsi"/>
                <w:sz w:val="18"/>
              </w:rPr>
            </w:pPr>
            <w:r w:rsidRPr="00241D7B">
              <w:rPr>
                <w:rFonts w:cstheme="minorHAnsi"/>
                <w:sz w:val="18"/>
              </w:rPr>
              <w:t xml:space="preserve">La emprendedora postulante tiene inicio de actividades en segunda categoría, de fecha hasta el 31 de marzo de 2022 y presta servicios en los rubros de cultura y/o artesanía, de acuerdo a los códigos indicados en </w:t>
            </w:r>
            <w:r w:rsidRPr="00241D7B">
              <w:rPr>
                <w:rFonts w:cstheme="minorHAnsi"/>
                <w:b/>
                <w:sz w:val="18"/>
              </w:rPr>
              <w:t>Anexo N°9</w:t>
            </w:r>
            <w:r>
              <w:rPr>
                <w:rFonts w:cstheme="minorHAnsi"/>
                <w:sz w:val="18"/>
              </w:rPr>
              <w:t xml:space="preserve"> de las presentes b</w:t>
            </w:r>
            <w:r w:rsidRPr="00241D7B">
              <w:rPr>
                <w:rFonts w:cstheme="minorHAnsi"/>
                <w:sz w:val="18"/>
              </w:rPr>
              <w:t>ases.</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5E196C2" w:rsidR="00241D7B" w:rsidRPr="00C328A8" w:rsidRDefault="00241D7B" w:rsidP="00241D7B">
            <w:pPr>
              <w:jc w:val="center"/>
              <w:rPr>
                <w:rFonts w:cstheme="minorHAnsi"/>
                <w:sz w:val="18"/>
              </w:rPr>
            </w:pPr>
            <w:r w:rsidRPr="00241D7B">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241D7B" w:rsidRPr="00CA4572" w:rsidRDefault="00241D7B" w:rsidP="00241D7B">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241D7B"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241D7B" w:rsidRPr="009373EA" w:rsidRDefault="00241D7B" w:rsidP="00241D7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3869134" w:rsidR="00241D7B" w:rsidRPr="00C328A8" w:rsidRDefault="00241D7B" w:rsidP="00241D7B">
            <w:pPr>
              <w:jc w:val="both"/>
              <w:rPr>
                <w:rFonts w:cstheme="minorHAnsi"/>
                <w:sz w:val="18"/>
              </w:rPr>
            </w:pPr>
            <w:r w:rsidRPr="00241D7B">
              <w:rPr>
                <w:rFonts w:cstheme="minorHAnsi"/>
                <w:sz w:val="18"/>
              </w:rPr>
              <w:t xml:space="preserve">La emprendedora postulante NO tiene inicio de actividades en segunda categoría, de fecha hasta el 31 de marzo de 2022; y/o tampoco presta servicios en los rubros de cultura y/o artesanía, de acuerdo a los códigos indicados </w:t>
            </w:r>
            <w:r>
              <w:rPr>
                <w:rFonts w:cstheme="minorHAnsi"/>
                <w:sz w:val="18"/>
              </w:rPr>
              <w:t xml:space="preserve">en </w:t>
            </w:r>
            <w:r w:rsidRPr="00241D7B">
              <w:rPr>
                <w:rFonts w:cstheme="minorHAnsi"/>
                <w:b/>
                <w:sz w:val="18"/>
              </w:rPr>
              <w:t>Anexo N°9</w:t>
            </w:r>
            <w:r>
              <w:rPr>
                <w:rFonts w:cstheme="minorHAnsi"/>
                <w:sz w:val="18"/>
              </w:rPr>
              <w:t xml:space="preserve"> de las presentes b</w:t>
            </w:r>
            <w:r w:rsidRPr="00241D7B">
              <w:rPr>
                <w:rFonts w:cstheme="minorHAnsi"/>
                <w:sz w:val="18"/>
              </w:rPr>
              <w:t>ases.</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6B9D148" w:rsidR="00241D7B" w:rsidRPr="00C328A8" w:rsidRDefault="00241D7B" w:rsidP="00241D7B">
            <w:pPr>
              <w:jc w:val="center"/>
              <w:rPr>
                <w:rFonts w:cstheme="minorHAnsi"/>
                <w:sz w:val="18"/>
              </w:rPr>
            </w:pPr>
            <w:r w:rsidRPr="00241D7B">
              <w:rPr>
                <w:rFonts w:cstheme="minorHAnsi"/>
                <w:sz w:val="18"/>
              </w:rPr>
              <w:t> 1</w:t>
            </w:r>
          </w:p>
        </w:tc>
        <w:tc>
          <w:tcPr>
            <w:tcW w:w="2081" w:type="dxa"/>
            <w:vMerge/>
            <w:tcBorders>
              <w:left w:val="single" w:sz="4" w:space="0" w:color="auto"/>
              <w:right w:val="single" w:sz="4" w:space="0" w:color="auto"/>
            </w:tcBorders>
            <w:vAlign w:val="center"/>
            <w:hideMark/>
          </w:tcPr>
          <w:p w14:paraId="76F6A455" w14:textId="77777777" w:rsidR="00241D7B" w:rsidRPr="00347B9F" w:rsidRDefault="00241D7B" w:rsidP="00241D7B">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CF5939"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38C5C016" w:rsidR="00CF5939" w:rsidRPr="00D9384A" w:rsidRDefault="00CF5939" w:rsidP="00CF5939">
            <w:pPr>
              <w:jc w:val="center"/>
              <w:rPr>
                <w:rFonts w:cstheme="minorHAnsi"/>
                <w:sz w:val="18"/>
              </w:rPr>
            </w:pPr>
            <w:r w:rsidRPr="00997250">
              <w:rPr>
                <w:rFonts w:cstheme="minorHAnsi"/>
                <w:sz w:val="18"/>
              </w:rPr>
              <w:t xml:space="preserve">5. </w:t>
            </w:r>
            <w:r w:rsidRPr="00C810E3">
              <w:rPr>
                <w:rFonts w:cstheme="minorHAnsi"/>
                <w:sz w:val="18"/>
              </w:rPr>
              <w:t>Implementación de ideas de negocios sustentables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7108B1A3" w:rsidR="00CF5939" w:rsidRPr="00D9384A" w:rsidRDefault="00CF5939" w:rsidP="00CF5939">
            <w:pPr>
              <w:pStyle w:val="NormalWeb"/>
              <w:spacing w:before="0" w:beforeAutospacing="0" w:after="0" w:afterAutospacing="0"/>
              <w:jc w:val="both"/>
              <w:rPr>
                <w:rFonts w:cstheme="minorHAnsi"/>
                <w:sz w:val="18"/>
              </w:rPr>
            </w:pPr>
            <w:r w:rsidRPr="00CF5939">
              <w:rPr>
                <w:rFonts w:cstheme="minorHAnsi"/>
                <w:sz w:val="18"/>
              </w:rPr>
              <w:t>La idea de negocio presentada incorpora en la cadena de desarrollo del producto o servicio, acciones de eficiencia energética y/o renovables y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02CB8BC6" w:rsidR="00CF5939" w:rsidRPr="00D9384A" w:rsidRDefault="00CF5939" w:rsidP="00CF5939">
            <w:pPr>
              <w:jc w:val="center"/>
              <w:rPr>
                <w:rFonts w:cstheme="minorHAnsi"/>
                <w:sz w:val="18"/>
              </w:rPr>
            </w:pPr>
            <w:r w:rsidRPr="00CF5939">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CF5939" w:rsidRPr="00CA4572" w:rsidRDefault="00CF5939" w:rsidP="00CF5939">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CF5939"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CF5939" w:rsidRPr="009373EA" w:rsidRDefault="00CF5939" w:rsidP="00CF5939">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37F3C69E" w:rsidR="00CF5939" w:rsidRPr="00D9384A" w:rsidRDefault="00CF5939" w:rsidP="00CF5939">
            <w:pPr>
              <w:pStyle w:val="NormalWeb"/>
              <w:spacing w:before="0" w:beforeAutospacing="0" w:after="0" w:afterAutospacing="0"/>
              <w:jc w:val="both"/>
              <w:rPr>
                <w:rFonts w:cstheme="minorHAnsi"/>
                <w:sz w:val="18"/>
              </w:rPr>
            </w:pPr>
            <w:r w:rsidRPr="00CF5939">
              <w:rPr>
                <w:rFonts w:cstheme="minorHAnsi"/>
                <w:sz w:val="18"/>
              </w:rPr>
              <w:t> La idea de negocio presentada incorpora en la cadena de desarrollo del producto o servicio, acciones de eficiencia energética o energías renovables 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3177011B" w:rsidR="00CF5939" w:rsidRPr="00D9384A" w:rsidRDefault="00CF5939" w:rsidP="00CF5939">
            <w:pPr>
              <w:jc w:val="center"/>
              <w:rPr>
                <w:rFonts w:cstheme="minorHAnsi"/>
                <w:sz w:val="18"/>
              </w:rPr>
            </w:pPr>
            <w:r w:rsidRPr="00CF5939">
              <w:rPr>
                <w:rFonts w:cstheme="minorHAnsi"/>
                <w:sz w:val="18"/>
              </w:rPr>
              <w:t> 3</w:t>
            </w:r>
          </w:p>
        </w:tc>
        <w:tc>
          <w:tcPr>
            <w:tcW w:w="2081" w:type="dxa"/>
            <w:vMerge/>
            <w:tcBorders>
              <w:left w:val="single" w:sz="4" w:space="0" w:color="auto"/>
              <w:right w:val="single" w:sz="4" w:space="0" w:color="auto"/>
            </w:tcBorders>
            <w:vAlign w:val="center"/>
            <w:hideMark/>
          </w:tcPr>
          <w:p w14:paraId="1B5C559C" w14:textId="77777777" w:rsidR="00CF5939" w:rsidRPr="00347B9F" w:rsidRDefault="00CF5939" w:rsidP="00CF5939">
            <w:pPr>
              <w:rPr>
                <w:rFonts w:cstheme="minorHAnsi"/>
                <w:b/>
                <w:sz w:val="18"/>
                <w:szCs w:val="22"/>
                <w:lang w:val="es-CL" w:eastAsia="en-US"/>
              </w:rPr>
            </w:pPr>
          </w:p>
        </w:tc>
      </w:tr>
      <w:tr w:rsidR="00CF5939" w:rsidRPr="00347B9F" w14:paraId="6106DE56" w14:textId="77777777" w:rsidTr="007E2B86">
        <w:trPr>
          <w:jc w:val="center"/>
        </w:trPr>
        <w:tc>
          <w:tcPr>
            <w:tcW w:w="2686" w:type="dxa"/>
            <w:vMerge/>
            <w:tcBorders>
              <w:left w:val="single" w:sz="4" w:space="0" w:color="auto"/>
              <w:right w:val="single" w:sz="4" w:space="0" w:color="auto"/>
            </w:tcBorders>
            <w:vAlign w:val="center"/>
          </w:tcPr>
          <w:p w14:paraId="3FC2F1E5" w14:textId="77777777" w:rsidR="00CF5939" w:rsidRPr="009373EA" w:rsidRDefault="00CF5939" w:rsidP="00CF5939">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C6C7C4" w14:textId="41C527DB" w:rsidR="00CF5939" w:rsidRPr="00D9384A" w:rsidRDefault="00CF5939" w:rsidP="00CF5939">
            <w:pPr>
              <w:pStyle w:val="NormalWeb"/>
              <w:spacing w:before="0" w:beforeAutospacing="0" w:after="0" w:afterAutospacing="0"/>
              <w:jc w:val="both"/>
              <w:rPr>
                <w:rFonts w:cstheme="minorHAnsi"/>
                <w:sz w:val="18"/>
              </w:rPr>
            </w:pPr>
            <w:r w:rsidRPr="00CF5939">
              <w:rPr>
                <w:rFonts w:cstheme="minorHAnsi"/>
                <w:sz w:val="18"/>
              </w:rPr>
              <w:t>La idea de negocio presentada NO incorpora en la cadena de desarrollo del producto o servicio, acciones de eficiencia energética y/o renovables, ni tampoco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EA816B" w14:textId="2FC3E8C1" w:rsidR="00CF5939" w:rsidRPr="00D9384A" w:rsidRDefault="00561979" w:rsidP="00CF5939">
            <w:pPr>
              <w:jc w:val="center"/>
              <w:rPr>
                <w:rFonts w:cstheme="minorHAnsi"/>
                <w:sz w:val="18"/>
              </w:rPr>
            </w:pPr>
            <w:r>
              <w:rPr>
                <w:rFonts w:cstheme="minorHAnsi"/>
                <w:sz w:val="18"/>
              </w:rPr>
              <w:t xml:space="preserve"> </w:t>
            </w:r>
            <w:r w:rsidR="00CF5939" w:rsidRPr="00CF5939">
              <w:rPr>
                <w:rFonts w:cstheme="minorHAnsi"/>
                <w:sz w:val="18"/>
              </w:rPr>
              <w:t>1 </w:t>
            </w:r>
          </w:p>
        </w:tc>
        <w:tc>
          <w:tcPr>
            <w:tcW w:w="2081" w:type="dxa"/>
            <w:vMerge/>
            <w:tcBorders>
              <w:left w:val="single" w:sz="4" w:space="0" w:color="auto"/>
              <w:right w:val="single" w:sz="4" w:space="0" w:color="auto"/>
            </w:tcBorders>
            <w:vAlign w:val="center"/>
          </w:tcPr>
          <w:p w14:paraId="6773D031" w14:textId="77777777" w:rsidR="00CF5939" w:rsidRPr="00347B9F" w:rsidRDefault="00CF5939" w:rsidP="00CF5939">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428684"/>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143C0"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633F9382" w:rsidR="00586729" w:rsidRDefault="00586729" w:rsidP="00E55BF3">
      <w:pPr>
        <w:jc w:val="both"/>
        <w:rPr>
          <w:rFonts w:eastAsia="Arial Unicode MS" w:cs="Arial"/>
          <w:b/>
          <w:bCs/>
          <w:sz w:val="40"/>
          <w:szCs w:val="40"/>
        </w:rPr>
      </w:pPr>
    </w:p>
    <w:p w14:paraId="190AD77E" w14:textId="6C38249D" w:rsidR="00561979" w:rsidRDefault="00561979" w:rsidP="00E55BF3">
      <w:pPr>
        <w:jc w:val="both"/>
        <w:rPr>
          <w:rFonts w:eastAsia="Arial Unicode MS" w:cs="Arial"/>
          <w:b/>
          <w:bCs/>
          <w:sz w:val="40"/>
          <w:szCs w:val="40"/>
        </w:rPr>
      </w:pPr>
    </w:p>
    <w:p w14:paraId="569CDC3F" w14:textId="29B005AA" w:rsidR="00561979" w:rsidRDefault="00561979" w:rsidP="00561979">
      <w:pPr>
        <w:jc w:val="center"/>
        <w:outlineLvl w:val="1"/>
        <w:rPr>
          <w:b/>
        </w:rPr>
      </w:pPr>
      <w:bookmarkStart w:id="88" w:name="_Toc109428685"/>
      <w:r w:rsidRPr="005C4FA6">
        <w:rPr>
          <w:b/>
        </w:rPr>
        <w:lastRenderedPageBreak/>
        <w:t xml:space="preserve">ANEXO N° </w:t>
      </w:r>
      <w:r>
        <w:rPr>
          <w:b/>
        </w:rPr>
        <w:t>9</w:t>
      </w:r>
      <w:bookmarkEnd w:id="88"/>
    </w:p>
    <w:p w14:paraId="40E182A9" w14:textId="6486BA9E" w:rsidR="00561979" w:rsidRDefault="00561979" w:rsidP="00561979">
      <w:pPr>
        <w:jc w:val="center"/>
        <w:rPr>
          <w:rFonts w:eastAsia="Arial Unicode MS" w:cs="Arial"/>
          <w:b/>
          <w:bCs/>
          <w:sz w:val="40"/>
          <w:szCs w:val="40"/>
        </w:rPr>
      </w:pPr>
    </w:p>
    <w:p w14:paraId="50E1C48C" w14:textId="77777777" w:rsidR="005041D6" w:rsidRPr="006926AB" w:rsidRDefault="005041D6" w:rsidP="005041D6">
      <w:pPr>
        <w:jc w:val="center"/>
        <w:rPr>
          <w:rFonts w:ascii="Arial" w:hAnsi="Arial" w:cs="Arial"/>
          <w:shd w:val="clear" w:color="auto" w:fill="FFFFFF"/>
        </w:rPr>
      </w:pPr>
      <w:r w:rsidRPr="006926AB">
        <w:rPr>
          <w:b/>
        </w:rPr>
        <w:t>CÓDIGOS DE ACTIVIDADES ECONÓMICAS ASOCIADOS AL RUBRO CULTURA Y/O ARTESANÍA</w:t>
      </w:r>
      <w:r>
        <w:rPr>
          <w:rStyle w:val="Refdenotaalpie"/>
          <w:b/>
        </w:rPr>
        <w:footnoteReference w:id="31"/>
      </w:r>
      <w:r w:rsidRPr="006926AB">
        <w:rPr>
          <w:rFonts w:ascii="Arial" w:hAnsi="Arial" w:cs="Arial"/>
          <w:shd w:val="clear" w:color="auto" w:fill="FFFFFF"/>
        </w:rPr>
        <w:t xml:space="preserve"> </w:t>
      </w:r>
    </w:p>
    <w:p w14:paraId="2A287823" w14:textId="48F0CD1B" w:rsidR="005041D6" w:rsidRDefault="005041D6" w:rsidP="005041D6">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5041D6" w:rsidRPr="00D739AE" w14:paraId="1911FEFC" w14:textId="77777777" w:rsidTr="003324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5A69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24BA7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5041D6" w:rsidRPr="00D739AE" w14:paraId="33483E1D"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FD34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77091A70"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5041D6" w:rsidRPr="00D739AE" w14:paraId="68E2CEB4"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3A91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56FAA6EE"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5041D6" w:rsidRPr="00D739AE" w14:paraId="6A0F755E"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0ABDA"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606DA994"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5041D6" w:rsidRPr="00D739AE" w14:paraId="3EF51A8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698D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73F2A6C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5041D6" w:rsidRPr="00D739AE" w14:paraId="35746FC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06843A"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010B9C3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5041D6" w:rsidRPr="00D739AE" w14:paraId="65C7676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FF21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662648E5"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5041D6" w:rsidRPr="00D739AE" w14:paraId="5C9D51E8"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D70867"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2D6A286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5041D6" w:rsidRPr="00D739AE" w14:paraId="58F4CE0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C249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5BF4C9F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5041D6" w:rsidRPr="00D739AE" w14:paraId="729FE0E4"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13025"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56F0E57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5041D6" w:rsidRPr="00D739AE" w14:paraId="257AFE21"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382C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223D51E2"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5041D6" w:rsidRPr="00D739AE" w14:paraId="58A9F35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74063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501F37B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5041D6" w:rsidRPr="00D739AE" w14:paraId="1761F3F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E98530"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3BA72C79"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5041D6" w:rsidRPr="00D739AE" w14:paraId="799E783E"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9856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6ADE9F9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5041D6" w:rsidRPr="00D739AE" w14:paraId="43DCFD0D"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77C880"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4153B895"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5041D6" w:rsidRPr="00D739AE" w14:paraId="5916D15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4BC2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55131B9A"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5041D6" w:rsidRPr="00D739AE" w14:paraId="6474CB15"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68D94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06381B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5041D6" w:rsidRPr="00D739AE" w14:paraId="55117232"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9FD0E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11DF373"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5041D6" w:rsidRPr="00D739AE" w14:paraId="03F3B51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6C5D4"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30F00B71"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5041D6" w:rsidRPr="00D739AE" w14:paraId="1333A02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6C7F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62E20055"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5041D6" w:rsidRPr="00D739AE" w14:paraId="7D2666BD"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4123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518BD991"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5041D6" w:rsidRPr="00D739AE" w14:paraId="7823B38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0636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52328BA2"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5041D6" w:rsidRPr="00D739AE" w14:paraId="588687A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ABD8B4"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37A538F3"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5041D6" w:rsidRPr="00D739AE" w14:paraId="4B1E30D5"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0F3FE0"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30125A4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5041D6" w:rsidRPr="00D739AE" w14:paraId="7245BD01"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42974"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1F72B52"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5041D6" w:rsidRPr="00D739AE" w14:paraId="10F2317C"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0D5DB"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1BC93490"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5041D6" w:rsidRPr="00D739AE" w14:paraId="6743B5F4"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12C3A"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8EA802A"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5041D6" w:rsidRPr="00D739AE" w14:paraId="59287AB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844A8"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715EB3E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5041D6" w:rsidRPr="00D739AE" w14:paraId="0512C45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8713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477399</w:t>
            </w:r>
          </w:p>
        </w:tc>
        <w:tc>
          <w:tcPr>
            <w:tcW w:w="0" w:type="auto"/>
            <w:tcBorders>
              <w:top w:val="nil"/>
              <w:left w:val="nil"/>
              <w:bottom w:val="single" w:sz="4" w:space="0" w:color="auto"/>
              <w:right w:val="single" w:sz="4" w:space="0" w:color="auto"/>
            </w:tcBorders>
            <w:shd w:val="clear" w:color="auto" w:fill="auto"/>
            <w:noWrap/>
            <w:vAlign w:val="bottom"/>
            <w:hideMark/>
          </w:tcPr>
          <w:p w14:paraId="561BD6F8"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5041D6" w:rsidRPr="00D739AE" w14:paraId="74AA0D0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02C6D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477401</w:t>
            </w:r>
          </w:p>
        </w:tc>
        <w:tc>
          <w:tcPr>
            <w:tcW w:w="0" w:type="auto"/>
            <w:tcBorders>
              <w:top w:val="nil"/>
              <w:left w:val="nil"/>
              <w:bottom w:val="single" w:sz="4" w:space="0" w:color="auto"/>
              <w:right w:val="single" w:sz="4" w:space="0" w:color="auto"/>
            </w:tcBorders>
            <w:shd w:val="clear" w:color="auto" w:fill="auto"/>
            <w:noWrap/>
            <w:vAlign w:val="bottom"/>
            <w:hideMark/>
          </w:tcPr>
          <w:p w14:paraId="51924D3D"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5041D6" w:rsidRPr="00D739AE" w14:paraId="451B2A37"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2A6A7"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588017BA"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5041D6" w:rsidRPr="00D739AE" w14:paraId="55F0D4A8"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2F4C2F"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378A7680"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5041D6" w:rsidRPr="00D739AE" w14:paraId="1B30C373"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B07CD"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F0703FD"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5041D6" w:rsidRPr="00D739AE" w14:paraId="5392124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6D1A5"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3E6569A1"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5041D6" w:rsidRPr="00D739AE" w14:paraId="24DEF4F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481B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648030DA"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5041D6" w:rsidRPr="00D739AE" w14:paraId="1D15BC93"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84C13"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3B2C0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5041D6" w:rsidRPr="00D739AE" w14:paraId="598EEFDC"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F022C0"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4872074D"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5041D6" w:rsidRPr="00D739AE" w14:paraId="0426C881"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4B16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726768A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5041D6" w:rsidRPr="00D739AE" w14:paraId="7690B08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6BDD3"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50D33F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5041D6" w:rsidRPr="00D739AE" w14:paraId="7C7624B4"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9CD"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7314B524"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5041D6" w:rsidRPr="00D739AE" w14:paraId="17095A67"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6B0CB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34D2D385"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5041D6" w:rsidRPr="00D739AE" w14:paraId="1498DF38"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DE70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47F4C791"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5041D6" w:rsidRPr="00D739AE" w14:paraId="0863785F"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B81D24"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D42D7F3"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5041D6" w:rsidRPr="00D739AE" w14:paraId="479D1BA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D87F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0126C69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5041D6" w:rsidRPr="00D739AE" w14:paraId="1C07130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B4B48"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0AC3FE7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5041D6" w:rsidRPr="00D739AE" w14:paraId="09229AB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7097B4"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3878B0C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5041D6" w:rsidRPr="00D739AE" w14:paraId="1730E46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5F87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76A61A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5041D6" w:rsidRPr="00D739AE" w14:paraId="422FA4A2"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B7787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1E948143"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5041D6" w:rsidRPr="00D739AE" w14:paraId="685E943E"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BA4A8"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777897A5"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5041D6" w:rsidRPr="00D739AE" w14:paraId="34BCB4C8"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9FFBE"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7084E11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5041D6" w:rsidRPr="00D739AE" w14:paraId="202A53CE"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702CC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5871C89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5041D6" w:rsidRPr="00D739AE" w14:paraId="00A7B2BF"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DDC9B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61908769"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5041D6" w:rsidRPr="00D739AE" w14:paraId="5C928C0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0F69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3A8006D2"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5041D6" w:rsidRPr="00D739AE" w14:paraId="4CBC547C"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34F18"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68CE4866"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5041D6" w:rsidRPr="00D739AE" w14:paraId="0D44B41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01F44F"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16065DA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5041D6" w:rsidRPr="00D739AE" w14:paraId="19B5CC9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BE25C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5CBB54E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5041D6" w:rsidRPr="00D739AE" w14:paraId="3C18DB8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764AB7"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B1D3F79"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5041D6" w:rsidRPr="00D739AE" w14:paraId="11BF2CA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A98F7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23F1E3D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5041D6" w:rsidRPr="00D739AE" w14:paraId="67B18385"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21430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0D1487F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5041D6" w:rsidRPr="00D739AE" w14:paraId="3F21B9C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0F6F44"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0B2C576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5041D6" w:rsidRPr="00D739AE" w14:paraId="788A9DE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0B2FB"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463EF6B0"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5041D6" w:rsidRPr="00D739AE" w14:paraId="72EC5B30"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D9345B"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3FBA8E28"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5041D6" w:rsidRPr="00D739AE" w14:paraId="6B08275D"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73254A"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0C6A749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5041D6" w:rsidRPr="00D739AE" w14:paraId="05C596A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AF87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157A095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5041D6" w:rsidRPr="00D739AE" w14:paraId="1C16F01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1D0DA"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749004</w:t>
            </w:r>
          </w:p>
        </w:tc>
        <w:tc>
          <w:tcPr>
            <w:tcW w:w="0" w:type="auto"/>
            <w:tcBorders>
              <w:top w:val="nil"/>
              <w:left w:val="nil"/>
              <w:bottom w:val="single" w:sz="4" w:space="0" w:color="auto"/>
              <w:right w:val="single" w:sz="4" w:space="0" w:color="auto"/>
            </w:tcBorders>
            <w:shd w:val="clear" w:color="auto" w:fill="auto"/>
            <w:noWrap/>
            <w:vAlign w:val="bottom"/>
            <w:hideMark/>
          </w:tcPr>
          <w:p w14:paraId="7A25ED8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5041D6" w:rsidRPr="00D739AE" w14:paraId="72AD287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5B9A3"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772200</w:t>
            </w:r>
          </w:p>
        </w:tc>
        <w:tc>
          <w:tcPr>
            <w:tcW w:w="0" w:type="auto"/>
            <w:tcBorders>
              <w:top w:val="nil"/>
              <w:left w:val="nil"/>
              <w:bottom w:val="single" w:sz="4" w:space="0" w:color="auto"/>
              <w:right w:val="single" w:sz="4" w:space="0" w:color="auto"/>
            </w:tcBorders>
            <w:shd w:val="clear" w:color="auto" w:fill="auto"/>
            <w:noWrap/>
            <w:vAlign w:val="bottom"/>
            <w:hideMark/>
          </w:tcPr>
          <w:p w14:paraId="71AF71C9"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5041D6" w:rsidRPr="00D739AE" w14:paraId="4678406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69EEB"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4B3B8C0A"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5041D6" w:rsidRPr="00D739AE" w14:paraId="408D8C91"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BE1C0"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102041E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5041D6" w:rsidRPr="00D739AE" w14:paraId="1EB5279D"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6795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3D7A7A5D"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5041D6" w:rsidRPr="00D739AE" w14:paraId="41DDE62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D861B"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4FCE8C01"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5041D6" w:rsidRPr="00D739AE" w14:paraId="190CD3BC"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D3D75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71F9D928"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5041D6" w:rsidRPr="00D739AE" w14:paraId="1B12A82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23A50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1E7F775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5041D6" w:rsidRPr="00D739AE" w14:paraId="232EB883"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CA1F63"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2622E16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5041D6" w:rsidRPr="00D739AE" w14:paraId="618A3D45"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694FFB"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2D2E3A95"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5041D6" w:rsidRPr="00D739AE" w14:paraId="2286F425"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D636D"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0CBBFA88"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5041D6" w:rsidRPr="00D739AE" w14:paraId="1339C1E8"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106E2"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7581E4F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5041D6" w:rsidRPr="00D739AE" w14:paraId="39A0798C"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0A398"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4420CE8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5041D6" w:rsidRPr="00D739AE" w14:paraId="1DA7E415"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63BB8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791E6223"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5041D6" w:rsidRPr="00D739AE" w14:paraId="4507BE67"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5CDC6"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2713FE19"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5041D6" w:rsidRPr="00D739AE" w14:paraId="0AA0FE36"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04D88"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534B4B9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5041D6" w:rsidRPr="00D739AE" w14:paraId="0625CA43"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452339"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40653818"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5041D6" w:rsidRPr="00D739AE" w14:paraId="15D5A7A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CD2223"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42A38297"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5041D6" w:rsidRPr="00D739AE" w14:paraId="415C4FCC"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8DB8D7"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17F8DDA9"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5041D6" w:rsidRPr="00D739AE" w14:paraId="00E1B2C2"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E0FD1"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52617C12"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5041D6" w:rsidRPr="00D739AE" w14:paraId="4682507B"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36563"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AA5678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5041D6" w:rsidRPr="00D739AE" w14:paraId="3FCB7F84"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66AB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E495EEC"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5041D6" w:rsidRPr="00D739AE" w14:paraId="5073D379"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7C77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62DCECC3"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5041D6" w:rsidRPr="00D739AE" w14:paraId="366641FA"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4B29C"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2BC4C27F"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5041D6" w:rsidRPr="00D739AE" w14:paraId="6CA5A11F" w14:textId="77777777" w:rsidTr="003324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DE45F" w14:textId="77777777" w:rsidR="005041D6" w:rsidRPr="00D739AE" w:rsidRDefault="005041D6" w:rsidP="003324D8">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262ECE1B" w14:textId="77777777" w:rsidR="005041D6" w:rsidRPr="00D739AE" w:rsidRDefault="005041D6" w:rsidP="003324D8">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40FA02EA" w14:textId="4C8DDF99" w:rsidR="005041D6" w:rsidRDefault="005041D6" w:rsidP="005041D6">
      <w:pPr>
        <w:jc w:val="both"/>
        <w:outlineLvl w:val="1"/>
        <w:rPr>
          <w:rFonts w:eastAsia="Arial Unicode MS" w:cs="Arial"/>
          <w:b/>
          <w:bCs/>
          <w:color w:val="FF0000"/>
          <w:sz w:val="40"/>
          <w:szCs w:val="40"/>
        </w:rPr>
      </w:pPr>
    </w:p>
    <w:p w14:paraId="524EAE10" w14:textId="77777777" w:rsidR="005041D6" w:rsidRDefault="005041D6" w:rsidP="005041D6">
      <w:pPr>
        <w:ind w:left="284"/>
        <w:jc w:val="both"/>
        <w:rPr>
          <w:color w:val="00B050"/>
        </w:rPr>
      </w:pPr>
      <w:r w:rsidRPr="00830B8C">
        <w:rPr>
          <w:b/>
        </w:rPr>
        <w:t>*</w:t>
      </w:r>
      <w:r>
        <w:rPr>
          <w:b/>
        </w:rPr>
        <w:t xml:space="preserve"> </w:t>
      </w:r>
      <w:r w:rsidRPr="00C13681">
        <w:rPr>
          <w:b/>
        </w:rPr>
        <w:t>Se considerará inicio de actividades en segunda categoría, con fecha hasta e</w:t>
      </w:r>
      <w:r>
        <w:rPr>
          <w:b/>
        </w:rPr>
        <w:t>l 31 de marzo de 2022</w:t>
      </w:r>
      <w:r w:rsidRPr="00C13681">
        <w:rPr>
          <w:b/>
        </w:rPr>
        <w:t xml:space="preserve"> y que presta servicios/productos de acuerdo a los códigos señalados.</w:t>
      </w:r>
    </w:p>
    <w:p w14:paraId="1FB21A10" w14:textId="77777777" w:rsidR="005041D6" w:rsidRPr="00C57590" w:rsidRDefault="005041D6" w:rsidP="00561979">
      <w:pPr>
        <w:jc w:val="center"/>
        <w:rPr>
          <w:rFonts w:eastAsia="Arial Unicode MS" w:cs="Arial"/>
          <w:b/>
          <w:bCs/>
          <w:sz w:val="40"/>
          <w:szCs w:val="40"/>
        </w:rPr>
      </w:pPr>
    </w:p>
    <w:sectPr w:rsidR="005041D6"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C572" w14:textId="77777777" w:rsidR="005143C0" w:rsidRDefault="005143C0" w:rsidP="0042236C">
      <w:r>
        <w:separator/>
      </w:r>
    </w:p>
  </w:endnote>
  <w:endnote w:type="continuationSeparator" w:id="0">
    <w:p w14:paraId="23F2F260" w14:textId="77777777" w:rsidR="005143C0" w:rsidRDefault="005143C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1E97219" w:rsidR="003D16A0" w:rsidRPr="00BD14F7" w:rsidRDefault="003D16A0">
    <w:pPr>
      <w:pStyle w:val="Piedepgina"/>
      <w:jc w:val="right"/>
    </w:pPr>
    <w:r w:rsidRPr="00BD14F7">
      <w:fldChar w:fldCharType="begin"/>
    </w:r>
    <w:r w:rsidRPr="00BD14F7">
      <w:instrText>PAGE   \* MERGEFORMAT</w:instrText>
    </w:r>
    <w:r w:rsidRPr="00BD14F7">
      <w:fldChar w:fldCharType="separate"/>
    </w:r>
    <w:r w:rsidR="00EE0F5F">
      <w:rPr>
        <w:noProof/>
      </w:rPr>
      <w:t>20</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78A6" w14:textId="77777777" w:rsidR="005143C0" w:rsidRDefault="005143C0"/>
  </w:footnote>
  <w:footnote w:type="continuationSeparator" w:id="0">
    <w:p w14:paraId="13EE4023" w14:textId="77777777" w:rsidR="005143C0" w:rsidRDefault="005143C0"/>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31">
    <w:p w14:paraId="2F787A99" w14:textId="77777777" w:rsidR="005041D6" w:rsidRPr="00C13681" w:rsidRDefault="005041D6" w:rsidP="005041D6">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3DE"/>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6CCC"/>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3C51"/>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28E"/>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1D7B"/>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783"/>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1FE9"/>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1D6"/>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3C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96C"/>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1979"/>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13"/>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7B5"/>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0ED"/>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BC6"/>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43B"/>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884"/>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E781C"/>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868"/>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569"/>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67A"/>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0E3"/>
    <w:rsid w:val="00C8142E"/>
    <w:rsid w:val="00C81501"/>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939"/>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43"/>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276"/>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0F5F"/>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1A8A"/>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7AF"/>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saviaconsultore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2F487B-4595-48A4-AE3F-AC602BD0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71</Pages>
  <Words>23886</Words>
  <Characters>131379</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92</cp:revision>
  <cp:lastPrinted>2022-07-18T21:24:00Z</cp:lastPrinted>
  <dcterms:created xsi:type="dcterms:W3CDTF">2022-07-19T02:15:00Z</dcterms:created>
  <dcterms:modified xsi:type="dcterms:W3CDTF">2022-07-23T04:31:00Z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