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307E94">
        <w:rPr>
          <w:rFonts w:eastAsia="gobCL" w:cs="gobCL"/>
          <w:b/>
          <w:color w:val="000000"/>
          <w:sz w:val="36"/>
          <w:szCs w:val="36"/>
        </w:rPr>
        <w:t>TU PYME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D0109F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</w:t>
      </w:r>
      <w:r w:rsidR="00257B3E">
        <w:rPr>
          <w:rFonts w:eastAsia="Arial Unicode MS" w:cs="Arial"/>
          <w:b/>
          <w:bCs/>
          <w:color w:val="000000" w:themeColor="text1"/>
          <w:sz w:val="40"/>
          <w:szCs w:val="40"/>
        </w:rPr>
        <w:t>DE LA ARAUCANÍA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55214A">
        <w:rPr>
          <w:rFonts w:ascii="gobCL" w:hAnsi="gobCL"/>
        </w:rPr>
        <w:t>Recupera tu Pyme</w:t>
      </w:r>
      <w:r w:rsidR="00D0109F">
        <w:rPr>
          <w:rFonts w:ascii="gobCL" w:hAnsi="gobCL"/>
        </w:rPr>
        <w:t xml:space="preserve">”, Región </w:t>
      </w:r>
      <w:r w:rsidR="00257B3E">
        <w:rPr>
          <w:rFonts w:ascii="gobCL" w:hAnsi="gobCL"/>
        </w:rPr>
        <w:t>de La Araucanía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244525" w:rsidRPr="0055214A" w:rsidRDefault="0055214A" w:rsidP="0055214A">
      <w:pPr>
        <w:pStyle w:val="Textoindependiente"/>
        <w:spacing w:before="3"/>
        <w:jc w:val="both"/>
        <w:rPr>
          <w:rFonts w:ascii="gobCL" w:eastAsia="gobCL" w:hAnsi="gobCL" w:cs="gobCL"/>
          <w:b/>
          <w:szCs w:val="24"/>
          <w:lang w:eastAsia="es-ES"/>
        </w:rPr>
      </w:pPr>
      <w:r w:rsidRPr="0055214A">
        <w:rPr>
          <w:rFonts w:ascii="gobCL" w:eastAsia="gobCL" w:hAnsi="gobCL" w:cs="gobCL"/>
          <w:b/>
          <w:szCs w:val="24"/>
          <w:lang w:eastAsia="es-ES"/>
        </w:rPr>
        <w:t>Los/as interesados/as podrán iniciar y enviar su postulación a contar de las 12:00 horas del día 28 junio de 2022, hasta las 15:00 horas del día 19 de julio de 2022.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55214A" w:rsidRPr="009D5A7E" w:rsidRDefault="0055214A" w:rsidP="0055214A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19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2</w:t>
      </w:r>
      <w:r w:rsidR="00C73785">
        <w:rPr>
          <w:rFonts w:eastAsia="gobCL" w:cs="gobCL"/>
          <w:b/>
        </w:rPr>
        <w:t>2</w:t>
      </w:r>
      <w:r>
        <w:rPr>
          <w:rFonts w:eastAsia="gobCL" w:cs="gobCL"/>
          <w:b/>
        </w:rPr>
        <w:t xml:space="preserve"> de </w:t>
      </w:r>
      <w:r w:rsidR="00C73785">
        <w:rPr>
          <w:rFonts w:eastAsia="gobCL" w:cs="gobCL"/>
          <w:b/>
        </w:rPr>
        <w:t>julio</w:t>
      </w:r>
      <w:bookmarkStart w:id="0" w:name="_GoBack"/>
      <w:bookmarkEnd w:id="0"/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F337E"/>
    <w:rsid w:val="001A4DA6"/>
    <w:rsid w:val="00244525"/>
    <w:rsid w:val="00257B3E"/>
    <w:rsid w:val="00307E94"/>
    <w:rsid w:val="003A7CD0"/>
    <w:rsid w:val="004C27F4"/>
    <w:rsid w:val="0055214A"/>
    <w:rsid w:val="006D3C84"/>
    <w:rsid w:val="00850763"/>
    <w:rsid w:val="00874765"/>
    <w:rsid w:val="00953D08"/>
    <w:rsid w:val="00A47F38"/>
    <w:rsid w:val="00AB5222"/>
    <w:rsid w:val="00B52199"/>
    <w:rsid w:val="00BD551C"/>
    <w:rsid w:val="00C73785"/>
    <w:rsid w:val="00C901BE"/>
    <w:rsid w:val="00D0109F"/>
    <w:rsid w:val="00D1251E"/>
    <w:rsid w:val="00D83A41"/>
    <w:rsid w:val="00E55EFB"/>
    <w:rsid w:val="00FB415F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3328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2022-07-18T14:30:00Z</cp:lastPrinted>
  <dcterms:created xsi:type="dcterms:W3CDTF">2022-07-18T14:31:00Z</dcterms:created>
  <dcterms:modified xsi:type="dcterms:W3CDTF">2022-07-18T21:06:00Z</dcterms:modified>
</cp:coreProperties>
</file>