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6782538A" w:rsidR="0005293D" w:rsidRPr="00096C4B" w:rsidRDefault="0005293D" w:rsidP="0005293D">
      <w:pPr>
        <w:jc w:val="center"/>
        <w:rPr>
          <w:rFonts w:eastAsia="Arial Unicode MS" w:cs="Arial"/>
          <w:b/>
          <w:bCs/>
          <w:color w:val="000000" w:themeColor="text1"/>
          <w:sz w:val="36"/>
          <w:szCs w:val="40"/>
        </w:rPr>
      </w:pPr>
      <w:r w:rsidRPr="00096C4B">
        <w:rPr>
          <w:rFonts w:eastAsia="Arial Unicode MS" w:cs="Arial"/>
          <w:b/>
          <w:bCs/>
          <w:color w:val="000000" w:themeColor="text1"/>
          <w:sz w:val="36"/>
          <w:szCs w:val="40"/>
        </w:rPr>
        <w:t>“</w:t>
      </w:r>
      <w:r w:rsidR="001F6C19" w:rsidRPr="001F6C19">
        <w:rPr>
          <w:rFonts w:eastAsia="Arial Unicode MS" w:cs="Arial"/>
          <w:b/>
          <w:bCs/>
          <w:color w:val="000000" w:themeColor="text1"/>
          <w:sz w:val="40"/>
          <w:szCs w:val="40"/>
        </w:rPr>
        <w:t>MULTISECTORIAL</w:t>
      </w:r>
      <w:r w:rsidRPr="00096C4B">
        <w:rPr>
          <w:rFonts w:eastAsia="Arial Unicode MS" w:cs="Arial"/>
          <w:b/>
          <w:bCs/>
          <w:color w:val="000000" w:themeColor="text1"/>
          <w:sz w:val="36"/>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255948D2" w:rsidR="00F24063" w:rsidRPr="00AF46C7" w:rsidRDefault="00A31C1B"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 xml:space="preserve">REGIÓN DE </w:t>
      </w:r>
      <w:r w:rsidR="008C074B">
        <w:rPr>
          <w:rFonts w:eastAsia="Arial Unicode MS" w:cs="Arial"/>
          <w:b/>
          <w:bCs/>
          <w:color w:val="000000" w:themeColor="text1"/>
          <w:sz w:val="40"/>
          <w:szCs w:val="40"/>
        </w:rPr>
        <w:t>VALPARAÍSO</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39F9DE19"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C41383">
              <w:rPr>
                <w:webHidden/>
              </w:rPr>
              <w:t>3</w:t>
            </w:r>
            <w:r w:rsidR="00137ECD">
              <w:rPr>
                <w:webHidden/>
              </w:rPr>
              <w:fldChar w:fldCharType="end"/>
            </w:r>
          </w:hyperlink>
        </w:p>
        <w:p w14:paraId="55CAEF35" w14:textId="5692A116" w:rsidR="00137ECD" w:rsidRDefault="00C8707F">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C41383">
              <w:rPr>
                <w:webHidden/>
              </w:rPr>
              <w:t>3</w:t>
            </w:r>
            <w:r w:rsidR="00137ECD">
              <w:rPr>
                <w:webHidden/>
              </w:rPr>
              <w:fldChar w:fldCharType="end"/>
            </w:r>
          </w:hyperlink>
        </w:p>
        <w:p w14:paraId="65479E64" w14:textId="0F1A4EAE" w:rsidR="00137ECD" w:rsidRDefault="00C8707F">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C41383">
              <w:rPr>
                <w:webHidden/>
              </w:rPr>
              <w:t>3</w:t>
            </w:r>
            <w:r w:rsidR="00137ECD">
              <w:rPr>
                <w:webHidden/>
              </w:rPr>
              <w:fldChar w:fldCharType="end"/>
            </w:r>
          </w:hyperlink>
        </w:p>
        <w:p w14:paraId="07944FE1" w14:textId="70982BE5" w:rsidR="00137ECD" w:rsidRDefault="00C8707F">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C41383">
              <w:rPr>
                <w:webHidden/>
              </w:rPr>
              <w:t>4</w:t>
            </w:r>
            <w:r w:rsidR="00137ECD">
              <w:rPr>
                <w:webHidden/>
              </w:rPr>
              <w:fldChar w:fldCharType="end"/>
            </w:r>
          </w:hyperlink>
        </w:p>
        <w:p w14:paraId="5FC90D47" w14:textId="6A218B84" w:rsidR="00137ECD" w:rsidRDefault="00C8707F">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C41383">
              <w:rPr>
                <w:webHidden/>
              </w:rPr>
              <w:t>4</w:t>
            </w:r>
            <w:r w:rsidR="00137ECD">
              <w:rPr>
                <w:webHidden/>
              </w:rPr>
              <w:fldChar w:fldCharType="end"/>
            </w:r>
          </w:hyperlink>
        </w:p>
        <w:p w14:paraId="3F0F52E1" w14:textId="23C38F4D" w:rsidR="00137ECD" w:rsidRDefault="00C8707F">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C41383">
              <w:rPr>
                <w:webHidden/>
              </w:rPr>
              <w:t>4</w:t>
            </w:r>
            <w:r w:rsidR="00137ECD">
              <w:rPr>
                <w:webHidden/>
              </w:rPr>
              <w:fldChar w:fldCharType="end"/>
            </w:r>
          </w:hyperlink>
        </w:p>
        <w:p w14:paraId="49EB65C4" w14:textId="13E58D48" w:rsidR="00137ECD" w:rsidRDefault="00C8707F">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C41383">
              <w:rPr>
                <w:webHidden/>
              </w:rPr>
              <w:t>8</w:t>
            </w:r>
            <w:r w:rsidR="00137ECD">
              <w:rPr>
                <w:webHidden/>
              </w:rPr>
              <w:fldChar w:fldCharType="end"/>
            </w:r>
          </w:hyperlink>
        </w:p>
        <w:p w14:paraId="66ABFCD9" w14:textId="358ABA94" w:rsidR="00137ECD" w:rsidRDefault="00C8707F">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C41383">
              <w:rPr>
                <w:webHidden/>
              </w:rPr>
              <w:t>9</w:t>
            </w:r>
            <w:r w:rsidR="00137ECD">
              <w:rPr>
                <w:webHidden/>
              </w:rPr>
              <w:fldChar w:fldCharType="end"/>
            </w:r>
          </w:hyperlink>
        </w:p>
        <w:p w14:paraId="6F0FF934" w14:textId="2D5ED203" w:rsidR="00137ECD" w:rsidRDefault="00C8707F">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C41383">
              <w:rPr>
                <w:webHidden/>
              </w:rPr>
              <w:t>10</w:t>
            </w:r>
            <w:r w:rsidR="00137ECD">
              <w:rPr>
                <w:webHidden/>
              </w:rPr>
              <w:fldChar w:fldCharType="end"/>
            </w:r>
          </w:hyperlink>
        </w:p>
        <w:p w14:paraId="52D84111" w14:textId="2100EFF6" w:rsidR="00137ECD" w:rsidRDefault="00C8707F">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C41383">
              <w:rPr>
                <w:webHidden/>
              </w:rPr>
              <w:t>10</w:t>
            </w:r>
            <w:r w:rsidR="00137ECD">
              <w:rPr>
                <w:webHidden/>
              </w:rPr>
              <w:fldChar w:fldCharType="end"/>
            </w:r>
          </w:hyperlink>
        </w:p>
        <w:p w14:paraId="4D4508B5" w14:textId="6704F187" w:rsidR="00137ECD" w:rsidRDefault="00C8707F">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C41383">
              <w:rPr>
                <w:webHidden/>
              </w:rPr>
              <w:t>11</w:t>
            </w:r>
            <w:r w:rsidR="00137ECD">
              <w:rPr>
                <w:webHidden/>
              </w:rPr>
              <w:fldChar w:fldCharType="end"/>
            </w:r>
          </w:hyperlink>
        </w:p>
        <w:p w14:paraId="6C6BF84B" w14:textId="0451B483" w:rsidR="00137ECD" w:rsidRDefault="00C8707F">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C41383">
              <w:rPr>
                <w:webHidden/>
              </w:rPr>
              <w:t>14</w:t>
            </w:r>
            <w:r w:rsidR="00137ECD">
              <w:rPr>
                <w:webHidden/>
              </w:rPr>
              <w:fldChar w:fldCharType="end"/>
            </w:r>
          </w:hyperlink>
        </w:p>
        <w:p w14:paraId="05214EB5" w14:textId="13CD4B1E" w:rsidR="00137ECD" w:rsidRDefault="00C8707F">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C41383">
              <w:rPr>
                <w:webHidden/>
              </w:rPr>
              <w:t>14</w:t>
            </w:r>
            <w:r w:rsidR="00137ECD">
              <w:rPr>
                <w:webHidden/>
              </w:rPr>
              <w:fldChar w:fldCharType="end"/>
            </w:r>
          </w:hyperlink>
        </w:p>
        <w:p w14:paraId="69D53A29" w14:textId="0F82C2AA" w:rsidR="00137ECD" w:rsidRDefault="00C8707F">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C41383">
              <w:rPr>
                <w:webHidden/>
              </w:rPr>
              <w:t>14</w:t>
            </w:r>
            <w:r w:rsidR="00137ECD">
              <w:rPr>
                <w:webHidden/>
              </w:rPr>
              <w:fldChar w:fldCharType="end"/>
            </w:r>
          </w:hyperlink>
        </w:p>
        <w:p w14:paraId="342530E1" w14:textId="716AD8F9" w:rsidR="00137ECD" w:rsidRDefault="00C8707F">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C41383">
              <w:rPr>
                <w:webHidden/>
              </w:rPr>
              <w:t>15</w:t>
            </w:r>
            <w:r w:rsidR="00137ECD">
              <w:rPr>
                <w:webHidden/>
              </w:rPr>
              <w:fldChar w:fldCharType="end"/>
            </w:r>
          </w:hyperlink>
        </w:p>
        <w:p w14:paraId="11D0F67E" w14:textId="50358B4D" w:rsidR="00137ECD" w:rsidRDefault="00C8707F">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C41383">
              <w:rPr>
                <w:webHidden/>
              </w:rPr>
              <w:t>15</w:t>
            </w:r>
            <w:r w:rsidR="00137ECD">
              <w:rPr>
                <w:webHidden/>
              </w:rPr>
              <w:fldChar w:fldCharType="end"/>
            </w:r>
          </w:hyperlink>
        </w:p>
        <w:p w14:paraId="188CEF95" w14:textId="3225AD88" w:rsidR="00137ECD" w:rsidRDefault="00C8707F">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C41383">
              <w:rPr>
                <w:webHidden/>
              </w:rPr>
              <w:t>16</w:t>
            </w:r>
            <w:r w:rsidR="00137ECD">
              <w:rPr>
                <w:webHidden/>
              </w:rPr>
              <w:fldChar w:fldCharType="end"/>
            </w:r>
          </w:hyperlink>
        </w:p>
        <w:p w14:paraId="71CFD642" w14:textId="432D4102" w:rsidR="00137ECD" w:rsidRDefault="00C8707F">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C41383">
              <w:rPr>
                <w:webHidden/>
              </w:rPr>
              <w:t>16</w:t>
            </w:r>
            <w:r w:rsidR="00137ECD">
              <w:rPr>
                <w:webHidden/>
              </w:rPr>
              <w:fldChar w:fldCharType="end"/>
            </w:r>
          </w:hyperlink>
        </w:p>
        <w:p w14:paraId="4D5B857B" w14:textId="2FC34C06" w:rsidR="00137ECD" w:rsidRDefault="00C8707F">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C41383">
              <w:rPr>
                <w:webHidden/>
              </w:rPr>
              <w:t>17</w:t>
            </w:r>
            <w:r w:rsidR="00137ECD">
              <w:rPr>
                <w:webHidden/>
              </w:rPr>
              <w:fldChar w:fldCharType="end"/>
            </w:r>
          </w:hyperlink>
        </w:p>
        <w:p w14:paraId="4B1CA1EA" w14:textId="66967364" w:rsidR="00137ECD" w:rsidRDefault="00C8707F">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C41383">
              <w:rPr>
                <w:webHidden/>
              </w:rPr>
              <w:t>19</w:t>
            </w:r>
            <w:r w:rsidR="00137ECD">
              <w:rPr>
                <w:webHidden/>
              </w:rPr>
              <w:fldChar w:fldCharType="end"/>
            </w:r>
          </w:hyperlink>
        </w:p>
        <w:p w14:paraId="247C6CDE" w14:textId="39FFD900" w:rsidR="00137ECD" w:rsidRDefault="00C8707F">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C41383">
              <w:rPr>
                <w:webHidden/>
              </w:rPr>
              <w:t>21</w:t>
            </w:r>
            <w:r w:rsidR="00137ECD">
              <w:rPr>
                <w:webHidden/>
              </w:rPr>
              <w:fldChar w:fldCharType="end"/>
            </w:r>
          </w:hyperlink>
        </w:p>
        <w:p w14:paraId="546958D7" w14:textId="55E3696F" w:rsidR="00137ECD" w:rsidRDefault="00C8707F">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C41383">
              <w:rPr>
                <w:webHidden/>
              </w:rPr>
              <w:t>21</w:t>
            </w:r>
            <w:r w:rsidR="00137ECD">
              <w:rPr>
                <w:webHidden/>
              </w:rPr>
              <w:fldChar w:fldCharType="end"/>
            </w:r>
          </w:hyperlink>
        </w:p>
        <w:p w14:paraId="688201ED" w14:textId="59D6418E" w:rsidR="00137ECD" w:rsidRDefault="00C8707F">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C41383">
              <w:rPr>
                <w:webHidden/>
              </w:rPr>
              <w:t>22</w:t>
            </w:r>
            <w:r w:rsidR="00137ECD">
              <w:rPr>
                <w:webHidden/>
              </w:rPr>
              <w:fldChar w:fldCharType="end"/>
            </w:r>
          </w:hyperlink>
        </w:p>
        <w:p w14:paraId="5E90C86C" w14:textId="6E940425" w:rsidR="00137ECD" w:rsidRDefault="00C8707F">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C41383">
              <w:rPr>
                <w:webHidden/>
              </w:rPr>
              <w:t>24</w:t>
            </w:r>
            <w:r w:rsidR="00137ECD">
              <w:rPr>
                <w:webHidden/>
              </w:rPr>
              <w:fldChar w:fldCharType="end"/>
            </w:r>
          </w:hyperlink>
        </w:p>
        <w:p w14:paraId="7365C394" w14:textId="635173FB" w:rsidR="00137ECD" w:rsidRDefault="00C8707F">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C41383">
              <w:rPr>
                <w:webHidden/>
              </w:rPr>
              <w:t>27</w:t>
            </w:r>
            <w:r w:rsidR="00137ECD">
              <w:rPr>
                <w:webHidden/>
              </w:rPr>
              <w:fldChar w:fldCharType="end"/>
            </w:r>
          </w:hyperlink>
        </w:p>
        <w:p w14:paraId="6684C6DC" w14:textId="50CA0CFE" w:rsidR="00137ECD" w:rsidRDefault="00C8707F"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C41383">
              <w:rPr>
                <w:webHidden/>
              </w:rPr>
              <w:t>29</w:t>
            </w:r>
            <w:r w:rsidR="00137ECD">
              <w:rPr>
                <w:webHidden/>
              </w:rPr>
              <w:fldChar w:fldCharType="end"/>
            </w:r>
          </w:hyperlink>
        </w:p>
        <w:p w14:paraId="0ECDCAEE" w14:textId="06BBC2B5" w:rsidR="00137ECD" w:rsidRDefault="00C8707F">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C41383">
              <w:rPr>
                <w:webHidden/>
              </w:rPr>
              <w:t>33</w:t>
            </w:r>
            <w:r w:rsidR="00137ECD">
              <w:rPr>
                <w:webHidden/>
              </w:rPr>
              <w:fldChar w:fldCharType="end"/>
            </w:r>
          </w:hyperlink>
        </w:p>
        <w:p w14:paraId="07EEBA3F" w14:textId="46E1D9FC" w:rsidR="00137ECD" w:rsidRDefault="00C8707F">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C41383">
              <w:rPr>
                <w:webHidden/>
              </w:rPr>
              <w:t>41</w:t>
            </w:r>
            <w:r w:rsidR="00137ECD">
              <w:rPr>
                <w:webHidden/>
              </w:rPr>
              <w:fldChar w:fldCharType="end"/>
            </w:r>
          </w:hyperlink>
        </w:p>
        <w:p w14:paraId="7BF2ABF3" w14:textId="0DCBC3E7" w:rsidR="00137ECD" w:rsidRPr="00137ECD" w:rsidRDefault="00C8707F"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C41383">
              <w:rPr>
                <w:webHidden/>
              </w:rPr>
              <w:t>42</w:t>
            </w:r>
            <w:r w:rsidR="00137ECD">
              <w:rPr>
                <w:webHidden/>
              </w:rPr>
              <w:fldChar w:fldCharType="end"/>
            </w:r>
          </w:hyperlink>
        </w:p>
        <w:p w14:paraId="27BB818A" w14:textId="0C1111A0" w:rsidR="00137ECD" w:rsidRDefault="00C8707F">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C41383">
              <w:rPr>
                <w:webHidden/>
              </w:rPr>
              <w:t>44</w:t>
            </w:r>
            <w:r w:rsidR="00137ECD">
              <w:rPr>
                <w:webHidden/>
              </w:rPr>
              <w:fldChar w:fldCharType="end"/>
            </w:r>
          </w:hyperlink>
        </w:p>
        <w:p w14:paraId="5F655323" w14:textId="3A9662EF" w:rsidR="00137ECD" w:rsidRDefault="00C8707F">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C41383">
              <w:rPr>
                <w:webHidden/>
              </w:rPr>
              <w:t>50</w:t>
            </w:r>
            <w:r w:rsidR="00137ECD">
              <w:rPr>
                <w:webHidden/>
              </w:rPr>
              <w:fldChar w:fldCharType="end"/>
            </w:r>
          </w:hyperlink>
        </w:p>
        <w:p w14:paraId="4D3354E8" w14:textId="4F4F98FF" w:rsidR="00137ECD" w:rsidRDefault="00C8707F">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C41383">
              <w:rPr>
                <w:webHidden/>
              </w:rPr>
              <w:t>51</w:t>
            </w:r>
            <w:r w:rsidR="00137ECD">
              <w:rPr>
                <w:webHidden/>
              </w:rPr>
              <w:fldChar w:fldCharType="end"/>
            </w:r>
          </w:hyperlink>
        </w:p>
        <w:p w14:paraId="51454E0B" w14:textId="48C0C34A"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……………………………………………………………….5</w:t>
          </w:r>
          <w:r w:rsidR="00C41383">
            <w:rPr>
              <w:rFonts w:asciiTheme="minorHAnsi" w:hAnsiTheme="minorHAnsi" w:cstheme="minorHAnsi"/>
              <w:b/>
              <w:bCs/>
              <w:iCs/>
              <w:sz w:val="19"/>
              <w:szCs w:val="19"/>
              <w:lang w:val="es-CL"/>
            </w:rPr>
            <w:t>3</w:t>
          </w:r>
        </w:p>
        <w:p w14:paraId="39AFF723" w14:textId="484D9B72" w:rsidR="007D3BB3" w:rsidRPr="00B93A85" w:rsidRDefault="00C8707F">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bookmarkStart w:id="26" w:name="_Toc103768331"/>
    </w:p>
    <w:p w14:paraId="3302C172" w14:textId="77777777" w:rsidR="00FC0E29" w:rsidRDefault="00DF4ABD" w:rsidP="00FC0E29">
      <w:pPr>
        <w:jc w:val="both"/>
        <w:rPr>
          <w:rFonts w:eastAsia="Arial Unicode MS" w:cs="Arial"/>
          <w:color w:val="000000" w:themeColor="text1"/>
          <w:szCs w:val="22"/>
          <w:lang w:val="es-CL"/>
        </w:rPr>
      </w:pPr>
      <w:r w:rsidRPr="008C074B">
        <w:rPr>
          <w:rFonts w:eastAsia="Arial Unicode MS" w:cs="Arial"/>
          <w:color w:val="000000" w:themeColor="text1"/>
          <w:szCs w:val="22"/>
          <w:lang w:val="es-CL"/>
        </w:rPr>
        <w:t xml:space="preserve">La presente convocatoria está dirigida a Micro y Pequeñas empresas, personas naturales y jurídicas de la Región de </w:t>
      </w:r>
      <w:r w:rsidR="008C074B" w:rsidRPr="008C074B">
        <w:rPr>
          <w:rFonts w:eastAsia="Arial Unicode MS" w:cs="Arial"/>
          <w:color w:val="000000" w:themeColor="text1"/>
          <w:szCs w:val="22"/>
          <w:lang w:val="es-CL"/>
        </w:rPr>
        <w:t>Valparaíso</w:t>
      </w:r>
      <w:r w:rsidRPr="008C074B">
        <w:rPr>
          <w:rFonts w:eastAsia="Arial Unicode MS" w:cs="Arial"/>
          <w:color w:val="000000" w:themeColor="text1"/>
          <w:szCs w:val="22"/>
          <w:lang w:val="es-CL"/>
        </w:rPr>
        <w:t xml:space="preserve">, con iniciación de actividades en 1° categoría ante el SII, </w:t>
      </w:r>
      <w:r w:rsidR="00FC0E29" w:rsidRPr="00DF4ABD">
        <w:rPr>
          <w:rFonts w:eastAsia="Arial Unicode MS" w:cs="Arial"/>
          <w:color w:val="000000" w:themeColor="text1"/>
          <w:szCs w:val="22"/>
          <w:lang w:val="es-CL"/>
        </w:rPr>
        <w:t>pertenecientes a cualquier sector económico.</w:t>
      </w:r>
    </w:p>
    <w:p w14:paraId="4F5DD2AD" w14:textId="7528A304" w:rsidR="00DF4ABD" w:rsidRPr="00DF4ABD" w:rsidRDefault="00DF4ABD" w:rsidP="00DF4ABD">
      <w:pPr>
        <w:jc w:val="both"/>
        <w:rPr>
          <w:rFonts w:eastAsia="Arial Unicode MS" w:cs="Arial"/>
          <w:color w:val="000000" w:themeColor="text1"/>
          <w:szCs w:val="22"/>
          <w:lang w:val="es-CL"/>
        </w:rPr>
      </w:pPr>
    </w:p>
    <w:p w14:paraId="2F9D7BE4" w14:textId="09625F72"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73B9DBE0"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Región de </w:t>
      </w:r>
      <w:r w:rsidR="008C074B">
        <w:rPr>
          <w:rFonts w:eastAsia="Arial Unicode MS" w:cs="Arial"/>
          <w:color w:val="000000"/>
          <w:szCs w:val="22"/>
          <w:lang w:val="es-CL"/>
        </w:rPr>
        <w:t>Valparaíso</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r w:rsidR="00EF359D"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04ADCF73" w:rsidR="00AA5E88" w:rsidRDefault="00AA5E88" w:rsidP="001F6C19">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w:t>
      </w:r>
      <w:r w:rsidR="001F6C19">
        <w:rPr>
          <w:rFonts w:eastAsia="Arial Unicode MS" w:cs="Arial"/>
          <w:color w:val="000000"/>
          <w:szCs w:val="22"/>
        </w:rPr>
        <w:t>iro coherente a la convocatoria.</w:t>
      </w:r>
    </w:p>
    <w:p w14:paraId="1AFC13CB" w14:textId="77777777" w:rsidR="001F6C19" w:rsidRPr="00AA5E88" w:rsidRDefault="001F6C19" w:rsidP="001F6C19">
      <w:pPr>
        <w:ind w:left="644"/>
        <w:jc w:val="both"/>
        <w:rPr>
          <w:rFonts w:eastAsia="Arial Unicode MS" w:cs="Arial"/>
          <w:color w:val="000000"/>
          <w:szCs w:val="22"/>
        </w:rPr>
      </w:pPr>
    </w:p>
    <w:p w14:paraId="18A12C09" w14:textId="375378F6"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Región de </w:t>
      </w:r>
      <w:r w:rsidR="008C074B">
        <w:rPr>
          <w:rFonts w:eastAsia="Arial Unicode MS" w:cs="Arial"/>
          <w:color w:val="000000"/>
          <w:szCs w:val="22"/>
        </w:rPr>
        <w:t>Valparaíso</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25003FC1"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 xml:space="preserve">la Región de </w:t>
      </w:r>
      <w:r w:rsidR="008C074B">
        <w:rPr>
          <w:rFonts w:eastAsia="Arial Unicode MS" w:cs="Arial"/>
          <w:color w:val="000000"/>
          <w:szCs w:val="22"/>
        </w:rPr>
        <w:t>Valparaíso</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0EB37432" w14:textId="7D16CEAC" w:rsidR="004C456A" w:rsidRPr="00FC0E29" w:rsidRDefault="00E81B1C" w:rsidP="00FC0E29">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lastRenderedPageBreak/>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lastRenderedPageBreak/>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0"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78F7344F"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E9EB775" w14:textId="77777777" w:rsidR="00FC0E29" w:rsidRPr="000356B3" w:rsidRDefault="00FC0E29"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45EEE4B9" w:rsidR="00B60EFC" w:rsidRDefault="00B60EFC" w:rsidP="004920CB">
      <w:pPr>
        <w:jc w:val="both"/>
        <w:rPr>
          <w:rFonts w:cs="Arial"/>
          <w:szCs w:val="22"/>
          <w:lang w:val="es-CL"/>
        </w:rPr>
      </w:pPr>
    </w:p>
    <w:p w14:paraId="78C96013" w14:textId="25C4B68E" w:rsidR="004C1166" w:rsidRDefault="004C1166" w:rsidP="004920CB">
      <w:pPr>
        <w:jc w:val="both"/>
        <w:rPr>
          <w:rFonts w:cs="Arial"/>
          <w:szCs w:val="22"/>
          <w:lang w:val="es-CL"/>
        </w:rPr>
      </w:pPr>
    </w:p>
    <w:p w14:paraId="069C3550" w14:textId="77777777" w:rsidR="004C1166" w:rsidRDefault="004C1166"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1A6F274F" w:rsidR="00925D7F"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543B148" w14:textId="77777777" w:rsidR="004C1166" w:rsidRPr="00B93A85" w:rsidRDefault="004C1166"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4C1166">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4C1166">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4C1166">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4C1166">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705E3D09" w14:textId="77777777" w:rsidR="00A50918" w:rsidRDefault="00A50918" w:rsidP="00A50918">
      <w:pPr>
        <w:pStyle w:val="Prrafodelista"/>
        <w:ind w:left="720"/>
        <w:jc w:val="both"/>
        <w:rPr>
          <w:rFonts w:cs="Arial"/>
          <w:b/>
          <w:szCs w:val="22"/>
          <w:u w:val="single"/>
          <w:lang w:val="es-CL"/>
        </w:rPr>
      </w:pPr>
    </w:p>
    <w:p w14:paraId="1D6D064D" w14:textId="30A2CB4E"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lastRenderedPageBreak/>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67C15C4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7FFE0ABF" w14:textId="77777777" w:rsidR="00482E4B" w:rsidRDefault="00482E4B"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482E4B">
        <w:trPr>
          <w:trHeight w:val="340"/>
          <w:jc w:val="center"/>
        </w:trPr>
        <w:tc>
          <w:tcPr>
            <w:tcW w:w="45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lastRenderedPageBreak/>
              <w:t>Nº</w:t>
            </w:r>
          </w:p>
        </w:tc>
        <w:tc>
          <w:tcPr>
            <w:tcW w:w="4673"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482E4B">
        <w:trPr>
          <w:trHeight w:val="32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482E4B">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482E4B">
        <w:trPr>
          <w:trHeight w:val="300"/>
          <w:jc w:val="center"/>
        </w:trPr>
        <w:tc>
          <w:tcPr>
            <w:tcW w:w="4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673"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lastRenderedPageBreak/>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1C38718E" w:rsidR="007C7B54" w:rsidRPr="00C842D4" w:rsidRDefault="007C7B54" w:rsidP="00A31C1B">
      <w:pPr>
        <w:jc w:val="both"/>
        <w:rPr>
          <w:rFonts w:eastAsia="Arial Unicode MS" w:cs="Arial"/>
          <w:sz w:val="20"/>
          <w:szCs w:val="20"/>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Para esta conv</w:t>
      </w:r>
      <w:r w:rsidR="00A10CE8">
        <w:rPr>
          <w:color w:val="000000"/>
          <w:szCs w:val="22"/>
          <w:bdr w:val="none" w:sz="0" w:space="0" w:color="auto" w:frame="1"/>
        </w:rPr>
        <w:t>ocatoria, el Agente asignado es</w:t>
      </w:r>
      <w:r w:rsidR="00CA41F2" w:rsidRPr="009A1776">
        <w:rPr>
          <w:color w:val="000000" w:themeColor="text1"/>
          <w:szCs w:val="22"/>
          <w:bdr w:val="none" w:sz="0" w:space="0" w:color="auto" w:frame="1"/>
        </w:rPr>
        <w:t>:</w:t>
      </w:r>
      <w:r w:rsidR="00DA4142" w:rsidRPr="009A1776">
        <w:rPr>
          <w:color w:val="000000" w:themeColor="text1"/>
          <w:szCs w:val="22"/>
          <w:bdr w:val="none" w:sz="0" w:space="0" w:color="auto" w:frame="1"/>
        </w:rPr>
        <w:t xml:space="preserve"> </w:t>
      </w:r>
      <w:r w:rsidR="00D24420">
        <w:rPr>
          <w:color w:val="000000" w:themeColor="text1"/>
          <w:szCs w:val="22"/>
          <w:bdr w:val="none" w:sz="0" w:space="0" w:color="auto" w:frame="1"/>
        </w:rPr>
        <w:t>G</w:t>
      </w:r>
      <w:r w:rsidR="00DA4142" w:rsidRPr="009A1776">
        <w:rPr>
          <w:color w:val="000000" w:themeColor="text1"/>
          <w:szCs w:val="22"/>
          <w:bdr w:val="none" w:sz="0" w:space="0" w:color="auto" w:frame="1"/>
        </w:rPr>
        <w:t>2000</w:t>
      </w:r>
      <w:r w:rsidR="009843D2" w:rsidRPr="009A1776">
        <w:rPr>
          <w:color w:val="000000" w:themeColor="text1"/>
          <w:szCs w:val="22"/>
          <w:bdr w:val="none" w:sz="0" w:space="0" w:color="auto" w:frame="1"/>
        </w:rPr>
        <w:t>, correo electrónico: crece2022@g2000.cl</w:t>
      </w:r>
      <w:r w:rsidR="00CA41F2" w:rsidRPr="009A1776">
        <w:rPr>
          <w:color w:val="000000" w:themeColor="text1"/>
          <w:szCs w:val="22"/>
          <w:bdr w:val="none" w:sz="0" w:space="0" w:color="auto" w:frame="1"/>
        </w:rPr>
        <w:t xml:space="preserve"> y teléfono</w:t>
      </w:r>
      <w:r w:rsidR="009843D2" w:rsidRPr="009A1776">
        <w:rPr>
          <w:color w:val="000000" w:themeColor="text1"/>
          <w:szCs w:val="22"/>
          <w:bdr w:val="none" w:sz="0" w:space="0" w:color="auto" w:frame="1"/>
        </w:rPr>
        <w:t>s:</w:t>
      </w:r>
      <w:r w:rsidR="009843D2" w:rsidRPr="009A1776">
        <w:rPr>
          <w:color w:val="000000" w:themeColor="text1"/>
        </w:rPr>
        <w:t xml:space="preserve"> </w:t>
      </w:r>
      <w:r w:rsidR="009843D2" w:rsidRPr="009A1776">
        <w:rPr>
          <w:color w:val="000000" w:themeColor="text1"/>
          <w:szCs w:val="22"/>
          <w:bdr w:val="none" w:sz="0" w:space="0" w:color="auto" w:frame="1"/>
        </w:rPr>
        <w:t xml:space="preserve">+56 9 48615405; +56 9 34106073. </w:t>
      </w:r>
      <w:r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Pr="00C842D4">
        <w:rPr>
          <w:b/>
          <w:color w:val="000000"/>
          <w:szCs w:val="22"/>
          <w:bdr w:val="none" w:sz="0" w:space="0" w:color="auto" w:frame="1"/>
        </w:rPr>
        <w:t>Puntos Mipe</w:t>
      </w:r>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Sercotec, por teléfono, o bien, en forma virtual ingresando a </w:t>
      </w:r>
      <w:hyperlink r:id="rId24"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lastRenderedPageBreak/>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 xml:space="preserve">caso de que uno o más beneficiarios hayan </w:t>
      </w:r>
      <w:r w:rsidR="00164545">
        <w:rPr>
          <w:rFonts w:cs="Arial"/>
          <w:szCs w:val="22"/>
          <w:lang w:val="es-CL"/>
        </w:rPr>
        <w:lastRenderedPageBreak/>
        <w:t>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4" w:name="_Toc520305337"/>
            <w:bookmarkStart w:id="55" w:name="_Toc521483843"/>
            <w:bookmarkStart w:id="56" w:name="_Toc521581800"/>
            <w:r w:rsidRPr="00617475">
              <w:rPr>
                <w:rFonts w:cstheme="minorHAnsi"/>
                <w:bCs/>
                <w:sz w:val="20"/>
                <w:szCs w:val="20"/>
                <w:lang w:val="es-CL" w:eastAsia="es-CL"/>
              </w:rPr>
              <w:t>Formulario Idea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Sercotec</w:t>
      </w:r>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 xml:space="preserve">de manera remota, a través de </w:t>
            </w:r>
            <w:r w:rsidRPr="00C01BF8">
              <w:rPr>
                <w:rFonts w:cs="Arial"/>
                <w:szCs w:val="22"/>
                <w:lang w:val="es-CL"/>
              </w:rPr>
              <w:lastRenderedPageBreak/>
              <w:t>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5"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6405A3" w:rsidRDefault="000530D6" w:rsidP="009C2E7E">
            <w:pPr>
              <w:pStyle w:val="Prrafodelista"/>
              <w:numPr>
                <w:ilvl w:val="0"/>
                <w:numId w:val="25"/>
              </w:numPr>
              <w:ind w:left="306" w:hanging="284"/>
              <w:jc w:val="both"/>
              <w:rPr>
                <w:rFonts w:eastAsia="Arial Unicode MS" w:cs="Arial"/>
                <w:bCs/>
                <w:sz w:val="20"/>
                <w:szCs w:val="18"/>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70CF55B3" w14:textId="4BF0CE2E" w:rsidR="00FA222C" w:rsidRPr="005F487F" w:rsidRDefault="00D24420" w:rsidP="00FA222C">
            <w:pPr>
              <w:jc w:val="center"/>
              <w:rPr>
                <w:rFonts w:eastAsia="Arial Unicode MS" w:cstheme="minorHAnsi"/>
                <w:bCs/>
                <w:sz w:val="20"/>
                <w:szCs w:val="22"/>
              </w:rPr>
            </w:pPr>
            <w:r w:rsidRPr="004C1166">
              <w:rPr>
                <w:rFonts w:eastAsia="Arial Unicode MS" w:cstheme="minorHAnsi"/>
                <w:bCs/>
                <w:sz w:val="20"/>
                <w:szCs w:val="22"/>
              </w:rPr>
              <w:t>4</w:t>
            </w:r>
            <w:r w:rsidR="00FA222C" w:rsidRPr="004C1166">
              <w:rPr>
                <w:rFonts w:eastAsia="Arial Unicode MS" w:cstheme="minorHAnsi"/>
                <w:bCs/>
                <w:sz w:val="20"/>
                <w:szCs w:val="22"/>
              </w:rPr>
              <w:t>0%</w:t>
            </w:r>
          </w:p>
        </w:tc>
      </w:tr>
      <w:tr w:rsidR="00FA222C" w:rsidRPr="00B93A85" w14:paraId="201E460A" w14:textId="77777777" w:rsidTr="00D80795">
        <w:trPr>
          <w:trHeight w:val="528"/>
          <w:jc w:val="center"/>
        </w:trPr>
        <w:tc>
          <w:tcPr>
            <w:tcW w:w="4123" w:type="pct"/>
            <w:shd w:val="clear" w:color="auto" w:fill="auto"/>
            <w:vAlign w:val="center"/>
          </w:tcPr>
          <w:p w14:paraId="71980B1C" w14:textId="0578D64A" w:rsidR="00FA222C" w:rsidRPr="006405A3" w:rsidRDefault="006405A3" w:rsidP="006405A3">
            <w:pPr>
              <w:pStyle w:val="Prrafodelista"/>
              <w:numPr>
                <w:ilvl w:val="0"/>
                <w:numId w:val="25"/>
              </w:numPr>
              <w:ind w:left="306" w:hanging="284"/>
              <w:jc w:val="both"/>
              <w:rPr>
                <w:rFonts w:eastAsia="Arial Unicode MS" w:cs="Arial"/>
                <w:bCs/>
                <w:sz w:val="20"/>
                <w:szCs w:val="18"/>
              </w:rPr>
            </w:pPr>
            <w:r w:rsidRPr="006405A3">
              <w:rPr>
                <w:rFonts w:eastAsia="Arial Unicode MS" w:cs="Arial"/>
                <w:bCs/>
                <w:sz w:val="20"/>
                <w:szCs w:val="18"/>
              </w:rPr>
              <w:t>Micro y pequeñas Empresas Lideradas por Mujeres</w:t>
            </w:r>
          </w:p>
        </w:tc>
        <w:tc>
          <w:tcPr>
            <w:tcW w:w="877" w:type="pct"/>
            <w:shd w:val="clear" w:color="auto" w:fill="auto"/>
            <w:vAlign w:val="center"/>
          </w:tcPr>
          <w:p w14:paraId="70EF1C51" w14:textId="0E67C822" w:rsidR="00FA222C" w:rsidRPr="005F487F" w:rsidRDefault="006405A3"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1ACBE1AF" w14:textId="77777777" w:rsidTr="00D80795">
        <w:trPr>
          <w:trHeight w:val="515"/>
          <w:jc w:val="center"/>
        </w:trPr>
        <w:tc>
          <w:tcPr>
            <w:tcW w:w="4123" w:type="pct"/>
            <w:shd w:val="clear" w:color="auto" w:fill="auto"/>
            <w:vAlign w:val="center"/>
          </w:tcPr>
          <w:p w14:paraId="4471B5CA" w14:textId="2A02E2C2" w:rsidR="00FA222C" w:rsidRPr="00AF46C7" w:rsidRDefault="006405A3" w:rsidP="006405A3">
            <w:pPr>
              <w:pStyle w:val="Prrafodelista"/>
              <w:numPr>
                <w:ilvl w:val="0"/>
                <w:numId w:val="25"/>
              </w:numPr>
              <w:ind w:left="306" w:hanging="284"/>
              <w:jc w:val="both"/>
              <w:rPr>
                <w:rFonts w:eastAsia="Arial Unicode MS" w:cs="Arial"/>
                <w:bCs/>
                <w:sz w:val="20"/>
                <w:szCs w:val="18"/>
                <w:lang w:val="es-CL"/>
              </w:rPr>
            </w:pPr>
            <w:r>
              <w:rPr>
                <w:rFonts w:eastAsia="Arial Unicode MS" w:cstheme="minorHAnsi"/>
                <w:bCs/>
                <w:sz w:val="20"/>
                <w:szCs w:val="22"/>
                <w:lang w:val="es-CL"/>
              </w:rPr>
              <w:t xml:space="preserve">Proyectos </w:t>
            </w:r>
            <w:r w:rsidRPr="006405A3">
              <w:rPr>
                <w:rFonts w:eastAsia="Arial Unicode MS" w:cs="Arial"/>
                <w:bCs/>
                <w:sz w:val="20"/>
                <w:szCs w:val="18"/>
              </w:rPr>
              <w:t>desarrollados</w:t>
            </w:r>
            <w:r>
              <w:rPr>
                <w:rFonts w:eastAsia="Arial Unicode MS" w:cstheme="minorHAnsi"/>
                <w:bCs/>
                <w:sz w:val="20"/>
                <w:szCs w:val="22"/>
                <w:lang w:val="es-CL"/>
              </w:rPr>
              <w:t xml:space="preserve"> en c</w:t>
            </w:r>
            <w:r w:rsidRPr="006405A3">
              <w:rPr>
                <w:rFonts w:eastAsia="Arial Unicode MS" w:cstheme="minorHAnsi"/>
                <w:bCs/>
                <w:sz w:val="20"/>
                <w:szCs w:val="22"/>
                <w:lang w:val="es-CL"/>
              </w:rPr>
              <w:t>omunas que conforman la Zona Rezagada de la región de Valparaíso</w:t>
            </w:r>
            <w:r>
              <w:rPr>
                <w:rFonts w:eastAsia="Arial Unicode MS" w:cstheme="minorHAnsi"/>
                <w:bCs/>
                <w:sz w:val="20"/>
                <w:szCs w:val="22"/>
                <w:lang w:val="es-CL"/>
              </w:rPr>
              <w:t>.</w:t>
            </w:r>
          </w:p>
        </w:tc>
        <w:tc>
          <w:tcPr>
            <w:tcW w:w="877" w:type="pct"/>
            <w:shd w:val="clear" w:color="auto" w:fill="auto"/>
            <w:vAlign w:val="center"/>
          </w:tcPr>
          <w:p w14:paraId="5957DD26" w14:textId="5287E3E0" w:rsidR="00FA222C" w:rsidRPr="005F487F" w:rsidRDefault="006405A3" w:rsidP="00FA222C">
            <w:pPr>
              <w:jc w:val="center"/>
              <w:rPr>
                <w:rFonts w:eastAsia="Arial Unicode MS" w:cstheme="minorHAnsi"/>
                <w:bCs/>
                <w:sz w:val="20"/>
                <w:szCs w:val="22"/>
              </w:rPr>
            </w:pPr>
            <w:r>
              <w:rPr>
                <w:rFonts w:eastAsia="Arial Unicode MS" w:cstheme="minorHAnsi"/>
                <w:bCs/>
                <w:sz w:val="20"/>
                <w:szCs w:val="22"/>
              </w:rPr>
              <w:t>3</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lastRenderedPageBreak/>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3973710D" w:rsidR="00E33626"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1CC4D54B" w14:textId="1C1D5F3E" w:rsidR="004C1166" w:rsidRDefault="004C1166" w:rsidP="008C599F">
      <w:pPr>
        <w:jc w:val="both"/>
        <w:rPr>
          <w:rFonts w:eastAsia="Arial Unicode MS" w:cs="Arial"/>
          <w:szCs w:val="22"/>
        </w:rPr>
      </w:pPr>
    </w:p>
    <w:p w14:paraId="2DDB9502" w14:textId="77777777" w:rsidR="004C1166" w:rsidRPr="00B93A85" w:rsidRDefault="004C1166" w:rsidP="008C599F">
      <w:pPr>
        <w:jc w:val="both"/>
        <w:rPr>
          <w:rFonts w:eastAsia="Arial Unicode MS" w:cs="Arial"/>
          <w:szCs w:val="22"/>
        </w:rPr>
      </w:pP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lastRenderedPageBreak/>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w:t>
      </w:r>
      <w:r w:rsidRPr="00E043B8">
        <w:rPr>
          <w:rFonts w:cs="Arial"/>
        </w:rPr>
        <w:lastRenderedPageBreak/>
        <w:t xml:space="preserve">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Sercotec que no permita materializar la </w:t>
      </w:r>
      <w:r w:rsidRPr="000B0BF0">
        <w:rPr>
          <w:rFonts w:eastAsia="Arial Unicode MS" w:cs="Arial"/>
          <w:lang w:eastAsia="en-US"/>
        </w:rPr>
        <w:lastRenderedPageBreak/>
        <w:t>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79" w:name="_Toc103768346"/>
      <w:r>
        <w:rPr>
          <w:rFonts w:eastAsia="Arial Unicode MS"/>
          <w:szCs w:val="22"/>
        </w:rPr>
        <w:t>FASE DE DESARROLLO</w:t>
      </w:r>
      <w:bookmarkEnd w:id="79"/>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contados desde la fecha de firma del contrato; no obstante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0" w:name="_Toc103768347"/>
      <w:r>
        <w:rPr>
          <w:rFonts w:eastAsia="Arial Unicode MS"/>
          <w:szCs w:val="22"/>
        </w:rPr>
        <w:t>Ajustes</w:t>
      </w:r>
      <w:r w:rsidR="00F27352">
        <w:rPr>
          <w:rFonts w:eastAsia="Arial Unicode MS"/>
          <w:szCs w:val="22"/>
        </w:rPr>
        <w:t xml:space="preserve"> Plan de Trabajo</w:t>
      </w:r>
      <w:bookmarkEnd w:id="80"/>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1" w:name="_Toc103768348"/>
      <w:r w:rsidRPr="00B01F33">
        <w:rPr>
          <w:rFonts w:eastAsia="Arial Unicode MS"/>
          <w:szCs w:val="22"/>
        </w:rPr>
        <w:t>I</w:t>
      </w:r>
      <w:r w:rsidR="00F27352">
        <w:rPr>
          <w:rFonts w:eastAsia="Arial Unicode MS"/>
          <w:szCs w:val="22"/>
        </w:rPr>
        <w:t>mplementación del Plan de Trabajo</w:t>
      </w:r>
      <w:bookmarkEnd w:id="81"/>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49261A97"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A50918">
        <w:rPr>
          <w:rFonts w:eastAsia="Arial Unicode MS" w:cs="Arial"/>
          <w:szCs w:val="22"/>
        </w:rPr>
        <w:t>100</w:t>
      </w:r>
      <w:r w:rsidR="00671F10">
        <w:rPr>
          <w:rFonts w:eastAsia="Arial Unicode MS" w:cs="Arial"/>
          <w:szCs w:val="22"/>
        </w:rPr>
        <w:t>.000</w:t>
      </w:r>
      <w:r w:rsidRPr="000E3ACD">
        <w:rPr>
          <w:rFonts w:eastAsia="Arial Unicode MS" w:cs="Arial"/>
          <w:szCs w:val="22"/>
        </w:rPr>
        <w:t>.- (</w:t>
      </w:r>
      <w:r w:rsidR="002A2C99">
        <w:rPr>
          <w:rFonts w:eastAsia="Arial Unicode MS" w:cs="Arial"/>
          <w:szCs w:val="22"/>
        </w:rPr>
        <w:t>ci</w:t>
      </w:r>
      <w:r w:rsidR="00A50918">
        <w:rPr>
          <w:rFonts w:eastAsia="Arial Unicode MS" w:cs="Arial"/>
          <w:szCs w:val="22"/>
        </w:rPr>
        <w:t>en</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Sercotec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6"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7"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2" w:name="_Toc79961815"/>
      <w:bookmarkStart w:id="83" w:name="_Toc103768349"/>
      <w:r w:rsidRPr="00B93A85">
        <w:rPr>
          <w:rFonts w:eastAsia="Arial Unicode MS"/>
          <w:szCs w:val="22"/>
        </w:rPr>
        <w:t>TÉRMINO DEL PROYECTO</w:t>
      </w:r>
      <w:bookmarkEnd w:id="82"/>
      <w:bookmarkEnd w:id="83"/>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4" w:name="_Toc521483855"/>
      <w:r w:rsidRPr="005954AE">
        <w:rPr>
          <w:rFonts w:eastAsia="Arial Unicode MS" w:cs="Arial"/>
          <w:b/>
          <w:szCs w:val="22"/>
        </w:rPr>
        <w:t xml:space="preserve">Término Anticipado del </w:t>
      </w:r>
      <w:bookmarkEnd w:id="84"/>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5" w:name="_Toc103768350"/>
      <w:r w:rsidRPr="00B93A85">
        <w:rPr>
          <w:rFonts w:eastAsia="Arial Unicode MS"/>
          <w:szCs w:val="22"/>
        </w:rPr>
        <w:t>OTROS</w:t>
      </w:r>
      <w:bookmarkEnd w:id="85"/>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6" w:name="_Toc507191239"/>
      <w:bookmarkStart w:id="87"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8" w:name="_Toc103768351"/>
      <w:r w:rsidR="004C23D0" w:rsidRPr="00D82C0E">
        <w:rPr>
          <w:szCs w:val="22"/>
        </w:rPr>
        <w:lastRenderedPageBreak/>
        <w:t>ANEXO N° 1</w:t>
      </w:r>
      <w:bookmarkEnd w:id="86"/>
      <w:r w:rsidR="005E13EE" w:rsidRPr="00D82C0E">
        <w:rPr>
          <w:szCs w:val="22"/>
        </w:rPr>
        <w:t>. REQUISITOS DE LA CONVOCATORIA</w:t>
      </w:r>
      <w:bookmarkEnd w:id="88"/>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7"/>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La Idea de Negocio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186C162B" w:rsidR="005307E7" w:rsidRPr="00837F58" w:rsidRDefault="00837F58" w:rsidP="003D681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Región de </w:t>
            </w:r>
            <w:r w:rsidR="008C074B">
              <w:rPr>
                <w:rFonts w:cs="Calibri"/>
                <w:sz w:val="18"/>
                <w:szCs w:val="18"/>
                <w:lang w:eastAsia="en-US"/>
              </w:rPr>
              <w:t>Valparaíso</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cualquier fuente de financiamiento.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ED68276" w14:textId="27C66309" w:rsidR="00F23922" w:rsidRDefault="00C91D77" w:rsidP="004C1166">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61E3B7FB"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 xml:space="preserve">comercial en la Región de </w:t>
            </w:r>
            <w:r w:rsidR="008C074B">
              <w:rPr>
                <w:rFonts w:cs="Calibri"/>
                <w:sz w:val="18"/>
                <w:szCs w:val="18"/>
                <w:lang w:eastAsia="en-US"/>
              </w:rPr>
              <w:t>Valparaíso</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89" w:name="_Toc342319843"/>
      <w:bookmarkStart w:id="90" w:name="_Toc320871832"/>
      <w:bookmarkStart w:id="91" w:name="_Toc348601375"/>
    </w:p>
    <w:p w14:paraId="41A26ADE" w14:textId="7CBE74B8" w:rsidR="009712D9" w:rsidRPr="00980343" w:rsidRDefault="00980343" w:rsidP="00980343">
      <w:pPr>
        <w:pStyle w:val="Ttulo20"/>
        <w:tabs>
          <w:tab w:val="clear" w:pos="709"/>
          <w:tab w:val="left" w:pos="284"/>
        </w:tabs>
        <w:rPr>
          <w:szCs w:val="22"/>
        </w:rPr>
      </w:pPr>
      <w:bookmarkStart w:id="92" w:name="_Toc103768352"/>
      <w:r w:rsidRPr="00980343">
        <w:rPr>
          <w:rFonts w:cs="Calibri"/>
          <w:sz w:val="20"/>
          <w:szCs w:val="18"/>
        </w:rPr>
        <w:t>DESARROLLO</w:t>
      </w:r>
      <w:bookmarkEnd w:id="92"/>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081"/>
      </w:tblGrid>
      <w:tr w:rsidR="009712D9" w:rsidRPr="00B93A85" w14:paraId="69C83A18" w14:textId="77777777" w:rsidTr="00482E4B">
        <w:trPr>
          <w:jc w:val="center"/>
        </w:trPr>
        <w:tc>
          <w:tcPr>
            <w:tcW w:w="4673"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08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482E4B">
        <w:trPr>
          <w:jc w:val="center"/>
        </w:trPr>
        <w:tc>
          <w:tcPr>
            <w:tcW w:w="4673"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081"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482E4B">
        <w:trPr>
          <w:jc w:val="center"/>
        </w:trPr>
        <w:tc>
          <w:tcPr>
            <w:tcW w:w="4673"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081"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3"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3"/>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Asimismo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4" w:name="_Toc103768354"/>
      <w:r w:rsidRPr="00B93A85">
        <w:rPr>
          <w:szCs w:val="22"/>
        </w:rPr>
        <w:lastRenderedPageBreak/>
        <w:t>ANEXO N°</w:t>
      </w:r>
      <w:bookmarkStart w:id="95" w:name="_Toc342319844"/>
      <w:bookmarkStart w:id="96" w:name="_Toc320871833"/>
      <w:bookmarkEnd w:id="89"/>
      <w:bookmarkEnd w:id="90"/>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1"/>
      <w:bookmarkEnd w:id="94"/>
      <w:bookmarkEnd w:id="95"/>
      <w:bookmarkEnd w:id="96"/>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________________________ de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7" w:name="_Toc507191240"/>
      <w:bookmarkStart w:id="98" w:name="_Toc348601376"/>
      <w:r>
        <w:rPr>
          <w:rFonts w:eastAsia="Arial Unicode MS" w:cs="Arial"/>
          <w:b w:val="0"/>
          <w:bCs w:val="0"/>
          <w:iCs w:val="0"/>
        </w:rPr>
        <w:br w:type="page"/>
      </w:r>
      <w:bookmarkStart w:id="99" w:name="_Toc103768355"/>
      <w:r w:rsidR="004C23D0" w:rsidRPr="00F23922">
        <w:rPr>
          <w:szCs w:val="22"/>
        </w:rPr>
        <w:lastRenderedPageBreak/>
        <w:t xml:space="preserve">ANEXO N° </w:t>
      </w:r>
      <w:bookmarkEnd w:id="97"/>
      <w:r w:rsidR="007F6914" w:rsidRPr="00F23922">
        <w:rPr>
          <w:szCs w:val="22"/>
        </w:rPr>
        <w:t>4</w:t>
      </w:r>
      <w:bookmarkStart w:id="100" w:name="_Toc346882995"/>
      <w:bookmarkEnd w:id="98"/>
      <w:r w:rsidR="005E13EE" w:rsidRPr="00F23922">
        <w:rPr>
          <w:szCs w:val="22"/>
        </w:rPr>
        <w:t xml:space="preserve">. </w:t>
      </w:r>
      <w:r w:rsidR="004C23D0" w:rsidRPr="00F23922">
        <w:rPr>
          <w:szCs w:val="22"/>
        </w:rPr>
        <w:t>DECLARACIÓN JURADA SIMPLE</w:t>
      </w:r>
      <w:bookmarkEnd w:id="100"/>
      <w:r w:rsidR="009716D4" w:rsidRPr="00F23922">
        <w:rPr>
          <w:szCs w:val="22"/>
        </w:rPr>
        <w:t xml:space="preserve"> DE NO CONSANGUINEIDAD</w:t>
      </w:r>
      <w:bookmarkEnd w:id="99"/>
    </w:p>
    <w:p w14:paraId="1368A138" w14:textId="40752790" w:rsidR="004C23D0" w:rsidRPr="00B01147" w:rsidRDefault="004C23D0" w:rsidP="00B01147">
      <w:pPr>
        <w:pStyle w:val="Ttulo20"/>
        <w:tabs>
          <w:tab w:val="clear" w:pos="709"/>
          <w:tab w:val="left" w:pos="284"/>
        </w:tabs>
        <w:jc w:val="center"/>
        <w:rPr>
          <w:szCs w:val="22"/>
        </w:rPr>
      </w:pPr>
      <w:bookmarkStart w:id="101" w:name="_Toc31645651"/>
      <w:bookmarkStart w:id="102" w:name="_Toc31645832"/>
      <w:bookmarkStart w:id="103" w:name="_Toc103768356"/>
      <w:r w:rsidRPr="00B01147">
        <w:rPr>
          <w:szCs w:val="22"/>
        </w:rPr>
        <w:t>EN LA RENDICIÓN DE LOS GASTOS</w:t>
      </w:r>
      <w:bookmarkEnd w:id="101"/>
      <w:bookmarkEnd w:id="102"/>
      <w:bookmarkEnd w:id="103"/>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28"/>
          <w:footerReference w:type="default" r:id="rId29"/>
          <w:headerReference w:type="first" r:id="rId30"/>
          <w:footerReference w:type="first" r:id="rId31"/>
          <w:pgSz w:w="12240" w:h="15840" w:code="1"/>
          <w:pgMar w:top="1134" w:right="1701" w:bottom="1247" w:left="1701" w:header="709" w:footer="709" w:gutter="0"/>
          <w:cols w:space="708"/>
          <w:titlePg/>
          <w:docGrid w:linePitch="360"/>
        </w:sectPr>
      </w:pPr>
      <w:bookmarkStart w:id="104" w:name="_Toc31645652"/>
      <w:bookmarkStart w:id="105" w:name="_Toc31645833"/>
      <w:bookmarkStart w:id="106" w:name="_Toc103768357"/>
      <w:r>
        <w:t>N°</w:t>
      </w:r>
      <w:bookmarkEnd w:id="104"/>
      <w:bookmarkEnd w:id="105"/>
      <w:bookmarkEnd w:id="106"/>
    </w:p>
    <w:p w14:paraId="743546DE" w14:textId="31BE2506" w:rsidR="00632922" w:rsidRPr="005E13EE" w:rsidRDefault="00911BB4" w:rsidP="005E13EE">
      <w:pPr>
        <w:pStyle w:val="Ttulo20"/>
        <w:tabs>
          <w:tab w:val="clear" w:pos="709"/>
          <w:tab w:val="left" w:pos="284"/>
        </w:tabs>
        <w:jc w:val="center"/>
        <w:rPr>
          <w:szCs w:val="22"/>
        </w:rPr>
      </w:pPr>
      <w:bookmarkStart w:id="107"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7"/>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8"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8"/>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09"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09"/>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972"/>
        <w:gridCol w:w="8096"/>
        <w:gridCol w:w="850"/>
        <w:gridCol w:w="1335"/>
      </w:tblGrid>
      <w:tr w:rsidR="001F2E83" w:rsidRPr="004F6B61" w14:paraId="32D73F14" w14:textId="77777777" w:rsidTr="006405A3">
        <w:trPr>
          <w:jc w:val="center"/>
        </w:trPr>
        <w:tc>
          <w:tcPr>
            <w:tcW w:w="29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0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6405A3">
        <w:trPr>
          <w:jc w:val="center"/>
        </w:trPr>
        <w:tc>
          <w:tcPr>
            <w:tcW w:w="2972"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8096"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6405A3" w:rsidRDefault="008F0968" w:rsidP="006405A3">
            <w:pPr>
              <w:jc w:val="center"/>
              <w:rPr>
                <w:rFonts w:cstheme="minorHAnsi"/>
                <w:sz w:val="18"/>
                <w:szCs w:val="18"/>
                <w:lang w:val="es-CL" w:eastAsia="en-US"/>
              </w:rPr>
            </w:pPr>
            <w:r w:rsidRPr="006405A3">
              <w:rPr>
                <w:rFonts w:cstheme="minorHAnsi"/>
                <w:sz w:val="18"/>
                <w:szCs w:val="18"/>
              </w:rPr>
              <w:t>7</w:t>
            </w:r>
          </w:p>
        </w:tc>
        <w:tc>
          <w:tcPr>
            <w:tcW w:w="1335" w:type="dxa"/>
            <w:vMerge w:val="restart"/>
            <w:vAlign w:val="center"/>
            <w:hideMark/>
          </w:tcPr>
          <w:p w14:paraId="24A4BACB" w14:textId="39C8946D" w:rsidR="008F0968" w:rsidRPr="00B203A1" w:rsidRDefault="006405A3"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6405A3">
        <w:trPr>
          <w:jc w:val="center"/>
        </w:trPr>
        <w:tc>
          <w:tcPr>
            <w:tcW w:w="2972"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096"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6405A3" w:rsidRDefault="008F0968" w:rsidP="006405A3">
            <w:pPr>
              <w:jc w:val="center"/>
              <w:rPr>
                <w:rFonts w:cstheme="minorHAnsi"/>
                <w:sz w:val="18"/>
                <w:szCs w:val="18"/>
                <w:lang w:val="es-CL" w:eastAsia="en-US"/>
              </w:rPr>
            </w:pPr>
            <w:r w:rsidRPr="006405A3">
              <w:rPr>
                <w:rFonts w:cstheme="minorHAnsi"/>
                <w:sz w:val="18"/>
                <w:szCs w:val="18"/>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6405A3">
        <w:trPr>
          <w:jc w:val="center"/>
        </w:trPr>
        <w:tc>
          <w:tcPr>
            <w:tcW w:w="2972"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096"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6405A3" w:rsidRDefault="008F0968" w:rsidP="006405A3">
            <w:pPr>
              <w:jc w:val="center"/>
              <w:rPr>
                <w:rFonts w:cstheme="minorHAnsi"/>
                <w:sz w:val="18"/>
                <w:szCs w:val="18"/>
                <w:lang w:val="es-CL" w:eastAsia="en-US"/>
              </w:rPr>
            </w:pPr>
            <w:r w:rsidRPr="006405A3">
              <w:rPr>
                <w:rFonts w:cstheme="minorHAnsi"/>
                <w:sz w:val="18"/>
                <w:szCs w:val="18"/>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6405A3">
        <w:trPr>
          <w:jc w:val="center"/>
        </w:trPr>
        <w:tc>
          <w:tcPr>
            <w:tcW w:w="2972"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096"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6405A3" w:rsidRDefault="008F0968" w:rsidP="006405A3">
            <w:pPr>
              <w:jc w:val="center"/>
              <w:rPr>
                <w:rFonts w:cstheme="minorHAnsi"/>
                <w:sz w:val="18"/>
                <w:szCs w:val="18"/>
                <w:lang w:val="es-CL" w:eastAsia="en-US"/>
              </w:rPr>
            </w:pPr>
            <w:r w:rsidRPr="006405A3">
              <w:rPr>
                <w:rFonts w:cstheme="minorHAnsi"/>
                <w:sz w:val="18"/>
                <w:szCs w:val="18"/>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6405A3" w:rsidRPr="004F6B61" w14:paraId="0EC35C67" w14:textId="77777777" w:rsidTr="006405A3">
        <w:trPr>
          <w:trHeight w:val="1263"/>
          <w:jc w:val="center"/>
        </w:trPr>
        <w:tc>
          <w:tcPr>
            <w:tcW w:w="2972" w:type="dxa"/>
            <w:vMerge w:val="restart"/>
            <w:vAlign w:val="center"/>
          </w:tcPr>
          <w:p w14:paraId="3EFF2A59" w14:textId="020CF35D" w:rsidR="006405A3" w:rsidRPr="006405A3" w:rsidRDefault="006405A3" w:rsidP="006405A3">
            <w:pPr>
              <w:rPr>
                <w:rFonts w:cstheme="minorHAnsi"/>
                <w:b/>
                <w:sz w:val="20"/>
                <w:szCs w:val="22"/>
                <w:lang w:val="es-CL" w:eastAsia="en-US"/>
              </w:rPr>
            </w:pPr>
            <w:r>
              <w:rPr>
                <w:rFonts w:cstheme="minorHAnsi"/>
                <w:b/>
                <w:sz w:val="19"/>
                <w:szCs w:val="19"/>
              </w:rPr>
              <w:t xml:space="preserve">2. </w:t>
            </w:r>
            <w:r w:rsidRPr="006405A3">
              <w:rPr>
                <w:rFonts w:cstheme="minorHAnsi"/>
                <w:b/>
                <w:sz w:val="19"/>
                <w:szCs w:val="19"/>
              </w:rPr>
              <w:t>Micro</w:t>
            </w:r>
            <w:r w:rsidRPr="006405A3">
              <w:rPr>
                <w:rFonts w:cstheme="minorHAnsi"/>
                <w:b/>
                <w:bCs/>
                <w:sz w:val="20"/>
                <w:szCs w:val="22"/>
                <w:lang w:val="es-CL" w:eastAsia="en-US"/>
              </w:rPr>
              <w:t xml:space="preserve"> y pequeñas Empresas Lideradas por Mujeres</w:t>
            </w:r>
          </w:p>
          <w:p w14:paraId="3CA74807" w14:textId="6F1CCD5C" w:rsidR="006405A3" w:rsidRPr="00AF46C7" w:rsidRDefault="006405A3" w:rsidP="006405A3">
            <w:pPr>
              <w:jc w:val="both"/>
              <w:rPr>
                <w:rFonts w:cstheme="minorHAnsi"/>
                <w:b/>
                <w:sz w:val="20"/>
                <w:szCs w:val="22"/>
                <w:lang w:val="es-CL" w:eastAsia="en-US"/>
              </w:rPr>
            </w:pPr>
          </w:p>
        </w:tc>
        <w:tc>
          <w:tcPr>
            <w:tcW w:w="8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479E087C" w:rsidR="006405A3" w:rsidRPr="006405A3" w:rsidRDefault="006405A3" w:rsidP="006405A3">
            <w:pPr>
              <w:pStyle w:val="NormalWeb"/>
              <w:spacing w:before="0" w:beforeAutospacing="0" w:after="0" w:afterAutospacing="0"/>
              <w:rPr>
                <w:rFonts w:cs="Arial"/>
                <w:sz w:val="18"/>
                <w:szCs w:val="36"/>
              </w:rPr>
            </w:pPr>
            <w:r w:rsidRPr="006405A3">
              <w:rPr>
                <w:rFonts w:cs="Arial"/>
                <w:color w:val="000000"/>
                <w:kern w:val="24"/>
                <w:sz w:val="18"/>
                <w:szCs w:val="20"/>
              </w:rPr>
              <w:t xml:space="preserve">Micro y pequeña empresa, </w:t>
            </w:r>
            <w:r w:rsidRPr="006405A3">
              <w:rPr>
                <w:rFonts w:cs="Arial"/>
                <w:b/>
                <w:bCs/>
                <w:color w:val="000000"/>
                <w:kern w:val="24"/>
                <w:sz w:val="18"/>
                <w:szCs w:val="20"/>
                <w:u w:val="single"/>
              </w:rPr>
              <w:t>corresponde</w:t>
            </w:r>
            <w:r w:rsidRPr="006405A3">
              <w:rPr>
                <w:rFonts w:cs="Arial"/>
                <w:color w:val="000000"/>
                <w:kern w:val="24"/>
                <w:sz w:val="18"/>
                <w:szCs w:val="20"/>
              </w:rPr>
              <w:t xml:space="preserve"> a p</w:t>
            </w:r>
            <w:r w:rsidRPr="006405A3">
              <w:rPr>
                <w:rFonts w:eastAsiaTheme="minorEastAsia" w:cs="Arial"/>
                <w:color w:val="000000" w:themeColor="text1"/>
                <w:kern w:val="24"/>
                <w:sz w:val="18"/>
                <w:szCs w:val="20"/>
              </w:rPr>
              <w:t>ersona natural de sexo registral femenino o persona jurídica, la cual debe estar constituida con al menos el 50% de su c</w:t>
            </w:r>
            <w:r>
              <w:rPr>
                <w:rFonts w:eastAsiaTheme="minorEastAsia" w:cs="Arial"/>
                <w:color w:val="000000" w:themeColor="text1"/>
                <w:kern w:val="24"/>
                <w:sz w:val="18"/>
                <w:szCs w:val="20"/>
              </w:rPr>
              <w:t xml:space="preserve">apital por socias mujeres y al </w:t>
            </w:r>
            <w:r w:rsidRPr="006405A3">
              <w:rPr>
                <w:rFonts w:eastAsiaTheme="minorEastAsia" w:cs="Arial"/>
                <w:color w:val="000000" w:themeColor="text1"/>
                <w:kern w:val="24"/>
                <w:sz w:val="18"/>
                <w:szCs w:val="20"/>
              </w:rPr>
              <w:t>menos una de sus representantes</w:t>
            </w:r>
            <w:r>
              <w:rPr>
                <w:rFonts w:eastAsiaTheme="minorEastAsia" w:cs="Arial"/>
                <w:color w:val="000000" w:themeColor="text1"/>
                <w:kern w:val="24"/>
                <w:sz w:val="18"/>
                <w:szCs w:val="20"/>
              </w:rPr>
              <w:t xml:space="preserve"> </w:t>
            </w:r>
            <w:r w:rsidRPr="006405A3">
              <w:rPr>
                <w:rFonts w:eastAsiaTheme="minorEastAsia" w:cs="Arial"/>
                <w:color w:val="000000" w:themeColor="text1"/>
                <w:kern w:val="24"/>
                <w:sz w:val="18"/>
                <w:szCs w:val="20"/>
              </w:rPr>
              <w:t>debe ser de sexo registral femenino.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5A154C2F" w:rsidR="006405A3" w:rsidRPr="006405A3" w:rsidRDefault="006405A3" w:rsidP="006405A3">
            <w:pPr>
              <w:jc w:val="center"/>
              <w:rPr>
                <w:rFonts w:cstheme="minorHAnsi"/>
                <w:sz w:val="18"/>
                <w:szCs w:val="18"/>
                <w:lang w:val="es-CL" w:eastAsia="en-US"/>
              </w:rPr>
            </w:pPr>
            <w:r w:rsidRPr="006405A3">
              <w:rPr>
                <w:rFonts w:ascii="Arial" w:hAnsi="Arial" w:cs="Arial"/>
                <w:color w:val="000000"/>
                <w:kern w:val="24"/>
                <w:sz w:val="18"/>
                <w:szCs w:val="18"/>
              </w:rPr>
              <w:t>7</w:t>
            </w:r>
          </w:p>
        </w:tc>
        <w:tc>
          <w:tcPr>
            <w:tcW w:w="1335" w:type="dxa"/>
            <w:vMerge w:val="restart"/>
            <w:vAlign w:val="center"/>
          </w:tcPr>
          <w:p w14:paraId="401C0A49" w14:textId="269EC772" w:rsidR="006405A3" w:rsidRDefault="006405A3" w:rsidP="006405A3">
            <w:pPr>
              <w:jc w:val="center"/>
              <w:rPr>
                <w:rFonts w:cstheme="minorHAnsi"/>
                <w:sz w:val="19"/>
                <w:szCs w:val="19"/>
              </w:rPr>
            </w:pPr>
            <w:r>
              <w:rPr>
                <w:rFonts w:cstheme="minorHAnsi"/>
                <w:sz w:val="19"/>
                <w:szCs w:val="19"/>
              </w:rPr>
              <w:t>30%</w:t>
            </w:r>
          </w:p>
        </w:tc>
      </w:tr>
      <w:tr w:rsidR="006405A3" w:rsidRPr="004F6B61" w14:paraId="514D2B1B" w14:textId="77777777" w:rsidTr="006405A3">
        <w:trPr>
          <w:trHeight w:val="1267"/>
          <w:jc w:val="center"/>
        </w:trPr>
        <w:tc>
          <w:tcPr>
            <w:tcW w:w="2972" w:type="dxa"/>
            <w:vMerge/>
            <w:vAlign w:val="center"/>
          </w:tcPr>
          <w:p w14:paraId="77BC92A3" w14:textId="77777777" w:rsidR="006405A3" w:rsidRDefault="006405A3" w:rsidP="006405A3">
            <w:pPr>
              <w:rPr>
                <w:rFonts w:cstheme="minorHAnsi"/>
                <w:b/>
                <w:sz w:val="20"/>
                <w:szCs w:val="20"/>
              </w:rPr>
            </w:pPr>
          </w:p>
        </w:tc>
        <w:tc>
          <w:tcPr>
            <w:tcW w:w="8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1E0DF88F" w:rsidR="006405A3" w:rsidRPr="006405A3" w:rsidRDefault="006405A3" w:rsidP="006405A3">
            <w:pPr>
              <w:pStyle w:val="NormalWeb"/>
              <w:spacing w:before="0" w:beforeAutospacing="0" w:after="0" w:afterAutospacing="0"/>
              <w:jc w:val="both"/>
              <w:rPr>
                <w:rFonts w:cs="Arial"/>
                <w:sz w:val="18"/>
                <w:szCs w:val="36"/>
              </w:rPr>
            </w:pPr>
            <w:r w:rsidRPr="006405A3">
              <w:rPr>
                <w:rFonts w:cs="Arial"/>
                <w:color w:val="000000"/>
                <w:kern w:val="24"/>
                <w:sz w:val="18"/>
                <w:szCs w:val="20"/>
              </w:rPr>
              <w:t xml:space="preserve">Micro y pequeña empresa, </w:t>
            </w:r>
            <w:r w:rsidRPr="006405A3">
              <w:rPr>
                <w:rFonts w:cs="Arial"/>
                <w:b/>
                <w:bCs/>
                <w:color w:val="000000"/>
                <w:kern w:val="24"/>
                <w:sz w:val="18"/>
                <w:szCs w:val="20"/>
                <w:u w:val="single"/>
              </w:rPr>
              <w:t xml:space="preserve">no corresponde </w:t>
            </w:r>
            <w:r w:rsidRPr="006405A3">
              <w:rPr>
                <w:rFonts w:cs="Arial"/>
                <w:color w:val="000000"/>
                <w:kern w:val="24"/>
                <w:sz w:val="18"/>
                <w:szCs w:val="20"/>
              </w:rPr>
              <w:t>a p</w:t>
            </w:r>
            <w:r w:rsidRPr="006405A3">
              <w:rPr>
                <w:rFonts w:eastAsiaTheme="minorEastAsia" w:cs="Arial"/>
                <w:color w:val="000000" w:themeColor="text1"/>
                <w:kern w:val="24"/>
                <w:sz w:val="18"/>
                <w:szCs w:val="20"/>
              </w:rPr>
              <w:t>ersona natural de sexo registral femenino o persona jurídica, constituida con al menos el 50% de su c</w:t>
            </w:r>
            <w:r>
              <w:rPr>
                <w:rFonts w:eastAsiaTheme="minorEastAsia" w:cs="Arial"/>
                <w:color w:val="000000" w:themeColor="text1"/>
                <w:kern w:val="24"/>
                <w:sz w:val="18"/>
                <w:szCs w:val="20"/>
              </w:rPr>
              <w:t xml:space="preserve">apital por socias mujeres y al </w:t>
            </w:r>
            <w:r w:rsidRPr="006405A3">
              <w:rPr>
                <w:rFonts w:eastAsiaTheme="minorEastAsia" w:cs="Arial"/>
                <w:color w:val="000000" w:themeColor="text1"/>
                <w:kern w:val="24"/>
                <w:sz w:val="18"/>
                <w:szCs w:val="20"/>
              </w:rPr>
              <w:t>menos una de sus representantes</w:t>
            </w:r>
            <w:r>
              <w:rPr>
                <w:rFonts w:eastAsiaTheme="minorEastAsia" w:cs="Arial"/>
                <w:color w:val="000000" w:themeColor="text1"/>
                <w:kern w:val="24"/>
                <w:sz w:val="18"/>
                <w:szCs w:val="20"/>
              </w:rPr>
              <w:t xml:space="preserve"> debe ser </w:t>
            </w:r>
            <w:r w:rsidRPr="006405A3">
              <w:rPr>
                <w:rFonts w:eastAsiaTheme="minorEastAsia" w:cs="Arial"/>
                <w:color w:val="000000" w:themeColor="text1"/>
                <w:kern w:val="24"/>
                <w:sz w:val="18"/>
                <w:szCs w:val="20"/>
              </w:rPr>
              <w:t>de sexo registral femenino.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7E18851B" w:rsidR="006405A3" w:rsidRPr="006405A3" w:rsidRDefault="006405A3" w:rsidP="006405A3">
            <w:pPr>
              <w:jc w:val="center"/>
              <w:rPr>
                <w:rFonts w:cstheme="minorHAnsi"/>
                <w:sz w:val="18"/>
                <w:szCs w:val="18"/>
                <w:lang w:val="es-CL" w:eastAsia="en-US"/>
              </w:rPr>
            </w:pPr>
            <w:r w:rsidRPr="006405A3">
              <w:rPr>
                <w:rFonts w:ascii="Arial" w:hAnsi="Arial" w:cs="Arial"/>
                <w:color w:val="000000"/>
                <w:kern w:val="24"/>
                <w:sz w:val="18"/>
                <w:szCs w:val="18"/>
              </w:rPr>
              <w:t>1</w:t>
            </w:r>
          </w:p>
        </w:tc>
        <w:tc>
          <w:tcPr>
            <w:tcW w:w="1335" w:type="dxa"/>
            <w:vMerge/>
            <w:vAlign w:val="center"/>
          </w:tcPr>
          <w:p w14:paraId="24259837" w14:textId="77777777" w:rsidR="006405A3" w:rsidRDefault="006405A3" w:rsidP="006405A3">
            <w:pPr>
              <w:jc w:val="center"/>
              <w:rPr>
                <w:rFonts w:cstheme="minorHAnsi"/>
                <w:sz w:val="19"/>
                <w:szCs w:val="19"/>
              </w:rPr>
            </w:pPr>
          </w:p>
        </w:tc>
      </w:tr>
      <w:tr w:rsidR="006405A3" w:rsidRPr="006405A3" w14:paraId="2DC86634" w14:textId="77777777" w:rsidTr="006405A3">
        <w:trPr>
          <w:trHeight w:val="2496"/>
          <w:jc w:val="center"/>
        </w:trPr>
        <w:tc>
          <w:tcPr>
            <w:tcW w:w="2972" w:type="dxa"/>
            <w:vMerge w:val="restart"/>
            <w:vAlign w:val="center"/>
            <w:hideMark/>
          </w:tcPr>
          <w:p w14:paraId="08485351" w14:textId="77777777" w:rsidR="006405A3" w:rsidRPr="006405A3" w:rsidRDefault="006405A3" w:rsidP="006405A3">
            <w:pPr>
              <w:jc w:val="both"/>
              <w:rPr>
                <w:rFonts w:cstheme="minorHAnsi"/>
                <w:b/>
                <w:sz w:val="20"/>
                <w:szCs w:val="20"/>
                <w:lang w:val="es-CL"/>
              </w:rPr>
            </w:pPr>
            <w:r w:rsidRPr="006405A3">
              <w:rPr>
                <w:rFonts w:cstheme="minorHAnsi"/>
                <w:b/>
                <w:sz w:val="20"/>
                <w:szCs w:val="20"/>
                <w:lang w:val="es-CL"/>
              </w:rPr>
              <w:lastRenderedPageBreak/>
              <w:t>Proyectos desarrollados en:</w:t>
            </w:r>
          </w:p>
          <w:p w14:paraId="59B10F79" w14:textId="77777777" w:rsidR="006405A3" w:rsidRPr="006405A3" w:rsidRDefault="006405A3" w:rsidP="006405A3">
            <w:pPr>
              <w:jc w:val="both"/>
              <w:rPr>
                <w:rFonts w:cstheme="minorHAnsi"/>
                <w:b/>
                <w:sz w:val="20"/>
                <w:szCs w:val="20"/>
                <w:lang w:val="es-CL"/>
              </w:rPr>
            </w:pPr>
            <w:r w:rsidRPr="006405A3">
              <w:rPr>
                <w:rFonts w:cstheme="minorHAnsi"/>
                <w:b/>
                <w:sz w:val="20"/>
                <w:szCs w:val="20"/>
                <w:lang w:val="es-CL"/>
              </w:rPr>
              <w:t>- Comunas que conforman la Zona Rezagada de la región de Valparaíso, según el Plan de Desarrollo Territorial Zona Rezagada de Valparaíso (2020-2027): La Ligua, Petorca, Cabildo, Nogales, Catemu y Llay Llay.</w:t>
            </w:r>
          </w:p>
          <w:p w14:paraId="78AB6A42" w14:textId="77777777" w:rsidR="006405A3" w:rsidRPr="006405A3" w:rsidRDefault="006405A3" w:rsidP="006405A3">
            <w:pPr>
              <w:jc w:val="both"/>
              <w:rPr>
                <w:rFonts w:cstheme="minorHAnsi"/>
                <w:b/>
                <w:sz w:val="20"/>
                <w:szCs w:val="20"/>
                <w:lang w:val="es-CL"/>
              </w:rPr>
            </w:pPr>
            <w:r w:rsidRPr="006405A3">
              <w:rPr>
                <w:rFonts w:cstheme="minorHAnsi"/>
                <w:b/>
                <w:sz w:val="20"/>
                <w:szCs w:val="20"/>
              </w:rPr>
              <w:t>- Territorios insulares: comunas de Juan Fernández e Isla de Pascua.</w:t>
            </w:r>
          </w:p>
          <w:p w14:paraId="631871A4" w14:textId="77777777" w:rsidR="006405A3" w:rsidRPr="006405A3" w:rsidRDefault="006405A3" w:rsidP="006405A3">
            <w:pPr>
              <w:jc w:val="both"/>
              <w:rPr>
                <w:rFonts w:cstheme="minorHAnsi"/>
                <w:b/>
                <w:sz w:val="20"/>
                <w:szCs w:val="20"/>
                <w:lang w:val="es-CL"/>
              </w:rPr>
            </w:pPr>
            <w:r w:rsidRPr="006405A3">
              <w:rPr>
                <w:rFonts w:cstheme="minorHAnsi"/>
                <w:b/>
                <w:sz w:val="20"/>
                <w:szCs w:val="20"/>
              </w:rPr>
              <w:t>La empresa debe tener domicilio comercial principal y/o sucursal en la/s comuna/s focalizada/s, en las que implementará el proyecto.</w:t>
            </w:r>
          </w:p>
          <w:p w14:paraId="6D732D8D" w14:textId="0EE87E77" w:rsidR="006405A3" w:rsidRPr="006405A3" w:rsidRDefault="006405A3" w:rsidP="006405A3">
            <w:pPr>
              <w:jc w:val="both"/>
              <w:rPr>
                <w:rFonts w:cstheme="minorHAnsi"/>
                <w:b/>
                <w:sz w:val="20"/>
                <w:szCs w:val="22"/>
                <w:lang w:val="es-CL" w:eastAsia="en-US"/>
              </w:rPr>
            </w:pPr>
          </w:p>
        </w:tc>
        <w:tc>
          <w:tcPr>
            <w:tcW w:w="8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41DC" w14:textId="77777777" w:rsidR="006405A3" w:rsidRPr="006405A3" w:rsidRDefault="006405A3" w:rsidP="006405A3">
            <w:pPr>
              <w:pStyle w:val="NormalWeb"/>
              <w:spacing w:before="0" w:beforeAutospacing="0" w:after="0" w:afterAutospacing="0"/>
              <w:jc w:val="both"/>
              <w:textAlignment w:val="center"/>
              <w:rPr>
                <w:rFonts w:cs="Arial"/>
                <w:sz w:val="18"/>
                <w:szCs w:val="36"/>
              </w:rPr>
            </w:pPr>
            <w:r w:rsidRPr="006405A3">
              <w:rPr>
                <w:rFonts w:eastAsiaTheme="minorEastAsia" w:cs="Arial"/>
                <w:color w:val="000000"/>
                <w:kern w:val="24"/>
                <w:sz w:val="18"/>
                <w:szCs w:val="20"/>
              </w:rPr>
              <w:t xml:space="preserve">La idea de negocio postulada al programa se implementará en alguna de las comunas que forman parte de la Zona Rezagada de la Región de Valparaíso, comunas: La Ligua, Petorca, Cabildo, Nogales, Catemu o Llay Llay.  Territorios insulares, comunas: Isla de Pascua o Juan Fernández. </w:t>
            </w:r>
          </w:p>
          <w:p w14:paraId="76A771A8" w14:textId="09EC3D63" w:rsidR="006405A3" w:rsidRPr="006405A3" w:rsidRDefault="006405A3" w:rsidP="006405A3">
            <w:pPr>
              <w:pStyle w:val="NormalWeb"/>
              <w:spacing w:before="0" w:beforeAutospacing="0" w:after="0" w:afterAutospacing="0"/>
              <w:jc w:val="both"/>
              <w:rPr>
                <w:rFonts w:cs="Arial"/>
                <w:color w:val="000000"/>
                <w:kern w:val="24"/>
                <w:sz w:val="18"/>
                <w:szCs w:val="18"/>
              </w:rPr>
            </w:pPr>
            <w:r w:rsidRPr="006405A3">
              <w:rPr>
                <w:rFonts w:eastAsiaTheme="minorEastAsia" w:cs="Arial"/>
                <w:color w:val="000000"/>
                <w:kern w:val="24"/>
                <w:sz w:val="18"/>
                <w:szCs w:val="20"/>
              </w:rPr>
              <w:t>La empresa debe tener domicilio comercial principal y/o sucursal en las comunas focalizadas.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63E36FDF" w:rsidR="006405A3" w:rsidRPr="006405A3" w:rsidRDefault="006405A3" w:rsidP="006405A3">
            <w:pPr>
              <w:jc w:val="center"/>
              <w:rPr>
                <w:rFonts w:cs="Arial"/>
                <w:color w:val="000000"/>
                <w:kern w:val="24"/>
                <w:sz w:val="18"/>
                <w:szCs w:val="18"/>
              </w:rPr>
            </w:pPr>
            <w:r w:rsidRPr="006405A3">
              <w:rPr>
                <w:rFonts w:ascii="Calibri" w:eastAsiaTheme="minorEastAsia" w:hAnsi="Calibri" w:cs="Calibri"/>
                <w:color w:val="000000"/>
                <w:kern w:val="24"/>
                <w:sz w:val="18"/>
                <w:szCs w:val="18"/>
              </w:rPr>
              <w:t> </w:t>
            </w:r>
            <w:r w:rsidRPr="006405A3">
              <w:rPr>
                <w:rFonts w:eastAsiaTheme="minorEastAsia" w:cstheme="minorBidi"/>
                <w:color w:val="000000"/>
                <w:kern w:val="24"/>
                <w:sz w:val="18"/>
                <w:szCs w:val="18"/>
              </w:rPr>
              <w:t>7</w:t>
            </w:r>
          </w:p>
        </w:tc>
        <w:tc>
          <w:tcPr>
            <w:tcW w:w="1335" w:type="dxa"/>
            <w:vMerge w:val="restart"/>
            <w:vAlign w:val="center"/>
            <w:hideMark/>
          </w:tcPr>
          <w:p w14:paraId="3A50187E" w14:textId="59F9141F" w:rsidR="006405A3" w:rsidRPr="006405A3" w:rsidRDefault="006405A3" w:rsidP="006405A3">
            <w:pPr>
              <w:jc w:val="center"/>
              <w:rPr>
                <w:rFonts w:cstheme="minorHAnsi"/>
                <w:sz w:val="20"/>
                <w:szCs w:val="22"/>
                <w:lang w:val="es-CL" w:eastAsia="en-US"/>
              </w:rPr>
            </w:pPr>
            <w:r>
              <w:rPr>
                <w:rFonts w:cstheme="minorHAnsi"/>
                <w:sz w:val="18"/>
                <w:szCs w:val="22"/>
              </w:rPr>
              <w:t>3</w:t>
            </w:r>
            <w:r w:rsidRPr="006405A3">
              <w:rPr>
                <w:rFonts w:cstheme="minorHAnsi"/>
                <w:sz w:val="18"/>
                <w:szCs w:val="22"/>
              </w:rPr>
              <w:t>0%</w:t>
            </w:r>
          </w:p>
        </w:tc>
      </w:tr>
      <w:tr w:rsidR="006405A3" w:rsidRPr="006405A3" w14:paraId="239B34C1" w14:textId="77777777" w:rsidTr="006405A3">
        <w:trPr>
          <w:trHeight w:val="418"/>
          <w:jc w:val="center"/>
        </w:trPr>
        <w:tc>
          <w:tcPr>
            <w:tcW w:w="2972" w:type="dxa"/>
            <w:vMerge/>
            <w:vAlign w:val="center"/>
            <w:hideMark/>
          </w:tcPr>
          <w:p w14:paraId="7C0596DA" w14:textId="77777777" w:rsidR="006405A3" w:rsidRPr="006405A3" w:rsidRDefault="006405A3" w:rsidP="006405A3">
            <w:pPr>
              <w:rPr>
                <w:rFonts w:cstheme="minorHAnsi"/>
                <w:sz w:val="20"/>
                <w:szCs w:val="22"/>
                <w:lang w:val="es-CL" w:eastAsia="en-US"/>
              </w:rPr>
            </w:pPr>
          </w:p>
        </w:tc>
        <w:tc>
          <w:tcPr>
            <w:tcW w:w="8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57DB8716" w:rsidR="006405A3" w:rsidRPr="006405A3" w:rsidRDefault="006405A3" w:rsidP="006405A3">
            <w:pPr>
              <w:pStyle w:val="NormalWeb"/>
              <w:spacing w:before="0" w:beforeAutospacing="0" w:after="0" w:afterAutospacing="0"/>
              <w:jc w:val="both"/>
              <w:rPr>
                <w:rFonts w:cs="Arial"/>
                <w:color w:val="000000"/>
                <w:kern w:val="24"/>
                <w:sz w:val="18"/>
                <w:szCs w:val="18"/>
              </w:rPr>
            </w:pPr>
            <w:r w:rsidRPr="006405A3">
              <w:rPr>
                <w:rFonts w:eastAsiaTheme="minorEastAsia" w:cs="Arial"/>
                <w:color w:val="000000"/>
                <w:kern w:val="24"/>
                <w:sz w:val="18"/>
                <w:szCs w:val="20"/>
              </w:rPr>
              <w:t>La idea de negocio postulada al programa NO se encuentra domiciliada y tampoco se implementará en alguna de las comunas que forman parte de la Zona Rezagada de la Región de Valparaíso, comunas: La Ligua, Petorca, Cabildo, Nogales, Catemu o Llay-Llay.  Territorios insulares, comunas: Isla de Pascua o Juan Fernández.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6084321A" w:rsidR="006405A3" w:rsidRPr="006405A3" w:rsidRDefault="00B76F8A" w:rsidP="006405A3">
            <w:pPr>
              <w:jc w:val="center"/>
              <w:rPr>
                <w:rFonts w:cs="Arial"/>
                <w:color w:val="000000"/>
                <w:kern w:val="24"/>
                <w:sz w:val="18"/>
                <w:szCs w:val="18"/>
              </w:rPr>
            </w:pPr>
            <w:bookmarkStart w:id="110" w:name="_GoBack"/>
            <w:bookmarkEnd w:id="110"/>
            <w:r w:rsidRPr="004C1166">
              <w:rPr>
                <w:rFonts w:cs="Arial"/>
                <w:color w:val="000000"/>
                <w:kern w:val="24"/>
                <w:sz w:val="16"/>
                <w:szCs w:val="18"/>
              </w:rPr>
              <w:t>1</w:t>
            </w:r>
          </w:p>
        </w:tc>
        <w:tc>
          <w:tcPr>
            <w:tcW w:w="1335" w:type="dxa"/>
            <w:vMerge/>
            <w:vAlign w:val="center"/>
            <w:hideMark/>
          </w:tcPr>
          <w:p w14:paraId="7F2E05A3" w14:textId="77777777" w:rsidR="006405A3" w:rsidRPr="006405A3" w:rsidRDefault="006405A3" w:rsidP="006405A3">
            <w:pPr>
              <w:rPr>
                <w:rFonts w:cstheme="minorHAnsi"/>
                <w:b/>
                <w:sz w:val="20"/>
                <w:szCs w:val="22"/>
                <w:lang w:val="es-CL" w:eastAsia="en-US"/>
              </w:rPr>
            </w:pPr>
          </w:p>
        </w:tc>
      </w:tr>
    </w:tbl>
    <w:p w14:paraId="75DFFB29" w14:textId="74799132" w:rsidR="00B203A1" w:rsidRPr="006405A3" w:rsidRDefault="00B203A1" w:rsidP="001F2E83"/>
    <w:p w14:paraId="76C42572" w14:textId="4EC8C816" w:rsidR="00B203A1" w:rsidRPr="006405A3" w:rsidRDefault="00B203A1" w:rsidP="001F2E83"/>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53693753" w14:textId="72210EE5" w:rsidR="0093178B" w:rsidRDefault="0093178B" w:rsidP="006C038A">
      <w:pPr>
        <w:rPr>
          <w:rFonts w:eastAsia="Arial Unicode MS" w:cs="Arial"/>
        </w:rPr>
      </w:pPr>
    </w:p>
    <w:p w14:paraId="24E8B345" w14:textId="6B3FBA0D"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C8707F" w:rsidP="0093178B">
      <w:pPr>
        <w:jc w:val="both"/>
        <w:rPr>
          <w:rFonts w:eastAsia="Arial Unicode MS" w:cs="Arial"/>
        </w:rPr>
      </w:pPr>
      <w:hyperlink r:id="rId32"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D15C" w14:textId="77777777" w:rsidR="00C8707F" w:rsidRDefault="00C8707F" w:rsidP="0042236C">
      <w:r>
        <w:separator/>
      </w:r>
    </w:p>
  </w:endnote>
  <w:endnote w:type="continuationSeparator" w:id="0">
    <w:p w14:paraId="52DCC97F" w14:textId="77777777" w:rsidR="00C8707F" w:rsidRDefault="00C8707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442EE6BA" w:rsidR="00482E4B" w:rsidRPr="00BD14F7" w:rsidRDefault="00482E4B">
    <w:pPr>
      <w:pStyle w:val="Piedepgina"/>
      <w:jc w:val="right"/>
    </w:pPr>
    <w:r w:rsidRPr="00BD14F7">
      <w:fldChar w:fldCharType="begin"/>
    </w:r>
    <w:r w:rsidRPr="00BD14F7">
      <w:instrText>PAGE   \* MERGEFORMAT</w:instrText>
    </w:r>
    <w:r w:rsidRPr="00BD14F7">
      <w:fldChar w:fldCharType="separate"/>
    </w:r>
    <w:r w:rsidR="008C6FEF">
      <w:rPr>
        <w:noProof/>
      </w:rPr>
      <w:t>49</w:t>
    </w:r>
    <w:r w:rsidRPr="00BD14F7">
      <w:rPr>
        <w:noProof/>
      </w:rPr>
      <w:fldChar w:fldCharType="end"/>
    </w:r>
  </w:p>
  <w:p w14:paraId="5F9E5B17" w14:textId="77777777" w:rsidR="00482E4B" w:rsidRPr="00C25B42" w:rsidRDefault="00482E4B" w:rsidP="00C25B42">
    <w:pPr>
      <w:tabs>
        <w:tab w:val="center" w:pos="4252"/>
        <w:tab w:val="right" w:pos="8504"/>
      </w:tabs>
      <w:jc w:val="center"/>
      <w:rPr>
        <w:sz w:val="24"/>
      </w:rPr>
    </w:pPr>
    <w:r w:rsidRPr="00C25B42">
      <w:rPr>
        <w:noProof/>
        <w:sz w:val="24"/>
        <w:lang w:val="es-CL" w:eastAsia="es-CL"/>
      </w:rPr>
      <w:t>www.sercotec.cl</w:t>
    </w:r>
  </w:p>
  <w:p w14:paraId="5919636F" w14:textId="77777777" w:rsidR="00482E4B" w:rsidRDefault="00482E4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482E4B" w:rsidRDefault="00482E4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4416F" w14:textId="77777777" w:rsidR="00C8707F" w:rsidRDefault="00C8707F"/>
  </w:footnote>
  <w:footnote w:type="continuationSeparator" w:id="0">
    <w:p w14:paraId="2B54CA6F" w14:textId="77777777" w:rsidR="00C8707F" w:rsidRDefault="00C8707F"/>
  </w:footnote>
  <w:footnote w:id="1">
    <w:p w14:paraId="553DF13E" w14:textId="78B2736A" w:rsidR="00482E4B" w:rsidRPr="004244F2" w:rsidRDefault="00482E4B"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482E4B" w:rsidRPr="0070407B" w:rsidRDefault="00482E4B"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482E4B" w:rsidRPr="002E7EE6" w:rsidRDefault="00482E4B"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482E4B" w:rsidRPr="002E7EE6" w:rsidRDefault="00482E4B">
      <w:pPr>
        <w:pStyle w:val="Textonotapie"/>
        <w:rPr>
          <w:lang w:val="es-419"/>
        </w:rPr>
      </w:pPr>
    </w:p>
  </w:footnote>
  <w:footnote w:id="4">
    <w:p w14:paraId="7597D5E8" w14:textId="77777777" w:rsidR="00482E4B" w:rsidRPr="00273436" w:rsidRDefault="00482E4B"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482E4B" w:rsidRPr="005F4396" w:rsidRDefault="00482E4B">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482E4B" w:rsidRPr="002B0090" w:rsidRDefault="00482E4B">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482E4B" w:rsidRPr="00D4342C" w:rsidRDefault="00482E4B" w:rsidP="00D4342C">
      <w:pPr>
        <w:pStyle w:val="Textonotapie"/>
      </w:pPr>
    </w:p>
  </w:footnote>
  <w:footnote w:id="8">
    <w:p w14:paraId="0A3FD0F5" w14:textId="77777777" w:rsidR="00482E4B" w:rsidRPr="00012C13" w:rsidRDefault="00482E4B"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482E4B" w:rsidRPr="00686FCB" w:rsidRDefault="00482E4B"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482E4B" w:rsidRPr="00023CC5" w:rsidRDefault="00482E4B">
      <w:pPr>
        <w:pStyle w:val="Textonotapie"/>
        <w:rPr>
          <w:lang w:val="es-MX"/>
        </w:rPr>
      </w:pPr>
    </w:p>
  </w:footnote>
  <w:footnote w:id="10">
    <w:p w14:paraId="5CA30445" w14:textId="77777777" w:rsidR="00482E4B" w:rsidRPr="002B75C6" w:rsidRDefault="00482E4B"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482E4B" w:rsidRPr="00A75D6D" w:rsidRDefault="00482E4B"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482E4B" w:rsidRPr="004B1C4D" w:rsidRDefault="00482E4B"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482E4B" w:rsidRPr="004B1C4D" w:rsidRDefault="00482E4B">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482E4B" w:rsidRPr="00973621" w:rsidRDefault="00482E4B"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482E4B" w:rsidRDefault="00482E4B"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482E4B" w:rsidRDefault="00482E4B"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482E4B" w:rsidRDefault="00482E4B"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482E4B" w:rsidRDefault="00482E4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15F4F0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5172D6"/>
    <w:multiLevelType w:val="hybridMultilevel"/>
    <w:tmpl w:val="935E1DB2"/>
    <w:lvl w:ilvl="0" w:tplc="BE60F0EC">
      <w:start w:val="1"/>
      <w:numFmt w:val="bullet"/>
      <w:lvlText w:val="-"/>
      <w:lvlJc w:val="left"/>
      <w:pPr>
        <w:tabs>
          <w:tab w:val="num" w:pos="720"/>
        </w:tabs>
        <w:ind w:left="720" w:hanging="360"/>
      </w:pPr>
      <w:rPr>
        <w:rFonts w:ascii="Times New Roman" w:hAnsi="Times New Roman" w:hint="default"/>
      </w:rPr>
    </w:lvl>
    <w:lvl w:ilvl="1" w:tplc="47C81ABA" w:tentative="1">
      <w:start w:val="1"/>
      <w:numFmt w:val="bullet"/>
      <w:lvlText w:val="-"/>
      <w:lvlJc w:val="left"/>
      <w:pPr>
        <w:tabs>
          <w:tab w:val="num" w:pos="1440"/>
        </w:tabs>
        <w:ind w:left="1440" w:hanging="360"/>
      </w:pPr>
      <w:rPr>
        <w:rFonts w:ascii="Times New Roman" w:hAnsi="Times New Roman" w:hint="default"/>
      </w:rPr>
    </w:lvl>
    <w:lvl w:ilvl="2" w:tplc="CD941D4E" w:tentative="1">
      <w:start w:val="1"/>
      <w:numFmt w:val="bullet"/>
      <w:lvlText w:val="-"/>
      <w:lvlJc w:val="left"/>
      <w:pPr>
        <w:tabs>
          <w:tab w:val="num" w:pos="2160"/>
        </w:tabs>
        <w:ind w:left="2160" w:hanging="360"/>
      </w:pPr>
      <w:rPr>
        <w:rFonts w:ascii="Times New Roman" w:hAnsi="Times New Roman" w:hint="default"/>
      </w:rPr>
    </w:lvl>
    <w:lvl w:ilvl="3" w:tplc="C2745DE0" w:tentative="1">
      <w:start w:val="1"/>
      <w:numFmt w:val="bullet"/>
      <w:lvlText w:val="-"/>
      <w:lvlJc w:val="left"/>
      <w:pPr>
        <w:tabs>
          <w:tab w:val="num" w:pos="2880"/>
        </w:tabs>
        <w:ind w:left="2880" w:hanging="360"/>
      </w:pPr>
      <w:rPr>
        <w:rFonts w:ascii="Times New Roman" w:hAnsi="Times New Roman" w:hint="default"/>
      </w:rPr>
    </w:lvl>
    <w:lvl w:ilvl="4" w:tplc="F8D00BD0" w:tentative="1">
      <w:start w:val="1"/>
      <w:numFmt w:val="bullet"/>
      <w:lvlText w:val="-"/>
      <w:lvlJc w:val="left"/>
      <w:pPr>
        <w:tabs>
          <w:tab w:val="num" w:pos="3600"/>
        </w:tabs>
        <w:ind w:left="3600" w:hanging="360"/>
      </w:pPr>
      <w:rPr>
        <w:rFonts w:ascii="Times New Roman" w:hAnsi="Times New Roman" w:hint="default"/>
      </w:rPr>
    </w:lvl>
    <w:lvl w:ilvl="5" w:tplc="765AC506" w:tentative="1">
      <w:start w:val="1"/>
      <w:numFmt w:val="bullet"/>
      <w:lvlText w:val="-"/>
      <w:lvlJc w:val="left"/>
      <w:pPr>
        <w:tabs>
          <w:tab w:val="num" w:pos="4320"/>
        </w:tabs>
        <w:ind w:left="4320" w:hanging="360"/>
      </w:pPr>
      <w:rPr>
        <w:rFonts w:ascii="Times New Roman" w:hAnsi="Times New Roman" w:hint="default"/>
      </w:rPr>
    </w:lvl>
    <w:lvl w:ilvl="6" w:tplc="12EC649E" w:tentative="1">
      <w:start w:val="1"/>
      <w:numFmt w:val="bullet"/>
      <w:lvlText w:val="-"/>
      <w:lvlJc w:val="left"/>
      <w:pPr>
        <w:tabs>
          <w:tab w:val="num" w:pos="5040"/>
        </w:tabs>
        <w:ind w:left="5040" w:hanging="360"/>
      </w:pPr>
      <w:rPr>
        <w:rFonts w:ascii="Times New Roman" w:hAnsi="Times New Roman" w:hint="default"/>
      </w:rPr>
    </w:lvl>
    <w:lvl w:ilvl="7" w:tplc="76843FFC" w:tentative="1">
      <w:start w:val="1"/>
      <w:numFmt w:val="bullet"/>
      <w:lvlText w:val="-"/>
      <w:lvlJc w:val="left"/>
      <w:pPr>
        <w:tabs>
          <w:tab w:val="num" w:pos="5760"/>
        </w:tabs>
        <w:ind w:left="5760" w:hanging="360"/>
      </w:pPr>
      <w:rPr>
        <w:rFonts w:ascii="Times New Roman" w:hAnsi="Times New Roman" w:hint="default"/>
      </w:rPr>
    </w:lvl>
    <w:lvl w:ilvl="8" w:tplc="3B849EB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9" w15:restartNumberingAfterBreak="0">
    <w:nsid w:val="12741267"/>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9"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3D51A5"/>
    <w:multiLevelType w:val="hybridMultilevel"/>
    <w:tmpl w:val="4C2205E6"/>
    <w:lvl w:ilvl="0" w:tplc="34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33"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6"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9"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5"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60"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3"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7D6A1B1A"/>
    <w:multiLevelType w:val="hybridMultilevel"/>
    <w:tmpl w:val="EE0A930A"/>
    <w:lvl w:ilvl="0" w:tplc="340A000D">
      <w:start w:val="1"/>
      <w:numFmt w:val="bullet"/>
      <w:lvlText w:val=""/>
      <w:lvlJc w:val="left"/>
      <w:pPr>
        <w:ind w:left="1026" w:hanging="360"/>
      </w:pPr>
      <w:rPr>
        <w:rFonts w:ascii="Wingdings" w:hAnsi="Wingdings" w:hint="default"/>
      </w:rPr>
    </w:lvl>
    <w:lvl w:ilvl="1" w:tplc="340A0003" w:tentative="1">
      <w:start w:val="1"/>
      <w:numFmt w:val="bullet"/>
      <w:lvlText w:val="o"/>
      <w:lvlJc w:val="left"/>
      <w:pPr>
        <w:ind w:left="1746" w:hanging="360"/>
      </w:pPr>
      <w:rPr>
        <w:rFonts w:ascii="Courier New" w:hAnsi="Courier New" w:cs="Courier New" w:hint="default"/>
      </w:rPr>
    </w:lvl>
    <w:lvl w:ilvl="2" w:tplc="340A0005" w:tentative="1">
      <w:start w:val="1"/>
      <w:numFmt w:val="bullet"/>
      <w:lvlText w:val=""/>
      <w:lvlJc w:val="left"/>
      <w:pPr>
        <w:ind w:left="2466" w:hanging="360"/>
      </w:pPr>
      <w:rPr>
        <w:rFonts w:ascii="Wingdings" w:hAnsi="Wingdings" w:hint="default"/>
      </w:rPr>
    </w:lvl>
    <w:lvl w:ilvl="3" w:tplc="340A0001" w:tentative="1">
      <w:start w:val="1"/>
      <w:numFmt w:val="bullet"/>
      <w:lvlText w:val=""/>
      <w:lvlJc w:val="left"/>
      <w:pPr>
        <w:ind w:left="3186" w:hanging="360"/>
      </w:pPr>
      <w:rPr>
        <w:rFonts w:ascii="Symbol" w:hAnsi="Symbol" w:hint="default"/>
      </w:rPr>
    </w:lvl>
    <w:lvl w:ilvl="4" w:tplc="340A0003" w:tentative="1">
      <w:start w:val="1"/>
      <w:numFmt w:val="bullet"/>
      <w:lvlText w:val="o"/>
      <w:lvlJc w:val="left"/>
      <w:pPr>
        <w:ind w:left="3906" w:hanging="360"/>
      </w:pPr>
      <w:rPr>
        <w:rFonts w:ascii="Courier New" w:hAnsi="Courier New" w:cs="Courier New" w:hint="default"/>
      </w:rPr>
    </w:lvl>
    <w:lvl w:ilvl="5" w:tplc="340A0005" w:tentative="1">
      <w:start w:val="1"/>
      <w:numFmt w:val="bullet"/>
      <w:lvlText w:val=""/>
      <w:lvlJc w:val="left"/>
      <w:pPr>
        <w:ind w:left="4626" w:hanging="360"/>
      </w:pPr>
      <w:rPr>
        <w:rFonts w:ascii="Wingdings" w:hAnsi="Wingdings" w:hint="default"/>
      </w:rPr>
    </w:lvl>
    <w:lvl w:ilvl="6" w:tplc="340A0001" w:tentative="1">
      <w:start w:val="1"/>
      <w:numFmt w:val="bullet"/>
      <w:lvlText w:val=""/>
      <w:lvlJc w:val="left"/>
      <w:pPr>
        <w:ind w:left="5346" w:hanging="360"/>
      </w:pPr>
      <w:rPr>
        <w:rFonts w:ascii="Symbol" w:hAnsi="Symbol" w:hint="default"/>
      </w:rPr>
    </w:lvl>
    <w:lvl w:ilvl="7" w:tplc="340A0003" w:tentative="1">
      <w:start w:val="1"/>
      <w:numFmt w:val="bullet"/>
      <w:lvlText w:val="o"/>
      <w:lvlJc w:val="left"/>
      <w:pPr>
        <w:ind w:left="6066" w:hanging="360"/>
      </w:pPr>
      <w:rPr>
        <w:rFonts w:ascii="Courier New" w:hAnsi="Courier New" w:cs="Courier New" w:hint="default"/>
      </w:rPr>
    </w:lvl>
    <w:lvl w:ilvl="8" w:tplc="340A0005" w:tentative="1">
      <w:start w:val="1"/>
      <w:numFmt w:val="bullet"/>
      <w:lvlText w:val=""/>
      <w:lvlJc w:val="left"/>
      <w:pPr>
        <w:ind w:left="6786" w:hanging="360"/>
      </w:pPr>
      <w:rPr>
        <w:rFonts w:ascii="Wingdings" w:hAnsi="Wingdings" w:hint="default"/>
      </w:rPr>
    </w:lvl>
  </w:abstractNum>
  <w:abstractNum w:abstractNumId="6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1"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5"/>
  </w:num>
  <w:num w:numId="2">
    <w:abstractNumId w:val="4"/>
  </w:num>
  <w:num w:numId="3">
    <w:abstractNumId w:val="50"/>
  </w:num>
  <w:num w:numId="4">
    <w:abstractNumId w:val="57"/>
  </w:num>
  <w:num w:numId="5">
    <w:abstractNumId w:val="15"/>
  </w:num>
  <w:num w:numId="6">
    <w:abstractNumId w:val="18"/>
  </w:num>
  <w:num w:numId="7">
    <w:abstractNumId w:val="54"/>
  </w:num>
  <w:num w:numId="8">
    <w:abstractNumId w:val="59"/>
  </w:num>
  <w:num w:numId="9">
    <w:abstractNumId w:val="39"/>
  </w:num>
  <w:num w:numId="10">
    <w:abstractNumId w:val="35"/>
  </w:num>
  <w:num w:numId="11">
    <w:abstractNumId w:val="17"/>
  </w:num>
  <w:num w:numId="12">
    <w:abstractNumId w:val="69"/>
  </w:num>
  <w:num w:numId="13">
    <w:abstractNumId w:val="64"/>
  </w:num>
  <w:num w:numId="14">
    <w:abstractNumId w:val="21"/>
  </w:num>
  <w:num w:numId="15">
    <w:abstractNumId w:val="67"/>
  </w:num>
  <w:num w:numId="16">
    <w:abstractNumId w:val="3"/>
  </w:num>
  <w:num w:numId="17">
    <w:abstractNumId w:val="72"/>
  </w:num>
  <w:num w:numId="18">
    <w:abstractNumId w:val="22"/>
  </w:num>
  <w:num w:numId="19">
    <w:abstractNumId w:val="43"/>
  </w:num>
  <w:num w:numId="20">
    <w:abstractNumId w:val="40"/>
  </w:num>
  <w:num w:numId="21">
    <w:abstractNumId w:val="61"/>
  </w:num>
  <w:num w:numId="22">
    <w:abstractNumId w:val="13"/>
  </w:num>
  <w:num w:numId="23">
    <w:abstractNumId w:val="10"/>
  </w:num>
  <w:num w:numId="24">
    <w:abstractNumId w:val="53"/>
  </w:num>
  <w:num w:numId="25">
    <w:abstractNumId w:val="52"/>
  </w:num>
  <w:num w:numId="26">
    <w:abstractNumId w:val="29"/>
  </w:num>
  <w:num w:numId="27">
    <w:abstractNumId w:val="28"/>
  </w:num>
  <w:num w:numId="28">
    <w:abstractNumId w:val="8"/>
  </w:num>
  <w:num w:numId="29">
    <w:abstractNumId w:val="14"/>
  </w:num>
  <w:num w:numId="30">
    <w:abstractNumId w:val="1"/>
  </w:num>
  <w:num w:numId="31">
    <w:abstractNumId w:val="7"/>
  </w:num>
  <w:num w:numId="32">
    <w:abstractNumId w:val="45"/>
  </w:num>
  <w:num w:numId="33">
    <w:abstractNumId w:val="47"/>
  </w:num>
  <w:num w:numId="34">
    <w:abstractNumId w:val="50"/>
  </w:num>
  <w:num w:numId="35">
    <w:abstractNumId w:val="12"/>
  </w:num>
  <w:num w:numId="36">
    <w:abstractNumId w:val="36"/>
  </w:num>
  <w:num w:numId="37">
    <w:abstractNumId w:val="44"/>
  </w:num>
  <w:num w:numId="38">
    <w:abstractNumId w:val="19"/>
  </w:num>
  <w:num w:numId="39">
    <w:abstractNumId w:val="25"/>
  </w:num>
  <w:num w:numId="40">
    <w:abstractNumId w:val="66"/>
  </w:num>
  <w:num w:numId="41">
    <w:abstractNumId w:val="41"/>
  </w:num>
  <w:num w:numId="42">
    <w:abstractNumId w:val="27"/>
  </w:num>
  <w:num w:numId="43">
    <w:abstractNumId w:val="33"/>
  </w:num>
  <w:num w:numId="44">
    <w:abstractNumId w:val="51"/>
  </w:num>
  <w:num w:numId="45">
    <w:abstractNumId w:val="58"/>
  </w:num>
  <w:num w:numId="46">
    <w:abstractNumId w:val="65"/>
  </w:num>
  <w:num w:numId="47">
    <w:abstractNumId w:val="49"/>
    <w:lvlOverride w:ilvl="0">
      <w:lvl w:ilvl="0">
        <w:numFmt w:val="lowerLetter"/>
        <w:lvlText w:val="%1."/>
        <w:lvlJc w:val="left"/>
      </w:lvl>
    </w:lvlOverride>
  </w:num>
  <w:num w:numId="48">
    <w:abstractNumId w:val="63"/>
  </w:num>
  <w:num w:numId="49">
    <w:abstractNumId w:val="5"/>
  </w:num>
  <w:num w:numId="50">
    <w:abstractNumId w:val="31"/>
  </w:num>
  <w:num w:numId="51">
    <w:abstractNumId w:val="42"/>
  </w:num>
  <w:num w:numId="52">
    <w:abstractNumId w:val="37"/>
  </w:num>
  <w:num w:numId="53">
    <w:abstractNumId w:val="70"/>
  </w:num>
  <w:num w:numId="54">
    <w:abstractNumId w:val="16"/>
  </w:num>
  <w:num w:numId="55">
    <w:abstractNumId w:val="26"/>
  </w:num>
  <w:num w:numId="56">
    <w:abstractNumId w:val="46"/>
  </w:num>
  <w:num w:numId="57">
    <w:abstractNumId w:val="56"/>
  </w:num>
  <w:num w:numId="58">
    <w:abstractNumId w:val="60"/>
  </w:num>
  <w:num w:numId="59">
    <w:abstractNumId w:val="62"/>
  </w:num>
  <w:num w:numId="60">
    <w:abstractNumId w:val="24"/>
  </w:num>
  <w:num w:numId="61">
    <w:abstractNumId w:val="48"/>
  </w:num>
  <w:num w:numId="62">
    <w:abstractNumId w:val="71"/>
  </w:num>
  <w:num w:numId="63">
    <w:abstractNumId w:val="34"/>
  </w:num>
  <w:num w:numId="64">
    <w:abstractNumId w:val="11"/>
  </w:num>
  <w:num w:numId="65">
    <w:abstractNumId w:val="0"/>
  </w:num>
  <w:num w:numId="66">
    <w:abstractNumId w:val="30"/>
  </w:num>
  <w:num w:numId="67">
    <w:abstractNumId w:val="38"/>
  </w:num>
  <w:num w:numId="68">
    <w:abstractNumId w:val="23"/>
  </w:num>
  <w:num w:numId="69">
    <w:abstractNumId w:val="20"/>
  </w:num>
  <w:num w:numId="70">
    <w:abstractNumId w:val="6"/>
  </w:num>
  <w:num w:numId="71">
    <w:abstractNumId w:val="32"/>
  </w:num>
  <w:num w:numId="72">
    <w:abstractNumId w:val="68"/>
  </w:num>
  <w:num w:numId="73">
    <w:abstractNumId w:val="2"/>
  </w:num>
  <w:num w:numId="74">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4B"/>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C19"/>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5D"/>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7B5"/>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2E4B"/>
    <w:rsid w:val="00484569"/>
    <w:rsid w:val="00484EE7"/>
    <w:rsid w:val="004851DB"/>
    <w:rsid w:val="00485778"/>
    <w:rsid w:val="00485978"/>
    <w:rsid w:val="00485AD0"/>
    <w:rsid w:val="00486EB1"/>
    <w:rsid w:val="004873F8"/>
    <w:rsid w:val="00487F3C"/>
    <w:rsid w:val="00490222"/>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1166"/>
    <w:rsid w:val="004C1EDC"/>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ED1"/>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05A3"/>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1AD4"/>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66D"/>
    <w:rsid w:val="008C0673"/>
    <w:rsid w:val="008C074B"/>
    <w:rsid w:val="008C0985"/>
    <w:rsid w:val="008C0A48"/>
    <w:rsid w:val="008C17C9"/>
    <w:rsid w:val="008C204F"/>
    <w:rsid w:val="008C2997"/>
    <w:rsid w:val="008C3807"/>
    <w:rsid w:val="008C599F"/>
    <w:rsid w:val="008C5DC0"/>
    <w:rsid w:val="008C6285"/>
    <w:rsid w:val="008C6FEF"/>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0DB1"/>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43D2"/>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776"/>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0918"/>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8B7"/>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609"/>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6F8A"/>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83"/>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25DD"/>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07F"/>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1F2"/>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420"/>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75"/>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142"/>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C07"/>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0E29"/>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C5D"/>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02387644">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2153710">
      <w:bodyDiv w:val="1"/>
      <w:marLeft w:val="0"/>
      <w:marRight w:val="0"/>
      <w:marTop w:val="0"/>
      <w:marBottom w:val="0"/>
      <w:divBdr>
        <w:top w:val="none" w:sz="0" w:space="0" w:color="auto"/>
        <w:left w:val="none" w:sz="0" w:space="0" w:color="auto"/>
        <w:bottom w:val="none" w:sz="0" w:space="0" w:color="auto"/>
        <w:right w:val="none" w:sz="0" w:space="0" w:color="auto"/>
      </w:divBdr>
      <w:divsChild>
        <w:div w:id="1080101097">
          <w:marLeft w:val="274"/>
          <w:marRight w:val="0"/>
          <w:marTop w:val="0"/>
          <w:marBottom w:val="0"/>
          <w:divBdr>
            <w:top w:val="none" w:sz="0" w:space="0" w:color="auto"/>
            <w:left w:val="none" w:sz="0" w:space="0" w:color="auto"/>
            <w:bottom w:val="none" w:sz="0" w:space="0" w:color="auto"/>
            <w:right w:val="none" w:sz="0" w:space="0" w:color="auto"/>
          </w:divBdr>
        </w:div>
        <w:div w:id="418139599">
          <w:marLeft w:val="274"/>
          <w:marRight w:val="0"/>
          <w:marTop w:val="0"/>
          <w:marBottom w:val="0"/>
          <w:divBdr>
            <w:top w:val="none" w:sz="0" w:space="0" w:color="auto"/>
            <w:left w:val="none" w:sz="0" w:space="0" w:color="auto"/>
            <w:bottom w:val="none" w:sz="0" w:space="0" w:color="auto"/>
            <w:right w:val="none" w:sz="0" w:space="0" w:color="auto"/>
          </w:divBdr>
        </w:div>
      </w:divsChild>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26249619">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81837119">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9245516">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6653373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48203571">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www.sercotec.cl/" TargetMode="External"/><Relationship Id="rId3" Type="http://schemas.openxmlformats.org/officeDocument/2006/relationships/customXml" Target="../customXml/item3.xml"/><Relationship Id="rId21" Type="http://schemas.openxmlformats.org/officeDocument/2006/relationships/hyperlink" Target="http://www.sii.cl"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chequeodigital.cl/landing/sercotec/Index.html" TargetMode="External"/><Relationship Id="rId30" Type="http://schemas.openxmlformats.org/officeDocument/2006/relationships/header" Target="header2.xml"/><Relationship Id="rId8" Type="http://schemas.openxmlformats.org/officeDocument/2006/relationships/customXml" Target="../customXml/item8.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5.xml><?xml version="1.0" encoding="utf-8"?>
<ds:datastoreItem xmlns:ds="http://schemas.openxmlformats.org/officeDocument/2006/customXml" ds:itemID="{AF7CE60C-6A6B-4813-BE2B-7CBFED3B5097}">
  <ds:schemaRefs/>
</ds:datastoreItem>
</file>

<file path=customXml/itemProps6.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8.xml><?xml version="1.0" encoding="utf-8"?>
<ds:datastoreItem xmlns:ds="http://schemas.openxmlformats.org/officeDocument/2006/customXml" ds:itemID="{6796D1FF-9124-4B67-AC64-56617545ADF8}">
  <ds:schemaRefs>
    <ds:schemaRef ds:uri="office.server.policy"/>
  </ds:schemaRefs>
</ds:datastoreItem>
</file>

<file path=customXml/itemProps9.xml><?xml version="1.0" encoding="utf-8"?>
<ds:datastoreItem xmlns:ds="http://schemas.openxmlformats.org/officeDocument/2006/customXml" ds:itemID="{3B0679C3-CADA-468F-898F-798A5D92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18189</Words>
  <Characters>100041</Characters>
  <Application>Microsoft Office Word</Application>
  <DocSecurity>0</DocSecurity>
  <Lines>833</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117995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2</cp:revision>
  <cp:lastPrinted>2022-06-07T03:08:00Z</cp:lastPrinted>
  <dcterms:created xsi:type="dcterms:W3CDTF">2022-06-07T19:23:00Z</dcterms:created>
  <dcterms:modified xsi:type="dcterms:W3CDTF">2022-06-07T19:23:00Z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