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65B7" w:rsidRPr="00712DD0" w:rsidRDefault="00BC52DA" w:rsidP="00712DD0">
      <w:pPr>
        <w:jc w:val="center"/>
        <w:rPr>
          <w:b/>
          <w:sz w:val="40"/>
          <w:szCs w:val="40"/>
        </w:rPr>
      </w:pPr>
      <w:r>
        <w:rPr>
          <w:b/>
          <w:sz w:val="40"/>
          <w:szCs w:val="40"/>
        </w:rPr>
        <w:t>ANEXOS</w:t>
      </w:r>
    </w:p>
    <w:p w:rsidR="008B65B7" w:rsidRDefault="008B65B7">
      <w:pPr>
        <w:jc w:val="center"/>
        <w:rPr>
          <w:b/>
          <w:color w:val="000000"/>
          <w:sz w:val="40"/>
          <w:szCs w:val="40"/>
        </w:rPr>
      </w:pPr>
    </w:p>
    <w:p w:rsidR="008B65B7" w:rsidRDefault="00BC52DA">
      <w:pPr>
        <w:jc w:val="center"/>
        <w:rPr>
          <w:rFonts w:ascii="Calibri" w:eastAsia="Calibri" w:hAnsi="Calibri" w:cs="Calibri"/>
          <w:b/>
          <w:sz w:val="40"/>
          <w:szCs w:val="40"/>
        </w:rPr>
      </w:pPr>
      <w:r>
        <w:rPr>
          <w:b/>
          <w:sz w:val="40"/>
          <w:szCs w:val="40"/>
        </w:rPr>
        <w:t>CAPITAL SEMILLA EMPRENDE</w:t>
      </w:r>
    </w:p>
    <w:p w:rsidR="008B65B7" w:rsidRDefault="00BC52DA">
      <w:pPr>
        <w:jc w:val="center"/>
        <w:rPr>
          <w:b/>
          <w:sz w:val="40"/>
          <w:szCs w:val="40"/>
        </w:rPr>
      </w:pPr>
      <w:r>
        <w:rPr>
          <w:b/>
          <w:sz w:val="40"/>
          <w:szCs w:val="40"/>
        </w:rPr>
        <w:t>“ZONA DE REZAGO ENTRE ANDES Y NAHUELBUTA”</w:t>
      </w:r>
    </w:p>
    <w:p w:rsidR="008B65B7" w:rsidRDefault="008B65B7">
      <w:pPr>
        <w:jc w:val="center"/>
        <w:rPr>
          <w:b/>
          <w:color w:val="000000"/>
          <w:sz w:val="40"/>
          <w:szCs w:val="40"/>
        </w:rPr>
      </w:pPr>
    </w:p>
    <w:p w:rsidR="008B65B7" w:rsidRDefault="008B65B7">
      <w:pPr>
        <w:jc w:val="center"/>
        <w:rPr>
          <w:b/>
          <w:color w:val="000000"/>
          <w:sz w:val="40"/>
          <w:szCs w:val="40"/>
        </w:rPr>
      </w:pPr>
      <w:bookmarkStart w:id="0" w:name="_GoBack"/>
      <w:bookmarkEnd w:id="0"/>
    </w:p>
    <w:p w:rsidR="008B65B7" w:rsidRDefault="008B65B7">
      <w:pPr>
        <w:jc w:val="center"/>
        <w:rPr>
          <w:b/>
          <w:color w:val="000000"/>
          <w:sz w:val="40"/>
          <w:szCs w:val="40"/>
        </w:rPr>
      </w:pPr>
    </w:p>
    <w:p w:rsidR="008B65B7" w:rsidRDefault="008B65B7">
      <w:pPr>
        <w:jc w:val="center"/>
        <w:rPr>
          <w:b/>
          <w:color w:val="000000"/>
          <w:sz w:val="40"/>
          <w:szCs w:val="40"/>
        </w:rPr>
      </w:pPr>
    </w:p>
    <w:p w:rsidR="008B65B7" w:rsidRDefault="00BC52DA">
      <w:pPr>
        <w:jc w:val="center"/>
        <w:rPr>
          <w:b/>
          <w:sz w:val="40"/>
          <w:szCs w:val="40"/>
        </w:rPr>
      </w:pPr>
      <w:r>
        <w:rPr>
          <w:b/>
          <w:color w:val="000000"/>
          <w:sz w:val="40"/>
          <w:szCs w:val="40"/>
        </w:rPr>
        <w:t xml:space="preserve">REGIÓN </w:t>
      </w:r>
      <w:r>
        <w:rPr>
          <w:b/>
          <w:sz w:val="40"/>
          <w:szCs w:val="40"/>
        </w:rPr>
        <w:t>DE LA ARAUCANÍA</w:t>
      </w:r>
    </w:p>
    <w:p w:rsidR="008B65B7" w:rsidRDefault="00BC52DA">
      <w:pPr>
        <w:spacing w:line="480" w:lineRule="auto"/>
        <w:jc w:val="center"/>
        <w:rPr>
          <w:b/>
          <w:sz w:val="40"/>
          <w:szCs w:val="40"/>
        </w:rPr>
      </w:pPr>
      <w:r>
        <w:rPr>
          <w:b/>
          <w:sz w:val="40"/>
          <w:szCs w:val="40"/>
        </w:rPr>
        <w:t>2022</w:t>
      </w:r>
    </w:p>
    <w:p w:rsidR="008B65B7" w:rsidRDefault="008B65B7">
      <w:pPr>
        <w:spacing w:line="480" w:lineRule="auto"/>
        <w:jc w:val="center"/>
        <w:rPr>
          <w:b/>
          <w:sz w:val="40"/>
          <w:szCs w:val="40"/>
        </w:rPr>
      </w:pPr>
    </w:p>
    <w:p w:rsidR="008B65B7" w:rsidRDefault="00BC52DA">
      <w:pPr>
        <w:jc w:val="center"/>
        <w:rPr>
          <w:b/>
        </w:rPr>
      </w:pPr>
      <w:bookmarkStart w:id="1" w:name="_heading=h.147n2zr" w:colFirst="0" w:colLast="0"/>
      <w:bookmarkEnd w:id="1"/>
      <w:r>
        <w:br w:type="page"/>
      </w:r>
      <w:r>
        <w:rPr>
          <w:b/>
        </w:rPr>
        <w:lastRenderedPageBreak/>
        <w:t>ANEXO N° 1</w:t>
      </w:r>
    </w:p>
    <w:p w:rsidR="008B65B7" w:rsidRDefault="00BC52DA">
      <w:pPr>
        <w:jc w:val="center"/>
        <w:rPr>
          <w:b/>
        </w:rPr>
      </w:pPr>
      <w:r>
        <w:rPr>
          <w:b/>
        </w:rPr>
        <w:t>MEDIOS DE VERIFICACIÓN DEL CUMPLIMIENTO DE LOS REQUISITOS DE LA CONVOCATORIA</w:t>
      </w:r>
    </w:p>
    <w:p w:rsidR="008B65B7" w:rsidRDefault="008B65B7">
      <w:pPr>
        <w:jc w:val="center"/>
        <w:rPr>
          <w:b/>
          <w:sz w:val="24"/>
        </w:rPr>
      </w:pPr>
    </w:p>
    <w:p w:rsidR="008B65B7" w:rsidRDefault="00BC52DA">
      <w:pPr>
        <w:pBdr>
          <w:top w:val="nil"/>
          <w:left w:val="nil"/>
          <w:bottom w:val="nil"/>
          <w:right w:val="nil"/>
          <w:between w:val="nil"/>
        </w:pBdr>
        <w:spacing w:before="280" w:after="280"/>
        <w:jc w:val="both"/>
        <w:rPr>
          <w:b/>
          <w:color w:val="000000"/>
          <w:sz w:val="18"/>
          <w:szCs w:val="18"/>
        </w:rPr>
      </w:pPr>
      <w:r>
        <w:rPr>
          <w:b/>
          <w:color w:val="000000"/>
          <w:sz w:val="18"/>
          <w:szCs w:val="18"/>
        </w:rPr>
        <w:t>ADMISIBILIDAD / Validación Automática</w:t>
      </w:r>
    </w:p>
    <w:tbl>
      <w:tblPr>
        <w:tblStyle w:val="af3"/>
        <w:tblW w:w="89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76"/>
        <w:gridCol w:w="4341"/>
      </w:tblGrid>
      <w:tr w:rsidR="008B65B7">
        <w:trPr>
          <w:jc w:val="center"/>
        </w:trPr>
        <w:tc>
          <w:tcPr>
            <w:tcW w:w="4576" w:type="dxa"/>
            <w:tcBorders>
              <w:top w:val="single" w:sz="4" w:space="0" w:color="000000"/>
              <w:left w:val="single" w:sz="4" w:space="0" w:color="000000"/>
              <w:bottom w:val="single" w:sz="4" w:space="0" w:color="000000"/>
              <w:right w:val="single" w:sz="4" w:space="0" w:color="000000"/>
            </w:tcBorders>
            <w:shd w:val="clear" w:color="auto" w:fill="1F497D"/>
          </w:tcPr>
          <w:p w:rsidR="008B65B7" w:rsidRDefault="00BC52DA">
            <w:pPr>
              <w:spacing w:line="276" w:lineRule="auto"/>
              <w:jc w:val="both"/>
              <w:rPr>
                <w:b/>
                <w:color w:val="FFFFFF"/>
                <w:sz w:val="18"/>
                <w:szCs w:val="18"/>
              </w:rPr>
            </w:pPr>
            <w:r>
              <w:rPr>
                <w:b/>
                <w:color w:val="FFFFFF"/>
                <w:sz w:val="18"/>
                <w:szCs w:val="18"/>
              </w:rPr>
              <w:t>Requisito</w:t>
            </w:r>
          </w:p>
        </w:tc>
        <w:tc>
          <w:tcPr>
            <w:tcW w:w="4341" w:type="dxa"/>
            <w:tcBorders>
              <w:top w:val="single" w:sz="4" w:space="0" w:color="000000"/>
              <w:left w:val="single" w:sz="4" w:space="0" w:color="000000"/>
              <w:bottom w:val="single" w:sz="4" w:space="0" w:color="000000"/>
              <w:right w:val="single" w:sz="4" w:space="0" w:color="000000"/>
            </w:tcBorders>
            <w:shd w:val="clear" w:color="auto" w:fill="1F497D"/>
          </w:tcPr>
          <w:p w:rsidR="008B65B7" w:rsidRDefault="00BC52DA">
            <w:pPr>
              <w:pBdr>
                <w:top w:val="nil"/>
                <w:left w:val="nil"/>
                <w:bottom w:val="nil"/>
                <w:right w:val="nil"/>
                <w:between w:val="nil"/>
              </w:pBdr>
              <w:spacing w:line="276" w:lineRule="auto"/>
              <w:jc w:val="both"/>
              <w:rPr>
                <w:b/>
                <w:color w:val="FFFFFF"/>
                <w:sz w:val="18"/>
                <w:szCs w:val="18"/>
              </w:rPr>
            </w:pPr>
            <w:r>
              <w:rPr>
                <w:b/>
                <w:color w:val="FFFFFF"/>
                <w:sz w:val="18"/>
                <w:szCs w:val="18"/>
              </w:rPr>
              <w:t>Medio de verificación</w:t>
            </w:r>
          </w:p>
        </w:tc>
      </w:tr>
      <w:tr w:rsidR="008B65B7">
        <w:trPr>
          <w:jc w:val="center"/>
        </w:trPr>
        <w:tc>
          <w:tcPr>
            <w:tcW w:w="4576"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 xml:space="preserve">a. Persona natural, de nacionalidad chilena o extranjera, mayor de edad, sin inicio de actividades ante el Servicio de Impuestos Internos (SII) en primera categoría, a la fecha de inicio de la convocatoria. </w:t>
            </w:r>
          </w:p>
        </w:tc>
        <w:tc>
          <w:tcPr>
            <w:tcW w:w="4341" w:type="dxa"/>
            <w:tcBorders>
              <w:top w:val="single" w:sz="4" w:space="0" w:color="000000"/>
              <w:left w:val="single" w:sz="4" w:space="0" w:color="000000"/>
              <w:bottom w:val="single" w:sz="4" w:space="0" w:color="000000"/>
              <w:right w:val="single" w:sz="4" w:space="0" w:color="000000"/>
            </w:tcBorders>
          </w:tcPr>
          <w:p w:rsidR="008B65B7" w:rsidRDefault="00BC52DA">
            <w:pPr>
              <w:pBdr>
                <w:top w:val="nil"/>
                <w:left w:val="nil"/>
                <w:bottom w:val="nil"/>
                <w:right w:val="nil"/>
                <w:between w:val="nil"/>
              </w:pBdr>
              <w:jc w:val="both"/>
              <w:rPr>
                <w:color w:val="000000"/>
                <w:sz w:val="18"/>
                <w:szCs w:val="18"/>
              </w:rPr>
            </w:pPr>
            <w:r>
              <w:rPr>
                <w:color w:val="000000"/>
                <w:sz w:val="18"/>
                <w:szCs w:val="18"/>
              </w:rPr>
              <w:t>Requisito validado automáticamente a través de l</w:t>
            </w:r>
            <w:r>
              <w:rPr>
                <w:color w:val="000000"/>
                <w:sz w:val="18"/>
                <w:szCs w:val="18"/>
              </w:rPr>
              <w:t>a plataforma de postulación con información provista en línea por el Servicio de Registro Civil e Identificación y Servicio de Impuestos Internos (se validará el requisito para el RUT de la persona postulante).</w:t>
            </w:r>
          </w:p>
        </w:tc>
      </w:tr>
      <w:tr w:rsidR="008B65B7">
        <w:trPr>
          <w:jc w:val="center"/>
        </w:trPr>
        <w:tc>
          <w:tcPr>
            <w:tcW w:w="4576" w:type="dxa"/>
            <w:tcBorders>
              <w:top w:val="single" w:sz="4" w:space="0" w:color="000000"/>
              <w:left w:val="single" w:sz="4" w:space="0" w:color="000000"/>
              <w:bottom w:val="single" w:sz="4" w:space="0" w:color="000000"/>
              <w:right w:val="single" w:sz="4" w:space="0" w:color="000000"/>
            </w:tcBorders>
          </w:tcPr>
          <w:p w:rsidR="008B65B7" w:rsidRDefault="00BC52DA">
            <w:pPr>
              <w:jc w:val="both"/>
              <w:rPr>
                <w:color w:val="000000"/>
                <w:sz w:val="18"/>
                <w:szCs w:val="18"/>
              </w:rPr>
            </w:pPr>
            <w:r>
              <w:rPr>
                <w:sz w:val="18"/>
                <w:szCs w:val="18"/>
              </w:rPr>
              <w:t>b. El Idea de Negocio debe considerar un monto mínimo de $3.000.000 hasta máximo de $3.500.000.- de subsidio Sercotec y aporte empresarial de un 2% del subsidio. Además, deberá considerar Acciones de Gestión Empresarial por un monto mínimo de $200.000.- ha</w:t>
            </w:r>
            <w:r>
              <w:rPr>
                <w:sz w:val="18"/>
                <w:szCs w:val="18"/>
              </w:rPr>
              <w:t xml:space="preserve">sta un máximo de $500.000.- </w:t>
            </w:r>
            <w:r>
              <w:rPr>
                <w:color w:val="000000"/>
                <w:sz w:val="18"/>
                <w:szCs w:val="18"/>
              </w:rPr>
              <w:t>distribuido en al menos uno de los siguientes ítems de financiamiento:</w:t>
            </w:r>
          </w:p>
          <w:p w:rsidR="008B65B7" w:rsidRDefault="00BC52DA">
            <w:pPr>
              <w:numPr>
                <w:ilvl w:val="0"/>
                <w:numId w:val="12"/>
              </w:numPr>
              <w:pBdr>
                <w:top w:val="nil"/>
                <w:left w:val="nil"/>
                <w:bottom w:val="nil"/>
                <w:right w:val="nil"/>
                <w:between w:val="nil"/>
              </w:pBdr>
              <w:jc w:val="both"/>
              <w:rPr>
                <w:color w:val="000000"/>
                <w:sz w:val="18"/>
                <w:szCs w:val="18"/>
              </w:rPr>
            </w:pPr>
            <w:r>
              <w:rPr>
                <w:color w:val="000000"/>
                <w:sz w:val="18"/>
                <w:szCs w:val="18"/>
              </w:rPr>
              <w:t>Asistencia técnica y asesoría en gestión</w:t>
            </w:r>
          </w:p>
          <w:p w:rsidR="008B65B7" w:rsidRDefault="00BC52DA">
            <w:pPr>
              <w:numPr>
                <w:ilvl w:val="0"/>
                <w:numId w:val="12"/>
              </w:numPr>
              <w:pBdr>
                <w:top w:val="nil"/>
                <w:left w:val="nil"/>
                <w:bottom w:val="nil"/>
                <w:right w:val="nil"/>
                <w:between w:val="nil"/>
              </w:pBdr>
              <w:jc w:val="both"/>
              <w:rPr>
                <w:color w:val="000000"/>
                <w:sz w:val="18"/>
                <w:szCs w:val="18"/>
              </w:rPr>
            </w:pPr>
            <w:r>
              <w:rPr>
                <w:color w:val="000000"/>
                <w:sz w:val="18"/>
                <w:szCs w:val="18"/>
              </w:rPr>
              <w:t>Capacitación</w:t>
            </w:r>
          </w:p>
          <w:p w:rsidR="008B65B7" w:rsidRDefault="00BC52DA">
            <w:pPr>
              <w:numPr>
                <w:ilvl w:val="0"/>
                <w:numId w:val="12"/>
              </w:numPr>
              <w:pBdr>
                <w:top w:val="nil"/>
                <w:left w:val="nil"/>
                <w:bottom w:val="nil"/>
                <w:right w:val="nil"/>
                <w:between w:val="nil"/>
              </w:pBdr>
              <w:jc w:val="both"/>
              <w:rPr>
                <w:color w:val="000000"/>
                <w:sz w:val="18"/>
                <w:szCs w:val="18"/>
              </w:rPr>
            </w:pPr>
            <w:r>
              <w:rPr>
                <w:color w:val="000000"/>
                <w:sz w:val="18"/>
                <w:szCs w:val="18"/>
              </w:rPr>
              <w:t>Acciones de marketing</w:t>
            </w:r>
          </w:p>
          <w:p w:rsidR="008B65B7" w:rsidRDefault="008B65B7">
            <w:pPr>
              <w:jc w:val="both"/>
              <w:rPr>
                <w:color w:val="000000"/>
                <w:sz w:val="18"/>
                <w:szCs w:val="18"/>
              </w:rPr>
            </w:pPr>
          </w:p>
          <w:p w:rsidR="008B65B7" w:rsidRDefault="00BC52DA">
            <w:pPr>
              <w:jc w:val="both"/>
              <w:rPr>
                <w:sz w:val="18"/>
                <w:szCs w:val="18"/>
              </w:rPr>
            </w:pPr>
            <w:r>
              <w:rPr>
                <w:sz w:val="18"/>
                <w:szCs w:val="18"/>
              </w:rPr>
              <w:t>En el caso de existir un error en los montos postulados, tanto para subsidio com</w:t>
            </w:r>
            <w:r>
              <w:rPr>
                <w:sz w:val="18"/>
                <w:szCs w:val="18"/>
              </w:rPr>
              <w:t>o para aporte, éstos deberán ajustarse durante la evaluación del CER.</w:t>
            </w:r>
          </w:p>
        </w:tc>
        <w:tc>
          <w:tcPr>
            <w:tcW w:w="4341" w:type="dxa"/>
            <w:tcBorders>
              <w:top w:val="single" w:sz="4" w:space="0" w:color="000000"/>
              <w:left w:val="single" w:sz="4" w:space="0" w:color="000000"/>
              <w:bottom w:val="single" w:sz="4" w:space="0" w:color="000000"/>
              <w:right w:val="single" w:sz="4" w:space="0" w:color="000000"/>
            </w:tcBorders>
          </w:tcPr>
          <w:p w:rsidR="008B65B7" w:rsidRDefault="00BC52DA">
            <w:pPr>
              <w:pBdr>
                <w:top w:val="nil"/>
                <w:left w:val="nil"/>
                <w:bottom w:val="nil"/>
                <w:right w:val="nil"/>
                <w:between w:val="nil"/>
              </w:pBdr>
              <w:jc w:val="both"/>
              <w:rPr>
                <w:color w:val="000000"/>
                <w:sz w:val="18"/>
                <w:szCs w:val="18"/>
              </w:rPr>
            </w:pPr>
            <w:r>
              <w:rPr>
                <w:color w:val="000000"/>
                <w:sz w:val="18"/>
                <w:szCs w:val="18"/>
              </w:rPr>
              <w:t>Requisito validado automáticamente a través de la plataforma de postulación.</w:t>
            </w:r>
          </w:p>
          <w:p w:rsidR="008B65B7" w:rsidRDefault="008B65B7">
            <w:pPr>
              <w:pBdr>
                <w:top w:val="nil"/>
                <w:left w:val="nil"/>
                <w:bottom w:val="nil"/>
                <w:right w:val="nil"/>
                <w:between w:val="nil"/>
              </w:pBdr>
              <w:jc w:val="both"/>
              <w:rPr>
                <w:color w:val="000000"/>
                <w:sz w:val="18"/>
                <w:szCs w:val="18"/>
              </w:rPr>
            </w:pPr>
          </w:p>
          <w:p w:rsidR="008B65B7" w:rsidRDefault="00BC52DA">
            <w:pPr>
              <w:pBdr>
                <w:top w:val="nil"/>
                <w:left w:val="nil"/>
                <w:bottom w:val="nil"/>
                <w:right w:val="nil"/>
                <w:between w:val="nil"/>
              </w:pBdr>
              <w:jc w:val="both"/>
              <w:rPr>
                <w:color w:val="000000"/>
                <w:sz w:val="18"/>
                <w:szCs w:val="18"/>
              </w:rPr>
            </w:pPr>
            <w:r>
              <w:rPr>
                <w:color w:val="000000"/>
                <w:sz w:val="18"/>
                <w:szCs w:val="18"/>
              </w:rPr>
              <w:t>La incorporación del monto mínimo en uno o más de los ítems de financiamiento de Acciones de Gestión Empresarial señalados, deberá cumplirse en la etapa de Formulación del Plan de Trabajo correspondiente.</w:t>
            </w:r>
          </w:p>
        </w:tc>
      </w:tr>
      <w:tr w:rsidR="008B65B7">
        <w:trPr>
          <w:jc w:val="center"/>
        </w:trPr>
        <w:tc>
          <w:tcPr>
            <w:tcW w:w="4576" w:type="dxa"/>
            <w:tcBorders>
              <w:top w:val="single" w:sz="4" w:space="0" w:color="000000"/>
              <w:left w:val="single" w:sz="4" w:space="0" w:color="000000"/>
              <w:bottom w:val="single" w:sz="4" w:space="0" w:color="000000"/>
              <w:right w:val="single" w:sz="4" w:space="0" w:color="000000"/>
            </w:tcBorders>
          </w:tcPr>
          <w:p w:rsidR="008B65B7" w:rsidRDefault="00BC52DA">
            <w:pPr>
              <w:jc w:val="both"/>
              <w:rPr>
                <w:color w:val="000000"/>
                <w:sz w:val="18"/>
                <w:szCs w:val="18"/>
              </w:rPr>
            </w:pPr>
            <w:r>
              <w:rPr>
                <w:color w:val="000000"/>
                <w:sz w:val="18"/>
                <w:szCs w:val="18"/>
              </w:rPr>
              <w:t>c. No tener deudas laborales y/o previsionales, ni</w:t>
            </w:r>
            <w:r>
              <w:rPr>
                <w:color w:val="000000"/>
                <w:sz w:val="18"/>
                <w:szCs w:val="18"/>
              </w:rPr>
              <w:t xml:space="preserve"> multas impagas, asociadas al Rut del/la postulante, a la fecha de envío y cierre de postulaciones.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rsidR="008B65B7" w:rsidRDefault="00BC52DA">
            <w:pPr>
              <w:jc w:val="both"/>
              <w:rPr>
                <w:color w:val="00B050"/>
                <w:sz w:val="18"/>
                <w:szCs w:val="18"/>
              </w:rPr>
            </w:pPr>
            <w:r>
              <w:rPr>
                <w:sz w:val="18"/>
                <w:szCs w:val="18"/>
              </w:rPr>
              <w:t>Requisito validado automáticamente a través de la plataforma de postulación con inform</w:t>
            </w:r>
            <w:r>
              <w:rPr>
                <w:sz w:val="18"/>
                <w:szCs w:val="18"/>
              </w:rPr>
              <w:t>ación provista en línea por la Dirección del Trabajo (se validará el requisito para el RUT de la persona postulante).</w:t>
            </w:r>
          </w:p>
          <w:p w:rsidR="008B65B7" w:rsidRDefault="008B65B7">
            <w:pPr>
              <w:rPr>
                <w:sz w:val="18"/>
                <w:szCs w:val="18"/>
              </w:rPr>
            </w:pPr>
          </w:p>
        </w:tc>
      </w:tr>
      <w:tr w:rsidR="008B65B7">
        <w:trPr>
          <w:jc w:val="center"/>
        </w:trPr>
        <w:tc>
          <w:tcPr>
            <w:tcW w:w="4576"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color w:val="000000"/>
                <w:sz w:val="18"/>
                <w:szCs w:val="18"/>
              </w:rPr>
              <w:t>d. No tener condenas por prácticas antisindicales o infracción a derechos fundamentales del trabajador, dentro de los dos años anteriore</w:t>
            </w:r>
            <w:r>
              <w:rPr>
                <w:color w:val="000000"/>
                <w:sz w:val="18"/>
                <w:szCs w:val="18"/>
              </w:rPr>
              <w:t>s a la fecha de cierre de la postulación.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rsidR="008B65B7" w:rsidRDefault="00BC52DA">
            <w:pPr>
              <w:jc w:val="both"/>
              <w:rPr>
                <w:b/>
                <w:color w:val="00B050"/>
                <w:sz w:val="18"/>
                <w:szCs w:val="18"/>
              </w:rPr>
            </w:pPr>
            <w:r>
              <w:rPr>
                <w:sz w:val="18"/>
                <w:szCs w:val="18"/>
              </w:rPr>
              <w:t>Requisito validado automáticamente a través de la plataforma de postulación con información provista por la Dirección del Trabajo (se validará e</w:t>
            </w:r>
            <w:r>
              <w:rPr>
                <w:sz w:val="18"/>
                <w:szCs w:val="18"/>
              </w:rPr>
              <w:t>l requisito para el RUT de la persona postulante).</w:t>
            </w:r>
          </w:p>
        </w:tc>
      </w:tr>
      <w:tr w:rsidR="008B65B7">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rsidR="008B65B7" w:rsidRDefault="00BC52DA">
            <w:pPr>
              <w:jc w:val="both"/>
              <w:rPr>
                <w:color w:val="00B050"/>
                <w:sz w:val="18"/>
                <w:szCs w:val="18"/>
              </w:rPr>
            </w:pPr>
            <w:r>
              <w:rPr>
                <w:sz w:val="18"/>
                <w:szCs w:val="18"/>
              </w:rPr>
              <w:t>e. No tener rendiciones pendientes con Sercotec y/o con el Agente Operador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rsidR="008B65B7" w:rsidRDefault="00BC52DA">
            <w:pPr>
              <w:jc w:val="both"/>
              <w:rPr>
                <w:color w:val="00B050"/>
                <w:sz w:val="18"/>
                <w:szCs w:val="18"/>
              </w:rPr>
            </w:pPr>
            <w:r>
              <w:rPr>
                <w:sz w:val="18"/>
                <w:szCs w:val="18"/>
              </w:rPr>
              <w:t>Requisito validado automáticamente a través de la plataforma de postulación con información provista por la Gerencia de Administración y Finanzas de Sercotec (se validará el requisito para el RUT de la persona postulante).</w:t>
            </w:r>
          </w:p>
        </w:tc>
      </w:tr>
      <w:tr w:rsidR="008B65B7">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rsidR="008B65B7" w:rsidRDefault="00BC52DA">
            <w:pPr>
              <w:jc w:val="both"/>
              <w:rPr>
                <w:color w:val="000000"/>
                <w:sz w:val="18"/>
                <w:szCs w:val="18"/>
              </w:rPr>
            </w:pPr>
            <w:r>
              <w:rPr>
                <w:color w:val="000000"/>
                <w:sz w:val="18"/>
                <w:szCs w:val="18"/>
              </w:rPr>
              <w:t>f. No haber incumplido las oblig</w:t>
            </w:r>
            <w:r>
              <w:rPr>
                <w:color w:val="000000"/>
                <w:sz w:val="18"/>
                <w:szCs w:val="18"/>
              </w:rPr>
              <w:t>aciones contractuales de un proyecto Sercotec, con el Agente Operador (término anticipado de contrato por hecho o acto imputable al beneficiario/a), dentro de los dos años anteriores a la fecha de inicio de la convocatoria.</w:t>
            </w:r>
          </w:p>
        </w:tc>
        <w:tc>
          <w:tcPr>
            <w:tcW w:w="4341" w:type="dxa"/>
            <w:tcBorders>
              <w:top w:val="single" w:sz="4" w:space="0" w:color="000000"/>
              <w:left w:val="single" w:sz="4" w:space="0" w:color="000000"/>
              <w:bottom w:val="single" w:sz="4" w:space="0" w:color="000000"/>
              <w:right w:val="single" w:sz="4" w:space="0" w:color="000000"/>
            </w:tcBorders>
          </w:tcPr>
          <w:p w:rsidR="008B65B7" w:rsidRDefault="00BC52DA">
            <w:pPr>
              <w:jc w:val="both"/>
              <w:rPr>
                <w:color w:val="000000"/>
                <w:sz w:val="18"/>
                <w:szCs w:val="18"/>
              </w:rPr>
            </w:pPr>
            <w:r>
              <w:rPr>
                <w:color w:val="000000"/>
                <w:sz w:val="18"/>
                <w:szCs w:val="18"/>
              </w:rPr>
              <w:t>Requisito validado automáticamen</w:t>
            </w:r>
            <w:r>
              <w:rPr>
                <w:color w:val="000000"/>
                <w:sz w:val="18"/>
                <w:szCs w:val="18"/>
              </w:rPr>
              <w:t>te a través de la plataforma de postulación con información interna de Sercotec asociada al Rut de la postulante.</w:t>
            </w:r>
          </w:p>
        </w:tc>
      </w:tr>
      <w:tr w:rsidR="008B65B7">
        <w:trPr>
          <w:trHeight w:val="70"/>
          <w:jc w:val="center"/>
        </w:trPr>
        <w:tc>
          <w:tcPr>
            <w:tcW w:w="4576" w:type="dxa"/>
            <w:tcBorders>
              <w:top w:val="single" w:sz="4" w:space="0" w:color="000000"/>
              <w:left w:val="single" w:sz="4" w:space="0" w:color="000000"/>
              <w:bottom w:val="single" w:sz="4" w:space="0" w:color="000000"/>
              <w:right w:val="single" w:sz="4" w:space="0" w:color="000000"/>
            </w:tcBorders>
          </w:tcPr>
          <w:p w:rsidR="008B65B7" w:rsidRDefault="00BC52DA">
            <w:pPr>
              <w:jc w:val="both"/>
            </w:pPr>
            <w:r>
              <w:rPr>
                <w:color w:val="000000"/>
                <w:sz w:val="18"/>
                <w:szCs w:val="18"/>
              </w:rPr>
              <w:t>g. No haber sido beneficiario/a de alguna convocatoria Emprende, financiada con fondos de Sercotec, cualquier fuente de financiamiento, duran</w:t>
            </w:r>
            <w:r>
              <w:rPr>
                <w:color w:val="000000"/>
                <w:sz w:val="18"/>
                <w:szCs w:val="18"/>
              </w:rPr>
              <w:t>te el año 2021 y 2022.</w:t>
            </w:r>
          </w:p>
          <w:p w:rsidR="008B65B7" w:rsidRDefault="008B65B7">
            <w:pPr>
              <w:jc w:val="both"/>
              <w:rPr>
                <w:color w:val="000000"/>
                <w:sz w:val="18"/>
                <w:szCs w:val="18"/>
              </w:rPr>
            </w:pPr>
          </w:p>
        </w:tc>
        <w:tc>
          <w:tcPr>
            <w:tcW w:w="4341" w:type="dxa"/>
            <w:tcBorders>
              <w:top w:val="single" w:sz="4" w:space="0" w:color="000000"/>
              <w:left w:val="single" w:sz="4" w:space="0" w:color="000000"/>
              <w:bottom w:val="single" w:sz="4" w:space="0" w:color="000000"/>
              <w:right w:val="single" w:sz="4" w:space="0" w:color="000000"/>
            </w:tcBorders>
          </w:tcPr>
          <w:p w:rsidR="008B65B7" w:rsidRDefault="00BC52DA">
            <w:pPr>
              <w:jc w:val="both"/>
              <w:rPr>
                <w:color w:val="000000"/>
                <w:sz w:val="18"/>
                <w:szCs w:val="18"/>
              </w:rPr>
            </w:pPr>
            <w:r>
              <w:rPr>
                <w:color w:val="000000"/>
                <w:sz w:val="18"/>
                <w:szCs w:val="18"/>
              </w:rPr>
              <w:t>Requisito validado automáticamente a través de la plataforma de postulación con información interna de Sercotec asociada al Rut de la postulante.</w:t>
            </w:r>
          </w:p>
        </w:tc>
      </w:tr>
      <w:tr w:rsidR="008B65B7">
        <w:trPr>
          <w:jc w:val="center"/>
        </w:trPr>
        <w:tc>
          <w:tcPr>
            <w:tcW w:w="4576" w:type="dxa"/>
            <w:tcBorders>
              <w:top w:val="single" w:sz="4" w:space="0" w:color="000000"/>
              <w:left w:val="single" w:sz="4" w:space="0" w:color="000000"/>
              <w:bottom w:val="single" w:sz="4" w:space="0" w:color="000000"/>
              <w:right w:val="single" w:sz="4" w:space="0" w:color="000000"/>
            </w:tcBorders>
          </w:tcPr>
          <w:p w:rsidR="008B65B7" w:rsidRDefault="00BC52DA">
            <w:pPr>
              <w:jc w:val="both"/>
              <w:rPr>
                <w:color w:val="000000"/>
                <w:sz w:val="18"/>
                <w:szCs w:val="18"/>
              </w:rPr>
            </w:pPr>
            <w:r>
              <w:rPr>
                <w:sz w:val="18"/>
                <w:szCs w:val="18"/>
              </w:rPr>
              <w:t xml:space="preserve">h. </w:t>
            </w:r>
            <w:r>
              <w:rPr>
                <w:color w:val="000000"/>
                <w:sz w:val="18"/>
                <w:szCs w:val="18"/>
              </w:rPr>
              <w:t xml:space="preserve">El/la postulante debe residir actualmente en alguna de las siguientes comunas que </w:t>
            </w:r>
            <w:r>
              <w:rPr>
                <w:color w:val="000000"/>
                <w:sz w:val="18"/>
                <w:szCs w:val="18"/>
              </w:rPr>
              <w:t xml:space="preserve">componen el territorio Zona de Rezago “Entre Andes y Nahuebuta” de la Región de La Araucanía: comunas de </w:t>
            </w:r>
            <w:r>
              <w:rPr>
                <w:b/>
                <w:color w:val="000000"/>
                <w:sz w:val="18"/>
                <w:szCs w:val="18"/>
              </w:rPr>
              <w:t xml:space="preserve">Collipulli, Ercilla, Los Sauces, </w:t>
            </w:r>
            <w:r>
              <w:rPr>
                <w:b/>
                <w:color w:val="000000"/>
                <w:sz w:val="18"/>
                <w:szCs w:val="18"/>
              </w:rPr>
              <w:lastRenderedPageBreak/>
              <w:t>Lumaco, Purén, Traiguén o Victoria</w:t>
            </w:r>
            <w:r>
              <w:rPr>
                <w:color w:val="000000"/>
                <w:sz w:val="18"/>
                <w:szCs w:val="18"/>
              </w:rPr>
              <w:t>. Sercotec validará nuevamente esta condición al momento de formalizar.</w:t>
            </w:r>
          </w:p>
        </w:tc>
        <w:tc>
          <w:tcPr>
            <w:tcW w:w="4341" w:type="dxa"/>
            <w:tcBorders>
              <w:top w:val="single" w:sz="4" w:space="0" w:color="000000"/>
              <w:left w:val="single" w:sz="4" w:space="0" w:color="000000"/>
              <w:bottom w:val="single" w:sz="4" w:space="0" w:color="000000"/>
              <w:right w:val="single" w:sz="4" w:space="0" w:color="000000"/>
            </w:tcBorders>
          </w:tcPr>
          <w:p w:rsidR="008B65B7" w:rsidRDefault="00BC52DA">
            <w:pPr>
              <w:pBdr>
                <w:top w:val="nil"/>
                <w:left w:val="nil"/>
                <w:bottom w:val="nil"/>
                <w:right w:val="nil"/>
                <w:between w:val="nil"/>
              </w:pBdr>
              <w:jc w:val="both"/>
              <w:rPr>
                <w:color w:val="FF0000"/>
                <w:sz w:val="18"/>
                <w:szCs w:val="18"/>
              </w:rPr>
            </w:pPr>
            <w:r>
              <w:rPr>
                <w:color w:val="000000"/>
                <w:sz w:val="18"/>
                <w:szCs w:val="18"/>
              </w:rPr>
              <w:lastRenderedPageBreak/>
              <w:t>Las variables se validan automáticamente en función de lo ingresado al momento del registro como usuaria y/o al completar el Formulario de Postulación.</w:t>
            </w:r>
          </w:p>
        </w:tc>
      </w:tr>
    </w:tbl>
    <w:p w:rsidR="008B65B7" w:rsidRDefault="008B65B7">
      <w:pPr>
        <w:jc w:val="both"/>
        <w:rPr>
          <w:b/>
          <w:sz w:val="18"/>
          <w:szCs w:val="18"/>
        </w:rPr>
      </w:pPr>
    </w:p>
    <w:p w:rsidR="008B65B7" w:rsidRDefault="008B65B7">
      <w:pPr>
        <w:rPr>
          <w:b/>
          <w:sz w:val="18"/>
          <w:szCs w:val="18"/>
        </w:rPr>
      </w:pPr>
    </w:p>
    <w:p w:rsidR="008B65B7" w:rsidRDefault="00BC52DA">
      <w:pPr>
        <w:rPr>
          <w:b/>
          <w:sz w:val="18"/>
          <w:szCs w:val="18"/>
        </w:rPr>
      </w:pPr>
      <w:r>
        <w:rPr>
          <w:b/>
          <w:sz w:val="18"/>
          <w:szCs w:val="18"/>
        </w:rPr>
        <w:t>EVALUACIÓN TÉCNICA</w:t>
      </w:r>
    </w:p>
    <w:p w:rsidR="008B65B7" w:rsidRDefault="008B65B7">
      <w:pPr>
        <w:rPr>
          <w:b/>
          <w:sz w:val="18"/>
          <w:szCs w:val="18"/>
        </w:rPr>
      </w:pPr>
    </w:p>
    <w:tbl>
      <w:tblPr>
        <w:tblStyle w:val="af4"/>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8"/>
        <w:gridCol w:w="4076"/>
      </w:tblGrid>
      <w:tr w:rsidR="008B65B7">
        <w:trPr>
          <w:jc w:val="center"/>
        </w:trPr>
        <w:tc>
          <w:tcPr>
            <w:tcW w:w="4678" w:type="dxa"/>
            <w:tcBorders>
              <w:top w:val="single" w:sz="4" w:space="0" w:color="000000"/>
              <w:left w:val="single" w:sz="4" w:space="0" w:color="000000"/>
              <w:bottom w:val="single" w:sz="4" w:space="0" w:color="000000"/>
              <w:right w:val="single" w:sz="4" w:space="0" w:color="000000"/>
            </w:tcBorders>
            <w:shd w:val="clear" w:color="auto" w:fill="1F497D"/>
          </w:tcPr>
          <w:p w:rsidR="008B65B7" w:rsidRDefault="00BC52DA">
            <w:pPr>
              <w:spacing w:line="276" w:lineRule="auto"/>
              <w:jc w:val="both"/>
              <w:rPr>
                <w:b/>
                <w:color w:val="FFFFFF"/>
                <w:sz w:val="18"/>
                <w:szCs w:val="18"/>
              </w:rPr>
            </w:pPr>
            <w:r>
              <w:rPr>
                <w:b/>
                <w:color w:val="FFFFFF"/>
                <w:sz w:val="18"/>
                <w:szCs w:val="18"/>
              </w:rPr>
              <w:t>Requisito</w:t>
            </w:r>
          </w:p>
        </w:tc>
        <w:tc>
          <w:tcPr>
            <w:tcW w:w="4076" w:type="dxa"/>
            <w:tcBorders>
              <w:top w:val="single" w:sz="4" w:space="0" w:color="000000"/>
              <w:left w:val="single" w:sz="4" w:space="0" w:color="000000"/>
              <w:bottom w:val="single" w:sz="4" w:space="0" w:color="000000"/>
              <w:right w:val="single" w:sz="4" w:space="0" w:color="000000"/>
            </w:tcBorders>
            <w:shd w:val="clear" w:color="auto" w:fill="1F497D"/>
          </w:tcPr>
          <w:p w:rsidR="008B65B7" w:rsidRDefault="00BC52DA">
            <w:pPr>
              <w:pBdr>
                <w:top w:val="nil"/>
                <w:left w:val="nil"/>
                <w:bottom w:val="nil"/>
                <w:right w:val="nil"/>
                <w:between w:val="nil"/>
              </w:pBdr>
              <w:spacing w:line="276" w:lineRule="auto"/>
              <w:jc w:val="both"/>
              <w:rPr>
                <w:b/>
                <w:color w:val="FFFFFF"/>
                <w:sz w:val="18"/>
                <w:szCs w:val="18"/>
              </w:rPr>
            </w:pPr>
            <w:r>
              <w:rPr>
                <w:b/>
                <w:color w:val="FFFFFF"/>
                <w:sz w:val="18"/>
                <w:szCs w:val="18"/>
              </w:rPr>
              <w:t>Medio de verificación</w:t>
            </w:r>
          </w:p>
        </w:tc>
      </w:tr>
      <w:tr w:rsidR="008B65B7">
        <w:trPr>
          <w:jc w:val="center"/>
        </w:trPr>
        <w:tc>
          <w:tcPr>
            <w:tcW w:w="4678"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 xml:space="preserve">a. En el caso que existan dos o más convocatorias simultáneas de Capital Semilla, Abeja o </w:t>
            </w:r>
            <w:r>
              <w:rPr>
                <w:color w:val="000000"/>
                <w:sz w:val="18"/>
                <w:szCs w:val="18"/>
              </w:rPr>
              <w:t xml:space="preserve">Adulto Mejor Emprende </w:t>
            </w:r>
            <w:r>
              <w:rPr>
                <w:sz w:val="18"/>
                <w:szCs w:val="18"/>
              </w:rPr>
              <w:t>en la región, sólo se procederá a realizar una evaluación técnica por RUT</w:t>
            </w:r>
            <w:r>
              <w:rPr>
                <w:color w:val="000000"/>
                <w:sz w:val="18"/>
                <w:szCs w:val="18"/>
              </w:rPr>
              <w:t xml:space="preserve">. El/la emprendedor/a deberá </w:t>
            </w:r>
            <w:r>
              <w:rPr>
                <w:sz w:val="18"/>
                <w:szCs w:val="18"/>
              </w:rPr>
              <w:t>decidir en cuál convocatoria continuará. D</w:t>
            </w:r>
            <w:r>
              <w:rPr>
                <w:sz w:val="18"/>
                <w:szCs w:val="18"/>
              </w:rPr>
              <w:t xml:space="preserve">e no existir convocatorias simultáneas de Capital Semilla, </w:t>
            </w:r>
            <w:r>
              <w:rPr>
                <w:color w:val="000000"/>
                <w:sz w:val="18"/>
                <w:szCs w:val="18"/>
              </w:rPr>
              <w:t xml:space="preserve">Abeja o Adulto Mejor sólo se </w:t>
            </w:r>
            <w:r>
              <w:rPr>
                <w:sz w:val="18"/>
                <w:szCs w:val="18"/>
              </w:rPr>
              <w:t xml:space="preserve">evaluará el primer formulario enviado por RUT. Se entiende por convocatorias simultáneas las que parten el mismo día. </w:t>
            </w:r>
          </w:p>
        </w:tc>
        <w:tc>
          <w:tcPr>
            <w:tcW w:w="4076"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color w:val="000000"/>
                <w:sz w:val="18"/>
                <w:szCs w:val="18"/>
              </w:rPr>
              <w:t>Este requisito será verificado con la información</w:t>
            </w:r>
            <w:r>
              <w:rPr>
                <w:color w:val="000000"/>
                <w:sz w:val="18"/>
                <w:szCs w:val="18"/>
              </w:rPr>
              <w:t xml:space="preserve"> interna de la Dirección Regional de Sercotec asociado al Rut del/la postulante.</w:t>
            </w:r>
          </w:p>
        </w:tc>
      </w:tr>
      <w:tr w:rsidR="008B65B7">
        <w:trPr>
          <w:jc w:val="center"/>
        </w:trPr>
        <w:tc>
          <w:tcPr>
            <w:tcW w:w="4678"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b. La Idea de Negocio debe ser coherente con la focalización de la presente convocatoria.</w:t>
            </w:r>
          </w:p>
          <w:p w:rsidR="008B65B7" w:rsidRDefault="008B65B7">
            <w:pPr>
              <w:jc w:val="both"/>
              <w:rPr>
                <w:sz w:val="18"/>
                <w:szCs w:val="18"/>
              </w:rPr>
            </w:pPr>
          </w:p>
        </w:tc>
        <w:tc>
          <w:tcPr>
            <w:tcW w:w="4076"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Formulario de Idea de Negocio postulado y enviado.</w:t>
            </w:r>
          </w:p>
        </w:tc>
      </w:tr>
    </w:tbl>
    <w:p w:rsidR="008B65B7" w:rsidRDefault="008B65B7">
      <w:pPr>
        <w:jc w:val="both"/>
        <w:rPr>
          <w:b/>
          <w:sz w:val="18"/>
          <w:szCs w:val="18"/>
        </w:rPr>
      </w:pPr>
    </w:p>
    <w:p w:rsidR="008B65B7" w:rsidRDefault="008B65B7">
      <w:pPr>
        <w:jc w:val="both"/>
        <w:rPr>
          <w:b/>
          <w:sz w:val="18"/>
          <w:szCs w:val="18"/>
        </w:rPr>
      </w:pPr>
    </w:p>
    <w:p w:rsidR="008B65B7" w:rsidRDefault="00BC52DA">
      <w:pPr>
        <w:jc w:val="both"/>
        <w:rPr>
          <w:b/>
          <w:color w:val="FF0000"/>
          <w:sz w:val="18"/>
          <w:szCs w:val="18"/>
        </w:rPr>
      </w:pPr>
      <w:r>
        <w:rPr>
          <w:b/>
          <w:sz w:val="18"/>
          <w:szCs w:val="18"/>
        </w:rPr>
        <w:t>FORMALIZACIÓN Y DESARROLLO</w:t>
      </w:r>
    </w:p>
    <w:p w:rsidR="008B65B7" w:rsidRDefault="008B65B7">
      <w:pPr>
        <w:jc w:val="both"/>
        <w:rPr>
          <w:b/>
          <w:sz w:val="18"/>
          <w:szCs w:val="18"/>
        </w:rPr>
      </w:pPr>
    </w:p>
    <w:tbl>
      <w:tblPr>
        <w:tblStyle w:val="af5"/>
        <w:tblW w:w="875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6"/>
        <w:gridCol w:w="4118"/>
      </w:tblGrid>
      <w:tr w:rsidR="008B65B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1F497D"/>
          </w:tcPr>
          <w:p w:rsidR="008B65B7" w:rsidRDefault="00BC52DA">
            <w:pPr>
              <w:jc w:val="both"/>
              <w:rPr>
                <w:b/>
                <w:color w:val="FFFFFF"/>
                <w:sz w:val="18"/>
                <w:szCs w:val="18"/>
              </w:rPr>
            </w:pPr>
            <w:r>
              <w:rPr>
                <w:b/>
                <w:color w:val="FFFFFF"/>
                <w:sz w:val="18"/>
                <w:szCs w:val="18"/>
              </w:rPr>
              <w:t>Requisito</w:t>
            </w:r>
          </w:p>
        </w:tc>
        <w:tc>
          <w:tcPr>
            <w:tcW w:w="4118" w:type="dxa"/>
            <w:tcBorders>
              <w:top w:val="single" w:sz="4" w:space="0" w:color="000000"/>
              <w:left w:val="single" w:sz="4" w:space="0" w:color="000000"/>
              <w:bottom w:val="single" w:sz="4" w:space="0" w:color="000000"/>
              <w:right w:val="single" w:sz="4" w:space="0" w:color="000000"/>
            </w:tcBorders>
            <w:shd w:val="clear" w:color="auto" w:fill="1F497D"/>
          </w:tcPr>
          <w:p w:rsidR="008B65B7" w:rsidRDefault="00BC52DA">
            <w:pPr>
              <w:jc w:val="both"/>
              <w:rPr>
                <w:b/>
                <w:color w:val="FFFFFF"/>
                <w:sz w:val="18"/>
                <w:szCs w:val="18"/>
              </w:rPr>
            </w:pPr>
            <w:r>
              <w:rPr>
                <w:b/>
                <w:color w:val="FFFFFF"/>
                <w:sz w:val="18"/>
                <w:szCs w:val="18"/>
              </w:rPr>
              <w:t>Medio de verificación</w:t>
            </w:r>
          </w:p>
        </w:tc>
      </w:tr>
      <w:tr w:rsidR="008B65B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8B65B7" w:rsidRDefault="00BC52DA">
            <w:pPr>
              <w:jc w:val="both"/>
              <w:rPr>
                <w:b/>
                <w:color w:val="000000"/>
                <w:sz w:val="18"/>
                <w:szCs w:val="18"/>
              </w:rPr>
            </w:pPr>
            <w:r>
              <w:rPr>
                <w:color w:val="000000"/>
                <w:sz w:val="18"/>
                <w:szCs w:val="18"/>
              </w:rPr>
              <w:t>a. No tener deudas laborales y/o previsionales, ni multas impagas, asociadas al Rut del/la postulante seleccionado/a, al momento de formalizar.</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8B65B7" w:rsidRDefault="00BC52DA">
            <w:pPr>
              <w:jc w:val="both"/>
              <w:rPr>
                <w:b/>
                <w:color w:val="000000"/>
                <w:sz w:val="18"/>
                <w:szCs w:val="18"/>
              </w:rPr>
            </w:pPr>
            <w:r>
              <w:rPr>
                <w:color w:val="000000"/>
                <w:sz w:val="18"/>
                <w:szCs w:val="18"/>
              </w:rPr>
              <w:t>Certificado de Antecedentes Laborales y Previsionales emitido por la Dirección del Trabajo. La fecha de emisión de este certificado no podrá ser superior a 30 días de antigüedad contados desde la fecha de formalización del contrato.</w:t>
            </w:r>
          </w:p>
        </w:tc>
      </w:tr>
      <w:tr w:rsidR="008B65B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8B65B7" w:rsidRDefault="00BC52DA">
            <w:pPr>
              <w:jc w:val="both"/>
              <w:rPr>
                <w:color w:val="000000"/>
                <w:sz w:val="18"/>
                <w:szCs w:val="18"/>
              </w:rPr>
            </w:pPr>
            <w:r>
              <w:rPr>
                <w:color w:val="000000"/>
                <w:sz w:val="18"/>
                <w:szCs w:val="18"/>
              </w:rPr>
              <w:t>b. No haber sido condenado/a por prácticas antisindicales y/o por infracción a los derechos fundamentales del trabajador, asociado al Rut del/la postulante seleccionado/a, dentro de los dos años anteriores a la fecha de la firma del contrato.</w:t>
            </w:r>
          </w:p>
        </w:tc>
        <w:tc>
          <w:tcPr>
            <w:tcW w:w="4118" w:type="dxa"/>
            <w:tcBorders>
              <w:top w:val="single" w:sz="4" w:space="0" w:color="000000"/>
              <w:left w:val="single" w:sz="4" w:space="0" w:color="000000"/>
              <w:bottom w:val="single" w:sz="4" w:space="0" w:color="000000"/>
              <w:right w:val="single" w:sz="4" w:space="0" w:color="000000"/>
            </w:tcBorders>
            <w:shd w:val="clear" w:color="auto" w:fill="auto"/>
          </w:tcPr>
          <w:p w:rsidR="008B65B7" w:rsidRDefault="00BC52DA">
            <w:pPr>
              <w:jc w:val="both"/>
              <w:rPr>
                <w:color w:val="000000"/>
                <w:sz w:val="18"/>
                <w:szCs w:val="18"/>
              </w:rPr>
            </w:pPr>
            <w:r>
              <w:rPr>
                <w:color w:val="000000"/>
                <w:sz w:val="18"/>
                <w:szCs w:val="18"/>
              </w:rPr>
              <w:t>Declaración J</w:t>
            </w:r>
            <w:r>
              <w:rPr>
                <w:color w:val="000000"/>
                <w:sz w:val="18"/>
                <w:szCs w:val="18"/>
              </w:rPr>
              <w:t xml:space="preserve">urada Simple de prácticas antisindicales, según formato de </w:t>
            </w:r>
            <w:r>
              <w:rPr>
                <w:b/>
                <w:color w:val="000000"/>
                <w:sz w:val="18"/>
                <w:szCs w:val="18"/>
              </w:rPr>
              <w:t>Anexo N°3.</w:t>
            </w:r>
          </w:p>
        </w:tc>
      </w:tr>
      <w:tr w:rsidR="008B65B7">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rsidR="008B65B7" w:rsidRDefault="00BC52DA">
            <w:pPr>
              <w:jc w:val="both"/>
              <w:rPr>
                <w:b/>
                <w:sz w:val="18"/>
                <w:szCs w:val="18"/>
              </w:rPr>
            </w:pPr>
            <w:r>
              <w:rPr>
                <w:sz w:val="18"/>
                <w:szCs w:val="18"/>
              </w:rPr>
              <w:t xml:space="preserve">c. El/la postulante seleccionado/a debe tener domicilio en el territorio focalizado de la convocatoria a la que postula y donde implementará su proyecto. </w:t>
            </w:r>
            <w:r>
              <w:rPr>
                <w:sz w:val="18"/>
                <w:szCs w:val="18"/>
                <w:u w:val="single"/>
              </w:rPr>
              <w:t>No se financiarán proyectos a s</w:t>
            </w:r>
            <w:r>
              <w:rPr>
                <w:sz w:val="18"/>
                <w:szCs w:val="18"/>
                <w:u w:val="single"/>
              </w:rPr>
              <w:t>er implementados en una región y/o territorio diferente a la cual postula.</w:t>
            </w:r>
          </w:p>
        </w:tc>
        <w:tc>
          <w:tcPr>
            <w:tcW w:w="4118"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Este requisito podrá ser validado a través de alguno de los siguientes medios de verificación:</w:t>
            </w:r>
          </w:p>
          <w:p w:rsidR="008B65B7" w:rsidRDefault="00BC52DA">
            <w:pPr>
              <w:numPr>
                <w:ilvl w:val="0"/>
                <w:numId w:val="7"/>
              </w:numPr>
              <w:jc w:val="both"/>
              <w:rPr>
                <w:sz w:val="18"/>
                <w:szCs w:val="18"/>
              </w:rPr>
            </w:pPr>
            <w:r>
              <w:rPr>
                <w:sz w:val="18"/>
                <w:szCs w:val="18"/>
              </w:rPr>
              <w:t>Boleta o factura de un servicio contratado en la región a nombre del/la beneficiario/a</w:t>
            </w:r>
            <w:r>
              <w:rPr>
                <w:sz w:val="18"/>
                <w:szCs w:val="18"/>
              </w:rPr>
              <w:t>.</w:t>
            </w:r>
          </w:p>
          <w:p w:rsidR="008B65B7" w:rsidRDefault="00BC52DA">
            <w:pPr>
              <w:numPr>
                <w:ilvl w:val="0"/>
                <w:numId w:val="7"/>
              </w:numPr>
              <w:jc w:val="both"/>
              <w:rPr>
                <w:sz w:val="18"/>
                <w:szCs w:val="18"/>
              </w:rPr>
            </w:pPr>
            <w:r>
              <w:rPr>
                <w:sz w:val="18"/>
                <w:szCs w:val="18"/>
              </w:rPr>
              <w:t>Para el caso de localidades rurales, declaración de domicilio emitida por un tercero que haga de Ministro de Fe (tales como representante de comunidad indígena, presidente del Comité de Agua Potable Rural localidad correspondiente).</w:t>
            </w:r>
          </w:p>
          <w:p w:rsidR="008B65B7" w:rsidRDefault="00BC52DA">
            <w:pPr>
              <w:numPr>
                <w:ilvl w:val="0"/>
                <w:numId w:val="7"/>
              </w:numPr>
              <w:jc w:val="both"/>
              <w:rPr>
                <w:sz w:val="18"/>
                <w:szCs w:val="18"/>
              </w:rPr>
            </w:pPr>
            <w:r>
              <w:rPr>
                <w:sz w:val="18"/>
                <w:szCs w:val="18"/>
              </w:rPr>
              <w:t>Inicio de actividades</w:t>
            </w:r>
            <w:r>
              <w:rPr>
                <w:sz w:val="18"/>
                <w:szCs w:val="18"/>
              </w:rPr>
              <w:t xml:space="preserve"> SII o carpeta tributaria (en caso que el/la postulante tenga inicio de actividades en segunda categoría).</w:t>
            </w:r>
          </w:p>
          <w:p w:rsidR="008B65B7" w:rsidRDefault="00BC52DA">
            <w:pPr>
              <w:numPr>
                <w:ilvl w:val="0"/>
                <w:numId w:val="7"/>
              </w:numPr>
              <w:jc w:val="both"/>
              <w:rPr>
                <w:sz w:val="18"/>
                <w:szCs w:val="18"/>
              </w:rPr>
            </w:pPr>
            <w:r>
              <w:rPr>
                <w:sz w:val="18"/>
                <w:szCs w:val="18"/>
              </w:rPr>
              <w:t>Cartola bancaria, Registro Social de Hogares a nombre del/la postulante seleccionado/a.</w:t>
            </w:r>
          </w:p>
          <w:p w:rsidR="008B65B7" w:rsidRDefault="00BC52DA">
            <w:pPr>
              <w:numPr>
                <w:ilvl w:val="0"/>
                <w:numId w:val="7"/>
              </w:numPr>
              <w:jc w:val="both"/>
              <w:rPr>
                <w:sz w:val="18"/>
                <w:szCs w:val="18"/>
              </w:rPr>
            </w:pPr>
            <w:r>
              <w:rPr>
                <w:sz w:val="18"/>
                <w:szCs w:val="18"/>
              </w:rPr>
              <w:t>Otros medios autorizados por Sercotec.</w:t>
            </w:r>
          </w:p>
        </w:tc>
      </w:tr>
      <w:tr w:rsidR="008B65B7">
        <w:trPr>
          <w:trHeight w:val="60"/>
          <w:jc w:val="center"/>
        </w:trPr>
        <w:tc>
          <w:tcPr>
            <w:tcW w:w="4636"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d. En caso que la Idea de Negocio considere financiamiento para habilitación de infraestructura,</w:t>
            </w:r>
            <w:r>
              <w:t xml:space="preserve"> </w:t>
            </w:r>
            <w:r>
              <w:rPr>
                <w:sz w:val="18"/>
                <w:szCs w:val="18"/>
              </w:rPr>
              <w:t>ya sea un inmueble o un vehículo, y ésta haya sido aprobada con dicha característica por el CER,  el/la beneficiario/a deberá acreditar una de las siguientes c</w:t>
            </w:r>
            <w:r>
              <w:rPr>
                <w:sz w:val="18"/>
                <w:szCs w:val="18"/>
              </w:rPr>
              <w:t>ondiciones: ser propietario/a, usufructuario/a, comodatario/a, arrendatario/a;</w:t>
            </w:r>
            <w:r>
              <w:t xml:space="preserve"> </w:t>
            </w:r>
            <w:r>
              <w:rPr>
                <w:sz w:val="18"/>
                <w:szCs w:val="18"/>
              </w:rPr>
              <w:t xml:space="preserve">propietario/a del inmueble en régimen de sociedad conyugal o unión civil o acreditar </w:t>
            </w:r>
            <w:r>
              <w:rPr>
                <w:sz w:val="18"/>
                <w:szCs w:val="18"/>
              </w:rPr>
              <w:lastRenderedPageBreak/>
              <w:t>cualquier otro antecedente en que el titular del derecho de dominio o quien tenga la faculta</w:t>
            </w:r>
            <w:r>
              <w:rPr>
                <w:sz w:val="18"/>
                <w:szCs w:val="18"/>
              </w:rPr>
              <w:t>d de realizarlo (por ejemplo, organismo público encargado de entregar la concesión) ceda el uso al/la emprendedor/a.</w:t>
            </w:r>
          </w:p>
        </w:tc>
        <w:tc>
          <w:tcPr>
            <w:tcW w:w="4118"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b/>
                <w:sz w:val="18"/>
                <w:szCs w:val="18"/>
              </w:rPr>
              <w:lastRenderedPageBreak/>
              <w:t>En caso de ser propietario/a</w:t>
            </w:r>
            <w:r>
              <w:rPr>
                <w:sz w:val="18"/>
                <w:szCs w:val="18"/>
              </w:rPr>
              <w:t>: Certificado de Dominio Vigente emitido por el Conservador de Bienes Raíces respectivo. La fecha de emisión de</w:t>
            </w:r>
            <w:r>
              <w:rPr>
                <w:sz w:val="18"/>
                <w:szCs w:val="18"/>
              </w:rPr>
              <w:t xml:space="preserve"> este certificado no podrá ser superior a 90 días de antigüedad, al momento de la postulación. </w:t>
            </w:r>
            <w:r>
              <w:rPr>
                <w:sz w:val="18"/>
                <w:szCs w:val="18"/>
                <w:u w:val="single"/>
              </w:rPr>
              <w:t>En el caso de habilitación de vehículo</w:t>
            </w:r>
            <w:r>
              <w:rPr>
                <w:sz w:val="18"/>
                <w:szCs w:val="18"/>
              </w:rPr>
              <w:t xml:space="preserve"> se deberá acreditar la propiedad con el </w:t>
            </w:r>
            <w:r>
              <w:rPr>
                <w:sz w:val="18"/>
                <w:szCs w:val="18"/>
              </w:rPr>
              <w:lastRenderedPageBreak/>
              <w:t>certificado de inscripción (Padrón) del Servicio de Registro Civil e Identificació</w:t>
            </w:r>
            <w:r>
              <w:rPr>
                <w:sz w:val="18"/>
                <w:szCs w:val="18"/>
              </w:rPr>
              <w:t xml:space="preserve">n. </w:t>
            </w:r>
          </w:p>
          <w:p w:rsidR="008B65B7" w:rsidRDefault="00BC52DA">
            <w:pPr>
              <w:jc w:val="both"/>
              <w:rPr>
                <w:sz w:val="18"/>
                <w:szCs w:val="18"/>
              </w:rPr>
            </w:pPr>
            <w:r>
              <w:rPr>
                <w:b/>
                <w:sz w:val="18"/>
                <w:szCs w:val="18"/>
              </w:rPr>
              <w:t>En caso de ser usufructuario/a:</w:t>
            </w:r>
            <w:r>
              <w:rPr>
                <w:sz w:val="18"/>
                <w:szCs w:val="18"/>
              </w:rPr>
              <w:t xml:space="preserve"> Certificado de Hipotecas y Gravámenes emitido por Conservador de Bienes Raíces respectivo. La fecha de emisión de este certificado no podrá ser superior a 90 días de antigüedad, al momento de la postulación.</w:t>
            </w:r>
          </w:p>
          <w:p w:rsidR="008B65B7" w:rsidRDefault="00BC52DA">
            <w:pPr>
              <w:jc w:val="both"/>
              <w:rPr>
                <w:sz w:val="18"/>
                <w:szCs w:val="18"/>
              </w:rPr>
            </w:pPr>
            <w:r>
              <w:rPr>
                <w:b/>
                <w:sz w:val="18"/>
                <w:szCs w:val="18"/>
              </w:rPr>
              <w:t>En caso de s</w:t>
            </w:r>
            <w:r>
              <w:rPr>
                <w:b/>
                <w:sz w:val="18"/>
                <w:szCs w:val="18"/>
              </w:rPr>
              <w:t xml:space="preserve">er comodatario/a: </w:t>
            </w:r>
            <w:r>
              <w:rPr>
                <w:sz w:val="18"/>
                <w:szCs w:val="18"/>
              </w:rPr>
              <w:t>Copia Contrato de Comodato que acredite su actual condición de comodatario.</w:t>
            </w:r>
          </w:p>
          <w:p w:rsidR="008B65B7" w:rsidRDefault="00BC52DA">
            <w:pPr>
              <w:jc w:val="both"/>
              <w:rPr>
                <w:sz w:val="18"/>
                <w:szCs w:val="18"/>
              </w:rPr>
            </w:pPr>
            <w:r>
              <w:rPr>
                <w:b/>
                <w:sz w:val="18"/>
                <w:szCs w:val="18"/>
              </w:rPr>
              <w:t>En caso de ser arrendatario/a</w:t>
            </w:r>
            <w:r>
              <w:rPr>
                <w:sz w:val="18"/>
                <w:szCs w:val="18"/>
              </w:rPr>
              <w:t>: Copia Contrato de arriendo que acredite su actual condición de arrendatario.</w:t>
            </w:r>
          </w:p>
          <w:p w:rsidR="008B65B7" w:rsidRDefault="00BC52DA">
            <w:pPr>
              <w:jc w:val="both"/>
              <w:rPr>
                <w:sz w:val="18"/>
                <w:szCs w:val="18"/>
              </w:rPr>
            </w:pPr>
            <w:r>
              <w:rPr>
                <w:b/>
                <w:sz w:val="18"/>
                <w:szCs w:val="18"/>
              </w:rPr>
              <w:t>En caso de ser usuario autorizado de la propiedad</w:t>
            </w:r>
            <w:r>
              <w:rPr>
                <w:sz w:val="18"/>
                <w:szCs w:val="18"/>
              </w:rPr>
              <w:t>: Doc</w:t>
            </w:r>
            <w:r>
              <w:rPr>
                <w:sz w:val="18"/>
                <w:szCs w:val="18"/>
              </w:rPr>
              <w:t>umento en donde conste la autorización del uso por el propietario, (por ejemplo, autorización notarial del propietario del inmueble) o por quien tenga la facultad de realizarlo, por ejemplo: autorización notarial del propietario del inmueble, decreto de co</w:t>
            </w:r>
            <w:r>
              <w:rPr>
                <w:sz w:val="18"/>
                <w:szCs w:val="18"/>
              </w:rPr>
              <w:t>ncesión, entre otros.</w:t>
            </w:r>
          </w:p>
          <w:p w:rsidR="008B65B7" w:rsidRDefault="00BC52DA">
            <w:pPr>
              <w:jc w:val="both"/>
              <w:rPr>
                <w:sz w:val="18"/>
                <w:szCs w:val="18"/>
              </w:rPr>
            </w:pPr>
            <w:r>
              <w:rPr>
                <w:b/>
                <w:sz w:val="18"/>
                <w:szCs w:val="18"/>
              </w:rPr>
              <w:t>En los casos en que el inmueble sea propiedad de la sociedad conyugal y/o unión civil o patrimonio reservado del/la cónyuge y/o conviviente civil</w:t>
            </w:r>
            <w:r>
              <w:rPr>
                <w:sz w:val="18"/>
                <w:szCs w:val="18"/>
              </w:rPr>
              <w:t>, la persona no beneficiaria debe hacer una declaración jurada notarial autorizando el us</w:t>
            </w:r>
            <w:r>
              <w:rPr>
                <w:sz w:val="18"/>
                <w:szCs w:val="18"/>
              </w:rPr>
              <w:t>o del inmueble social. Además se deberá acompañar copia de la inscripción con vigencia de propiedad y certificado de matrimonio y/o unión civil.</w:t>
            </w:r>
          </w:p>
        </w:tc>
      </w:tr>
      <w:tr w:rsidR="008B65B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8B65B7" w:rsidRDefault="00BC52DA">
            <w:pPr>
              <w:jc w:val="both"/>
              <w:rPr>
                <w:sz w:val="18"/>
                <w:szCs w:val="18"/>
              </w:rPr>
            </w:pPr>
            <w:r>
              <w:rPr>
                <w:sz w:val="18"/>
                <w:szCs w:val="18"/>
              </w:rPr>
              <w:lastRenderedPageBreak/>
              <w:t xml:space="preserve">e. Estar suscrito </w:t>
            </w:r>
            <w:r>
              <w:rPr>
                <w:color w:val="000000"/>
                <w:sz w:val="18"/>
                <w:szCs w:val="18"/>
              </w:rPr>
              <w:t xml:space="preserve">en el curso virtual de “Diseño de Modelos de Negocios”, disponible en </w:t>
            </w:r>
            <w:hyperlink r:id="rId8">
              <w:r>
                <w:rPr>
                  <w:color w:val="548DD4"/>
                  <w:sz w:val="18"/>
                  <w:szCs w:val="18"/>
                  <w:u w:val="single"/>
                </w:rPr>
                <w:t>https://capacitacion.sercotec.cl</w:t>
              </w:r>
            </w:hyperlink>
            <w:r>
              <w:rPr>
                <w:color w:val="000000"/>
                <w:sz w:val="18"/>
                <w:szCs w:val="18"/>
              </w:rPr>
              <w:t>, a la fecha de firma del contrato. Este curso deberá aprobarse, como máximo, durante la etapa de implementación del Plan de Trabajo.</w:t>
            </w:r>
          </w:p>
        </w:tc>
        <w:tc>
          <w:tcPr>
            <w:tcW w:w="4118"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Requisito validado con información provi</w:t>
            </w:r>
            <w:r>
              <w:rPr>
                <w:sz w:val="18"/>
                <w:szCs w:val="18"/>
              </w:rPr>
              <w:t>sta en línea por el Portal de Capacitación Virtual de Sercotec, asociado al Rut del/la postulante seleccionado/a.</w:t>
            </w:r>
          </w:p>
        </w:tc>
      </w:tr>
      <w:tr w:rsidR="008B65B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8B65B7" w:rsidRDefault="00BC52DA">
            <w:pPr>
              <w:jc w:val="both"/>
              <w:rPr>
                <w:sz w:val="18"/>
                <w:szCs w:val="18"/>
              </w:rPr>
            </w:pPr>
            <w:r>
              <w:rPr>
                <w:sz w:val="18"/>
                <w:szCs w:val="18"/>
              </w:rPr>
              <w:t xml:space="preserve">f. Estar inscrito en el curso virtual de “Sustentabilidad”, disponible en </w:t>
            </w:r>
            <w:hyperlink r:id="rId9">
              <w:r>
                <w:rPr>
                  <w:color w:val="000000"/>
                  <w:sz w:val="18"/>
                  <w:szCs w:val="18"/>
                  <w:u w:val="single"/>
                </w:rPr>
                <w:t>https://capacitacion.sercotec.cl</w:t>
              </w:r>
            </w:hyperlink>
            <w:r>
              <w:rPr>
                <w:sz w:val="18"/>
                <w:szCs w:val="18"/>
              </w:rPr>
              <w:t>, a la fecha de firma del contrato.</w:t>
            </w:r>
            <w:r>
              <w:t xml:space="preserve"> </w:t>
            </w:r>
            <w:r>
              <w:rPr>
                <w:sz w:val="18"/>
                <w:szCs w:val="18"/>
              </w:rPr>
              <w:t>Este curso deberá aprobarse, como máximo, durante la etapa de implementación del Plan de Trabajo.</w:t>
            </w:r>
          </w:p>
        </w:tc>
        <w:tc>
          <w:tcPr>
            <w:tcW w:w="4118"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Requisito validado con información provista en línea por el Portal de Capacitación Virtual</w:t>
            </w:r>
            <w:r>
              <w:rPr>
                <w:sz w:val="18"/>
                <w:szCs w:val="18"/>
              </w:rPr>
              <w:t xml:space="preserve"> de Sercotec, asociado al Rut del/la postulante seleccionado/a.</w:t>
            </w:r>
          </w:p>
        </w:tc>
      </w:tr>
      <w:tr w:rsidR="008B65B7">
        <w:trPr>
          <w:trHeight w:val="60"/>
          <w:jc w:val="center"/>
        </w:trPr>
        <w:tc>
          <w:tcPr>
            <w:tcW w:w="4636" w:type="dxa"/>
            <w:tcBorders>
              <w:top w:val="single" w:sz="4" w:space="0" w:color="000000"/>
              <w:left w:val="single" w:sz="4" w:space="0" w:color="000000"/>
              <w:bottom w:val="single" w:sz="4" w:space="0" w:color="000000"/>
              <w:right w:val="single" w:sz="4" w:space="0" w:color="000000"/>
            </w:tcBorders>
            <w:shd w:val="clear" w:color="auto" w:fill="auto"/>
          </w:tcPr>
          <w:p w:rsidR="008B65B7" w:rsidRDefault="00BC52DA">
            <w:pPr>
              <w:jc w:val="both"/>
              <w:rPr>
                <w:b/>
                <w:color w:val="FFFFFF"/>
                <w:sz w:val="18"/>
                <w:szCs w:val="18"/>
              </w:rPr>
            </w:pPr>
            <w:r>
              <w:rPr>
                <w:sz w:val="18"/>
                <w:szCs w:val="18"/>
              </w:rPr>
              <w:t>g. El beneficiario/a no podrá tener contrato vigente, incluso a honorarios, con Sercotec, con el Agente Operador a cargo de la convocatoria o con quienes participen en la asignación de recurs</w:t>
            </w:r>
            <w:r>
              <w:rPr>
                <w:sz w:val="18"/>
                <w:szCs w:val="18"/>
              </w:rPr>
              <w:t>os, ni podrá ser cónyuge, conviviente civil o tener parentesco hasta el 3er grado de consanguinidad y 2do de afinidad inclusive, respecto del personal directivo de Sercotec, del personal del Agente Operador a cargo de la convocatoria o de quienes participe</w:t>
            </w:r>
            <w:r>
              <w:rPr>
                <w:sz w:val="18"/>
                <w:szCs w:val="18"/>
              </w:rPr>
              <w:t>n en la asignación de recursos, incluido el personal de la Dirección Regional que intervenga en la convocatoria.</w:t>
            </w:r>
          </w:p>
        </w:tc>
        <w:tc>
          <w:tcPr>
            <w:tcW w:w="4118" w:type="dxa"/>
            <w:tcBorders>
              <w:top w:val="single" w:sz="4" w:space="0" w:color="000000"/>
              <w:left w:val="single" w:sz="4" w:space="0" w:color="000000"/>
              <w:bottom w:val="single" w:sz="4" w:space="0" w:color="000000"/>
              <w:right w:val="single" w:sz="4" w:space="0" w:color="000000"/>
            </w:tcBorders>
          </w:tcPr>
          <w:p w:rsidR="008B65B7" w:rsidRDefault="00BC52DA">
            <w:pPr>
              <w:jc w:val="both"/>
              <w:rPr>
                <w:b/>
                <w:color w:val="FFFFFF"/>
                <w:sz w:val="18"/>
                <w:szCs w:val="18"/>
              </w:rPr>
            </w:pPr>
            <w:r>
              <w:rPr>
                <w:sz w:val="18"/>
                <w:szCs w:val="18"/>
              </w:rPr>
              <w:t xml:space="preserve">Declaración Jurada simple de probidad, según formato de </w:t>
            </w:r>
            <w:r>
              <w:rPr>
                <w:b/>
                <w:sz w:val="18"/>
                <w:szCs w:val="18"/>
              </w:rPr>
              <w:t>Anexo N° 4.</w:t>
            </w:r>
          </w:p>
        </w:tc>
      </w:tr>
      <w:tr w:rsidR="008B65B7">
        <w:trPr>
          <w:jc w:val="center"/>
        </w:trPr>
        <w:tc>
          <w:tcPr>
            <w:tcW w:w="4636"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h. Previo a la firma de contrato, el beneficiario/a deberá entregar al Age</w:t>
            </w:r>
            <w:r>
              <w:rPr>
                <w:sz w:val="18"/>
                <w:szCs w:val="18"/>
              </w:rPr>
              <w:t xml:space="preserve">nte Operador Sercotec el aporte empresarial en efectivo, transferencia electrónica o depósito bancario, por concepto de Inversiones y Acciones de Gestión Empresarial, definidos en la Idea de Negocio postulada y aprobada. </w:t>
            </w:r>
          </w:p>
        </w:tc>
        <w:tc>
          <w:tcPr>
            <w:tcW w:w="4118"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Comprobante de ingreso, depósito o</w:t>
            </w:r>
            <w:r>
              <w:rPr>
                <w:sz w:val="18"/>
                <w:szCs w:val="18"/>
              </w:rPr>
              <w:t xml:space="preserve"> de transferencia electrónica correspondiente al aporte empresarial comprometido en la Idea de Negocio postulada y aprobada.</w:t>
            </w:r>
          </w:p>
        </w:tc>
      </w:tr>
      <w:tr w:rsidR="008B65B7">
        <w:trPr>
          <w:jc w:val="center"/>
        </w:trPr>
        <w:tc>
          <w:tcPr>
            <w:tcW w:w="4636"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i. Previo a la firma de contrato el beneficiario/a debe contar con inicio de actividades ante el SII, en primera categoría. Este i</w:t>
            </w:r>
            <w:r>
              <w:rPr>
                <w:sz w:val="18"/>
                <w:szCs w:val="18"/>
              </w:rPr>
              <w:t xml:space="preserve">nicio de actividades debe tener fecha posterior al inicio de la convocatoria, puede ser realizado con el rut del </w:t>
            </w:r>
            <w:r>
              <w:rPr>
                <w:sz w:val="18"/>
                <w:szCs w:val="18"/>
              </w:rPr>
              <w:lastRenderedPageBreak/>
              <w:t xml:space="preserve">beneficiario o con una nueva persona jurídica donde el beneficiario debe ser el representante y contar con al menos el 51% del capital social. </w:t>
            </w:r>
            <w:r>
              <w:rPr>
                <w:sz w:val="18"/>
                <w:szCs w:val="18"/>
              </w:rPr>
              <w:t>Finalmente, el inicio de actividades debe contar con al menos 1 (una) actividad económica coherente con el rubro de la Idea de Negocio postulada y aprobada.</w:t>
            </w:r>
          </w:p>
        </w:tc>
        <w:tc>
          <w:tcPr>
            <w:tcW w:w="4118"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lastRenderedPageBreak/>
              <w:t xml:space="preserve">Inscripción al rol único tributario y/o declaración jurada de inicio de actividades (F4415) o documento que corresponda. La coherencia entre la Idea de Negocio con la/s actividad/es económica/s de la </w:t>
            </w:r>
            <w:r>
              <w:rPr>
                <w:sz w:val="18"/>
                <w:szCs w:val="18"/>
              </w:rPr>
              <w:lastRenderedPageBreak/>
              <w:t>iniciación de actividades será evaluada por el Agente Op</w:t>
            </w:r>
            <w:r>
              <w:rPr>
                <w:sz w:val="18"/>
                <w:szCs w:val="18"/>
              </w:rPr>
              <w:t>erador de Sercotec caso a caso.</w:t>
            </w:r>
          </w:p>
        </w:tc>
      </w:tr>
      <w:tr w:rsidR="008B65B7">
        <w:trPr>
          <w:jc w:val="center"/>
        </w:trPr>
        <w:tc>
          <w:tcPr>
            <w:tcW w:w="4636"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lastRenderedPageBreak/>
              <w:t>j. En caso de ser persona jurídica, ésta debe estar legalmente constituida y vigente, para lo cual debe adjuntar los documentos de constitución, los antecedentes donde conste la personería del representante legal y el certi</w:t>
            </w:r>
            <w:r>
              <w:rPr>
                <w:sz w:val="18"/>
                <w:szCs w:val="18"/>
              </w:rPr>
              <w:t>ficado de vigencia.</w:t>
            </w:r>
          </w:p>
        </w:tc>
        <w:tc>
          <w:tcPr>
            <w:tcW w:w="4118"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Escritura pública de constitución o estatutos; y de las últimas modificaciones necesarias para la acertada determinación de la razón social, objeto, administración y representación legal, si las hubiere.</w:t>
            </w:r>
          </w:p>
        </w:tc>
      </w:tr>
      <w:tr w:rsidR="008B65B7">
        <w:trPr>
          <w:jc w:val="center"/>
        </w:trPr>
        <w:tc>
          <w:tcPr>
            <w:tcW w:w="4636"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k. Los gastos ejecutados para i</w:t>
            </w:r>
            <w:r>
              <w:rPr>
                <w:sz w:val="18"/>
                <w:szCs w:val="18"/>
              </w:rPr>
              <w:t xml:space="preserve">nversiones y acciones de gestión empresarial no pueden corresponder a remuneraciones del seleccionado/a, ni de los socios/a, ni de representantes legales, ni de sus respectivos cónyuges, </w:t>
            </w:r>
            <w:r>
              <w:rPr>
                <w:color w:val="000000"/>
                <w:sz w:val="18"/>
                <w:szCs w:val="18"/>
              </w:rPr>
              <w:t xml:space="preserve">conviviente civil, </w:t>
            </w:r>
            <w:r>
              <w:rPr>
                <w:sz w:val="18"/>
                <w:szCs w:val="18"/>
              </w:rPr>
              <w:t>hijos y parientes por consanguineidad y afinidad h</w:t>
            </w:r>
            <w:r>
              <w:rPr>
                <w:sz w:val="18"/>
                <w:szCs w:val="18"/>
              </w:rPr>
              <w:t>asta el segundo grado inclusive (hijos, padres, abuelos y hermanos).</w:t>
            </w:r>
          </w:p>
        </w:tc>
        <w:tc>
          <w:tcPr>
            <w:tcW w:w="4118" w:type="dxa"/>
            <w:tcBorders>
              <w:top w:val="single" w:sz="4" w:space="0" w:color="000000"/>
              <w:left w:val="single" w:sz="4" w:space="0" w:color="000000"/>
              <w:bottom w:val="single" w:sz="4" w:space="0" w:color="000000"/>
              <w:right w:val="single" w:sz="4" w:space="0" w:color="000000"/>
            </w:tcBorders>
          </w:tcPr>
          <w:p w:rsidR="008B65B7" w:rsidRDefault="00BC52DA">
            <w:pPr>
              <w:jc w:val="both"/>
              <w:rPr>
                <w:sz w:val="18"/>
                <w:szCs w:val="18"/>
              </w:rPr>
            </w:pPr>
            <w:r>
              <w:rPr>
                <w:sz w:val="18"/>
                <w:szCs w:val="18"/>
              </w:rPr>
              <w:t xml:space="preserve">Declaración de no consanguinidad en el reembolso o compra de los gastos, según formato </w:t>
            </w:r>
            <w:r>
              <w:rPr>
                <w:b/>
                <w:sz w:val="18"/>
                <w:szCs w:val="18"/>
              </w:rPr>
              <w:t>Anexo N° 5</w:t>
            </w:r>
            <w:r>
              <w:rPr>
                <w:sz w:val="18"/>
                <w:szCs w:val="18"/>
              </w:rPr>
              <w:t>.</w:t>
            </w:r>
          </w:p>
        </w:tc>
      </w:tr>
    </w:tbl>
    <w:p w:rsidR="008B65B7" w:rsidRDefault="00BC52DA">
      <w:pPr>
        <w:rPr>
          <w:b/>
        </w:rPr>
      </w:pPr>
      <w:bookmarkStart w:id="2" w:name="_heading=h.3o7alnk" w:colFirst="0" w:colLast="0"/>
      <w:bookmarkEnd w:id="2"/>
      <w:r>
        <w:br w:type="page"/>
      </w:r>
    </w:p>
    <w:p w:rsidR="008B65B7" w:rsidRDefault="00BC52DA">
      <w:pPr>
        <w:pStyle w:val="Ttulo2"/>
        <w:jc w:val="center"/>
        <w:rPr>
          <w:b w:val="0"/>
        </w:rPr>
      </w:pPr>
      <w:bookmarkStart w:id="3" w:name="_heading=h.23ckvvd" w:colFirst="0" w:colLast="0"/>
      <w:bookmarkEnd w:id="3"/>
      <w:r>
        <w:lastRenderedPageBreak/>
        <w:t>ANEXO N° 2</w:t>
      </w:r>
    </w:p>
    <w:p w:rsidR="008B65B7" w:rsidRDefault="00BC52DA">
      <w:pPr>
        <w:jc w:val="center"/>
        <w:rPr>
          <w:b/>
        </w:rPr>
      </w:pPr>
      <w:r>
        <w:rPr>
          <w:b/>
        </w:rPr>
        <w:t>ITEMS FINANCIABLES</w:t>
      </w:r>
    </w:p>
    <w:p w:rsidR="008B65B7" w:rsidRDefault="008B65B7">
      <w:pPr>
        <w:jc w:val="center"/>
        <w:rPr>
          <w:b/>
        </w:rPr>
      </w:pPr>
    </w:p>
    <w:tbl>
      <w:tblPr>
        <w:tblStyle w:val="af6"/>
        <w:tblW w:w="878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5"/>
        <w:gridCol w:w="6944"/>
      </w:tblGrid>
      <w:tr w:rsidR="008B65B7">
        <w:trPr>
          <w:cantSplit/>
          <w:trHeight w:val="576"/>
          <w:tblHeader/>
          <w:jc w:val="center"/>
        </w:trPr>
        <w:tc>
          <w:tcPr>
            <w:tcW w:w="8789" w:type="dxa"/>
            <w:gridSpan w:val="2"/>
            <w:shd w:val="clear" w:color="auto" w:fill="366091"/>
            <w:vAlign w:val="center"/>
          </w:tcPr>
          <w:p w:rsidR="008B65B7" w:rsidRDefault="00BC52DA">
            <w:pPr>
              <w:widowControl w:val="0"/>
              <w:jc w:val="both"/>
              <w:rPr>
                <w:b/>
                <w:color w:val="FFFFFF"/>
                <w:sz w:val="20"/>
                <w:szCs w:val="20"/>
              </w:rPr>
            </w:pPr>
            <w:r>
              <w:rPr>
                <w:b/>
                <w:color w:val="FFFFFF"/>
                <w:sz w:val="20"/>
                <w:szCs w:val="20"/>
              </w:rPr>
              <w:t>CATEGORÍA: ACCIONES DE GESTIÓN EMPRESARIAL</w:t>
            </w:r>
          </w:p>
        </w:tc>
      </w:tr>
      <w:tr w:rsidR="008B65B7">
        <w:trPr>
          <w:cantSplit/>
          <w:trHeight w:val="332"/>
          <w:tblHeader/>
          <w:jc w:val="center"/>
        </w:trPr>
        <w:tc>
          <w:tcPr>
            <w:tcW w:w="1845" w:type="dxa"/>
            <w:tcBorders>
              <w:bottom w:val="single" w:sz="4" w:space="0" w:color="000000"/>
            </w:tcBorders>
            <w:shd w:val="clear" w:color="auto" w:fill="366091"/>
          </w:tcPr>
          <w:p w:rsidR="008B65B7" w:rsidRDefault="00BC52DA">
            <w:pPr>
              <w:jc w:val="both"/>
              <w:rPr>
                <w:b/>
                <w:color w:val="FFFFFF"/>
                <w:sz w:val="20"/>
                <w:szCs w:val="20"/>
              </w:rPr>
            </w:pPr>
            <w:r>
              <w:rPr>
                <w:b/>
                <w:color w:val="FFFFFF"/>
                <w:sz w:val="20"/>
                <w:szCs w:val="20"/>
              </w:rPr>
              <w:t>ÍTEM</w:t>
            </w:r>
          </w:p>
        </w:tc>
        <w:tc>
          <w:tcPr>
            <w:tcW w:w="6944" w:type="dxa"/>
            <w:shd w:val="clear" w:color="auto" w:fill="366091"/>
          </w:tcPr>
          <w:p w:rsidR="008B65B7" w:rsidRDefault="00BC52DA">
            <w:pPr>
              <w:widowControl w:val="0"/>
              <w:jc w:val="both"/>
              <w:rPr>
                <w:b/>
                <w:color w:val="FFFFFF"/>
                <w:sz w:val="20"/>
                <w:szCs w:val="20"/>
              </w:rPr>
            </w:pPr>
            <w:r>
              <w:rPr>
                <w:b/>
                <w:color w:val="FFFFFF"/>
                <w:sz w:val="20"/>
                <w:szCs w:val="20"/>
              </w:rPr>
              <w:t>SUBÍTEM / DESCRIPCIÓN</w:t>
            </w:r>
          </w:p>
        </w:tc>
      </w:tr>
      <w:tr w:rsidR="008B65B7">
        <w:trPr>
          <w:jc w:val="center"/>
        </w:trPr>
        <w:tc>
          <w:tcPr>
            <w:tcW w:w="1845" w:type="dxa"/>
            <w:shd w:val="clear" w:color="auto" w:fill="auto"/>
          </w:tcPr>
          <w:p w:rsidR="008B65B7" w:rsidRDefault="00BC52DA">
            <w:pPr>
              <w:widowControl w:val="0"/>
              <w:numPr>
                <w:ilvl w:val="0"/>
                <w:numId w:val="9"/>
              </w:numPr>
              <w:ind w:left="214" w:hanging="214"/>
              <w:jc w:val="both"/>
              <w:rPr>
                <w:b/>
                <w:sz w:val="20"/>
                <w:szCs w:val="20"/>
              </w:rPr>
            </w:pPr>
            <w:r>
              <w:rPr>
                <w:b/>
                <w:sz w:val="20"/>
                <w:szCs w:val="20"/>
              </w:rPr>
              <w:t>Asistencia técnica y</w:t>
            </w:r>
          </w:p>
          <w:p w:rsidR="008B65B7" w:rsidRDefault="00BC52DA">
            <w:pPr>
              <w:widowControl w:val="0"/>
              <w:ind w:left="214"/>
              <w:jc w:val="both"/>
              <w:rPr>
                <w:b/>
                <w:sz w:val="20"/>
                <w:szCs w:val="20"/>
              </w:rPr>
            </w:pPr>
            <w:r>
              <w:rPr>
                <w:b/>
                <w:sz w:val="20"/>
                <w:szCs w:val="20"/>
              </w:rPr>
              <w:t>asesoría en</w:t>
            </w:r>
          </w:p>
          <w:p w:rsidR="008B65B7" w:rsidRDefault="00BC52DA">
            <w:pPr>
              <w:widowControl w:val="0"/>
              <w:ind w:left="214"/>
              <w:jc w:val="both"/>
              <w:rPr>
                <w:b/>
                <w:sz w:val="20"/>
                <w:szCs w:val="20"/>
              </w:rPr>
            </w:pPr>
            <w:r>
              <w:rPr>
                <w:b/>
                <w:sz w:val="20"/>
                <w:szCs w:val="20"/>
              </w:rPr>
              <w:t>gestión</w:t>
            </w:r>
          </w:p>
        </w:tc>
        <w:tc>
          <w:tcPr>
            <w:tcW w:w="6944" w:type="dxa"/>
            <w:shd w:val="clear" w:color="auto" w:fill="auto"/>
          </w:tcPr>
          <w:p w:rsidR="008B65B7" w:rsidRDefault="00BC52DA">
            <w:pPr>
              <w:jc w:val="both"/>
              <w:rPr>
                <w:sz w:val="20"/>
                <w:szCs w:val="20"/>
              </w:rPr>
            </w:pPr>
            <w:r>
              <w:rPr>
                <w:b/>
                <w:sz w:val="20"/>
                <w:szCs w:val="20"/>
              </w:rPr>
              <w:t>Asistencia técnica y asesoría en gestión:</w:t>
            </w:r>
            <w:r>
              <w:rPr>
                <w:sz w:val="20"/>
                <w:szCs w:val="20"/>
              </w:rPr>
              <w:t xml:space="preserve"> Comprende el gasto para contratación de servicios de consultoría orientadas a entregar conocimientos, información y/o herramientas técnicas que tengan un impacto directo en la gestión de los beneficiarios/as, ya sea en el ámbito productivo, energético, co</w:t>
            </w:r>
            <w:r>
              <w:rPr>
                <w:sz w:val="20"/>
                <w:szCs w:val="20"/>
              </w:rPr>
              <w:t>mercial, financiero u otro pertinente. Por ejemplo: contratación de arquitecto, asesor financiero contable, asesor en marketing y ventas, asesor legal, desarrollo tecnológico, asesoría conducente al cumplimiento de estándares y requisitos para certificacio</w:t>
            </w:r>
            <w:r>
              <w:rPr>
                <w:sz w:val="20"/>
                <w:szCs w:val="20"/>
              </w:rPr>
              <w:t>nes pertinentes al rubro (calidad, ambiental, gestión energética</w:t>
            </w:r>
            <w:r>
              <w:rPr>
                <w:sz w:val="20"/>
                <w:szCs w:val="20"/>
                <w:vertAlign w:val="superscript"/>
              </w:rPr>
              <w:footnoteReference w:id="1"/>
            </w:r>
            <w:r>
              <w:rPr>
                <w:sz w:val="20"/>
                <w:szCs w:val="20"/>
              </w:rPr>
              <w:t xml:space="preserve">, social, comercio justo, seguridad, denominación de origen, u otras similares), diseñador, informático, desarrollo de software, consultorías desarrollo de nuevas tecnologías de información. </w:t>
            </w:r>
            <w:r>
              <w:rPr>
                <w:sz w:val="20"/>
                <w:szCs w:val="20"/>
              </w:rPr>
              <w:t>Auditorías y/o diagnósticos energéticos, estudios de factibilidad para implementación de proyectos de energías renovables para autoconsumo.</w:t>
            </w:r>
          </w:p>
          <w:p w:rsidR="008B65B7" w:rsidRDefault="008B65B7">
            <w:pPr>
              <w:jc w:val="both"/>
              <w:rPr>
                <w:color w:val="000000"/>
                <w:sz w:val="20"/>
                <w:szCs w:val="20"/>
              </w:rPr>
            </w:pPr>
          </w:p>
          <w:p w:rsidR="008B65B7" w:rsidRDefault="00BC52DA">
            <w:pPr>
              <w:jc w:val="both"/>
              <w:rPr>
                <w:color w:val="000000"/>
                <w:sz w:val="20"/>
                <w:szCs w:val="20"/>
              </w:rPr>
            </w:pPr>
            <w:r>
              <w:rPr>
                <w:color w:val="000000"/>
                <w:sz w:val="20"/>
                <w:szCs w:val="20"/>
              </w:rPr>
              <w:t>Se incluye también Marketing Digital, que considere elaboración de diagnósticos para identificar posicionamiento, c</w:t>
            </w:r>
            <w:r>
              <w:rPr>
                <w:color w:val="000000"/>
                <w:sz w:val="20"/>
                <w:szCs w:val="20"/>
              </w:rPr>
              <w:t>apacidad y/o herramientas digitales adecuadas al emprendimiento/empresa involucrado en el proyecto (modelo de análisis de negocio, definición de usuarios, propuesta de servicio/producto, medios de comunicación y comercialización, entre otros). En este sent</w:t>
            </w:r>
            <w:r>
              <w:rPr>
                <w:color w:val="000000"/>
                <w:sz w:val="20"/>
                <w:szCs w:val="20"/>
              </w:rPr>
              <w:t xml:space="preserve">ido, siempre y cuando sea acorde a la naturaleza del proyecto, se podrá considerar el diagnóstico a los canales digitales preexistentes al mismo (por ejemplo, sitio web). Elaboración de Plan Marketing digital (objetivos, estrategias, tácticas, monitoreo y </w:t>
            </w:r>
            <w:r>
              <w:rPr>
                <w:color w:val="000000"/>
                <w:sz w:val="20"/>
                <w:szCs w:val="20"/>
              </w:rPr>
              <w:t>control), y plan de medios (soporte, formato) relacionados directamente al proyecto. El proveedor del servicio debe entregar un informe que detalle el plan y/o diagnóstico realizado.</w:t>
            </w:r>
          </w:p>
          <w:p w:rsidR="008B65B7" w:rsidRDefault="008B65B7">
            <w:pPr>
              <w:jc w:val="both"/>
              <w:rPr>
                <w:color w:val="000000"/>
                <w:sz w:val="20"/>
                <w:szCs w:val="20"/>
              </w:rPr>
            </w:pPr>
          </w:p>
          <w:p w:rsidR="008B65B7" w:rsidRDefault="00BC52DA">
            <w:pPr>
              <w:jc w:val="both"/>
              <w:rPr>
                <w:sz w:val="20"/>
                <w:szCs w:val="20"/>
              </w:rPr>
            </w:pPr>
            <w:r>
              <w:rPr>
                <w:sz w:val="20"/>
                <w:szCs w:val="20"/>
              </w:rPr>
              <w:t>Contratación de servicios especializados para la identificación de oport</w:t>
            </w:r>
            <w:r>
              <w:rPr>
                <w:sz w:val="20"/>
                <w:szCs w:val="20"/>
              </w:rPr>
              <w:t>unidades e implementación de medidas de economía circular</w:t>
            </w:r>
            <w:r>
              <w:rPr>
                <w:sz w:val="20"/>
                <w:szCs w:val="20"/>
                <w:vertAlign w:val="superscript"/>
              </w:rPr>
              <w:footnoteReference w:id="2"/>
            </w:r>
            <w:r>
              <w:rPr>
                <w:sz w:val="20"/>
                <w:szCs w:val="20"/>
              </w:rPr>
              <w:t xml:space="preserve"> en los procesos de la empresa; contratación de estudios de análisis de ciclo de vida de productos y servicios; contratación de asesorías en gestión para la migración hacia modelos de negocios circu</w:t>
            </w:r>
            <w:r>
              <w:rPr>
                <w:sz w:val="20"/>
                <w:szCs w:val="20"/>
              </w:rPr>
              <w:t>lares. El proveedor del servicio debe entregar un informe que detalle el estudio y/o asesoría realizado.</w:t>
            </w:r>
          </w:p>
          <w:p w:rsidR="008B65B7" w:rsidRDefault="008B65B7">
            <w:pPr>
              <w:jc w:val="both"/>
              <w:rPr>
                <w:sz w:val="20"/>
                <w:szCs w:val="20"/>
              </w:rPr>
            </w:pPr>
          </w:p>
          <w:p w:rsidR="008B65B7" w:rsidRDefault="00BC52DA">
            <w:pPr>
              <w:jc w:val="both"/>
              <w:rPr>
                <w:sz w:val="20"/>
                <w:szCs w:val="20"/>
              </w:rPr>
            </w:pPr>
            <w:r>
              <w:rPr>
                <w:sz w:val="20"/>
                <w:szCs w:val="20"/>
                <w:u w:val="single"/>
              </w:rPr>
              <w:t>Se excluyen de este ítem</w:t>
            </w:r>
            <w:r>
              <w:rPr>
                <w:sz w:val="20"/>
                <w:szCs w:val="20"/>
              </w:rPr>
              <w:t xml:space="preserve">: </w:t>
            </w:r>
          </w:p>
          <w:p w:rsidR="008B65B7" w:rsidRDefault="00BC52DA">
            <w:pPr>
              <w:jc w:val="both"/>
              <w:rPr>
                <w:sz w:val="20"/>
                <w:szCs w:val="20"/>
              </w:rPr>
            </w:pPr>
            <w:r>
              <w:rPr>
                <w:sz w:val="20"/>
                <w:szCs w:val="20"/>
              </w:rPr>
              <w:lastRenderedPageBreak/>
              <w:t>-Los servicios de diseño, producción gráfica, audiovisual y publicitaria.</w:t>
            </w:r>
          </w:p>
          <w:p w:rsidR="008B65B7" w:rsidRDefault="00BC52DA">
            <w:pPr>
              <w:jc w:val="both"/>
              <w:rPr>
                <w:sz w:val="20"/>
                <w:szCs w:val="20"/>
              </w:rPr>
            </w:pPr>
            <w:r>
              <w:rPr>
                <w:sz w:val="20"/>
                <w:szCs w:val="20"/>
              </w:rPr>
              <w:t>-Los gastos de movilización, pasajes, alimentació</w:t>
            </w:r>
            <w:r>
              <w:rPr>
                <w:sz w:val="20"/>
                <w:szCs w:val="20"/>
              </w:rPr>
              <w:t>n y alojamiento en que incurran los consultores durante la prestación del servicio.</w:t>
            </w:r>
          </w:p>
          <w:p w:rsidR="008B65B7" w:rsidRDefault="00BC52DA">
            <w:pPr>
              <w:jc w:val="both"/>
              <w:rPr>
                <w:color w:val="000000"/>
                <w:sz w:val="20"/>
                <w:szCs w:val="20"/>
              </w:rPr>
            </w:pPr>
            <w:r>
              <w:rPr>
                <w:sz w:val="20"/>
                <w:szCs w:val="20"/>
              </w:rPr>
              <w:t xml:space="preserve">-Los gastos de este subítem presentados con boletas del beneficiario/a, socios, representantes legales, y sus respectivos cónyuges, </w:t>
            </w:r>
            <w:r>
              <w:rPr>
                <w:color w:val="000000"/>
                <w:sz w:val="20"/>
                <w:szCs w:val="20"/>
              </w:rPr>
              <w:t>conviviente civil</w:t>
            </w:r>
            <w:r>
              <w:rPr>
                <w:sz w:val="20"/>
                <w:szCs w:val="20"/>
              </w:rPr>
              <w:t>, familiares por consan</w:t>
            </w:r>
            <w:r>
              <w:rPr>
                <w:sz w:val="20"/>
                <w:szCs w:val="20"/>
              </w:rPr>
              <w:t xml:space="preserve">guineidad y afinidad hasta el segundo grado inclusive (hijos, padre, madre y hermanos). </w:t>
            </w:r>
            <w:r>
              <w:rPr>
                <w:b/>
                <w:color w:val="000000"/>
                <w:sz w:val="20"/>
                <w:szCs w:val="20"/>
              </w:rPr>
              <w:t>De acuerdo a lo establecido en Anexo N° 5: Declaración Jurada de No Consanguineidad, entregado en la etapa de formalización.</w:t>
            </w:r>
          </w:p>
          <w:p w:rsidR="008B65B7" w:rsidRDefault="008B65B7">
            <w:pPr>
              <w:jc w:val="both"/>
              <w:rPr>
                <w:sz w:val="20"/>
                <w:szCs w:val="20"/>
              </w:rPr>
            </w:pPr>
          </w:p>
        </w:tc>
      </w:tr>
      <w:tr w:rsidR="008B65B7">
        <w:trPr>
          <w:trHeight w:val="427"/>
          <w:jc w:val="center"/>
        </w:trPr>
        <w:tc>
          <w:tcPr>
            <w:tcW w:w="1845" w:type="dxa"/>
            <w:shd w:val="clear" w:color="auto" w:fill="auto"/>
          </w:tcPr>
          <w:p w:rsidR="008B65B7" w:rsidRDefault="00BC52DA">
            <w:pPr>
              <w:widowControl w:val="0"/>
              <w:numPr>
                <w:ilvl w:val="0"/>
                <w:numId w:val="9"/>
              </w:numPr>
              <w:ind w:left="214" w:hanging="214"/>
              <w:jc w:val="both"/>
              <w:rPr>
                <w:b/>
                <w:sz w:val="20"/>
                <w:szCs w:val="20"/>
              </w:rPr>
            </w:pPr>
            <w:r>
              <w:rPr>
                <w:b/>
                <w:sz w:val="20"/>
                <w:szCs w:val="20"/>
              </w:rPr>
              <w:lastRenderedPageBreak/>
              <w:t xml:space="preserve">Capacitación </w:t>
            </w:r>
          </w:p>
          <w:p w:rsidR="008B65B7" w:rsidRDefault="008B65B7">
            <w:pPr>
              <w:widowControl w:val="0"/>
              <w:jc w:val="both"/>
              <w:rPr>
                <w:color w:val="3366FF"/>
                <w:sz w:val="20"/>
                <w:szCs w:val="20"/>
              </w:rPr>
            </w:pPr>
          </w:p>
        </w:tc>
        <w:tc>
          <w:tcPr>
            <w:tcW w:w="6944" w:type="dxa"/>
            <w:shd w:val="clear" w:color="auto" w:fill="auto"/>
          </w:tcPr>
          <w:p w:rsidR="008B65B7" w:rsidRDefault="00BC52DA">
            <w:pPr>
              <w:jc w:val="both"/>
              <w:rPr>
                <w:sz w:val="20"/>
                <w:szCs w:val="20"/>
              </w:rPr>
            </w:pPr>
            <w:r>
              <w:rPr>
                <w:b/>
                <w:sz w:val="20"/>
                <w:szCs w:val="20"/>
              </w:rPr>
              <w:t>Capacitación:</w:t>
            </w:r>
            <w:r>
              <w:rPr>
                <w:sz w:val="20"/>
                <w:szCs w:val="20"/>
              </w:rPr>
              <w:t xml:space="preserve"> Comprende el gasto en consultoría(s) dirigidas a los beneficiarios para el desarrollo de actividades de transferencia de conocimientos que “enseñen a hacer”; es decir, adquirir habilidades (capacidad para poner en práctica conocimientos) o actividades des</w:t>
            </w:r>
            <w:r>
              <w:rPr>
                <w:sz w:val="20"/>
                <w:szCs w:val="20"/>
              </w:rPr>
              <w:t xml:space="preserve">tinadas a informar respecto de temas de interés empresarial, como, por ejemplo, cursos, seminarios, charlas, talleres temáticos, encuentros empresariales u otras similares. </w:t>
            </w:r>
            <w:r>
              <w:rPr>
                <w:color w:val="000000"/>
                <w:sz w:val="20"/>
                <w:szCs w:val="20"/>
              </w:rPr>
              <w:t>Manejo, administración, monitoreo y control de canales de comunicación y/o comercia</w:t>
            </w:r>
            <w:r>
              <w:rPr>
                <w:color w:val="000000"/>
                <w:sz w:val="20"/>
                <w:szCs w:val="20"/>
              </w:rPr>
              <w:t xml:space="preserve">lización digital, </w:t>
            </w:r>
            <w:r>
              <w:rPr>
                <w:sz w:val="20"/>
                <w:szCs w:val="20"/>
              </w:rPr>
              <w:t xml:space="preserve">gestión de la energía, </w:t>
            </w:r>
            <w:r>
              <w:rPr>
                <w:color w:val="000000"/>
                <w:sz w:val="20"/>
                <w:szCs w:val="20"/>
              </w:rPr>
              <w:t xml:space="preserve">necesarios para el desarrollo del proyecto. </w:t>
            </w:r>
            <w:r>
              <w:rPr>
                <w:sz w:val="20"/>
                <w:szCs w:val="20"/>
              </w:rPr>
              <w:t>Incluye el total del gasto que implica la organización e implementación de estas actividades. El proveedor del servicio debe entregar un informe del mismo.</w:t>
            </w:r>
          </w:p>
          <w:p w:rsidR="008B65B7" w:rsidRDefault="008B65B7">
            <w:pPr>
              <w:jc w:val="both"/>
              <w:rPr>
                <w:sz w:val="20"/>
                <w:szCs w:val="20"/>
              </w:rPr>
            </w:pPr>
          </w:p>
          <w:p w:rsidR="008B65B7" w:rsidRDefault="00BC52DA">
            <w:pPr>
              <w:jc w:val="both"/>
              <w:rPr>
                <w:color w:val="000000"/>
                <w:sz w:val="20"/>
                <w:szCs w:val="20"/>
              </w:rPr>
            </w:pPr>
            <w:r>
              <w:rPr>
                <w:color w:val="000000"/>
                <w:sz w:val="20"/>
                <w:szCs w:val="20"/>
              </w:rPr>
              <w:t>Se podrán cons</w:t>
            </w:r>
            <w:r>
              <w:rPr>
                <w:color w:val="000000"/>
                <w:sz w:val="20"/>
                <w:szCs w:val="20"/>
              </w:rPr>
              <w:t xml:space="preserve">iderar como gasto los servicios de </w:t>
            </w:r>
            <w:r>
              <w:rPr>
                <w:i/>
                <w:color w:val="000000"/>
                <w:sz w:val="20"/>
                <w:szCs w:val="20"/>
              </w:rPr>
              <w:t>coffe break</w:t>
            </w:r>
            <w:r>
              <w:rPr>
                <w:color w:val="000000"/>
                <w:sz w:val="20"/>
                <w:szCs w:val="20"/>
              </w:rPr>
              <w:t xml:space="preserve"> para participantes de las actividades antes descritas, si así lo requiere el servicio de capacitación, lo cual debe estar considerado dentro de los gastos del organismo externo ejecutor.</w:t>
            </w:r>
          </w:p>
          <w:p w:rsidR="008B65B7" w:rsidRDefault="008B65B7">
            <w:pPr>
              <w:jc w:val="both"/>
              <w:rPr>
                <w:color w:val="000000"/>
                <w:sz w:val="20"/>
                <w:szCs w:val="20"/>
              </w:rPr>
            </w:pPr>
          </w:p>
          <w:p w:rsidR="008B65B7" w:rsidRDefault="00BC52DA">
            <w:pPr>
              <w:jc w:val="both"/>
              <w:rPr>
                <w:sz w:val="20"/>
                <w:szCs w:val="20"/>
              </w:rPr>
            </w:pPr>
            <w:r>
              <w:rPr>
                <w:sz w:val="20"/>
                <w:szCs w:val="20"/>
              </w:rPr>
              <w:t>Gastos en capacitación dirigida a los beneficiarios/as para el desarrollo de actividades de transferencia de conocimientos sobre economía circular, tales como cursos de modelos de negocios circulares, análisis de ciclo de vida, eco-diseño, reciclaje y gest</w:t>
            </w:r>
            <w:r>
              <w:rPr>
                <w:sz w:val="20"/>
                <w:szCs w:val="20"/>
              </w:rPr>
              <w:t>ión de residuos orgánicos, entre otros. El proveedor del servicio debe entregar un informe de la capacitación realizada, incorporando copia del material entregado y registro de asistencia.</w:t>
            </w:r>
          </w:p>
          <w:p w:rsidR="008B65B7" w:rsidRDefault="008B65B7">
            <w:pPr>
              <w:jc w:val="both"/>
              <w:rPr>
                <w:sz w:val="20"/>
                <w:szCs w:val="20"/>
              </w:rPr>
            </w:pPr>
          </w:p>
          <w:p w:rsidR="008B65B7" w:rsidRDefault="00BC52DA">
            <w:pPr>
              <w:jc w:val="both"/>
              <w:rPr>
                <w:color w:val="000000"/>
                <w:sz w:val="20"/>
                <w:szCs w:val="20"/>
              </w:rPr>
            </w:pPr>
            <w:r>
              <w:rPr>
                <w:sz w:val="20"/>
                <w:szCs w:val="20"/>
              </w:rPr>
              <w:t>Se excluyen de este ítem los gastos de este subítem presentados co</w:t>
            </w:r>
            <w:r>
              <w:rPr>
                <w:sz w:val="20"/>
                <w:szCs w:val="20"/>
              </w:rPr>
              <w:t xml:space="preserve">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w:t>
            </w:r>
            <w:r>
              <w:rPr>
                <w:color w:val="000000"/>
                <w:sz w:val="20"/>
                <w:szCs w:val="20"/>
              </w:rPr>
              <w:t xml:space="preserve">inclusive. </w:t>
            </w:r>
            <w:r>
              <w:rPr>
                <w:b/>
                <w:color w:val="000000"/>
                <w:sz w:val="20"/>
                <w:szCs w:val="20"/>
              </w:rPr>
              <w:t>De acuerdo a lo previsto en Anexo N° 5: Declaración Jurada de No Consanguin</w:t>
            </w:r>
            <w:r>
              <w:rPr>
                <w:b/>
                <w:color w:val="000000"/>
                <w:sz w:val="20"/>
                <w:szCs w:val="20"/>
              </w:rPr>
              <w:t>eidad, entregado en la etapa de formalización.</w:t>
            </w:r>
          </w:p>
          <w:p w:rsidR="008B65B7" w:rsidRDefault="008B65B7">
            <w:pPr>
              <w:jc w:val="both"/>
              <w:rPr>
                <w:sz w:val="20"/>
                <w:szCs w:val="20"/>
              </w:rPr>
            </w:pPr>
          </w:p>
        </w:tc>
      </w:tr>
      <w:tr w:rsidR="008B65B7">
        <w:trPr>
          <w:trHeight w:val="393"/>
          <w:jc w:val="center"/>
        </w:trPr>
        <w:tc>
          <w:tcPr>
            <w:tcW w:w="1845" w:type="dxa"/>
            <w:shd w:val="clear" w:color="auto" w:fill="auto"/>
          </w:tcPr>
          <w:p w:rsidR="008B65B7" w:rsidRDefault="00BC52DA">
            <w:pPr>
              <w:widowControl w:val="0"/>
              <w:numPr>
                <w:ilvl w:val="0"/>
                <w:numId w:val="9"/>
              </w:numPr>
              <w:ind w:left="356" w:hanging="356"/>
              <w:jc w:val="both"/>
              <w:rPr>
                <w:b/>
                <w:sz w:val="20"/>
                <w:szCs w:val="20"/>
              </w:rPr>
            </w:pPr>
            <w:r>
              <w:rPr>
                <w:b/>
                <w:sz w:val="20"/>
                <w:szCs w:val="20"/>
              </w:rPr>
              <w:t>Acciones de</w:t>
            </w:r>
          </w:p>
          <w:p w:rsidR="008B65B7" w:rsidRDefault="00BC52DA">
            <w:pPr>
              <w:widowControl w:val="0"/>
              <w:ind w:left="356"/>
              <w:jc w:val="both"/>
              <w:rPr>
                <w:b/>
                <w:sz w:val="20"/>
                <w:szCs w:val="20"/>
              </w:rPr>
            </w:pPr>
            <w:r>
              <w:rPr>
                <w:b/>
                <w:sz w:val="20"/>
                <w:szCs w:val="20"/>
              </w:rPr>
              <w:t>Marketing</w:t>
            </w:r>
          </w:p>
          <w:p w:rsidR="008B65B7" w:rsidRDefault="008B65B7">
            <w:pPr>
              <w:widowControl w:val="0"/>
              <w:ind w:left="356"/>
              <w:jc w:val="both"/>
              <w:rPr>
                <w:b/>
                <w:sz w:val="20"/>
                <w:szCs w:val="20"/>
              </w:rPr>
            </w:pPr>
          </w:p>
          <w:p w:rsidR="008B65B7" w:rsidRDefault="008B65B7">
            <w:pPr>
              <w:widowControl w:val="0"/>
              <w:ind w:left="356"/>
              <w:jc w:val="both"/>
              <w:rPr>
                <w:b/>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ind w:left="356"/>
              <w:jc w:val="both"/>
              <w:rPr>
                <w:color w:val="00B050"/>
                <w:sz w:val="20"/>
                <w:szCs w:val="20"/>
              </w:rPr>
            </w:pPr>
          </w:p>
          <w:p w:rsidR="008B65B7" w:rsidRDefault="008B65B7">
            <w:pPr>
              <w:widowControl w:val="0"/>
              <w:jc w:val="both"/>
              <w:rPr>
                <w:color w:val="00B050"/>
                <w:sz w:val="20"/>
                <w:szCs w:val="20"/>
              </w:rPr>
            </w:pPr>
          </w:p>
          <w:p w:rsidR="008B65B7" w:rsidRDefault="008B65B7">
            <w:pPr>
              <w:widowControl w:val="0"/>
              <w:ind w:left="356"/>
              <w:jc w:val="both"/>
              <w:rPr>
                <w:sz w:val="20"/>
                <w:szCs w:val="20"/>
              </w:rPr>
            </w:pPr>
          </w:p>
          <w:p w:rsidR="008B65B7" w:rsidRDefault="008B65B7">
            <w:pPr>
              <w:widowControl w:val="0"/>
              <w:ind w:left="356"/>
              <w:jc w:val="both"/>
              <w:rPr>
                <w:sz w:val="20"/>
                <w:szCs w:val="20"/>
              </w:rPr>
            </w:pPr>
          </w:p>
        </w:tc>
        <w:tc>
          <w:tcPr>
            <w:tcW w:w="6944" w:type="dxa"/>
            <w:shd w:val="clear" w:color="auto" w:fill="auto"/>
          </w:tcPr>
          <w:p w:rsidR="008B65B7" w:rsidRDefault="00BC52DA">
            <w:pPr>
              <w:numPr>
                <w:ilvl w:val="0"/>
                <w:numId w:val="22"/>
              </w:numPr>
              <w:jc w:val="both"/>
              <w:rPr>
                <w:sz w:val="20"/>
                <w:szCs w:val="20"/>
              </w:rPr>
            </w:pPr>
            <w:r>
              <w:rPr>
                <w:b/>
                <w:sz w:val="20"/>
                <w:szCs w:val="20"/>
              </w:rPr>
              <w:lastRenderedPageBreak/>
              <w:t>Ferias, exposiciones, eventos:</w:t>
            </w:r>
            <w:r>
              <w:rPr>
                <w:sz w:val="20"/>
                <w:szCs w:val="20"/>
              </w:rPr>
              <w:t xml:space="preserve"> comprende el gasto por concepto de participación, de organización y desarrollo de ferias, exposiciones o eventos con el propósito de presentar y/o comercializar productos o servicios.</w:t>
            </w:r>
          </w:p>
          <w:p w:rsidR="008B65B7" w:rsidRDefault="008B65B7">
            <w:pPr>
              <w:ind w:left="371"/>
              <w:jc w:val="both"/>
              <w:rPr>
                <w:sz w:val="20"/>
                <w:szCs w:val="20"/>
              </w:rPr>
            </w:pPr>
          </w:p>
          <w:p w:rsidR="008B65B7" w:rsidRDefault="00BC52DA">
            <w:pPr>
              <w:ind w:left="360"/>
              <w:jc w:val="both"/>
              <w:rPr>
                <w:sz w:val="20"/>
                <w:szCs w:val="20"/>
              </w:rPr>
            </w:pPr>
            <w:r>
              <w:rPr>
                <w:sz w:val="20"/>
                <w:szCs w:val="20"/>
              </w:rPr>
              <w:t>En el caso de organización de eventos, el ítem incluye pago a consulto</w:t>
            </w:r>
            <w:r>
              <w:rPr>
                <w:sz w:val="20"/>
                <w:szCs w:val="20"/>
              </w:rPr>
              <w:t xml:space="preserve">r(es) a cargo de organizar la jornada; asistencia a los/as participantes; pago directo a proveedores por traslado, alimentación, alojamiento de beneficiarios/as del proyecto; </w:t>
            </w:r>
            <w:r>
              <w:rPr>
                <w:color w:val="000000"/>
                <w:sz w:val="20"/>
                <w:szCs w:val="20"/>
              </w:rPr>
              <w:t xml:space="preserve">pago por flete o sobrecargo aéreo o terrestre, en caso de transporte de muestras </w:t>
            </w:r>
            <w:r>
              <w:rPr>
                <w:color w:val="000000"/>
                <w:sz w:val="20"/>
                <w:szCs w:val="20"/>
              </w:rPr>
              <w:t xml:space="preserve">u otros bienes que tienen directa relación con el giro del negocio, </w:t>
            </w:r>
            <w:r>
              <w:rPr>
                <w:color w:val="000000"/>
                <w:sz w:val="20"/>
                <w:szCs w:val="20"/>
              </w:rPr>
              <w:lastRenderedPageBreak/>
              <w:t xml:space="preserve">necesarios para participar de la actividad; </w:t>
            </w:r>
            <w:r>
              <w:rPr>
                <w:sz w:val="20"/>
                <w:szCs w:val="20"/>
              </w:rPr>
              <w:t xml:space="preserve">pago directo por uso de módulos, </w:t>
            </w:r>
            <w:r>
              <w:rPr>
                <w:i/>
                <w:sz w:val="20"/>
                <w:szCs w:val="20"/>
              </w:rPr>
              <w:t>stand</w:t>
            </w:r>
            <w:r>
              <w:rPr>
                <w:sz w:val="20"/>
                <w:szCs w:val="20"/>
              </w:rPr>
              <w:t xml:space="preserve"> (espacio físico) y folletos elaborados para la feria, muestras y otros.</w:t>
            </w:r>
          </w:p>
          <w:p w:rsidR="008B65B7" w:rsidRDefault="008B65B7">
            <w:pPr>
              <w:ind w:left="360"/>
              <w:jc w:val="both"/>
              <w:rPr>
                <w:sz w:val="20"/>
                <w:szCs w:val="20"/>
              </w:rPr>
            </w:pPr>
          </w:p>
          <w:p w:rsidR="008B65B7" w:rsidRDefault="00BC52DA">
            <w:pPr>
              <w:ind w:left="360"/>
              <w:jc w:val="both"/>
              <w:rPr>
                <w:sz w:val="20"/>
                <w:szCs w:val="20"/>
              </w:rPr>
            </w:pPr>
            <w:r>
              <w:rPr>
                <w:sz w:val="20"/>
                <w:szCs w:val="20"/>
              </w:rPr>
              <w:t>En el caso de apoyar a participa</w:t>
            </w:r>
            <w:r>
              <w:rPr>
                <w:sz w:val="20"/>
                <w:szCs w:val="20"/>
              </w:rPr>
              <w:t xml:space="preserve">ntes en una feria organizada por terceros, se podrá realizar transferencia directa de recursos a los beneficiarios/as previo a la realización del evento, sujetos a rendición posterior, considerando los siguientes ítems de financiamiento: arriendo de </w:t>
            </w:r>
            <w:r>
              <w:rPr>
                <w:i/>
                <w:sz w:val="20"/>
                <w:szCs w:val="20"/>
              </w:rPr>
              <w:t>stand</w:t>
            </w:r>
            <w:r>
              <w:rPr>
                <w:sz w:val="20"/>
                <w:szCs w:val="20"/>
              </w:rPr>
              <w:t>,</w:t>
            </w:r>
            <w:r>
              <w:rPr>
                <w:sz w:val="20"/>
                <w:szCs w:val="20"/>
              </w:rPr>
              <w:t xml:space="preserve"> materiales de implementación de </w:t>
            </w:r>
            <w:r>
              <w:rPr>
                <w:i/>
                <w:sz w:val="20"/>
                <w:szCs w:val="20"/>
              </w:rPr>
              <w:t>stand</w:t>
            </w:r>
            <w:r>
              <w:rPr>
                <w:sz w:val="20"/>
                <w:szCs w:val="20"/>
              </w:rPr>
              <w:t>, cuota de acceso al servicio, traslados, alimentación y alojamiento de los beneficiarios/as participantes del proyecto</w:t>
            </w:r>
            <w:r>
              <w:rPr>
                <w:color w:val="000000"/>
                <w:sz w:val="20"/>
                <w:szCs w:val="20"/>
              </w:rPr>
              <w:t>, pago por flete o sobrecargo aéreo o terrestre, en caso de transporte de muestras u otros bienes n</w:t>
            </w:r>
            <w:r>
              <w:rPr>
                <w:color w:val="000000"/>
                <w:sz w:val="20"/>
                <w:szCs w:val="20"/>
              </w:rPr>
              <w:t>ecesarios para la participación de la actividad</w:t>
            </w:r>
            <w:r>
              <w:rPr>
                <w:sz w:val="20"/>
                <w:szCs w:val="20"/>
              </w:rPr>
              <w:t>.</w:t>
            </w:r>
          </w:p>
          <w:p w:rsidR="008B65B7" w:rsidRDefault="008B65B7">
            <w:pPr>
              <w:ind w:left="360"/>
              <w:jc w:val="both"/>
              <w:rPr>
                <w:sz w:val="20"/>
                <w:szCs w:val="20"/>
              </w:rPr>
            </w:pPr>
          </w:p>
          <w:p w:rsidR="008B65B7" w:rsidRDefault="00BC52DA">
            <w:pPr>
              <w:ind w:left="360"/>
              <w:jc w:val="both"/>
              <w:rPr>
                <w:color w:val="000000"/>
                <w:sz w:val="20"/>
                <w:szCs w:val="20"/>
              </w:rPr>
            </w:pPr>
            <w:r>
              <w:rPr>
                <w:sz w:val="20"/>
                <w:szCs w:val="20"/>
              </w:rPr>
              <w:t xml:space="preserve">Se excluyen de este ítem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w:t>
            </w:r>
            <w:r>
              <w:rPr>
                <w:sz w:val="20"/>
                <w:szCs w:val="20"/>
              </w:rPr>
              <w:t xml:space="preserve">afinidad, hasta segundo grado inclusive. </w:t>
            </w:r>
            <w:r>
              <w:rPr>
                <w:b/>
                <w:color w:val="000000"/>
                <w:sz w:val="20"/>
                <w:szCs w:val="20"/>
              </w:rPr>
              <w:t>De acuerdo a lo establecido en Anexo N° 5: Declaración Jurada de No Consanguineidad, entregado en la etapa de formalización.</w:t>
            </w:r>
          </w:p>
          <w:p w:rsidR="008B65B7" w:rsidRDefault="008B65B7">
            <w:pPr>
              <w:jc w:val="both"/>
              <w:rPr>
                <w:sz w:val="20"/>
                <w:szCs w:val="20"/>
              </w:rPr>
            </w:pPr>
          </w:p>
          <w:p w:rsidR="008B65B7" w:rsidRDefault="00BC52DA">
            <w:pPr>
              <w:numPr>
                <w:ilvl w:val="0"/>
                <w:numId w:val="22"/>
              </w:numPr>
              <w:jc w:val="both"/>
              <w:rPr>
                <w:sz w:val="20"/>
                <w:szCs w:val="20"/>
              </w:rPr>
            </w:pPr>
            <w:r>
              <w:rPr>
                <w:b/>
                <w:sz w:val="20"/>
                <w:szCs w:val="20"/>
              </w:rPr>
              <w:t>Promoción, publicidad y difusión:</w:t>
            </w:r>
            <w:r>
              <w:rPr>
                <w:sz w:val="20"/>
                <w:szCs w:val="20"/>
              </w:rPr>
              <w:t xml:space="preserve"> comprende el gasto en contratación de servicios publici</w:t>
            </w:r>
            <w:r>
              <w:rPr>
                <w:sz w:val="20"/>
                <w:szCs w:val="20"/>
              </w:rPr>
              <w:t xml:space="preserve">tarios, de promoción y difusión de los proyectos de fomento productivo. Por ejemplo: difusión y promoción comercial (avisos publicitarios en radio, televisión, letreros camineros); servicio de imprenta para folletería; artículos promocionales, papelería </w:t>
            </w:r>
            <w:r>
              <w:rPr>
                <w:color w:val="000000"/>
                <w:sz w:val="20"/>
                <w:szCs w:val="20"/>
              </w:rPr>
              <w:t>co</w:t>
            </w:r>
            <w:r>
              <w:rPr>
                <w:color w:val="000000"/>
                <w:sz w:val="20"/>
                <w:szCs w:val="20"/>
              </w:rPr>
              <w:t xml:space="preserve">rporativa, </w:t>
            </w:r>
            <w:r>
              <w:rPr>
                <w:i/>
                <w:color w:val="000000"/>
                <w:sz w:val="20"/>
                <w:szCs w:val="20"/>
              </w:rPr>
              <w:t>merchandising</w:t>
            </w:r>
            <w:r>
              <w:rPr>
                <w:color w:val="000000"/>
                <w:sz w:val="20"/>
                <w:szCs w:val="20"/>
              </w:rPr>
              <w:t xml:space="preserve"> (elementos o actividades orientadas al propio establecimiento o al personal que harán que el producto o servicio resulte más atractivo para consumidores potenciales: ropa corporativa, promotores, lápices, llaveros, gorros, tazones,</w:t>
            </w:r>
            <w:r>
              <w:rPr>
                <w:color w:val="000000"/>
                <w:sz w:val="20"/>
                <w:szCs w:val="20"/>
              </w:rPr>
              <w:t xml:space="preserve"> etc.); envases, empaques y embalajes, acciones para canales de venta y comercialización.</w:t>
            </w:r>
          </w:p>
          <w:p w:rsidR="008B65B7" w:rsidRDefault="00BC52DA">
            <w:pPr>
              <w:pBdr>
                <w:top w:val="nil"/>
                <w:left w:val="nil"/>
                <w:bottom w:val="nil"/>
                <w:right w:val="nil"/>
                <w:between w:val="nil"/>
              </w:pBdr>
              <w:ind w:left="371"/>
              <w:jc w:val="both"/>
              <w:rPr>
                <w:color w:val="000000"/>
                <w:sz w:val="20"/>
                <w:szCs w:val="20"/>
              </w:rPr>
            </w:pPr>
            <w:r>
              <w:rPr>
                <w:color w:val="000000"/>
                <w:sz w:val="20"/>
                <w:szCs w:val="20"/>
              </w:rPr>
              <w:t>Se incluye también Marketing Digital, servicios destinados al desarrollo de estrategias publicitarias y/o de comercialización del proyecto, a través de medios digital</w:t>
            </w:r>
            <w:r>
              <w:rPr>
                <w:color w:val="000000"/>
                <w:sz w:val="20"/>
                <w:szCs w:val="20"/>
              </w:rPr>
              <w:t>es (</w:t>
            </w:r>
            <w:r>
              <w:rPr>
                <w:i/>
                <w:color w:val="000000"/>
                <w:sz w:val="20"/>
                <w:szCs w:val="20"/>
              </w:rPr>
              <w:t>internet</w:t>
            </w:r>
            <w:r>
              <w:rPr>
                <w:color w:val="000000"/>
                <w:sz w:val="20"/>
                <w:szCs w:val="20"/>
              </w:rPr>
              <w:t xml:space="preserve">, telefonía móvil). Por ejemplo: desarrollo de páginas web, posicionamiento web en buscadores (SEO: </w:t>
            </w:r>
            <w:r>
              <w:rPr>
                <w:i/>
                <w:color w:val="000000"/>
                <w:sz w:val="20"/>
                <w:szCs w:val="20"/>
              </w:rPr>
              <w:t>Search engine optimization</w:t>
            </w:r>
            <w:r>
              <w:rPr>
                <w:color w:val="000000"/>
                <w:sz w:val="20"/>
                <w:szCs w:val="20"/>
              </w:rPr>
              <w:t xml:space="preserve">), gestión y publicación en redes sociales, </w:t>
            </w:r>
            <w:r>
              <w:rPr>
                <w:i/>
                <w:color w:val="000000"/>
                <w:sz w:val="20"/>
                <w:szCs w:val="20"/>
              </w:rPr>
              <w:t>mailing</w:t>
            </w:r>
            <w:r>
              <w:rPr>
                <w:color w:val="000000"/>
                <w:sz w:val="20"/>
                <w:szCs w:val="20"/>
              </w:rPr>
              <w:t>, comercio electrónico (</w:t>
            </w:r>
            <w:r>
              <w:rPr>
                <w:i/>
                <w:color w:val="000000"/>
                <w:sz w:val="20"/>
                <w:szCs w:val="20"/>
              </w:rPr>
              <w:t xml:space="preserve">e-commerce), </w:t>
            </w:r>
            <w:r>
              <w:rPr>
                <w:color w:val="000000"/>
                <w:sz w:val="20"/>
                <w:szCs w:val="20"/>
              </w:rPr>
              <w:t xml:space="preserve">publicidad </w:t>
            </w:r>
            <w:r>
              <w:rPr>
                <w:i/>
                <w:color w:val="000000"/>
                <w:sz w:val="20"/>
                <w:szCs w:val="20"/>
              </w:rPr>
              <w:t xml:space="preserve">display </w:t>
            </w:r>
            <w:r>
              <w:rPr>
                <w:color w:val="000000"/>
                <w:sz w:val="20"/>
                <w:szCs w:val="20"/>
              </w:rPr>
              <w:t xml:space="preserve">(formato publicitario online tipo anuncio o </w:t>
            </w:r>
            <w:r>
              <w:rPr>
                <w:b/>
                <w:color w:val="000000"/>
                <w:sz w:val="20"/>
                <w:szCs w:val="20"/>
              </w:rPr>
              <w:t>banner</w:t>
            </w:r>
            <w:r>
              <w:rPr>
                <w:color w:val="000000"/>
                <w:sz w:val="20"/>
                <w:szCs w:val="20"/>
              </w:rPr>
              <w:t xml:space="preserve">), u otros similares. </w:t>
            </w:r>
          </w:p>
          <w:p w:rsidR="008B65B7" w:rsidRDefault="008B65B7">
            <w:pPr>
              <w:pBdr>
                <w:top w:val="nil"/>
                <w:left w:val="nil"/>
                <w:bottom w:val="nil"/>
                <w:right w:val="nil"/>
                <w:between w:val="nil"/>
              </w:pBdr>
              <w:ind w:left="371"/>
              <w:jc w:val="both"/>
              <w:rPr>
                <w:color w:val="000000"/>
                <w:sz w:val="20"/>
                <w:szCs w:val="20"/>
              </w:rPr>
            </w:pPr>
          </w:p>
          <w:p w:rsidR="008B65B7" w:rsidRDefault="00BC52DA">
            <w:pPr>
              <w:ind w:left="371"/>
              <w:jc w:val="both"/>
              <w:rPr>
                <w:color w:val="000000"/>
                <w:sz w:val="20"/>
                <w:szCs w:val="20"/>
              </w:rPr>
            </w:pPr>
            <w:r>
              <w:rPr>
                <w:sz w:val="20"/>
                <w:szCs w:val="20"/>
              </w:rPr>
              <w:t>Se incluye en este ítem la contratación de los servicios de diseño, producción gráfica, audiovisual y publicitaria. Se excluyen los gastos de este subítem presentados con boletas del</w:t>
            </w:r>
            <w:r>
              <w:rPr>
                <w:sz w:val="20"/>
                <w:szCs w:val="20"/>
              </w:rPr>
              <w:t xml:space="preserve"> beneficiario, socios, representantes legales, y sus respectivos cónyuges, </w:t>
            </w:r>
            <w:r>
              <w:rPr>
                <w:color w:val="000000"/>
                <w:sz w:val="20"/>
                <w:szCs w:val="20"/>
              </w:rPr>
              <w:t>conviviente civil</w:t>
            </w:r>
            <w:r>
              <w:rPr>
                <w:sz w:val="20"/>
                <w:szCs w:val="20"/>
              </w:rPr>
              <w:t xml:space="preserve">, familiares por consanguineidad y afinidad, hasta segundo grado </w:t>
            </w:r>
            <w:r>
              <w:rPr>
                <w:color w:val="000000"/>
                <w:sz w:val="20"/>
                <w:szCs w:val="20"/>
              </w:rPr>
              <w:t xml:space="preserve">inclusive. </w:t>
            </w:r>
            <w:r>
              <w:rPr>
                <w:b/>
                <w:color w:val="000000"/>
                <w:sz w:val="20"/>
                <w:szCs w:val="20"/>
              </w:rPr>
              <w:t>De acuerdo a lo previsto en el Anexo N° 5: Declaración Jurada de No Consanguineidad, ent</w:t>
            </w:r>
            <w:r>
              <w:rPr>
                <w:b/>
                <w:color w:val="000000"/>
                <w:sz w:val="20"/>
                <w:szCs w:val="20"/>
              </w:rPr>
              <w:t>regado en la etapa de formalización.</w:t>
            </w:r>
          </w:p>
          <w:p w:rsidR="008B65B7" w:rsidRDefault="008B65B7">
            <w:pPr>
              <w:ind w:left="371"/>
              <w:jc w:val="both"/>
              <w:rPr>
                <w:sz w:val="20"/>
                <w:szCs w:val="20"/>
              </w:rPr>
            </w:pPr>
          </w:p>
          <w:p w:rsidR="008B65B7" w:rsidRDefault="00BC52DA">
            <w:pPr>
              <w:numPr>
                <w:ilvl w:val="0"/>
                <w:numId w:val="22"/>
              </w:numPr>
              <w:jc w:val="both"/>
              <w:rPr>
                <w:sz w:val="20"/>
                <w:szCs w:val="20"/>
              </w:rPr>
            </w:pPr>
            <w:r>
              <w:rPr>
                <w:b/>
                <w:sz w:val="20"/>
                <w:szCs w:val="20"/>
              </w:rPr>
              <w:t xml:space="preserve">Misiones comerciales y/o tecnológicas, visitas y pasantías: </w:t>
            </w:r>
            <w:r>
              <w:rPr>
                <w:sz w:val="20"/>
                <w:szCs w:val="20"/>
              </w:rPr>
              <w:t>Comprende el gasto por concepto de organización y desarrollo de viajes y visitas para trasferencias comerciales o tecnológicas de beneficiarios/as de un proye</w:t>
            </w:r>
            <w:r>
              <w:rPr>
                <w:sz w:val="20"/>
                <w:szCs w:val="20"/>
              </w:rPr>
              <w:t xml:space="preserve">cto. Incluye pago a consultor(es) a cargo de organizar la agenda de actividades y desarrollar un </w:t>
            </w:r>
            <w:r>
              <w:rPr>
                <w:sz w:val="20"/>
                <w:szCs w:val="20"/>
              </w:rPr>
              <w:lastRenderedPageBreak/>
              <w:t xml:space="preserve">informe de resultados; pago directo a proveedores por servicios de traslado, alimentación, alojamiento y estadías de los beneficiarios/as/as participantes del </w:t>
            </w:r>
            <w:r>
              <w:rPr>
                <w:sz w:val="20"/>
                <w:szCs w:val="20"/>
              </w:rPr>
              <w:t>proyecto. Incluye pagos por</w:t>
            </w:r>
            <w:r>
              <w:rPr>
                <w:color w:val="000000"/>
                <w:sz w:val="20"/>
                <w:szCs w:val="20"/>
              </w:rPr>
              <w:t xml:space="preserve"> flete o sobrecargo en caso de transporte de muestras u otros bienes que tienen directa relación con el giro del negocio, necesarios para la participación en la actividad. En el caso que el beneficiario/a no utilice un consultor,</w:t>
            </w:r>
            <w:r>
              <w:rPr>
                <w:color w:val="000000"/>
                <w:sz w:val="20"/>
                <w:szCs w:val="20"/>
              </w:rPr>
              <w:t xml:space="preserve"> deberá realizar un informe que detalle cada una de las actividades realizadas durante la misión comercial y/o tecnológica, visita y/o pasantía.</w:t>
            </w:r>
          </w:p>
          <w:p w:rsidR="008B65B7" w:rsidRDefault="008B65B7">
            <w:pPr>
              <w:ind w:left="371"/>
              <w:jc w:val="both"/>
              <w:rPr>
                <w:sz w:val="20"/>
                <w:szCs w:val="20"/>
              </w:rPr>
            </w:pPr>
          </w:p>
          <w:p w:rsidR="008B65B7" w:rsidRDefault="00BC52DA">
            <w:pPr>
              <w:ind w:left="437"/>
              <w:jc w:val="both"/>
              <w:rPr>
                <w:color w:val="000000"/>
                <w:sz w:val="20"/>
                <w:szCs w:val="20"/>
              </w:rPr>
            </w:pPr>
            <w:r>
              <w:rPr>
                <w:sz w:val="20"/>
                <w:szCs w:val="20"/>
              </w:rPr>
              <w:t xml:space="preserve">Se excluyen los gastos por flete señalado en este subítem, presentados con boletas del beneficiario/a, socios, representantes legales, y sus respectivos cónyuges, </w:t>
            </w:r>
            <w:r>
              <w:rPr>
                <w:color w:val="000000"/>
                <w:sz w:val="20"/>
                <w:szCs w:val="20"/>
              </w:rPr>
              <w:t xml:space="preserve">conviviente civil, </w:t>
            </w:r>
            <w:r>
              <w:rPr>
                <w:sz w:val="20"/>
                <w:szCs w:val="20"/>
              </w:rPr>
              <w:t>familiares por consanguineidad y afinidad hasta el segundo grado inclusive</w:t>
            </w:r>
            <w:r>
              <w:rPr>
                <w:sz w:val="20"/>
                <w:szCs w:val="20"/>
              </w:rPr>
              <w:t xml:space="preserve">. Asimismo, se excluyen los gastos presentados con boletas del beneficiario, socios, representantes, y sus respectivos cónyuges, </w:t>
            </w:r>
            <w:r>
              <w:rPr>
                <w:color w:val="000000"/>
                <w:sz w:val="20"/>
                <w:szCs w:val="20"/>
              </w:rPr>
              <w:t>conviviente civil</w:t>
            </w:r>
            <w:r>
              <w:rPr>
                <w:sz w:val="20"/>
                <w:szCs w:val="20"/>
              </w:rPr>
              <w:t xml:space="preserve">, familiares por </w:t>
            </w:r>
            <w:r>
              <w:rPr>
                <w:color w:val="000000"/>
                <w:sz w:val="20"/>
                <w:szCs w:val="20"/>
              </w:rPr>
              <w:t xml:space="preserve">consanguineidad y afinidad hasta el segundo grado inclusive. </w:t>
            </w:r>
            <w:r>
              <w:rPr>
                <w:b/>
                <w:color w:val="000000"/>
                <w:sz w:val="20"/>
                <w:szCs w:val="20"/>
              </w:rPr>
              <w:t>De acuerdo a lo previsto en Anex</w:t>
            </w:r>
            <w:r>
              <w:rPr>
                <w:b/>
                <w:color w:val="000000"/>
                <w:sz w:val="20"/>
                <w:szCs w:val="20"/>
              </w:rPr>
              <w:t>o N° 5: Declaración Jurada de No Consanguineidad, entregado en la etapa de formalización</w:t>
            </w:r>
            <w:r>
              <w:rPr>
                <w:color w:val="000000"/>
                <w:sz w:val="20"/>
                <w:szCs w:val="20"/>
              </w:rPr>
              <w:t>.</w:t>
            </w:r>
          </w:p>
          <w:p w:rsidR="008B65B7" w:rsidRDefault="008B65B7">
            <w:pPr>
              <w:jc w:val="both"/>
              <w:rPr>
                <w:sz w:val="20"/>
                <w:szCs w:val="20"/>
              </w:rPr>
            </w:pPr>
          </w:p>
        </w:tc>
      </w:tr>
      <w:tr w:rsidR="008B65B7">
        <w:trPr>
          <w:trHeight w:val="991"/>
          <w:jc w:val="center"/>
        </w:trPr>
        <w:tc>
          <w:tcPr>
            <w:tcW w:w="1845" w:type="dxa"/>
            <w:shd w:val="clear" w:color="auto" w:fill="auto"/>
          </w:tcPr>
          <w:p w:rsidR="008B65B7" w:rsidRDefault="00BC52DA">
            <w:pPr>
              <w:widowControl w:val="0"/>
              <w:numPr>
                <w:ilvl w:val="0"/>
                <w:numId w:val="9"/>
              </w:numPr>
              <w:ind w:left="356" w:hanging="356"/>
              <w:jc w:val="both"/>
              <w:rPr>
                <w:b/>
                <w:sz w:val="20"/>
                <w:szCs w:val="20"/>
              </w:rPr>
            </w:pPr>
            <w:r>
              <w:rPr>
                <w:b/>
                <w:sz w:val="20"/>
                <w:szCs w:val="20"/>
              </w:rPr>
              <w:lastRenderedPageBreak/>
              <w:t>Gastos de</w:t>
            </w:r>
          </w:p>
          <w:p w:rsidR="008B65B7" w:rsidRDefault="00BC52DA">
            <w:pPr>
              <w:widowControl w:val="0"/>
              <w:ind w:left="356"/>
              <w:jc w:val="both"/>
              <w:rPr>
                <w:b/>
                <w:sz w:val="20"/>
                <w:szCs w:val="20"/>
              </w:rPr>
            </w:pPr>
            <w:r>
              <w:rPr>
                <w:b/>
                <w:sz w:val="20"/>
                <w:szCs w:val="20"/>
              </w:rPr>
              <w:t>formalización (constitución de empresas)</w:t>
            </w:r>
          </w:p>
        </w:tc>
        <w:tc>
          <w:tcPr>
            <w:tcW w:w="6944" w:type="dxa"/>
            <w:shd w:val="clear" w:color="auto" w:fill="auto"/>
          </w:tcPr>
          <w:p w:rsidR="008B65B7" w:rsidRDefault="00BC52DA">
            <w:pPr>
              <w:jc w:val="both"/>
              <w:rPr>
                <w:sz w:val="20"/>
                <w:szCs w:val="20"/>
              </w:rPr>
            </w:pPr>
            <w:r>
              <w:rPr>
                <w:b/>
                <w:sz w:val="20"/>
                <w:szCs w:val="20"/>
              </w:rPr>
              <w:t>Gastos de constitución de empresas:</w:t>
            </w:r>
            <w:r>
              <w:rPr>
                <w:sz w:val="20"/>
                <w:szCs w:val="20"/>
              </w:rPr>
              <w:t xml:space="preserve"> Comprende el gasto por concepto de formalización de empresarios/as, asociación o grupos de empresarios, tales como constitución legal de la persona jurídica, transformación de la persona jurídica, redacción de la escritura de constitución, extracto, inscr</w:t>
            </w:r>
            <w:r>
              <w:rPr>
                <w:sz w:val="20"/>
                <w:szCs w:val="20"/>
              </w:rPr>
              <w:t>ipción en el Registro de Comercio, publicación en el Diario Oficial y la respectiva protocolización.</w:t>
            </w:r>
          </w:p>
          <w:p w:rsidR="008B65B7" w:rsidRDefault="008B65B7">
            <w:pPr>
              <w:jc w:val="both"/>
              <w:rPr>
                <w:sz w:val="20"/>
                <w:szCs w:val="20"/>
              </w:rPr>
            </w:pPr>
          </w:p>
          <w:p w:rsidR="008B65B7" w:rsidRDefault="00BC52DA">
            <w:pPr>
              <w:jc w:val="both"/>
              <w:rPr>
                <w:b/>
                <w:color w:val="000000"/>
                <w:sz w:val="20"/>
                <w:szCs w:val="20"/>
              </w:rPr>
            </w:pPr>
            <w:r>
              <w:rPr>
                <w:sz w:val="20"/>
                <w:szCs w:val="20"/>
              </w:rPr>
              <w:t xml:space="preserve">Se excluyen de este ítem los gastos de este subítem presentados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segundo grado </w:t>
            </w:r>
            <w:r>
              <w:rPr>
                <w:color w:val="000000"/>
                <w:sz w:val="20"/>
                <w:szCs w:val="20"/>
              </w:rPr>
              <w:t xml:space="preserve">inclusive. </w:t>
            </w:r>
            <w:r>
              <w:rPr>
                <w:b/>
                <w:color w:val="000000"/>
                <w:sz w:val="20"/>
                <w:szCs w:val="20"/>
              </w:rPr>
              <w:t>De acuerdo a lo previsto en Anexo N° 5: Declaración Jurada de No Consanguineidad, entregado en la etapa de formalización.</w:t>
            </w:r>
          </w:p>
          <w:p w:rsidR="008B65B7" w:rsidRDefault="008B65B7">
            <w:pPr>
              <w:jc w:val="both"/>
              <w:rPr>
                <w:sz w:val="20"/>
                <w:szCs w:val="20"/>
              </w:rPr>
            </w:pPr>
          </w:p>
        </w:tc>
      </w:tr>
    </w:tbl>
    <w:p w:rsidR="008B65B7" w:rsidRDefault="008B65B7">
      <w:pPr>
        <w:rPr>
          <w:b/>
        </w:rPr>
      </w:pPr>
    </w:p>
    <w:tbl>
      <w:tblPr>
        <w:tblStyle w:val="af7"/>
        <w:tblW w:w="8789"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66"/>
        <w:gridCol w:w="7023"/>
      </w:tblGrid>
      <w:tr w:rsidR="008B65B7">
        <w:trPr>
          <w:cantSplit/>
          <w:trHeight w:val="576"/>
          <w:tblHeader/>
        </w:trPr>
        <w:tc>
          <w:tcPr>
            <w:tcW w:w="8789" w:type="dxa"/>
            <w:gridSpan w:val="2"/>
            <w:tcBorders>
              <w:top w:val="single" w:sz="4" w:space="0" w:color="000000"/>
              <w:left w:val="single" w:sz="4" w:space="0" w:color="000000"/>
              <w:bottom w:val="single" w:sz="4" w:space="0" w:color="000000"/>
              <w:right w:val="single" w:sz="4" w:space="0" w:color="000000"/>
            </w:tcBorders>
            <w:shd w:val="clear" w:color="auto" w:fill="366091"/>
            <w:vAlign w:val="center"/>
          </w:tcPr>
          <w:p w:rsidR="008B65B7" w:rsidRDefault="00BC52DA">
            <w:pPr>
              <w:widowControl w:val="0"/>
              <w:jc w:val="both"/>
              <w:rPr>
                <w:b/>
                <w:color w:val="FFFFFF"/>
                <w:sz w:val="20"/>
                <w:szCs w:val="20"/>
              </w:rPr>
            </w:pPr>
            <w:r>
              <w:rPr>
                <w:b/>
                <w:color w:val="FFFFFF"/>
                <w:sz w:val="20"/>
                <w:szCs w:val="20"/>
              </w:rPr>
              <w:t>CATEGORÍA: INVERSIONES</w:t>
            </w:r>
          </w:p>
        </w:tc>
      </w:tr>
      <w:tr w:rsidR="008B65B7">
        <w:trPr>
          <w:trHeight w:val="392"/>
        </w:trPr>
        <w:tc>
          <w:tcPr>
            <w:tcW w:w="1766" w:type="dxa"/>
            <w:shd w:val="clear" w:color="auto" w:fill="366091"/>
          </w:tcPr>
          <w:p w:rsidR="008B65B7" w:rsidRDefault="00BC52DA">
            <w:pPr>
              <w:jc w:val="both"/>
              <w:rPr>
                <w:b/>
                <w:color w:val="FFFFFF"/>
                <w:sz w:val="20"/>
                <w:szCs w:val="20"/>
              </w:rPr>
            </w:pPr>
            <w:r>
              <w:rPr>
                <w:b/>
                <w:color w:val="FFFFFF"/>
                <w:sz w:val="20"/>
                <w:szCs w:val="20"/>
              </w:rPr>
              <w:t>ITEM</w:t>
            </w:r>
          </w:p>
        </w:tc>
        <w:tc>
          <w:tcPr>
            <w:tcW w:w="7023" w:type="dxa"/>
            <w:shd w:val="clear" w:color="auto" w:fill="366091"/>
          </w:tcPr>
          <w:p w:rsidR="008B65B7" w:rsidRDefault="00BC52DA">
            <w:pPr>
              <w:widowControl w:val="0"/>
              <w:jc w:val="both"/>
              <w:rPr>
                <w:b/>
                <w:color w:val="FFFFFF"/>
                <w:sz w:val="20"/>
                <w:szCs w:val="20"/>
              </w:rPr>
            </w:pPr>
            <w:r>
              <w:rPr>
                <w:b/>
                <w:color w:val="FFFFFF"/>
                <w:sz w:val="20"/>
                <w:szCs w:val="20"/>
              </w:rPr>
              <w:t>SUBÍTEM / DESCRIPCIÓN</w:t>
            </w:r>
          </w:p>
        </w:tc>
      </w:tr>
      <w:tr w:rsidR="008B65B7">
        <w:tc>
          <w:tcPr>
            <w:tcW w:w="1766" w:type="dxa"/>
          </w:tcPr>
          <w:p w:rsidR="008B65B7" w:rsidRDefault="00BC52DA">
            <w:pPr>
              <w:widowControl w:val="0"/>
              <w:numPr>
                <w:ilvl w:val="0"/>
                <w:numId w:val="5"/>
              </w:numPr>
              <w:ind w:left="214" w:hanging="214"/>
              <w:jc w:val="both"/>
              <w:rPr>
                <w:b/>
                <w:sz w:val="20"/>
                <w:szCs w:val="20"/>
              </w:rPr>
            </w:pPr>
            <w:r>
              <w:rPr>
                <w:b/>
                <w:sz w:val="20"/>
                <w:szCs w:val="20"/>
              </w:rPr>
              <w:t>Activos</w:t>
            </w:r>
          </w:p>
        </w:tc>
        <w:tc>
          <w:tcPr>
            <w:tcW w:w="7023" w:type="dxa"/>
          </w:tcPr>
          <w:p w:rsidR="008B65B7" w:rsidRDefault="00BC52DA">
            <w:pPr>
              <w:widowControl w:val="0"/>
              <w:numPr>
                <w:ilvl w:val="0"/>
                <w:numId w:val="23"/>
              </w:numPr>
              <w:jc w:val="both"/>
              <w:rPr>
                <w:sz w:val="20"/>
                <w:szCs w:val="20"/>
              </w:rPr>
            </w:pPr>
            <w:r>
              <w:rPr>
                <w:b/>
                <w:sz w:val="20"/>
                <w:szCs w:val="20"/>
              </w:rPr>
              <w:t>Activos fijos:</w:t>
            </w:r>
            <w:r>
              <w:rPr>
                <w:sz w:val="20"/>
                <w:szCs w:val="20"/>
              </w:rPr>
              <w:t xml:space="preserve"> corresponde a la adquisición de bienes (activos físicos) necesarios para el proyecto que se utilizan directamente o indirectamente en el proceso de producción del bien o servicio ofrecido, tales como máquinas, equipos, herramientas, mobiliario de producci</w:t>
            </w:r>
            <w:r>
              <w:rPr>
                <w:sz w:val="20"/>
                <w:szCs w:val="20"/>
              </w:rPr>
              <w:t>ón o soporte (por ejemplo, mesones, repisas, tableros, contenedores de recolección de basura y caballete); implementación de elementos tecnológicos (equipos computacionales, balanzas digitales, pesas, equipo POS para punto de venta factura/boleta electróni</w:t>
            </w:r>
            <w:r>
              <w:rPr>
                <w:sz w:val="20"/>
                <w:szCs w:val="20"/>
              </w:rPr>
              <w:t xml:space="preserve">ca u otros similares); climatización de oficinas, incluye estructuras móviles o desmontables, como, toldos, </w:t>
            </w:r>
            <w:r>
              <w:rPr>
                <w:i/>
                <w:sz w:val="20"/>
                <w:szCs w:val="20"/>
              </w:rPr>
              <w:t>stands</w:t>
            </w:r>
            <w:r>
              <w:rPr>
                <w:sz w:val="20"/>
                <w:szCs w:val="20"/>
              </w:rPr>
              <w:t xml:space="preserve"> y otros similares. </w:t>
            </w:r>
            <w:r>
              <w:rPr>
                <w:color w:val="000000"/>
                <w:sz w:val="20"/>
                <w:szCs w:val="20"/>
              </w:rPr>
              <w:t>Incluye la adquisición de casas prefabricadas, invernaderos, contenedores (</w:t>
            </w:r>
            <w:r>
              <w:rPr>
                <w:i/>
                <w:color w:val="000000"/>
                <w:sz w:val="20"/>
                <w:szCs w:val="20"/>
              </w:rPr>
              <w:t>containers</w:t>
            </w:r>
            <w:r>
              <w:rPr>
                <w:color w:val="000000"/>
                <w:sz w:val="20"/>
                <w:szCs w:val="20"/>
              </w:rPr>
              <w:t>) y similares</w:t>
            </w:r>
            <w:r>
              <w:rPr>
                <w:sz w:val="20"/>
                <w:szCs w:val="20"/>
              </w:rPr>
              <w:t>.</w:t>
            </w:r>
          </w:p>
          <w:p w:rsidR="008B65B7" w:rsidRDefault="008B65B7">
            <w:pPr>
              <w:widowControl w:val="0"/>
              <w:ind w:left="360"/>
              <w:jc w:val="both"/>
              <w:rPr>
                <w:sz w:val="20"/>
                <w:szCs w:val="20"/>
              </w:rPr>
            </w:pPr>
          </w:p>
          <w:p w:rsidR="008B65B7" w:rsidRDefault="00BC52DA">
            <w:pPr>
              <w:widowControl w:val="0"/>
              <w:ind w:left="360"/>
              <w:jc w:val="both"/>
              <w:rPr>
                <w:sz w:val="20"/>
                <w:szCs w:val="20"/>
              </w:rPr>
            </w:pPr>
            <w:r>
              <w:rPr>
                <w:sz w:val="20"/>
                <w:szCs w:val="20"/>
              </w:rPr>
              <w:t xml:space="preserve">Incluye la compra de </w:t>
            </w:r>
            <w:r>
              <w:rPr>
                <w:sz w:val="20"/>
                <w:szCs w:val="20"/>
              </w:rPr>
              <w:t xml:space="preserve">bienes que contemplen, si existiese, estándares eficiencia energética o elementos que contribuyan a mejorar la eficiencia energética de la </w:t>
            </w:r>
            <w:r>
              <w:rPr>
                <w:sz w:val="20"/>
                <w:szCs w:val="20"/>
              </w:rPr>
              <w:lastRenderedPageBreak/>
              <w:t xml:space="preserve">empresa, como por ejemplo: el recambio de luminarias, recambio de motores eficientes, incorporación de variadores de </w:t>
            </w:r>
            <w:r>
              <w:rPr>
                <w:sz w:val="20"/>
                <w:szCs w:val="20"/>
              </w:rPr>
              <w:t xml:space="preserve">frecuencia, entre otros; así como también los bienes que permiten la autogeneración de energía renovable para consumo propio, tales como sistemas fotovoltaicos, sistemas solares térmicos y calderas a biomasa, incorporando su tramitación y registro ante la </w:t>
            </w:r>
            <w:r>
              <w:rPr>
                <w:sz w:val="20"/>
                <w:szCs w:val="20"/>
              </w:rPr>
              <w:t>Superintendencia de Electricidad y Combustibles, SEC, cuando corresponda.</w:t>
            </w:r>
          </w:p>
          <w:p w:rsidR="008B65B7" w:rsidRDefault="008B65B7">
            <w:pPr>
              <w:widowControl w:val="0"/>
              <w:ind w:left="360"/>
              <w:jc w:val="both"/>
              <w:rPr>
                <w:sz w:val="20"/>
                <w:szCs w:val="20"/>
              </w:rPr>
            </w:pPr>
          </w:p>
          <w:p w:rsidR="008B65B7" w:rsidRDefault="00BC52DA">
            <w:pPr>
              <w:widowControl w:val="0"/>
              <w:ind w:left="360"/>
              <w:jc w:val="both"/>
              <w:rPr>
                <w:sz w:val="20"/>
                <w:szCs w:val="20"/>
              </w:rPr>
            </w:pPr>
            <w:r>
              <w:rPr>
                <w:sz w:val="20"/>
                <w:szCs w:val="20"/>
              </w:rPr>
              <w:t>Se incluyen, además, animales para fines reproductivos o de trabajo permanente en proceso productivo o de servicio. Para otros activos biológicos, se determinará su pertinencia de a</w:t>
            </w:r>
            <w:r>
              <w:rPr>
                <w:sz w:val="20"/>
                <w:szCs w:val="20"/>
              </w:rPr>
              <w:t>cuerdo a la naturaleza del proyecto en las distintas instancias de evaluación establecidas en los instrumentos. Se excluyen bienes raíces.</w:t>
            </w:r>
          </w:p>
          <w:p w:rsidR="008B65B7" w:rsidRDefault="008B65B7">
            <w:pPr>
              <w:widowControl w:val="0"/>
              <w:ind w:left="360"/>
              <w:jc w:val="both"/>
              <w:rPr>
                <w:sz w:val="20"/>
                <w:szCs w:val="20"/>
              </w:rPr>
            </w:pPr>
          </w:p>
          <w:p w:rsidR="008B65B7" w:rsidRDefault="00BC52DA">
            <w:pPr>
              <w:widowControl w:val="0"/>
              <w:ind w:left="360"/>
              <w:jc w:val="both"/>
              <w:rPr>
                <w:sz w:val="20"/>
                <w:szCs w:val="20"/>
              </w:rPr>
            </w:pPr>
            <w:r>
              <w:rPr>
                <w:sz w:val="20"/>
                <w:szCs w:val="20"/>
              </w:rPr>
              <w:t>Dentro de este ítem se incluyen los gastos asociados a la instalación y puesta en marcha de activos, tales como: fle</w:t>
            </w:r>
            <w:r>
              <w:rPr>
                <w:sz w:val="20"/>
                <w:szCs w:val="20"/>
              </w:rPr>
              <w:t>tes, servicios de instalación, capacitación respecto al uso del bien, preparación de las instalaciones donde se ubicarán y otros de similar índole. En el caso que se requiera una capacitación para el uso del activo, esta deberá ser cargada en el ítem Capac</w:t>
            </w:r>
            <w:r>
              <w:rPr>
                <w:sz w:val="20"/>
                <w:szCs w:val="20"/>
              </w:rPr>
              <w:t>itación de la categoría Acciones de Gestión Empresarial.</w:t>
            </w:r>
          </w:p>
          <w:p w:rsidR="008B65B7" w:rsidRDefault="008B65B7">
            <w:pPr>
              <w:widowControl w:val="0"/>
              <w:ind w:left="360"/>
              <w:jc w:val="both"/>
              <w:rPr>
                <w:color w:val="000000"/>
                <w:sz w:val="20"/>
                <w:szCs w:val="20"/>
              </w:rPr>
            </w:pPr>
          </w:p>
          <w:p w:rsidR="008B65B7" w:rsidRDefault="00BC52DA">
            <w:pPr>
              <w:widowControl w:val="0"/>
              <w:ind w:left="360"/>
              <w:jc w:val="both"/>
              <w:rPr>
                <w:color w:val="000000"/>
                <w:sz w:val="20"/>
                <w:szCs w:val="20"/>
              </w:rPr>
            </w:pPr>
            <w:r>
              <w:rPr>
                <w:color w:val="000000"/>
                <w:sz w:val="20"/>
                <w:szCs w:val="20"/>
              </w:rPr>
              <w:t>Adquisición de bienes, maquinarias u otro equipamiento que permitan la distribución y/o comercialización de productos a granel, por ejemplo, sistemas de dispensadores. Adquisición de bienes que faci</w:t>
            </w:r>
            <w:r>
              <w:rPr>
                <w:color w:val="000000"/>
                <w:sz w:val="20"/>
                <w:szCs w:val="20"/>
              </w:rPr>
              <w:t>liten el reciclaje, por ejemplo, compactadores de residuos, contenedores de reciclaje. Adquisición de bienes que faciliten la reutilización de productos, partes y piezas, por ejemplo, sistemas de recirculación del agua; o adquisición de bienes que permitan</w:t>
            </w:r>
            <w:r>
              <w:rPr>
                <w:color w:val="000000"/>
                <w:sz w:val="20"/>
                <w:szCs w:val="20"/>
              </w:rPr>
              <w:t xml:space="preserve"> incrementar la eficiencia material de procesos productivos, por ejemplo, sistemas informáticos de optimización logística.</w:t>
            </w:r>
          </w:p>
          <w:p w:rsidR="008B65B7" w:rsidRDefault="008B65B7">
            <w:pPr>
              <w:widowControl w:val="0"/>
              <w:jc w:val="both"/>
              <w:rPr>
                <w:sz w:val="20"/>
                <w:szCs w:val="20"/>
              </w:rPr>
            </w:pPr>
          </w:p>
          <w:p w:rsidR="008B65B7" w:rsidRDefault="00BC52DA">
            <w:pPr>
              <w:widowControl w:val="0"/>
              <w:ind w:left="360"/>
              <w:jc w:val="both"/>
              <w:rPr>
                <w:sz w:val="20"/>
                <w:szCs w:val="20"/>
              </w:rPr>
            </w:pPr>
            <w:r>
              <w:rPr>
                <w:sz w:val="20"/>
                <w:szCs w:val="20"/>
              </w:rPr>
              <w:t xml:space="preserve">Cabe destacar que los bienes que no son estrictamente necesarios para el funcionamiento del proyecto </w:t>
            </w:r>
            <w:r>
              <w:rPr>
                <w:b/>
                <w:sz w:val="20"/>
                <w:szCs w:val="20"/>
              </w:rPr>
              <w:t>NO PUEDEN</w:t>
            </w:r>
            <w:r>
              <w:rPr>
                <w:sz w:val="20"/>
                <w:szCs w:val="20"/>
              </w:rPr>
              <w:t xml:space="preserve"> ser cargados en este ítem, tales como: gastos generales de administración, consumos básicos y vajilla, materiales de escritorio, materiales de oficina y, en general, los materiales fungibles; es decir, aquellos que se consumen con el uso.</w:t>
            </w:r>
          </w:p>
          <w:p w:rsidR="008B65B7" w:rsidRDefault="008B65B7">
            <w:pPr>
              <w:widowControl w:val="0"/>
              <w:ind w:left="360"/>
              <w:jc w:val="both"/>
              <w:rPr>
                <w:sz w:val="20"/>
                <w:szCs w:val="20"/>
              </w:rPr>
            </w:pPr>
          </w:p>
          <w:p w:rsidR="008B65B7" w:rsidRDefault="00BC52DA">
            <w:pPr>
              <w:widowControl w:val="0"/>
              <w:ind w:left="360"/>
              <w:jc w:val="both"/>
              <w:rPr>
                <w:sz w:val="20"/>
                <w:szCs w:val="20"/>
              </w:rPr>
            </w:pPr>
            <w:r>
              <w:rPr>
                <w:sz w:val="20"/>
                <w:szCs w:val="20"/>
              </w:rPr>
              <w:t xml:space="preserve">Se aceptará el pago de la cuota inicial o pie de leasing financieros suscritos con bancos o instituciones financieras para financiamiento de máquinas y/o equipos. </w:t>
            </w:r>
            <w:r>
              <w:rPr>
                <w:sz w:val="20"/>
                <w:szCs w:val="20"/>
                <w:u w:val="single"/>
              </w:rPr>
              <w:t>Este financiamiento solo se podrá imputar como aporte empresarial</w:t>
            </w:r>
            <w:r>
              <w:rPr>
                <w:sz w:val="20"/>
                <w:szCs w:val="20"/>
              </w:rPr>
              <w:t>.</w:t>
            </w:r>
          </w:p>
          <w:p w:rsidR="008B65B7" w:rsidRDefault="008B65B7">
            <w:pPr>
              <w:widowControl w:val="0"/>
              <w:ind w:left="360"/>
              <w:jc w:val="both"/>
              <w:rPr>
                <w:sz w:val="20"/>
                <w:szCs w:val="20"/>
              </w:rPr>
            </w:pPr>
          </w:p>
          <w:p w:rsidR="008B65B7" w:rsidRDefault="00BC52DA">
            <w:pPr>
              <w:widowControl w:val="0"/>
              <w:numPr>
                <w:ilvl w:val="0"/>
                <w:numId w:val="23"/>
              </w:numPr>
              <w:jc w:val="both"/>
              <w:rPr>
                <w:b/>
                <w:sz w:val="20"/>
                <w:szCs w:val="20"/>
              </w:rPr>
            </w:pPr>
            <w:r>
              <w:rPr>
                <w:b/>
                <w:sz w:val="20"/>
                <w:szCs w:val="20"/>
              </w:rPr>
              <w:t>Activos intangibles:</w:t>
            </w:r>
            <w:r>
              <w:rPr>
                <w:sz w:val="20"/>
                <w:szCs w:val="20"/>
              </w:rPr>
              <w:t xml:space="preserve"> corr</w:t>
            </w:r>
            <w:r>
              <w:rPr>
                <w:sz w:val="20"/>
                <w:szCs w:val="20"/>
              </w:rPr>
              <w:t>esponde a la adquisición de bienes intangibles, como software, registro de marca, manejo de inventario, catálogos digitales, entre otros que sean estrictamente necesarios para el funcionamiento del proyecto.</w:t>
            </w:r>
          </w:p>
          <w:p w:rsidR="008B65B7" w:rsidRDefault="008B65B7">
            <w:pPr>
              <w:widowControl w:val="0"/>
              <w:jc w:val="both"/>
              <w:rPr>
                <w:b/>
                <w:sz w:val="20"/>
                <w:szCs w:val="20"/>
              </w:rPr>
            </w:pPr>
          </w:p>
          <w:p w:rsidR="008B65B7" w:rsidRDefault="00BC52DA">
            <w:pPr>
              <w:widowControl w:val="0"/>
              <w:jc w:val="both"/>
              <w:rPr>
                <w:b/>
                <w:color w:val="000000"/>
                <w:sz w:val="20"/>
                <w:szCs w:val="20"/>
              </w:rPr>
            </w:pPr>
            <w:r>
              <w:rPr>
                <w:sz w:val="20"/>
                <w:szCs w:val="20"/>
              </w:rPr>
              <w:t>Se excluye la adquisición de bienes propios, de</w:t>
            </w:r>
            <w:r>
              <w:rPr>
                <w:sz w:val="20"/>
                <w:szCs w:val="20"/>
              </w:rPr>
              <w:t xml:space="preserve"> uno de los socios, representantes o de sus respectivos cónyuges, </w:t>
            </w:r>
            <w:r>
              <w:rPr>
                <w:color w:val="000000"/>
                <w:sz w:val="20"/>
                <w:szCs w:val="20"/>
              </w:rPr>
              <w:t>conviviente civil</w:t>
            </w:r>
            <w:r>
              <w:rPr>
                <w:sz w:val="20"/>
                <w:szCs w:val="20"/>
              </w:rPr>
              <w:t xml:space="preserve">, familiares por consanguineidad y afinidad hasta el segundo grado inclusive (hijos, padre, madre y </w:t>
            </w:r>
            <w:r>
              <w:rPr>
                <w:color w:val="000000"/>
                <w:sz w:val="20"/>
                <w:szCs w:val="20"/>
              </w:rPr>
              <w:t xml:space="preserve">hermanos). </w:t>
            </w:r>
            <w:r>
              <w:rPr>
                <w:b/>
                <w:color w:val="000000"/>
                <w:sz w:val="20"/>
                <w:szCs w:val="20"/>
              </w:rPr>
              <w:t xml:space="preserve">De acuerdo a lo establecido en Anexo N° 5: Declaración Jurada </w:t>
            </w:r>
            <w:r>
              <w:rPr>
                <w:b/>
                <w:color w:val="000000"/>
                <w:sz w:val="20"/>
                <w:szCs w:val="20"/>
              </w:rPr>
              <w:t>de No Consanguineidad, entregado en la etapa de formalización.</w:t>
            </w:r>
          </w:p>
        </w:tc>
      </w:tr>
      <w:tr w:rsidR="008B65B7">
        <w:tc>
          <w:tcPr>
            <w:tcW w:w="1766" w:type="dxa"/>
          </w:tcPr>
          <w:p w:rsidR="008B65B7" w:rsidRDefault="00BC52DA">
            <w:pPr>
              <w:widowControl w:val="0"/>
              <w:numPr>
                <w:ilvl w:val="0"/>
                <w:numId w:val="5"/>
              </w:numPr>
              <w:ind w:left="214" w:hanging="214"/>
              <w:jc w:val="both"/>
              <w:rPr>
                <w:b/>
                <w:sz w:val="20"/>
                <w:szCs w:val="20"/>
              </w:rPr>
            </w:pPr>
            <w:r>
              <w:rPr>
                <w:b/>
                <w:sz w:val="20"/>
                <w:szCs w:val="20"/>
              </w:rPr>
              <w:lastRenderedPageBreak/>
              <w:t>Habilitación de Infraestructura</w:t>
            </w:r>
          </w:p>
        </w:tc>
        <w:tc>
          <w:tcPr>
            <w:tcW w:w="7023" w:type="dxa"/>
            <w:tcBorders>
              <w:bottom w:val="single" w:sz="4" w:space="0" w:color="000000"/>
            </w:tcBorders>
          </w:tcPr>
          <w:p w:rsidR="008B65B7" w:rsidRDefault="00BC52DA">
            <w:pPr>
              <w:jc w:val="both"/>
              <w:rPr>
                <w:sz w:val="20"/>
                <w:szCs w:val="20"/>
                <w:u w:val="single"/>
              </w:rPr>
            </w:pPr>
            <w:r>
              <w:rPr>
                <w:b/>
                <w:sz w:val="20"/>
                <w:szCs w:val="20"/>
              </w:rPr>
              <w:t>Habilitación de Infraestructura</w:t>
            </w:r>
            <w:r>
              <w:rPr>
                <w:sz w:val="20"/>
                <w:szCs w:val="20"/>
              </w:rPr>
              <w:t xml:space="preserve">: Comprende el gasto necesario </w:t>
            </w:r>
            <w:r>
              <w:rPr>
                <w:sz w:val="20"/>
                <w:szCs w:val="20"/>
                <w:u w:val="single"/>
              </w:rPr>
              <w:t xml:space="preserve">para dejar apto un </w:t>
            </w:r>
            <w:r>
              <w:rPr>
                <w:color w:val="000000"/>
                <w:sz w:val="20"/>
                <w:szCs w:val="20"/>
                <w:u w:val="single"/>
              </w:rPr>
              <w:t>espacio físico o estructura previamente existente al proyecto</w:t>
            </w:r>
            <w:r>
              <w:rPr>
                <w:color w:val="000000"/>
                <w:sz w:val="20"/>
                <w:szCs w:val="20"/>
              </w:rPr>
              <w:t xml:space="preserve"> </w:t>
            </w:r>
            <w:r>
              <w:rPr>
                <w:sz w:val="20"/>
                <w:szCs w:val="20"/>
              </w:rPr>
              <w:t>(taller, oficina,</w:t>
            </w:r>
            <w:r>
              <w:rPr>
                <w:sz w:val="20"/>
                <w:szCs w:val="20"/>
              </w:rPr>
              <w:t xml:space="preserve"> vehículo, </w:t>
            </w:r>
            <w:r>
              <w:rPr>
                <w:sz w:val="20"/>
                <w:szCs w:val="20"/>
              </w:rPr>
              <w:lastRenderedPageBreak/>
              <w:t xml:space="preserve">casa prefabricada, contenedores u otro), para el funcionamiento del mismo, como por ejemplo: reparación pisos, techumbres, paredes, </w:t>
            </w:r>
            <w:r>
              <w:rPr>
                <w:i/>
                <w:sz w:val="20"/>
                <w:szCs w:val="20"/>
              </w:rPr>
              <w:t>radier</w:t>
            </w:r>
            <w:r>
              <w:rPr>
                <w:sz w:val="20"/>
                <w:szCs w:val="20"/>
              </w:rPr>
              <w:t>, tabiques; ampliaciones/obras menores</w:t>
            </w:r>
            <w:r>
              <w:rPr>
                <w:sz w:val="20"/>
                <w:szCs w:val="20"/>
                <w:vertAlign w:val="superscript"/>
              </w:rPr>
              <w:footnoteReference w:id="3"/>
            </w:r>
            <w:r>
              <w:rPr>
                <w:sz w:val="20"/>
                <w:szCs w:val="20"/>
              </w:rPr>
              <w:t>; pintura del local; instalación o regularización de servicios sanit</w:t>
            </w:r>
            <w:r>
              <w:rPr>
                <w:sz w:val="20"/>
                <w:szCs w:val="20"/>
              </w:rPr>
              <w:t xml:space="preserve">arios, electricidad, agua y gas de propiedad que se tenga para funcionamiento del proyecto; sistema de refrigeración para transporte de alimentos fríos en vehículo de trabajo, aislación de cañerías y/o techumbres, y otros similares. </w:t>
            </w:r>
            <w:r>
              <w:rPr>
                <w:color w:val="000000"/>
                <w:sz w:val="20"/>
                <w:szCs w:val="20"/>
              </w:rPr>
              <w:t>Si el proyecto requiere</w:t>
            </w:r>
            <w:r>
              <w:rPr>
                <w:color w:val="000000"/>
                <w:sz w:val="20"/>
                <w:szCs w:val="20"/>
              </w:rPr>
              <w:t xml:space="preserve"> de la adquisición de estructuras (casas prefabricadas, invernaderos, contenedores u otros similares) para llevar a cabo su habilitación, la compra de dicha estructura deberá ser incorporada presupuestariamente al sub ítem de Activos Fijos. Se excluyen en </w:t>
            </w:r>
            <w:r>
              <w:rPr>
                <w:color w:val="000000"/>
                <w:sz w:val="20"/>
                <w:szCs w:val="20"/>
              </w:rPr>
              <w:t>este sentido, espacios físicos (propiedades, bienes raíces) y vehículos.</w:t>
            </w:r>
          </w:p>
          <w:p w:rsidR="008B65B7" w:rsidRDefault="008B65B7">
            <w:pPr>
              <w:jc w:val="both"/>
              <w:rPr>
                <w:sz w:val="20"/>
                <w:szCs w:val="20"/>
              </w:rPr>
            </w:pPr>
          </w:p>
          <w:p w:rsidR="008B65B7" w:rsidRDefault="00BC52DA">
            <w:pPr>
              <w:jc w:val="both"/>
              <w:rPr>
                <w:sz w:val="20"/>
                <w:szCs w:val="20"/>
              </w:rPr>
            </w:pPr>
            <w:r>
              <w:rPr>
                <w:color w:val="000000"/>
                <w:sz w:val="20"/>
                <w:szCs w:val="20"/>
              </w:rPr>
              <w:t>Dentro de este sub ítem se incluye el gasto asociado a la habilitación del espacio físico, previamente existente al proyecto, que facilite la obtención de Resolución Sanitaria, tales como, por ejemplo: malla mosquitera, cubrimiento de línea de gas, doble p</w:t>
            </w:r>
            <w:r>
              <w:rPr>
                <w:color w:val="000000"/>
                <w:sz w:val="20"/>
                <w:szCs w:val="20"/>
              </w:rPr>
              <w:t xml:space="preserve">uerta, y otros </w:t>
            </w:r>
            <w:r>
              <w:rPr>
                <w:sz w:val="20"/>
                <w:szCs w:val="20"/>
              </w:rPr>
              <w:t xml:space="preserve">similares. Gastos para habilitar el espacio físico, previo al proyecto, para el funcionamiento de iniciativas de economía circular, por ejemplo, para el reacondicionamiento y/o la reutilización de recursos que anteriormente eran descartados </w:t>
            </w:r>
            <w:r>
              <w:rPr>
                <w:sz w:val="20"/>
                <w:szCs w:val="20"/>
              </w:rPr>
              <w:t>(instalaciones para tratamiento de aguas contaminadas, el compostaje de residuos orgánicos, o reparación de aparatos eléctricos y electrónicos, entre otros).</w:t>
            </w:r>
          </w:p>
          <w:p w:rsidR="008B65B7" w:rsidRDefault="008B65B7">
            <w:pPr>
              <w:jc w:val="both"/>
              <w:rPr>
                <w:color w:val="00B050"/>
                <w:sz w:val="20"/>
                <w:szCs w:val="20"/>
              </w:rPr>
            </w:pPr>
          </w:p>
          <w:p w:rsidR="008B65B7" w:rsidRDefault="00BC52DA">
            <w:pPr>
              <w:jc w:val="both"/>
              <w:rPr>
                <w:color w:val="FF0000"/>
                <w:sz w:val="20"/>
                <w:szCs w:val="20"/>
              </w:rPr>
            </w:pPr>
            <w:r>
              <w:rPr>
                <w:sz w:val="20"/>
                <w:szCs w:val="20"/>
              </w:rPr>
              <w:t>Solo se podrá financiar este ítem si el bien inmueble o vehículo es de propiedad del/la beneficia</w:t>
            </w:r>
            <w:r>
              <w:rPr>
                <w:sz w:val="20"/>
                <w:szCs w:val="20"/>
              </w:rPr>
              <w:t>rio/a o se encuentre en calidad de comodatario o usufructuario. En el caso de arrendatarios y en general cualquier otro antecedente en que el titular del derecho de dominio autorice o ceda el uso al beneficiario, podrá considerarse la habilitación de infra</w:t>
            </w:r>
            <w:r>
              <w:rPr>
                <w:sz w:val="20"/>
                <w:szCs w:val="20"/>
              </w:rPr>
              <w:t>estructura en bienes inmuebles, siempre y cuando lo permita el correspondiente contrato de arrendamiento o documento de autorización de uso por parte del propietario.</w:t>
            </w:r>
          </w:p>
          <w:p w:rsidR="008B65B7" w:rsidRDefault="008B65B7">
            <w:pPr>
              <w:ind w:left="295"/>
              <w:jc w:val="both"/>
              <w:rPr>
                <w:sz w:val="20"/>
                <w:szCs w:val="20"/>
              </w:rPr>
            </w:pPr>
          </w:p>
          <w:p w:rsidR="008B65B7" w:rsidRDefault="00BC52DA">
            <w:pPr>
              <w:jc w:val="both"/>
              <w:rPr>
                <w:sz w:val="20"/>
                <w:szCs w:val="20"/>
              </w:rPr>
            </w:pPr>
            <w:r>
              <w:rPr>
                <w:sz w:val="20"/>
                <w:szCs w:val="20"/>
              </w:rPr>
              <w:t xml:space="preserve">En los casos en que el inmueble sea de propiedad de la sociedad conyugal y/o </w:t>
            </w:r>
            <w:r>
              <w:rPr>
                <w:color w:val="000000"/>
                <w:sz w:val="20"/>
                <w:szCs w:val="20"/>
              </w:rPr>
              <w:t>unión civil</w:t>
            </w:r>
            <w:r>
              <w:rPr>
                <w:color w:val="000000"/>
                <w:sz w:val="20"/>
                <w:szCs w:val="20"/>
              </w:rPr>
              <w:t xml:space="preserve">, el cónyuge y/o conviviente civil no beneficiario deberá hacer una declaración jurada notarial autorizando el uso del inmueble social, además se debe adjuntar el certificado de matrimonio o de unión civil </w:t>
            </w:r>
            <w:r>
              <w:rPr>
                <w:sz w:val="20"/>
                <w:szCs w:val="20"/>
              </w:rPr>
              <w:t>del beneficiario/a. En los casos en que el inmuebl</w:t>
            </w:r>
            <w:r>
              <w:rPr>
                <w:sz w:val="20"/>
                <w:szCs w:val="20"/>
              </w:rPr>
              <w:t>e sea patrimonio reservado de la mujer casada bajo régimen de sociedad conyugal, será considerado de su exclusiva propiedad.</w:t>
            </w:r>
          </w:p>
          <w:p w:rsidR="008B65B7" w:rsidRDefault="008B65B7">
            <w:pPr>
              <w:jc w:val="both"/>
              <w:rPr>
                <w:sz w:val="20"/>
                <w:szCs w:val="20"/>
              </w:rPr>
            </w:pPr>
          </w:p>
          <w:p w:rsidR="008B65B7" w:rsidRDefault="00BC52DA">
            <w:pPr>
              <w:jc w:val="both"/>
              <w:rPr>
                <w:b/>
                <w:color w:val="000000"/>
                <w:sz w:val="20"/>
                <w:szCs w:val="20"/>
              </w:rPr>
            </w:pPr>
            <w:r>
              <w:rPr>
                <w:sz w:val="20"/>
                <w:szCs w:val="20"/>
              </w:rPr>
              <w:t>Dentro de este subítem se incluye el gasto asociado al servicio de flete para traslado de los bienes desde el proveedor hasta el l</w:t>
            </w:r>
            <w:r>
              <w:rPr>
                <w:sz w:val="20"/>
                <w:szCs w:val="20"/>
              </w:rPr>
              <w:t xml:space="preserve">ugar donde serán ubicados para la ejecución del proyecto. Se excluye el pago de servicio de flete a alguno de los socios/as, representantes legales o de sus respectivos cónyuges, </w:t>
            </w:r>
            <w:r>
              <w:rPr>
                <w:color w:val="000000"/>
                <w:sz w:val="20"/>
                <w:szCs w:val="20"/>
              </w:rPr>
              <w:t xml:space="preserve">conviviente civil, </w:t>
            </w:r>
            <w:r>
              <w:rPr>
                <w:sz w:val="20"/>
                <w:szCs w:val="20"/>
              </w:rPr>
              <w:t xml:space="preserve">familiares por consanguineidad y afinidad hasta segundo grado inclusive. </w:t>
            </w:r>
            <w:r>
              <w:rPr>
                <w:b/>
                <w:color w:val="000000"/>
                <w:sz w:val="20"/>
                <w:szCs w:val="20"/>
              </w:rPr>
              <w:t>De acuerdo a lo previsto en Anexo N° 5 Declaración Jurada de No Consanguineidad, entregado en la etapa de formalización.</w:t>
            </w:r>
          </w:p>
          <w:p w:rsidR="008B65B7" w:rsidRDefault="008B65B7">
            <w:pPr>
              <w:jc w:val="both"/>
              <w:rPr>
                <w:b/>
                <w:sz w:val="20"/>
                <w:szCs w:val="20"/>
              </w:rPr>
            </w:pPr>
          </w:p>
          <w:p w:rsidR="008B65B7" w:rsidRDefault="00BC52DA">
            <w:pPr>
              <w:jc w:val="both"/>
              <w:rPr>
                <w:b/>
                <w:color w:val="000000"/>
                <w:sz w:val="20"/>
                <w:szCs w:val="20"/>
              </w:rPr>
            </w:pPr>
            <w:r>
              <w:rPr>
                <w:sz w:val="20"/>
                <w:szCs w:val="20"/>
              </w:rPr>
              <w:t>Se excluyen de este ítem los gastos de este subítem presentad</w:t>
            </w:r>
            <w:r>
              <w:rPr>
                <w:sz w:val="20"/>
                <w:szCs w:val="20"/>
              </w:rPr>
              <w:t xml:space="preserve">os con boletas del beneficiario, socios, representantes legales, y sus respectivos cónyuges, </w:t>
            </w:r>
            <w:r>
              <w:rPr>
                <w:color w:val="000000"/>
                <w:sz w:val="20"/>
                <w:szCs w:val="20"/>
              </w:rPr>
              <w:t>conviviente civil</w:t>
            </w:r>
            <w:r>
              <w:rPr>
                <w:sz w:val="20"/>
                <w:szCs w:val="20"/>
              </w:rPr>
              <w:t xml:space="preserve">, familiares por consanguineidad y afinidad, hasta </w:t>
            </w:r>
            <w:r>
              <w:rPr>
                <w:color w:val="000000"/>
                <w:sz w:val="20"/>
                <w:szCs w:val="20"/>
              </w:rPr>
              <w:t xml:space="preserve">segundo grado inclusive. </w:t>
            </w:r>
            <w:r>
              <w:rPr>
                <w:b/>
                <w:color w:val="000000"/>
                <w:sz w:val="20"/>
                <w:szCs w:val="20"/>
              </w:rPr>
              <w:t xml:space="preserve">De </w:t>
            </w:r>
            <w:r>
              <w:rPr>
                <w:b/>
                <w:color w:val="000000"/>
                <w:sz w:val="20"/>
                <w:szCs w:val="20"/>
              </w:rPr>
              <w:lastRenderedPageBreak/>
              <w:t>acuerdo a lo previsto en Anexo N° 5: Declaración Jurada de No Consa</w:t>
            </w:r>
            <w:r>
              <w:rPr>
                <w:b/>
                <w:color w:val="000000"/>
                <w:sz w:val="20"/>
                <w:szCs w:val="20"/>
              </w:rPr>
              <w:t>nguineidad, entregado en la etapa de formalización.</w:t>
            </w:r>
          </w:p>
          <w:p w:rsidR="008B65B7" w:rsidRDefault="008B65B7">
            <w:pPr>
              <w:jc w:val="both"/>
              <w:rPr>
                <w:color w:val="000000"/>
                <w:sz w:val="20"/>
                <w:szCs w:val="20"/>
              </w:rPr>
            </w:pPr>
          </w:p>
        </w:tc>
      </w:tr>
      <w:tr w:rsidR="008B65B7">
        <w:tc>
          <w:tcPr>
            <w:tcW w:w="1766" w:type="dxa"/>
            <w:tcBorders>
              <w:top w:val="single" w:sz="4" w:space="0" w:color="000000"/>
              <w:left w:val="single" w:sz="4" w:space="0" w:color="000000"/>
              <w:bottom w:val="single" w:sz="4" w:space="0" w:color="000000"/>
              <w:right w:val="single" w:sz="4" w:space="0" w:color="000000"/>
            </w:tcBorders>
          </w:tcPr>
          <w:p w:rsidR="008B65B7" w:rsidRDefault="00BC52DA">
            <w:pPr>
              <w:rPr>
                <w:b/>
                <w:sz w:val="20"/>
                <w:szCs w:val="20"/>
              </w:rPr>
            </w:pPr>
            <w:r>
              <w:rPr>
                <w:b/>
                <w:sz w:val="20"/>
                <w:szCs w:val="20"/>
              </w:rPr>
              <w:lastRenderedPageBreak/>
              <w:t>III. Capital de trabajo</w:t>
            </w:r>
          </w:p>
          <w:p w:rsidR="008B65B7" w:rsidRDefault="008B65B7">
            <w:pPr>
              <w:rPr>
                <w:b/>
                <w:color w:val="000000"/>
                <w:sz w:val="20"/>
                <w:szCs w:val="20"/>
              </w:rPr>
            </w:pPr>
          </w:p>
          <w:p w:rsidR="008B65B7" w:rsidRDefault="008B65B7">
            <w:pPr>
              <w:rPr>
                <w:b/>
                <w:color w:val="000000"/>
                <w:sz w:val="20"/>
                <w:szCs w:val="20"/>
              </w:rPr>
            </w:pPr>
          </w:p>
          <w:p w:rsidR="008B65B7" w:rsidRDefault="008B65B7">
            <w:pPr>
              <w:rPr>
                <w:b/>
                <w:color w:val="000000"/>
                <w:sz w:val="20"/>
                <w:szCs w:val="20"/>
              </w:rPr>
            </w:pPr>
          </w:p>
          <w:p w:rsidR="008B65B7" w:rsidRDefault="00BC52DA">
            <w:pPr>
              <w:rPr>
                <w:color w:val="000000"/>
                <w:sz w:val="20"/>
                <w:szCs w:val="20"/>
              </w:rPr>
            </w:pPr>
            <w:r>
              <w:rPr>
                <w:color w:val="000000"/>
                <w:sz w:val="20"/>
                <w:szCs w:val="20"/>
              </w:rPr>
              <w:t>Este ítem tiene una restricción del 40% sobre el total de inversiones</w:t>
            </w:r>
          </w:p>
          <w:p w:rsidR="008B65B7" w:rsidRDefault="00BC52DA">
            <w:pPr>
              <w:rPr>
                <w:b/>
                <w:sz w:val="20"/>
                <w:szCs w:val="20"/>
              </w:rPr>
            </w:pPr>
            <w:r>
              <w:rPr>
                <w:color w:val="000000"/>
                <w:sz w:val="20"/>
                <w:szCs w:val="20"/>
              </w:rPr>
              <w:t>(Subsidio Sercotec más Aporte Empresarial)</w:t>
            </w:r>
          </w:p>
        </w:tc>
        <w:tc>
          <w:tcPr>
            <w:tcW w:w="7023" w:type="dxa"/>
            <w:tcBorders>
              <w:top w:val="single" w:sz="4" w:space="0" w:color="000000"/>
              <w:left w:val="single" w:sz="4" w:space="0" w:color="000000"/>
              <w:bottom w:val="single" w:sz="4" w:space="0" w:color="000000"/>
              <w:right w:val="single" w:sz="4" w:space="0" w:color="000000"/>
            </w:tcBorders>
          </w:tcPr>
          <w:p w:rsidR="008B65B7" w:rsidRDefault="00BC52DA">
            <w:pPr>
              <w:widowControl w:val="0"/>
              <w:numPr>
                <w:ilvl w:val="0"/>
                <w:numId w:val="24"/>
              </w:numPr>
              <w:pBdr>
                <w:top w:val="nil"/>
                <w:left w:val="nil"/>
                <w:bottom w:val="nil"/>
                <w:right w:val="nil"/>
                <w:between w:val="nil"/>
              </w:pBdr>
              <w:jc w:val="both"/>
              <w:rPr>
                <w:b/>
                <w:color w:val="000000"/>
                <w:szCs w:val="22"/>
              </w:rPr>
            </w:pPr>
            <w:r>
              <w:rPr>
                <w:b/>
                <w:color w:val="000000"/>
                <w:sz w:val="20"/>
                <w:szCs w:val="20"/>
              </w:rPr>
              <w:t xml:space="preserve">Nuevas contrataciones: </w:t>
            </w:r>
            <w:r>
              <w:rPr>
                <w:color w:val="000000"/>
                <w:sz w:val="20"/>
                <w:szCs w:val="20"/>
              </w:rPr>
              <w:t xml:space="preserve">Comprende el gasto en remuneraciones u honorarios de nuevos trabajadores asociados al proyecto, contratados con posterioridad a la firma del contrato con el Agente Operador. </w:t>
            </w:r>
          </w:p>
          <w:p w:rsidR="008B65B7" w:rsidRDefault="008B65B7">
            <w:pPr>
              <w:widowControl w:val="0"/>
              <w:pBdr>
                <w:top w:val="nil"/>
                <w:left w:val="nil"/>
                <w:bottom w:val="nil"/>
                <w:right w:val="nil"/>
                <w:between w:val="nil"/>
              </w:pBdr>
              <w:ind w:left="356"/>
              <w:jc w:val="both"/>
              <w:rPr>
                <w:color w:val="000000"/>
                <w:sz w:val="20"/>
                <w:szCs w:val="20"/>
              </w:rPr>
            </w:pPr>
          </w:p>
          <w:p w:rsidR="008B65B7" w:rsidRDefault="00BC52DA">
            <w:pPr>
              <w:widowControl w:val="0"/>
              <w:pBdr>
                <w:top w:val="nil"/>
                <w:left w:val="nil"/>
                <w:bottom w:val="nil"/>
                <w:right w:val="nil"/>
                <w:between w:val="nil"/>
              </w:pBdr>
              <w:ind w:left="356"/>
              <w:jc w:val="both"/>
              <w:rPr>
                <w:b/>
                <w:color w:val="000000"/>
                <w:szCs w:val="22"/>
              </w:rPr>
            </w:pPr>
            <w:r>
              <w:rPr>
                <w:color w:val="000000"/>
                <w:sz w:val="20"/>
                <w:szCs w:val="20"/>
              </w:rPr>
              <w:t>Se excluyen: al beneficiario/a, socios, representantes legales, y sus respectivo</w:t>
            </w:r>
            <w:r>
              <w:rPr>
                <w:color w:val="000000"/>
                <w:sz w:val="20"/>
                <w:szCs w:val="20"/>
              </w:rPr>
              <w:t xml:space="preserve">s cónyuges, conviviente civil, familiares por consanguineidad y afinidad hasta segundo grado inclusive (hijos, padre, madre y hermanos). Se excluye todo el personal administrativo, tales como secretarias, contadores, </w:t>
            </w:r>
            <w:r>
              <w:rPr>
                <w:i/>
                <w:color w:val="000000"/>
                <w:sz w:val="20"/>
                <w:szCs w:val="20"/>
              </w:rPr>
              <w:t>junior</w:t>
            </w:r>
            <w:r>
              <w:rPr>
                <w:color w:val="000000"/>
                <w:sz w:val="20"/>
                <w:szCs w:val="20"/>
              </w:rPr>
              <w:t xml:space="preserve"> u otros. </w:t>
            </w:r>
            <w:r>
              <w:rPr>
                <w:b/>
                <w:color w:val="000000"/>
                <w:sz w:val="20"/>
                <w:szCs w:val="20"/>
              </w:rPr>
              <w:t>De acuerdo a lo previsto en Anexo N° 5: Declaración Jurada No Consanguineidad, entregado en la etapa de formalización.</w:t>
            </w:r>
          </w:p>
          <w:p w:rsidR="008B65B7" w:rsidRDefault="008B65B7">
            <w:pPr>
              <w:widowControl w:val="0"/>
              <w:ind w:left="356"/>
              <w:jc w:val="both"/>
              <w:rPr>
                <w:color w:val="000000"/>
                <w:sz w:val="20"/>
                <w:szCs w:val="20"/>
              </w:rPr>
            </w:pPr>
          </w:p>
          <w:p w:rsidR="008B65B7" w:rsidRDefault="00BC52DA">
            <w:pPr>
              <w:widowControl w:val="0"/>
              <w:numPr>
                <w:ilvl w:val="0"/>
                <w:numId w:val="24"/>
              </w:numPr>
              <w:pBdr>
                <w:top w:val="nil"/>
                <w:left w:val="nil"/>
                <w:bottom w:val="nil"/>
                <w:right w:val="nil"/>
                <w:between w:val="nil"/>
              </w:pBdr>
              <w:ind w:left="356"/>
              <w:jc w:val="both"/>
              <w:rPr>
                <w:color w:val="000000"/>
                <w:sz w:val="20"/>
                <w:szCs w:val="20"/>
              </w:rPr>
            </w:pPr>
            <w:r>
              <w:rPr>
                <w:b/>
                <w:color w:val="000000"/>
                <w:sz w:val="20"/>
                <w:szCs w:val="20"/>
              </w:rPr>
              <w:t>Nuevos arriendos</w:t>
            </w:r>
            <w:r>
              <w:rPr>
                <w:color w:val="000000"/>
                <w:sz w:val="20"/>
                <w:szCs w:val="20"/>
              </w:rPr>
              <w:t>: Comprende los gastos en arrendamiento de bienes raíces (industriales, comerciales o agrícolas), maquinarias, elementos tecnológicos y/o vehículos necesarios para el desarrollo del proyecto, contratados con posterioridad a la firma de contrato con el agen</w:t>
            </w:r>
            <w:r>
              <w:rPr>
                <w:color w:val="000000"/>
                <w:sz w:val="20"/>
                <w:szCs w:val="20"/>
              </w:rPr>
              <w:t>te operador Sercotec.</w:t>
            </w:r>
          </w:p>
          <w:p w:rsidR="008B65B7" w:rsidRDefault="008B65B7">
            <w:pPr>
              <w:widowControl w:val="0"/>
              <w:pBdr>
                <w:top w:val="nil"/>
                <w:left w:val="nil"/>
                <w:bottom w:val="nil"/>
                <w:right w:val="nil"/>
                <w:between w:val="nil"/>
              </w:pBdr>
              <w:ind w:left="356"/>
              <w:jc w:val="both"/>
              <w:rPr>
                <w:color w:val="000000"/>
                <w:sz w:val="20"/>
                <w:szCs w:val="20"/>
              </w:rPr>
            </w:pPr>
          </w:p>
          <w:p w:rsidR="008B65B7" w:rsidRDefault="00BC52DA">
            <w:pPr>
              <w:widowControl w:val="0"/>
              <w:ind w:left="356"/>
              <w:jc w:val="both"/>
              <w:rPr>
                <w:color w:val="000000"/>
                <w:sz w:val="20"/>
                <w:szCs w:val="20"/>
              </w:rPr>
            </w:pPr>
            <w:r>
              <w:rPr>
                <w:sz w:val="20"/>
                <w:szCs w:val="20"/>
              </w:rPr>
              <w:t xml:space="preserve">Se excluye el arriendo de bienes propios, de uno de los socios, representantes o de sus respectivos cónyuges, </w:t>
            </w:r>
            <w:r>
              <w:rPr>
                <w:color w:val="000000"/>
                <w:sz w:val="20"/>
                <w:szCs w:val="20"/>
              </w:rPr>
              <w:t>conviviente civil</w:t>
            </w:r>
            <w:r>
              <w:rPr>
                <w:sz w:val="20"/>
                <w:szCs w:val="20"/>
              </w:rPr>
              <w:t xml:space="preserve">, familiares por consanguineidad y afinidad hasta segundo grado inclusive (hijos, padre, madre y </w:t>
            </w:r>
            <w:r>
              <w:rPr>
                <w:color w:val="000000"/>
                <w:sz w:val="20"/>
                <w:szCs w:val="20"/>
              </w:rPr>
              <w:t>hermanos)</w:t>
            </w:r>
            <w:r>
              <w:rPr>
                <w:color w:val="000000"/>
                <w:sz w:val="20"/>
                <w:szCs w:val="20"/>
              </w:rPr>
              <w:t xml:space="preserve">. </w:t>
            </w:r>
            <w:r>
              <w:rPr>
                <w:b/>
                <w:color w:val="000000"/>
                <w:sz w:val="20"/>
                <w:szCs w:val="20"/>
              </w:rPr>
              <w:t>De acuerdo a lo previsto en Anexo N° 5: Declaración Jurada No Consanguineidad, entregado en la etapa de formalización.</w:t>
            </w:r>
          </w:p>
          <w:p w:rsidR="008B65B7" w:rsidRDefault="008B65B7">
            <w:pPr>
              <w:widowControl w:val="0"/>
              <w:ind w:left="356"/>
              <w:jc w:val="both"/>
              <w:rPr>
                <w:sz w:val="20"/>
                <w:szCs w:val="20"/>
              </w:rPr>
            </w:pPr>
          </w:p>
          <w:p w:rsidR="008B65B7" w:rsidRDefault="00BC52DA">
            <w:pPr>
              <w:widowControl w:val="0"/>
              <w:numPr>
                <w:ilvl w:val="0"/>
                <w:numId w:val="24"/>
              </w:numPr>
              <w:ind w:left="356"/>
              <w:jc w:val="both"/>
              <w:rPr>
                <w:sz w:val="20"/>
                <w:szCs w:val="20"/>
              </w:rPr>
            </w:pPr>
            <w:r>
              <w:rPr>
                <w:b/>
                <w:sz w:val="20"/>
                <w:szCs w:val="20"/>
              </w:rPr>
              <w:t xml:space="preserve">Materias primas y materiales: </w:t>
            </w:r>
            <w:r>
              <w:rPr>
                <w:sz w:val="20"/>
                <w:szCs w:val="20"/>
              </w:rPr>
              <w:t>comprende el gasto en aquellos bienes directos de la naturaleza o semielaborados que resultan indispensa</w:t>
            </w:r>
            <w:r>
              <w:rPr>
                <w:sz w:val="20"/>
                <w:szCs w:val="20"/>
              </w:rPr>
              <w:t xml:space="preserve">bles para el proceso productivo y que son transformados o agregados a otros, para la obtención de un producto final; por ejemplo: harina para la elaboración de pan, madera o barniz para la elaboración de muebles. Materiales: recursos naturales o de origen </w:t>
            </w:r>
            <w:r>
              <w:rPr>
                <w:sz w:val="20"/>
                <w:szCs w:val="20"/>
              </w:rPr>
              <w:t xml:space="preserve">artificial, que forman parte física de un producto, y que se encuentran involucrados directa o indirectamente en la elaboración del mismo. </w:t>
            </w:r>
            <w:r>
              <w:rPr>
                <w:color w:val="000000"/>
                <w:sz w:val="20"/>
                <w:szCs w:val="20"/>
              </w:rPr>
              <w:t xml:space="preserve">Se incluye insumos para seguridad y prevención sanitaria (Covid 19) tales como: guantes, mascarillas, mica. </w:t>
            </w:r>
            <w:r>
              <w:rPr>
                <w:sz w:val="20"/>
                <w:szCs w:val="20"/>
              </w:rPr>
              <w:t>Para otro</w:t>
            </w:r>
            <w:r>
              <w:rPr>
                <w:sz w:val="20"/>
                <w:szCs w:val="20"/>
              </w:rPr>
              <w:t>s insumos, se determinará su pertinencia de acuerdo a la naturaleza del proyecto en las distintas instancias de evaluación establecidas en los instrumentos.</w:t>
            </w:r>
          </w:p>
          <w:p w:rsidR="008B65B7" w:rsidRDefault="008B65B7">
            <w:pPr>
              <w:widowControl w:val="0"/>
              <w:jc w:val="both"/>
              <w:rPr>
                <w:sz w:val="20"/>
                <w:szCs w:val="20"/>
              </w:rPr>
            </w:pPr>
          </w:p>
          <w:p w:rsidR="008B65B7" w:rsidRDefault="00BC52DA">
            <w:pPr>
              <w:widowControl w:val="0"/>
              <w:ind w:left="356"/>
              <w:jc w:val="both"/>
              <w:rPr>
                <w:b/>
                <w:color w:val="000000"/>
                <w:sz w:val="20"/>
                <w:szCs w:val="20"/>
              </w:rPr>
            </w:pPr>
            <w:r>
              <w:rPr>
                <w:sz w:val="20"/>
                <w:szCs w:val="20"/>
              </w:rPr>
              <w:t>Dentro de este subítem se incluye el gasto asociado al servicio de flete para traslado de los bien</w:t>
            </w:r>
            <w:r>
              <w:rPr>
                <w:sz w:val="20"/>
                <w:szCs w:val="20"/>
              </w:rPr>
              <w:t xml:space="preserve">es desde el proveedor al lugar donde serán ubicados para la ejecución del proyecto. Se excluye el pago de servicio de flete a alguno de los socios/as, representantes legales o de sus respectivos cónyuges, </w:t>
            </w:r>
            <w:r>
              <w:rPr>
                <w:color w:val="000000"/>
                <w:sz w:val="20"/>
                <w:szCs w:val="20"/>
              </w:rPr>
              <w:t xml:space="preserve">conviviente civil, </w:t>
            </w:r>
            <w:r>
              <w:rPr>
                <w:sz w:val="20"/>
                <w:szCs w:val="20"/>
              </w:rPr>
              <w:t>familiares por consanguineidad y</w:t>
            </w:r>
            <w:r>
              <w:rPr>
                <w:sz w:val="20"/>
                <w:szCs w:val="20"/>
              </w:rPr>
              <w:t xml:space="preserve"> afinidad hasta segundo grado inclusive (hijos, padre, madre y hermanos). Se excluye la compra de bienes propios, de uno de los socios, representantes legales, y su respectivo cónyuge, </w:t>
            </w:r>
            <w:r>
              <w:rPr>
                <w:color w:val="000000"/>
                <w:sz w:val="20"/>
                <w:szCs w:val="20"/>
              </w:rPr>
              <w:t>conviviente civil</w:t>
            </w:r>
            <w:r>
              <w:rPr>
                <w:sz w:val="20"/>
                <w:szCs w:val="20"/>
              </w:rPr>
              <w:t xml:space="preserve">, familiares por consanguineidad y afinidad, hasta el </w:t>
            </w:r>
            <w:r>
              <w:rPr>
                <w:sz w:val="20"/>
                <w:szCs w:val="20"/>
              </w:rPr>
              <w:t xml:space="preserve">segundo grado </w:t>
            </w:r>
            <w:r>
              <w:rPr>
                <w:color w:val="000000"/>
                <w:sz w:val="20"/>
                <w:szCs w:val="20"/>
              </w:rPr>
              <w:t xml:space="preserve">inclusive. </w:t>
            </w:r>
            <w:r>
              <w:rPr>
                <w:b/>
                <w:color w:val="000000"/>
                <w:sz w:val="20"/>
                <w:szCs w:val="20"/>
              </w:rPr>
              <w:t>De acuerdo a lo previsto en Anexo N° 5: Declaración Jurada No Consanguineidad, entregado en la etapa de formalización.</w:t>
            </w:r>
          </w:p>
          <w:p w:rsidR="008B65B7" w:rsidRDefault="008B65B7">
            <w:pPr>
              <w:widowControl w:val="0"/>
              <w:ind w:left="356"/>
              <w:jc w:val="both"/>
              <w:rPr>
                <w:b/>
                <w:color w:val="000000"/>
              </w:rPr>
            </w:pPr>
          </w:p>
          <w:p w:rsidR="008B65B7" w:rsidRDefault="00BC52DA">
            <w:pPr>
              <w:widowControl w:val="0"/>
              <w:numPr>
                <w:ilvl w:val="0"/>
                <w:numId w:val="24"/>
              </w:numPr>
              <w:ind w:left="356"/>
              <w:jc w:val="both"/>
            </w:pPr>
            <w:r>
              <w:rPr>
                <w:b/>
                <w:sz w:val="20"/>
                <w:szCs w:val="20"/>
              </w:rPr>
              <w:t xml:space="preserve">Mercadería: </w:t>
            </w:r>
            <w:r>
              <w:rPr>
                <w:sz w:val="20"/>
                <w:szCs w:val="20"/>
              </w:rPr>
              <w:t xml:space="preserve">Comprende el gasto en aquellos bienes elaborados que serán objeto </w:t>
            </w:r>
            <w:r>
              <w:rPr>
                <w:sz w:val="20"/>
                <w:szCs w:val="20"/>
              </w:rPr>
              <w:lastRenderedPageBreak/>
              <w:t>de venta directa o comercialización; por ej. se compran y se venden pantalones.</w:t>
            </w:r>
          </w:p>
          <w:p w:rsidR="008B65B7" w:rsidRDefault="00BC52DA">
            <w:pPr>
              <w:widowControl w:val="0"/>
              <w:ind w:left="356"/>
              <w:jc w:val="both"/>
            </w:pPr>
            <w:r>
              <w:rPr>
                <w:sz w:val="20"/>
                <w:szCs w:val="20"/>
              </w:rPr>
              <w:t xml:space="preserve">Dentro de este subítem se incluye el gasto asociado al servicio de flete para traslado de los bienes desde el </w:t>
            </w:r>
            <w:r>
              <w:rPr>
                <w:sz w:val="20"/>
                <w:szCs w:val="20"/>
              </w:rPr>
              <w:t xml:space="preserve">proveedor hasta el lugar donde serán ubicados para la ejecución del proyecto. Se excluye el pago de servicio de flete a alguno de los socios/as, representantes o de sus respectivos cónyuges, </w:t>
            </w:r>
            <w:r>
              <w:rPr>
                <w:color w:val="000000"/>
                <w:sz w:val="20"/>
                <w:szCs w:val="20"/>
              </w:rPr>
              <w:t>conviviente civil,</w:t>
            </w:r>
            <w:r>
              <w:rPr>
                <w:sz w:val="20"/>
                <w:szCs w:val="20"/>
              </w:rPr>
              <w:t xml:space="preserve"> familiares por consanguineidad y afinidad hast</w:t>
            </w:r>
            <w:r>
              <w:rPr>
                <w:sz w:val="20"/>
                <w:szCs w:val="20"/>
              </w:rPr>
              <w:t xml:space="preserve">a segundo grado inclusive (hijos, padre, madre y hermanos). Se excluyen la compra de bienes propios, de uno de los socios, representantes, y su respectivo cónyuge, </w:t>
            </w:r>
            <w:r>
              <w:rPr>
                <w:color w:val="000000"/>
                <w:sz w:val="20"/>
                <w:szCs w:val="20"/>
              </w:rPr>
              <w:t>conviviente civil</w:t>
            </w:r>
            <w:r>
              <w:rPr>
                <w:sz w:val="20"/>
                <w:szCs w:val="20"/>
              </w:rPr>
              <w:t>, familiares por consanguineidad y afinidad, hasta segundo grado inclusive.</w:t>
            </w:r>
            <w:r>
              <w:rPr>
                <w:sz w:val="20"/>
                <w:szCs w:val="20"/>
              </w:rPr>
              <w:t xml:space="preserve"> </w:t>
            </w:r>
            <w:r>
              <w:rPr>
                <w:b/>
                <w:color w:val="000000"/>
                <w:sz w:val="20"/>
                <w:szCs w:val="20"/>
              </w:rPr>
              <w:t>De acuerdo a lo previsto en Anexo N° 5 Declaración Jurada de No Consanguineidad, entregado en la etapa de formalización.</w:t>
            </w:r>
          </w:p>
        </w:tc>
      </w:tr>
    </w:tbl>
    <w:p w:rsidR="008B65B7" w:rsidRDefault="008B65B7">
      <w:pPr>
        <w:rPr>
          <w:b/>
        </w:rPr>
      </w:pPr>
    </w:p>
    <w:p w:rsidR="008B65B7" w:rsidRDefault="00BC52DA">
      <w:pPr>
        <w:rPr>
          <w:b/>
        </w:rPr>
      </w:pPr>
      <w:r>
        <w:br w:type="page"/>
      </w:r>
    </w:p>
    <w:p w:rsidR="008B65B7" w:rsidRDefault="00BC52DA">
      <w:pPr>
        <w:pStyle w:val="Ttulo2"/>
        <w:jc w:val="center"/>
        <w:rPr>
          <w:b w:val="0"/>
          <w:color w:val="000000"/>
        </w:rPr>
      </w:pPr>
      <w:bookmarkStart w:id="4" w:name="_heading=h.ihv636" w:colFirst="0" w:colLast="0"/>
      <w:bookmarkEnd w:id="4"/>
      <w:r>
        <w:rPr>
          <w:color w:val="000000"/>
        </w:rPr>
        <w:lastRenderedPageBreak/>
        <w:t>ANEXO N° 3</w:t>
      </w:r>
    </w:p>
    <w:p w:rsidR="008B65B7" w:rsidRDefault="00BC52DA">
      <w:pPr>
        <w:jc w:val="center"/>
        <w:rPr>
          <w:b/>
          <w:color w:val="000000"/>
        </w:rPr>
      </w:pPr>
      <w:r>
        <w:rPr>
          <w:b/>
          <w:color w:val="000000"/>
        </w:rPr>
        <w:t>DECLARACIÓN JURADA SIMPLE PRÁCTICAS ANTISINDICALES</w:t>
      </w:r>
    </w:p>
    <w:p w:rsidR="008B65B7" w:rsidRDefault="008B65B7">
      <w:pPr>
        <w:jc w:val="center"/>
        <w:rPr>
          <w:b/>
        </w:rPr>
      </w:pPr>
    </w:p>
    <w:p w:rsidR="008B65B7" w:rsidRDefault="008B65B7">
      <w:pPr>
        <w:rPr>
          <w:b/>
        </w:rPr>
      </w:pPr>
    </w:p>
    <w:p w:rsidR="008B65B7" w:rsidRDefault="008B65B7">
      <w:pPr>
        <w:rPr>
          <w:sz w:val="20"/>
          <w:szCs w:val="20"/>
        </w:rPr>
      </w:pPr>
    </w:p>
    <w:p w:rsidR="008B65B7" w:rsidRDefault="00BC52DA">
      <w:pPr>
        <w:jc w:val="both"/>
      </w:pPr>
      <w:r>
        <w:t xml:space="preserve">En___________, a _______de_____________________________ de 2022, </w:t>
      </w:r>
      <w:r>
        <w:t>don/doña________________, Rut N°__________, domiciliado en ___________</w:t>
      </w:r>
      <w:r>
        <w:rPr>
          <w:color w:val="000000"/>
        </w:rPr>
        <w:t xml:space="preserve">, postulante seleccionado/a a la convocatoria _____________ del </w:t>
      </w:r>
      <w:r>
        <w:t xml:space="preserve">instrumento Capital Semilla Emprende “Zona de Rezago Entre Andes y Nahuelbuta” 2022, Región de La Araucanía, </w:t>
      </w:r>
      <w:r>
        <w:rPr>
          <w:color w:val="000000"/>
        </w:rPr>
        <w:t xml:space="preserve">declara bajo </w:t>
      </w:r>
      <w:r>
        <w:rPr>
          <w:color w:val="000000"/>
        </w:rPr>
        <w:t xml:space="preserve">juramento que </w:t>
      </w:r>
      <w:r>
        <w:rPr>
          <w:b/>
          <w:color w:val="000000"/>
        </w:rPr>
        <w:t>NO ha sido condenado/a por prácticas antisindicales y/o por infracción a los derechos fundamentales del trabajador, dentro de los dos años anteriores</w:t>
      </w:r>
      <w:r>
        <w:rPr>
          <w:color w:val="000000"/>
        </w:rPr>
        <w:t xml:space="preserve"> a la fecha de firma del contrato</w:t>
      </w:r>
      <w:r>
        <w:t xml:space="preserve"> de la presente convocatoria.</w:t>
      </w:r>
    </w:p>
    <w:p w:rsidR="008B65B7" w:rsidRDefault="008B65B7">
      <w:pPr>
        <w:jc w:val="center"/>
      </w:pPr>
    </w:p>
    <w:p w:rsidR="008B65B7" w:rsidRDefault="008B65B7">
      <w:pPr>
        <w:jc w:val="center"/>
        <w:rPr>
          <w:b/>
          <w:sz w:val="28"/>
          <w:szCs w:val="28"/>
        </w:rPr>
      </w:pPr>
    </w:p>
    <w:p w:rsidR="008B65B7" w:rsidRDefault="008B65B7">
      <w:pPr>
        <w:rPr>
          <w:b/>
          <w:sz w:val="28"/>
          <w:szCs w:val="28"/>
        </w:rPr>
      </w:pPr>
    </w:p>
    <w:p w:rsidR="008B65B7" w:rsidRDefault="008B65B7">
      <w:pPr>
        <w:rPr>
          <w:b/>
          <w:sz w:val="28"/>
          <w:szCs w:val="28"/>
        </w:rPr>
      </w:pPr>
    </w:p>
    <w:p w:rsidR="008B65B7" w:rsidRDefault="008B65B7">
      <w:pPr>
        <w:rPr>
          <w:b/>
          <w:sz w:val="28"/>
          <w:szCs w:val="28"/>
        </w:rPr>
      </w:pPr>
    </w:p>
    <w:p w:rsidR="008B65B7" w:rsidRDefault="00BC52DA">
      <w:r>
        <w:t xml:space="preserve">Nombre: </w:t>
      </w:r>
    </w:p>
    <w:p w:rsidR="008B65B7" w:rsidRDefault="008B65B7"/>
    <w:p w:rsidR="008B65B7" w:rsidRDefault="00BC52DA">
      <w:r>
        <w:t xml:space="preserve">Nombre representante legal: </w:t>
      </w:r>
    </w:p>
    <w:p w:rsidR="008B65B7" w:rsidRDefault="008B65B7"/>
    <w:p w:rsidR="008B65B7" w:rsidRDefault="00BC52DA">
      <w:r>
        <w:t xml:space="preserve">Firma: </w:t>
      </w:r>
    </w:p>
    <w:p w:rsidR="008B65B7" w:rsidRDefault="008B65B7"/>
    <w:p w:rsidR="008B65B7" w:rsidRDefault="008B65B7">
      <w:pPr>
        <w:rPr>
          <w:b/>
        </w:rPr>
      </w:pPr>
    </w:p>
    <w:p w:rsidR="008B65B7" w:rsidRDefault="00BC52DA">
      <w:pPr>
        <w:rPr>
          <w:b/>
        </w:rPr>
      </w:pPr>
      <w:r>
        <w:br w:type="page"/>
      </w:r>
    </w:p>
    <w:p w:rsidR="008B65B7" w:rsidRDefault="00BC52DA">
      <w:pPr>
        <w:pStyle w:val="Ttulo2"/>
        <w:jc w:val="center"/>
        <w:rPr>
          <w:b w:val="0"/>
        </w:rPr>
      </w:pPr>
      <w:bookmarkStart w:id="5" w:name="_heading=h.32hioqz" w:colFirst="0" w:colLast="0"/>
      <w:bookmarkEnd w:id="5"/>
      <w:r>
        <w:lastRenderedPageBreak/>
        <w:t>ANEXO N° 4</w:t>
      </w:r>
    </w:p>
    <w:p w:rsidR="008B65B7" w:rsidRDefault="00BC52DA">
      <w:pPr>
        <w:jc w:val="center"/>
        <w:rPr>
          <w:b/>
        </w:rPr>
      </w:pPr>
      <w:r>
        <w:rPr>
          <w:b/>
        </w:rPr>
        <w:t>DECLARACIÓN JURADA SIMPLE PROBIDAD</w:t>
      </w:r>
    </w:p>
    <w:p w:rsidR="008B65B7" w:rsidRDefault="008B65B7">
      <w:pPr>
        <w:jc w:val="center"/>
        <w:rPr>
          <w:b/>
        </w:rPr>
      </w:pPr>
    </w:p>
    <w:p w:rsidR="008B65B7" w:rsidRDefault="008B65B7">
      <w:pPr>
        <w:jc w:val="center"/>
        <w:rPr>
          <w:b/>
        </w:rPr>
      </w:pPr>
    </w:p>
    <w:p w:rsidR="008B65B7" w:rsidRDefault="008B65B7">
      <w:pPr>
        <w:ind w:left="720"/>
        <w:jc w:val="both"/>
      </w:pPr>
    </w:p>
    <w:p w:rsidR="008B65B7" w:rsidRDefault="00BC52DA">
      <w:pPr>
        <w:ind w:left="720"/>
        <w:jc w:val="right"/>
      </w:pPr>
      <w:r>
        <w:t>….. de …………….….. de 2022.</w:t>
      </w:r>
    </w:p>
    <w:p w:rsidR="008B65B7" w:rsidRDefault="008B65B7">
      <w:pPr>
        <w:ind w:left="720"/>
        <w:jc w:val="both"/>
      </w:pPr>
    </w:p>
    <w:p w:rsidR="008B65B7" w:rsidRDefault="00BC52DA">
      <w:pPr>
        <w:spacing w:line="276" w:lineRule="auto"/>
        <w:jc w:val="both"/>
      </w:pPr>
      <w:r>
        <w:t>En___________, a _______de____________________________ de 2022, don/doña_________________, cédula de identidad N°____________, domiciliado</w:t>
      </w:r>
      <w:r>
        <w:t xml:space="preserve">/a en ________________, declara bajo juramento, para efectos de la convocatoria </w:t>
      </w:r>
      <w:r>
        <w:rPr>
          <w:b/>
          <w:color w:val="000000"/>
        </w:rPr>
        <w:t xml:space="preserve">Capital </w:t>
      </w:r>
      <w:r>
        <w:rPr>
          <w:b/>
        </w:rPr>
        <w:t>Semilla Emprende “Zona de Rezago Entre Andes y Nahuelbuta” 2022, Región de La Araucanía</w:t>
      </w:r>
      <w:r>
        <w:t>, que:</w:t>
      </w:r>
    </w:p>
    <w:p w:rsidR="008B65B7" w:rsidRDefault="008B65B7">
      <w:pPr>
        <w:rPr>
          <w:b/>
        </w:rPr>
      </w:pPr>
    </w:p>
    <w:p w:rsidR="008B65B7" w:rsidRDefault="00BC52DA">
      <w:pPr>
        <w:jc w:val="both"/>
      </w:pPr>
      <w:r>
        <w:rPr>
          <w:color w:val="000000"/>
        </w:rPr>
        <w:t>No tiene contrato vigente, incluso a honorarios, con el Servicio de Coope</w:t>
      </w:r>
      <w:r>
        <w:rPr>
          <w:color w:val="000000"/>
        </w:rPr>
        <w:t xml:space="preserve">ración Técnica, Sercotec, con el Agente Operador a cargo de la convocatoria, o con quienes participen en la asignación de recursos correspondientes a la convocatoria, y no es cónyuge o conviviente civil ni </w:t>
      </w:r>
      <w:r>
        <w:t>tiene parentesco hasta el tercer grado de consangu</w:t>
      </w:r>
      <w:r>
        <w:t xml:space="preserve">ineidad y segundo de afinidad inclusive con el personal directivo de Sercotec, con el personal del Agente Operador de Sercotec a cargo de la convocatoria o </w:t>
      </w:r>
      <w:r>
        <w:rPr>
          <w:color w:val="000000"/>
        </w:rPr>
        <w:t>quienes participen en la asignación de recursos correspondientes a la convocatoria, incluido el pers</w:t>
      </w:r>
      <w:r>
        <w:rPr>
          <w:color w:val="000000"/>
        </w:rPr>
        <w:t>onal de la</w:t>
      </w:r>
      <w:r>
        <w:t xml:space="preserve"> Dirección Regional que interviene en la presente convocatoria.</w:t>
      </w:r>
    </w:p>
    <w:p w:rsidR="008B65B7" w:rsidRDefault="008B65B7">
      <w:pPr>
        <w:jc w:val="both"/>
      </w:pPr>
    </w:p>
    <w:p w:rsidR="008B65B7" w:rsidRDefault="008B65B7">
      <w:pPr>
        <w:jc w:val="both"/>
      </w:pPr>
    </w:p>
    <w:p w:rsidR="008B65B7" w:rsidRDefault="008B65B7">
      <w:pPr>
        <w:jc w:val="both"/>
      </w:pPr>
    </w:p>
    <w:p w:rsidR="008B65B7" w:rsidRDefault="008B65B7">
      <w:pPr>
        <w:jc w:val="both"/>
      </w:pPr>
    </w:p>
    <w:p w:rsidR="008B65B7" w:rsidRDefault="008B65B7">
      <w:pPr>
        <w:jc w:val="both"/>
      </w:pPr>
    </w:p>
    <w:p w:rsidR="008B65B7" w:rsidRDefault="008B65B7">
      <w:pPr>
        <w:jc w:val="both"/>
      </w:pPr>
    </w:p>
    <w:p w:rsidR="008B65B7" w:rsidRDefault="008B65B7">
      <w:pPr>
        <w:jc w:val="both"/>
      </w:pPr>
    </w:p>
    <w:tbl>
      <w:tblPr>
        <w:tblStyle w:val="af8"/>
        <w:tblW w:w="7234" w:type="dxa"/>
        <w:tblInd w:w="1604" w:type="dxa"/>
        <w:tblLayout w:type="fixed"/>
        <w:tblLook w:val="0000" w:firstRow="0" w:lastRow="0" w:firstColumn="0" w:lastColumn="0" w:noHBand="0" w:noVBand="0"/>
      </w:tblPr>
      <w:tblGrid>
        <w:gridCol w:w="4214"/>
        <w:gridCol w:w="3020"/>
      </w:tblGrid>
      <w:tr w:rsidR="008B65B7">
        <w:trPr>
          <w:trHeight w:val="922"/>
        </w:trPr>
        <w:tc>
          <w:tcPr>
            <w:tcW w:w="4214" w:type="dxa"/>
            <w:shd w:val="clear" w:color="auto" w:fill="auto"/>
          </w:tcPr>
          <w:p w:rsidR="008B65B7" w:rsidRDefault="008B65B7">
            <w:pPr>
              <w:widowControl w:val="0"/>
              <w:pBdr>
                <w:top w:val="nil"/>
                <w:left w:val="nil"/>
                <w:bottom w:val="nil"/>
                <w:right w:val="nil"/>
                <w:between w:val="nil"/>
              </w:pBdr>
              <w:spacing w:line="276" w:lineRule="auto"/>
            </w:pPr>
          </w:p>
          <w:tbl>
            <w:tblPr>
              <w:tblStyle w:val="af9"/>
              <w:tblW w:w="3997" w:type="dxa"/>
              <w:jc w:val="center"/>
              <w:tblInd w:w="0" w:type="dxa"/>
              <w:tblLayout w:type="fixed"/>
              <w:tblLook w:val="0000" w:firstRow="0" w:lastRow="0" w:firstColumn="0" w:lastColumn="0" w:noHBand="0" w:noVBand="0"/>
            </w:tblPr>
            <w:tblGrid>
              <w:gridCol w:w="540"/>
              <w:gridCol w:w="626"/>
              <w:gridCol w:w="2831"/>
            </w:tblGrid>
            <w:tr w:rsidR="008B65B7">
              <w:trPr>
                <w:jc w:val="center"/>
              </w:trPr>
              <w:tc>
                <w:tcPr>
                  <w:tcW w:w="540" w:type="dxa"/>
                  <w:shd w:val="clear" w:color="auto" w:fill="auto"/>
                </w:tcPr>
                <w:p w:rsidR="008B65B7" w:rsidRDefault="008B65B7">
                  <w:pPr>
                    <w:spacing w:after="200" w:line="276" w:lineRule="auto"/>
                  </w:pPr>
                </w:p>
              </w:tc>
              <w:tc>
                <w:tcPr>
                  <w:tcW w:w="626" w:type="dxa"/>
                  <w:shd w:val="clear" w:color="auto" w:fill="auto"/>
                </w:tcPr>
                <w:p w:rsidR="008B65B7" w:rsidRDefault="008B65B7">
                  <w:pPr>
                    <w:spacing w:after="200" w:line="276" w:lineRule="auto"/>
                  </w:pPr>
                </w:p>
              </w:tc>
              <w:tc>
                <w:tcPr>
                  <w:tcW w:w="2832" w:type="dxa"/>
                  <w:tcBorders>
                    <w:top w:val="single" w:sz="4" w:space="0" w:color="000000"/>
                  </w:tcBorders>
                  <w:shd w:val="clear" w:color="auto" w:fill="auto"/>
                </w:tcPr>
                <w:p w:rsidR="008B65B7" w:rsidRDefault="008B65B7">
                  <w:pPr>
                    <w:spacing w:after="200" w:line="276" w:lineRule="auto"/>
                  </w:pPr>
                </w:p>
              </w:tc>
            </w:tr>
            <w:tr w:rsidR="008B65B7">
              <w:trPr>
                <w:jc w:val="center"/>
              </w:trPr>
              <w:tc>
                <w:tcPr>
                  <w:tcW w:w="540" w:type="dxa"/>
                  <w:shd w:val="clear" w:color="auto" w:fill="auto"/>
                </w:tcPr>
                <w:p w:rsidR="008B65B7" w:rsidRDefault="008B65B7">
                  <w:pPr>
                    <w:spacing w:after="200" w:line="276" w:lineRule="auto"/>
                  </w:pPr>
                </w:p>
              </w:tc>
              <w:tc>
                <w:tcPr>
                  <w:tcW w:w="626" w:type="dxa"/>
                  <w:shd w:val="clear" w:color="auto" w:fill="auto"/>
                </w:tcPr>
                <w:p w:rsidR="008B65B7" w:rsidRDefault="008B65B7">
                  <w:pPr>
                    <w:spacing w:after="200" w:line="276" w:lineRule="auto"/>
                  </w:pPr>
                </w:p>
              </w:tc>
              <w:tc>
                <w:tcPr>
                  <w:tcW w:w="2832" w:type="dxa"/>
                  <w:shd w:val="clear" w:color="auto" w:fill="auto"/>
                </w:tcPr>
                <w:p w:rsidR="008B65B7" w:rsidRDefault="00BC52DA">
                  <w:pPr>
                    <w:spacing w:after="200" w:line="276" w:lineRule="auto"/>
                    <w:jc w:val="center"/>
                  </w:pPr>
                  <w:r>
                    <w:t>Nombre</w:t>
                  </w:r>
                </w:p>
                <w:p w:rsidR="008B65B7" w:rsidRDefault="00BC52DA">
                  <w:pPr>
                    <w:spacing w:after="200" w:line="276" w:lineRule="auto"/>
                    <w:jc w:val="center"/>
                  </w:pPr>
                  <w:r>
                    <w:t>Cédula de Identidad</w:t>
                  </w:r>
                </w:p>
              </w:tc>
            </w:tr>
          </w:tbl>
          <w:p w:rsidR="008B65B7" w:rsidRDefault="008B65B7">
            <w:pPr>
              <w:spacing w:after="200" w:line="276" w:lineRule="auto"/>
              <w:jc w:val="both"/>
            </w:pPr>
          </w:p>
        </w:tc>
        <w:tc>
          <w:tcPr>
            <w:tcW w:w="3020" w:type="dxa"/>
            <w:shd w:val="clear" w:color="auto" w:fill="auto"/>
          </w:tcPr>
          <w:p w:rsidR="008B65B7" w:rsidRDefault="008B65B7">
            <w:pPr>
              <w:spacing w:after="200" w:line="276" w:lineRule="auto"/>
              <w:jc w:val="both"/>
            </w:pPr>
          </w:p>
        </w:tc>
      </w:tr>
    </w:tbl>
    <w:p w:rsidR="008B65B7" w:rsidRDefault="008B65B7">
      <w:pPr>
        <w:jc w:val="both"/>
      </w:pPr>
    </w:p>
    <w:p w:rsidR="008B65B7" w:rsidRDefault="00BC52DA">
      <w:r>
        <w:br w:type="page"/>
      </w:r>
    </w:p>
    <w:p w:rsidR="008B65B7" w:rsidRDefault="00BC52DA">
      <w:pPr>
        <w:jc w:val="center"/>
        <w:rPr>
          <w:b/>
        </w:rPr>
      </w:pPr>
      <w:bookmarkStart w:id="6" w:name="_heading=h.1hmsyys" w:colFirst="0" w:colLast="0"/>
      <w:bookmarkEnd w:id="6"/>
      <w:r>
        <w:rPr>
          <w:b/>
        </w:rPr>
        <w:lastRenderedPageBreak/>
        <w:t>ANEXO N° 5</w:t>
      </w:r>
    </w:p>
    <w:p w:rsidR="008B65B7" w:rsidRDefault="00BC52DA">
      <w:pPr>
        <w:jc w:val="center"/>
        <w:rPr>
          <w:b/>
        </w:rPr>
      </w:pPr>
      <w:bookmarkStart w:id="7" w:name="_heading=h.41mghml" w:colFirst="0" w:colLast="0"/>
      <w:bookmarkEnd w:id="7"/>
      <w:r>
        <w:rPr>
          <w:b/>
        </w:rPr>
        <w:t>DECLARACIÓN JURADA SIMPLE</w:t>
      </w:r>
    </w:p>
    <w:p w:rsidR="008B65B7" w:rsidRDefault="00BC52DA">
      <w:pPr>
        <w:jc w:val="center"/>
        <w:rPr>
          <w:b/>
        </w:rPr>
      </w:pPr>
      <w:r>
        <w:rPr>
          <w:b/>
        </w:rPr>
        <w:t>DE NO CONSANGUINEDAD EN LA RENDICIÓN DE LOS GASTOS</w:t>
      </w:r>
    </w:p>
    <w:p w:rsidR="008B65B7" w:rsidRDefault="008B65B7">
      <w:pPr>
        <w:jc w:val="center"/>
        <w:rPr>
          <w:b/>
        </w:rPr>
      </w:pPr>
    </w:p>
    <w:p w:rsidR="008B65B7" w:rsidRDefault="00BC52DA">
      <w:pPr>
        <w:jc w:val="both"/>
      </w:pPr>
      <w:r>
        <w:t xml:space="preserve">En___________, a _______de_________________________ de </w:t>
      </w:r>
      <w:r>
        <w:rPr>
          <w:color w:val="000000"/>
        </w:rPr>
        <w:t>2022</w:t>
      </w:r>
      <w:r>
        <w:t>, Don/ña _____________________, cédula de identidad Nº______________, participante del proyecto ____________________ declara que:</w:t>
      </w:r>
    </w:p>
    <w:p w:rsidR="008B65B7" w:rsidRDefault="008B65B7">
      <w:pPr>
        <w:jc w:val="both"/>
      </w:pPr>
    </w:p>
    <w:p w:rsidR="008B65B7" w:rsidRDefault="00BC52DA">
      <w:pPr>
        <w:numPr>
          <w:ilvl w:val="0"/>
          <w:numId w:val="10"/>
        </w:numPr>
        <w:spacing w:after="200" w:line="276" w:lineRule="auto"/>
        <w:jc w:val="both"/>
      </w:pPr>
      <w:r>
        <w:t xml:space="preserve">El gasto rendido en el ítem de </w:t>
      </w:r>
      <w:r>
        <w:rPr>
          <w:u w:val="single"/>
        </w:rPr>
        <w:t>Asistencia técnica y asesoría en gestión</w:t>
      </w:r>
      <w:r>
        <w:rPr>
          <w:b/>
          <w:u w:val="single"/>
        </w:rPr>
        <w:t xml:space="preserve"> NO </w:t>
      </w:r>
      <w:r>
        <w:rPr>
          <w:u w:val="single"/>
        </w:rPr>
        <w:t xml:space="preserve">corresponde </w:t>
      </w:r>
      <w:r>
        <w:t xml:space="preserve">a mis propias boletas de honorarios, de socios, de representantes legales ni tampoco de los respectivos cónyuges, </w:t>
      </w:r>
      <w:r>
        <w:rPr>
          <w:color w:val="000000"/>
        </w:rPr>
        <w:t xml:space="preserve">conviviente civil y </w:t>
      </w:r>
      <w:r>
        <w:t>parientes por consanguineidad y afinidad hasta el segundo grado in</w:t>
      </w:r>
      <w:r>
        <w:t>clusive (hijos, padres, abuelos, hermanos, entre otros).</w:t>
      </w:r>
    </w:p>
    <w:p w:rsidR="008B65B7" w:rsidRDefault="00BC52DA">
      <w:pPr>
        <w:numPr>
          <w:ilvl w:val="0"/>
          <w:numId w:val="10"/>
        </w:numPr>
        <w:spacing w:after="200" w:line="276" w:lineRule="auto"/>
        <w:jc w:val="both"/>
      </w:pPr>
      <w:r>
        <w:t xml:space="preserve">El gasto rendido en el ítem de </w:t>
      </w:r>
      <w:r>
        <w:rPr>
          <w:u w:val="single"/>
        </w:rPr>
        <w:t xml:space="preserve">Capacitación </w:t>
      </w:r>
      <w:r>
        <w:rPr>
          <w:b/>
          <w:u w:val="single"/>
        </w:rPr>
        <w:t xml:space="preserve">NO </w:t>
      </w:r>
      <w:r>
        <w:rPr>
          <w:u w:val="single"/>
        </w:rPr>
        <w:t>corresponde</w:t>
      </w:r>
      <w:r>
        <w:t xml:space="preserve"> a mis propias boletas de honorarios, de socios, de representantes legales, ni tampoco de respectivos cónyuges, </w:t>
      </w:r>
      <w:r>
        <w:rPr>
          <w:color w:val="000000"/>
        </w:rPr>
        <w:t xml:space="preserve">conviviente civil </w:t>
      </w:r>
      <w:r>
        <w:t>y parientes</w:t>
      </w:r>
      <w:r>
        <w:t xml:space="preserve"> por consanguineidad y afinidad hasta el segundo grado inclusive (hijos, padres, abuelos,</w:t>
      </w:r>
      <w:r>
        <w:rPr>
          <w:rFonts w:ascii="Courier New" w:eastAsia="Courier New" w:hAnsi="Courier New" w:cs="Courier New"/>
        </w:rPr>
        <w:t> </w:t>
      </w:r>
      <w:r>
        <w:t>hermanos, entre otros).</w:t>
      </w:r>
    </w:p>
    <w:p w:rsidR="008B65B7" w:rsidRDefault="00BC52DA">
      <w:pPr>
        <w:numPr>
          <w:ilvl w:val="0"/>
          <w:numId w:val="10"/>
        </w:numPr>
        <w:spacing w:after="200" w:line="276" w:lineRule="auto"/>
        <w:jc w:val="both"/>
      </w:pPr>
      <w:r>
        <w:t xml:space="preserve">El gasto rendido en el ítem de </w:t>
      </w:r>
      <w:r>
        <w:rPr>
          <w:u w:val="single"/>
        </w:rPr>
        <w:t xml:space="preserve">Acciones de Marketing </w:t>
      </w:r>
      <w:r>
        <w:rPr>
          <w:b/>
          <w:u w:val="single"/>
        </w:rPr>
        <w:t xml:space="preserve">NO </w:t>
      </w:r>
      <w:r>
        <w:rPr>
          <w:u w:val="single"/>
        </w:rPr>
        <w:t>corresponde</w:t>
      </w:r>
      <w:r>
        <w:t xml:space="preserve"> a mis propias boletas de honorarios, de socios, de representantes legales,</w:t>
      </w:r>
      <w:r>
        <w:t xml:space="preserve"> ni tampoco de respectivos cónyuges, </w:t>
      </w:r>
      <w:r>
        <w:rPr>
          <w:color w:val="000000"/>
        </w:rPr>
        <w:t xml:space="preserve">conviviente civil </w:t>
      </w:r>
      <w:r>
        <w:t>y parientes por consanguineidad y afinidad hasta el segundo grado inclusive (hijos, padres, abuelos,</w:t>
      </w:r>
      <w:r>
        <w:rPr>
          <w:rFonts w:ascii="Courier New" w:eastAsia="Courier New" w:hAnsi="Courier New" w:cs="Courier New"/>
        </w:rPr>
        <w:t> </w:t>
      </w:r>
      <w:r>
        <w:t>hermanos, entre otros).</w:t>
      </w:r>
    </w:p>
    <w:p w:rsidR="008B65B7" w:rsidRDefault="00BC52DA">
      <w:pPr>
        <w:numPr>
          <w:ilvl w:val="0"/>
          <w:numId w:val="10"/>
        </w:numPr>
        <w:spacing w:after="200" w:line="276" w:lineRule="auto"/>
        <w:jc w:val="both"/>
      </w:pPr>
      <w:r>
        <w:t xml:space="preserve">El gasto rendido en ítem de </w:t>
      </w:r>
      <w:r>
        <w:rPr>
          <w:u w:val="single"/>
        </w:rPr>
        <w:t xml:space="preserve">gastos de formalización </w:t>
      </w:r>
      <w:r>
        <w:rPr>
          <w:b/>
          <w:u w:val="single"/>
        </w:rPr>
        <w:t xml:space="preserve">NO </w:t>
      </w:r>
      <w:r>
        <w:rPr>
          <w:u w:val="single"/>
        </w:rPr>
        <w:t>corresponde</w:t>
      </w:r>
      <w:r>
        <w:t xml:space="preserve"> a mis pro</w:t>
      </w:r>
      <w:r>
        <w:t xml:space="preserve">pias boletas de honorarios, de socios, de representantes legales, ni tampoco de respectivos cónyuges, </w:t>
      </w:r>
      <w:r>
        <w:rPr>
          <w:color w:val="000000"/>
        </w:rPr>
        <w:t xml:space="preserve">conviviente civil </w:t>
      </w:r>
      <w:r>
        <w:t>y parientes por consanguineidad y afinidad hasta el segundo grado inclusive (hijos, padres, abuelos,</w:t>
      </w:r>
      <w:r>
        <w:rPr>
          <w:rFonts w:ascii="Courier New" w:eastAsia="Courier New" w:hAnsi="Courier New" w:cs="Courier New"/>
        </w:rPr>
        <w:t> </w:t>
      </w:r>
      <w:r>
        <w:t>hermanos entre otros).</w:t>
      </w:r>
    </w:p>
    <w:p w:rsidR="008B65B7" w:rsidRDefault="00BC52DA">
      <w:pPr>
        <w:numPr>
          <w:ilvl w:val="0"/>
          <w:numId w:val="10"/>
        </w:numPr>
        <w:spacing w:after="200" w:line="276" w:lineRule="auto"/>
        <w:jc w:val="both"/>
      </w:pPr>
      <w:r>
        <w:t>El gasto ren</w:t>
      </w:r>
      <w:r>
        <w:t xml:space="preserve">dido en ítem de </w:t>
      </w:r>
      <w:r>
        <w:rPr>
          <w:u w:val="single"/>
        </w:rPr>
        <w:t xml:space="preserve">Activos </w:t>
      </w:r>
      <w:r>
        <w:rPr>
          <w:b/>
          <w:u w:val="single"/>
        </w:rPr>
        <w:t xml:space="preserve">NO </w:t>
      </w:r>
      <w:r>
        <w:rPr>
          <w:u w:val="single"/>
        </w:rPr>
        <w:t>corresponde</w:t>
      </w:r>
      <w:r>
        <w:t xml:space="preserve"> a mis propios bienes, de socios, de representantes legales, ni tampoco de respectivos cónyuges, </w:t>
      </w:r>
      <w:r>
        <w:rPr>
          <w:color w:val="000000"/>
        </w:rPr>
        <w:t xml:space="preserve">conviviente civil </w:t>
      </w:r>
      <w:r>
        <w:t>y parientes por consanguineidad y afinidad hasta el segundo grado inclusive (hijos, padres, abuelos, he</w:t>
      </w:r>
      <w:r>
        <w:t>rmanos entre otros).</w:t>
      </w:r>
    </w:p>
    <w:p w:rsidR="008B65B7" w:rsidRDefault="00BC52DA">
      <w:pPr>
        <w:numPr>
          <w:ilvl w:val="0"/>
          <w:numId w:val="10"/>
        </w:numPr>
        <w:spacing w:after="200" w:line="276" w:lineRule="auto"/>
        <w:jc w:val="both"/>
      </w:pPr>
      <w:r>
        <w:t xml:space="preserve">El gasto rendido asociado al servicio de flete en sub ítem </w:t>
      </w:r>
      <w:r>
        <w:rPr>
          <w:u w:val="single"/>
        </w:rPr>
        <w:t xml:space="preserve">Habilitación de infraestructura </w:t>
      </w:r>
      <w:r>
        <w:rPr>
          <w:b/>
          <w:u w:val="single"/>
        </w:rPr>
        <w:t>NO</w:t>
      </w:r>
      <w:r>
        <w:rPr>
          <w:u w:val="single"/>
        </w:rPr>
        <w:t xml:space="preserve"> corresponde al pago</w:t>
      </w:r>
      <w:r>
        <w:t xml:space="preserve"> a alguno de los socios, representantes legales o de su respectivo cónyuge, conviviente civil, familiares por consanguinei</w:t>
      </w:r>
      <w:r>
        <w:t>dad y afinidad hasta segundo grado inclusive (hijos, padre, madre y hermanos entre otros).</w:t>
      </w:r>
    </w:p>
    <w:p w:rsidR="008B65B7" w:rsidRDefault="00BC52DA">
      <w:pPr>
        <w:numPr>
          <w:ilvl w:val="0"/>
          <w:numId w:val="10"/>
        </w:numPr>
        <w:spacing w:after="200" w:line="276" w:lineRule="auto"/>
        <w:jc w:val="both"/>
      </w:pPr>
      <w:r>
        <w:t xml:space="preserve">El gasto rendido en ítem de </w:t>
      </w:r>
      <w:r>
        <w:rPr>
          <w:u w:val="single"/>
        </w:rPr>
        <w:t>habilitación de infraestructura NO corresponde</w:t>
      </w:r>
      <w:r>
        <w:t xml:space="preserve"> a mis propios bienes, de socios, de representantes legales, ni de respectivos cónyuges, co</w:t>
      </w:r>
      <w:r>
        <w:t>nviviente civil y parientes por consanguineidad y afinidad hasta el segundo grado inclusive (hijos, padres, abuelos, hermanos, entre otros).</w:t>
      </w:r>
    </w:p>
    <w:p w:rsidR="008B65B7" w:rsidRDefault="00BC52DA">
      <w:pPr>
        <w:numPr>
          <w:ilvl w:val="0"/>
          <w:numId w:val="10"/>
        </w:numPr>
        <w:spacing w:after="200" w:line="276" w:lineRule="auto"/>
        <w:jc w:val="both"/>
      </w:pPr>
      <w:r>
        <w:lastRenderedPageBreak/>
        <w:t xml:space="preserve">El gasto rendido en ítem </w:t>
      </w:r>
      <w:r>
        <w:rPr>
          <w:u w:val="single"/>
        </w:rPr>
        <w:t xml:space="preserve">Nuevas contrataciones </w:t>
      </w:r>
      <w:r>
        <w:rPr>
          <w:b/>
          <w:u w:val="single"/>
        </w:rPr>
        <w:t xml:space="preserve">NO </w:t>
      </w:r>
      <w:r>
        <w:rPr>
          <w:u w:val="single"/>
        </w:rPr>
        <w:t xml:space="preserve">corresponde </w:t>
      </w:r>
      <w:r>
        <w:t>a mi propia remuneración, ni de mis socios, represent</w:t>
      </w:r>
      <w:r>
        <w:t xml:space="preserve">antes legales, ni de mi respectivo cónyuge, </w:t>
      </w:r>
      <w:r>
        <w:rPr>
          <w:color w:val="000000"/>
        </w:rPr>
        <w:t>conviviente civil</w:t>
      </w:r>
      <w:r>
        <w:t>, hijos y parientes por consanguineidad y afinidad hasta segundo grado inclusive (hijos, padres, abuelos y hermanos, entre otros).</w:t>
      </w:r>
    </w:p>
    <w:p w:rsidR="008B65B7" w:rsidRDefault="00BC52DA">
      <w:pPr>
        <w:numPr>
          <w:ilvl w:val="0"/>
          <w:numId w:val="10"/>
        </w:numPr>
        <w:spacing w:after="200" w:line="276" w:lineRule="auto"/>
        <w:jc w:val="both"/>
      </w:pPr>
      <w:r>
        <w:t xml:space="preserve">El gasto rendido en el ítem </w:t>
      </w:r>
      <w:r>
        <w:rPr>
          <w:u w:val="single"/>
        </w:rPr>
        <w:t>Nuevos arriendos</w:t>
      </w:r>
      <w:r>
        <w:t xml:space="preserve"> de bienes raíces (i</w:t>
      </w:r>
      <w:r>
        <w:t>ndustriales, comerciales o agrícolas), y/o maquinarias necesarias para el desarrollo del proyecto, contratados con posterioridad a la firma de contrato con SERCOTEC,</w:t>
      </w:r>
      <w:r>
        <w:rPr>
          <w:b/>
          <w:u w:val="single"/>
        </w:rPr>
        <w:t xml:space="preserve">NO </w:t>
      </w:r>
      <w:r>
        <w:rPr>
          <w:u w:val="single"/>
        </w:rPr>
        <w:t xml:space="preserve">corresponde </w:t>
      </w:r>
      <w:r>
        <w:t>al arrendamiento de bienes propios ni de alguno de los socios/as, representa</w:t>
      </w:r>
      <w:r>
        <w:t xml:space="preserve">ntes legales ni tampoco de sus respectivos cónyuges, </w:t>
      </w:r>
      <w:r>
        <w:rPr>
          <w:color w:val="000000"/>
        </w:rPr>
        <w:t>conviviente civil</w:t>
      </w:r>
      <w:r>
        <w:t>, y parientes por consanguineidad y afinidad hasta el segundo grado inclusive (hijos, padres, abuelos y hermanos, entre otros).</w:t>
      </w:r>
    </w:p>
    <w:p w:rsidR="008B65B7" w:rsidRDefault="00BC52DA">
      <w:pPr>
        <w:numPr>
          <w:ilvl w:val="0"/>
          <w:numId w:val="10"/>
        </w:numPr>
        <w:spacing w:after="200" w:line="276" w:lineRule="auto"/>
        <w:jc w:val="both"/>
      </w:pPr>
      <w:r>
        <w:t xml:space="preserve">El gasto rendido en el ítem </w:t>
      </w:r>
      <w:r>
        <w:rPr>
          <w:u w:val="single"/>
        </w:rPr>
        <w:t xml:space="preserve">materias primas, materiales y </w:t>
      </w:r>
      <w:r>
        <w:rPr>
          <w:u w:val="single"/>
        </w:rPr>
        <w:t>mercadería</w:t>
      </w:r>
      <w:r>
        <w:t xml:space="preserve">, </w:t>
      </w:r>
      <w:r>
        <w:rPr>
          <w:b/>
          <w:u w:val="single"/>
        </w:rPr>
        <w:t xml:space="preserve">NO </w:t>
      </w:r>
      <w:r>
        <w:rPr>
          <w:u w:val="single"/>
        </w:rPr>
        <w:t xml:space="preserve">corresponde </w:t>
      </w:r>
      <w:r>
        <w:t xml:space="preserve">a bienes propios ni de alguno de los socios/as, representantes legales ni tampoco de sus respectivos cónyuges, </w:t>
      </w:r>
      <w:r>
        <w:rPr>
          <w:color w:val="000000"/>
        </w:rPr>
        <w:t>conviviente civil</w:t>
      </w:r>
      <w:r>
        <w:t>, y parientes por consanguineidad y afinidad hasta el segundo grado inclusive (hijos, padres, abuelos y hermanos, entre otros).</w:t>
      </w:r>
    </w:p>
    <w:p w:rsidR="008B65B7" w:rsidRDefault="00BC52DA">
      <w:pPr>
        <w:widowControl w:val="0"/>
        <w:numPr>
          <w:ilvl w:val="0"/>
          <w:numId w:val="10"/>
        </w:numPr>
        <w:spacing w:after="200" w:line="276" w:lineRule="auto"/>
        <w:jc w:val="both"/>
      </w:pPr>
      <w:r>
        <w:t xml:space="preserve">El gasto rendido asociado al servicio de flete en el sub ítem </w:t>
      </w:r>
      <w:r>
        <w:rPr>
          <w:u w:val="single"/>
        </w:rPr>
        <w:t xml:space="preserve">Ferias, exposiciones, eventos </w:t>
      </w:r>
      <w:r>
        <w:rPr>
          <w:b/>
          <w:u w:val="single"/>
        </w:rPr>
        <w:t>NO</w:t>
      </w:r>
      <w:r>
        <w:rPr>
          <w:u w:val="single"/>
        </w:rPr>
        <w:t xml:space="preserve"> corresponde al pago </w:t>
      </w:r>
      <w:r>
        <w:t>a alguno de l</w:t>
      </w:r>
      <w:r>
        <w:t xml:space="preserve">os socios/as, representantes legales o de sus respectivos </w:t>
      </w:r>
      <w:r>
        <w:rPr>
          <w:color w:val="000000"/>
        </w:rPr>
        <w:t xml:space="preserve">cónyuges, conviviente civil, familiares </w:t>
      </w:r>
      <w:r>
        <w:t>por consanguineidad y afinidad hasta segundo grado inclusive (hijos, padre, madre y hermanos, entre otros).</w:t>
      </w:r>
    </w:p>
    <w:p w:rsidR="008B65B7" w:rsidRDefault="00BC52DA">
      <w:pPr>
        <w:widowControl w:val="0"/>
        <w:numPr>
          <w:ilvl w:val="0"/>
          <w:numId w:val="10"/>
        </w:numPr>
        <w:spacing w:after="200" w:line="276" w:lineRule="auto"/>
        <w:jc w:val="both"/>
      </w:pPr>
      <w:r>
        <w:t xml:space="preserve">El gasto rendido asociado al servicio de flete en </w:t>
      </w:r>
      <w:r>
        <w:t xml:space="preserve">el sub ítem </w:t>
      </w:r>
      <w:r>
        <w:rPr>
          <w:u w:val="single"/>
        </w:rPr>
        <w:t xml:space="preserve">Misiones comerciales y/o tecnológicas, visitas y pasantías </w:t>
      </w:r>
      <w:r>
        <w:rPr>
          <w:b/>
          <w:u w:val="single"/>
        </w:rPr>
        <w:t>NO</w:t>
      </w:r>
      <w:r>
        <w:rPr>
          <w:u w:val="single"/>
        </w:rPr>
        <w:t xml:space="preserve"> corresponde al pago </w:t>
      </w:r>
      <w:r>
        <w:t xml:space="preserve">de alguno de los socios/as, representantes o su respectivo </w:t>
      </w:r>
      <w:r>
        <w:rPr>
          <w:color w:val="000000"/>
        </w:rPr>
        <w:t xml:space="preserve">cónyuge, conviviente civil, </w:t>
      </w:r>
      <w:r>
        <w:t>familiares por consanguineidad y afinidad hasta segundo grado inclusive (hi</w:t>
      </w:r>
      <w:r>
        <w:t>jos, padre, madre y hermanos, entre otros).</w:t>
      </w:r>
    </w:p>
    <w:p w:rsidR="008B65B7" w:rsidRDefault="00BC52DA">
      <w:pPr>
        <w:widowControl w:val="0"/>
        <w:numPr>
          <w:ilvl w:val="0"/>
          <w:numId w:val="10"/>
        </w:numPr>
        <w:spacing w:after="200" w:line="276" w:lineRule="auto"/>
        <w:jc w:val="both"/>
      </w:pPr>
      <w:r>
        <w:t xml:space="preserve">El gasto rendido asociado al servicio de flete en el sub ítem de </w:t>
      </w:r>
      <w:r>
        <w:rPr>
          <w:u w:val="single"/>
        </w:rPr>
        <w:t xml:space="preserve">Materias Primas y Materiales </w:t>
      </w:r>
      <w:r>
        <w:rPr>
          <w:b/>
          <w:u w:val="single"/>
        </w:rPr>
        <w:t>NO</w:t>
      </w:r>
      <w:r>
        <w:rPr>
          <w:u w:val="single"/>
        </w:rPr>
        <w:t xml:space="preserve"> corresponde al pago </w:t>
      </w:r>
      <w:r>
        <w:t xml:space="preserve">de alguno de los socios/as, representantes legales o de su respectivo </w:t>
      </w:r>
      <w:r>
        <w:rPr>
          <w:color w:val="000000"/>
        </w:rPr>
        <w:t>cónyuge, conviviente civi</w:t>
      </w:r>
      <w:r>
        <w:rPr>
          <w:color w:val="000000"/>
        </w:rPr>
        <w:t xml:space="preserve">l, familiares </w:t>
      </w:r>
      <w:r>
        <w:t>por consanguineidad y afinidad hasta segundo grado inclusive (hijos, padre, madre y hermanos, entre otros).</w:t>
      </w:r>
    </w:p>
    <w:p w:rsidR="008B65B7" w:rsidRDefault="00BC52DA">
      <w:pPr>
        <w:widowControl w:val="0"/>
        <w:numPr>
          <w:ilvl w:val="0"/>
          <w:numId w:val="10"/>
        </w:numPr>
        <w:spacing w:after="200" w:line="276" w:lineRule="auto"/>
        <w:jc w:val="both"/>
      </w:pPr>
      <w:r>
        <w:t xml:space="preserve">El gasto rendido asociado al servicio de flete en el sub ítem de </w:t>
      </w:r>
      <w:r>
        <w:rPr>
          <w:u w:val="single"/>
        </w:rPr>
        <w:t xml:space="preserve">Mercadería </w:t>
      </w:r>
      <w:r>
        <w:rPr>
          <w:b/>
          <w:u w:val="single"/>
        </w:rPr>
        <w:t>NO</w:t>
      </w:r>
      <w:r>
        <w:rPr>
          <w:u w:val="single"/>
        </w:rPr>
        <w:t xml:space="preserve"> corresponde al pago </w:t>
      </w:r>
      <w:r>
        <w:t>a alguno de los socios/as, represen</w:t>
      </w:r>
      <w:r>
        <w:t xml:space="preserve">tantes legales o de su respectivo </w:t>
      </w:r>
      <w:r>
        <w:rPr>
          <w:color w:val="000000"/>
        </w:rPr>
        <w:t xml:space="preserve">cónyuge, conviviente civil, familiares </w:t>
      </w:r>
      <w:r>
        <w:t>por consanguineidad y afinidad hasta segundo grado inclusive (hijos, padre, madre y hermanos, entre otros).</w:t>
      </w:r>
    </w:p>
    <w:p w:rsidR="008B65B7" w:rsidRDefault="008B65B7">
      <w:pPr>
        <w:ind w:left="1065"/>
        <w:jc w:val="both"/>
      </w:pPr>
    </w:p>
    <w:p w:rsidR="008B65B7" w:rsidRDefault="008B65B7">
      <w:pPr>
        <w:ind w:left="1065"/>
        <w:jc w:val="both"/>
      </w:pPr>
    </w:p>
    <w:p w:rsidR="008B65B7" w:rsidRDefault="008B65B7">
      <w:pPr>
        <w:ind w:left="1065"/>
        <w:jc w:val="both"/>
      </w:pPr>
    </w:p>
    <w:p w:rsidR="008B65B7" w:rsidRDefault="00BC52DA">
      <w:pPr>
        <w:ind w:left="1065"/>
        <w:jc w:val="both"/>
      </w:pPr>
      <w:r>
        <w:t>Da fe con su firma;</w:t>
      </w:r>
    </w:p>
    <w:tbl>
      <w:tblPr>
        <w:tblStyle w:val="afa"/>
        <w:tblW w:w="3997" w:type="dxa"/>
        <w:tblInd w:w="2479" w:type="dxa"/>
        <w:tblLayout w:type="fixed"/>
        <w:tblLook w:val="0000" w:firstRow="0" w:lastRow="0" w:firstColumn="0" w:lastColumn="0" w:noHBand="0" w:noVBand="0"/>
      </w:tblPr>
      <w:tblGrid>
        <w:gridCol w:w="540"/>
        <w:gridCol w:w="626"/>
        <w:gridCol w:w="2831"/>
      </w:tblGrid>
      <w:tr w:rsidR="008B65B7">
        <w:tc>
          <w:tcPr>
            <w:tcW w:w="540" w:type="dxa"/>
          </w:tcPr>
          <w:p w:rsidR="008B65B7" w:rsidRDefault="008B65B7"/>
        </w:tc>
        <w:tc>
          <w:tcPr>
            <w:tcW w:w="626" w:type="dxa"/>
          </w:tcPr>
          <w:p w:rsidR="008B65B7" w:rsidRDefault="008B65B7"/>
        </w:tc>
        <w:tc>
          <w:tcPr>
            <w:tcW w:w="2832" w:type="dxa"/>
            <w:tcBorders>
              <w:top w:val="single" w:sz="4" w:space="0" w:color="000000"/>
              <w:left w:val="nil"/>
              <w:bottom w:val="nil"/>
              <w:right w:val="nil"/>
            </w:tcBorders>
          </w:tcPr>
          <w:p w:rsidR="008B65B7" w:rsidRDefault="008B65B7"/>
        </w:tc>
      </w:tr>
      <w:tr w:rsidR="008B65B7">
        <w:tc>
          <w:tcPr>
            <w:tcW w:w="540" w:type="dxa"/>
          </w:tcPr>
          <w:p w:rsidR="008B65B7" w:rsidRDefault="008B65B7"/>
        </w:tc>
        <w:tc>
          <w:tcPr>
            <w:tcW w:w="626" w:type="dxa"/>
          </w:tcPr>
          <w:p w:rsidR="008B65B7" w:rsidRDefault="008B65B7"/>
        </w:tc>
        <w:tc>
          <w:tcPr>
            <w:tcW w:w="2832" w:type="dxa"/>
          </w:tcPr>
          <w:p w:rsidR="008B65B7" w:rsidRDefault="00BC52DA">
            <w:pPr>
              <w:rPr>
                <w:b/>
              </w:rPr>
            </w:pPr>
            <w:r>
              <w:rPr>
                <w:b/>
              </w:rPr>
              <w:t>Nombre y Firma RUT</w:t>
            </w:r>
          </w:p>
        </w:tc>
      </w:tr>
    </w:tbl>
    <w:p w:rsidR="008B65B7" w:rsidRDefault="008B65B7">
      <w:pPr>
        <w:spacing w:after="200" w:line="276" w:lineRule="auto"/>
        <w:rPr>
          <w:b/>
          <w:highlight w:val="yellow"/>
        </w:rPr>
        <w:sectPr w:rsidR="008B65B7">
          <w:headerReference w:type="default" r:id="rId10"/>
          <w:footerReference w:type="default" r:id="rId11"/>
          <w:headerReference w:type="first" r:id="rId12"/>
          <w:footerReference w:type="first" r:id="rId13"/>
          <w:pgSz w:w="12240" w:h="15840"/>
          <w:pgMar w:top="1417" w:right="1701" w:bottom="1417" w:left="1701" w:header="708" w:footer="708" w:gutter="0"/>
          <w:pgNumType w:start="1"/>
          <w:cols w:space="720"/>
          <w:titlePg/>
        </w:sectPr>
      </w:pPr>
    </w:p>
    <w:p w:rsidR="008B65B7" w:rsidRDefault="00BC52DA">
      <w:pPr>
        <w:jc w:val="center"/>
        <w:rPr>
          <w:b/>
        </w:rPr>
      </w:pPr>
      <w:bookmarkStart w:id="8" w:name="_heading=h.2grqrue" w:colFirst="0" w:colLast="0"/>
      <w:bookmarkEnd w:id="8"/>
      <w:r>
        <w:rPr>
          <w:b/>
        </w:rPr>
        <w:lastRenderedPageBreak/>
        <w:t xml:space="preserve">ANEXO N° 6 </w:t>
      </w:r>
    </w:p>
    <w:p w:rsidR="008B65B7" w:rsidRDefault="00BC52DA">
      <w:pPr>
        <w:jc w:val="center"/>
        <w:rPr>
          <w:b/>
        </w:rPr>
      </w:pPr>
      <w:r>
        <w:rPr>
          <w:b/>
          <w:color w:val="000000"/>
        </w:rPr>
        <w:t xml:space="preserve">CRITERIOS </w:t>
      </w:r>
      <w:r>
        <w:rPr>
          <w:b/>
        </w:rPr>
        <w:t xml:space="preserve">DE EVALUACIÓN TÉCNICA </w:t>
      </w:r>
    </w:p>
    <w:p w:rsidR="008B65B7" w:rsidRDefault="00BC52DA">
      <w:pPr>
        <w:jc w:val="center"/>
        <w:rPr>
          <w:b/>
        </w:rPr>
      </w:pPr>
      <w:r>
        <w:rPr>
          <w:b/>
        </w:rPr>
        <w:t>CAPITAL SEMILLA EMPRENDE “ZONA DE REZAGO ENTRE ANDES Y NAHUELBUTA” 2022</w:t>
      </w:r>
    </w:p>
    <w:p w:rsidR="008B65B7" w:rsidRDefault="008B65B7">
      <w:pPr>
        <w:jc w:val="center"/>
        <w:rPr>
          <w:b/>
        </w:rPr>
      </w:pPr>
    </w:p>
    <w:p w:rsidR="008B65B7" w:rsidRDefault="00BC52DA">
      <w:pPr>
        <w:jc w:val="center"/>
        <w:rPr>
          <w:b/>
        </w:rPr>
      </w:pPr>
      <w:r>
        <w:rPr>
          <w:b/>
        </w:rPr>
        <w:t>REGIÓN DE LA ARAUCANÍA</w:t>
      </w:r>
    </w:p>
    <w:p w:rsidR="008B65B7" w:rsidRDefault="008B65B7">
      <w:pPr>
        <w:rPr>
          <w:b/>
          <w:sz w:val="28"/>
          <w:szCs w:val="28"/>
        </w:rPr>
      </w:pPr>
    </w:p>
    <w:p w:rsidR="008B65B7" w:rsidRDefault="008B65B7">
      <w:pPr>
        <w:rPr>
          <w:rFonts w:ascii="Calibri" w:eastAsia="Calibri" w:hAnsi="Calibri" w:cs="Calibri"/>
        </w:rPr>
      </w:pPr>
    </w:p>
    <w:p w:rsidR="008B65B7" w:rsidRDefault="00BC52DA">
      <w:r>
        <w:rPr>
          <w:b/>
          <w:sz w:val="28"/>
          <w:szCs w:val="28"/>
        </w:rPr>
        <w:t xml:space="preserve">ii). Formulario Idea de Negocio (100%) </w:t>
      </w:r>
    </w:p>
    <w:p w:rsidR="008B65B7" w:rsidRDefault="008B65B7">
      <w:pPr>
        <w:jc w:val="both"/>
        <w:rPr>
          <w:b/>
          <w:color w:val="000000"/>
        </w:rPr>
      </w:pPr>
    </w:p>
    <w:tbl>
      <w:tblPr>
        <w:tblStyle w:val="afb"/>
        <w:tblW w:w="12996" w:type="dxa"/>
        <w:jc w:val="center"/>
        <w:tblInd w:w="0" w:type="dxa"/>
        <w:tblLayout w:type="fixed"/>
        <w:tblLook w:val="0400" w:firstRow="0" w:lastRow="0" w:firstColumn="0" w:lastColumn="0" w:noHBand="0" w:noVBand="1"/>
      </w:tblPr>
      <w:tblGrid>
        <w:gridCol w:w="363"/>
        <w:gridCol w:w="1964"/>
        <w:gridCol w:w="2690"/>
        <w:gridCol w:w="2351"/>
        <w:gridCol w:w="3801"/>
        <w:gridCol w:w="563"/>
        <w:gridCol w:w="1264"/>
      </w:tblGrid>
      <w:tr w:rsidR="008B65B7">
        <w:trPr>
          <w:trHeight w:val="630"/>
          <w:jc w:val="center"/>
        </w:trPr>
        <w:tc>
          <w:tcPr>
            <w:tcW w:w="363"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color w:val="FFFFFF"/>
                <w:sz w:val="20"/>
                <w:szCs w:val="20"/>
              </w:rPr>
            </w:pPr>
            <w:r>
              <w:rPr>
                <w:color w:val="FFFFFF"/>
                <w:sz w:val="20"/>
                <w:szCs w:val="20"/>
              </w:rPr>
              <w:t>Nº</w:t>
            </w:r>
          </w:p>
        </w:tc>
        <w:tc>
          <w:tcPr>
            <w:tcW w:w="1964" w:type="dxa"/>
            <w:tcBorders>
              <w:top w:val="single" w:sz="4" w:space="0" w:color="000000"/>
              <w:left w:val="nil"/>
              <w:bottom w:val="single" w:sz="4" w:space="0" w:color="000000"/>
              <w:right w:val="single" w:sz="4" w:space="0" w:color="000000"/>
            </w:tcBorders>
            <w:shd w:val="clear" w:color="auto" w:fill="17365D"/>
            <w:vAlign w:val="center"/>
          </w:tcPr>
          <w:p w:rsidR="008B65B7" w:rsidRDefault="00BC52DA">
            <w:pPr>
              <w:jc w:val="center"/>
              <w:rPr>
                <w:color w:val="FFFFFF"/>
                <w:sz w:val="20"/>
                <w:szCs w:val="20"/>
              </w:rPr>
            </w:pPr>
            <w:r>
              <w:rPr>
                <w:color w:val="FFFFFF"/>
                <w:sz w:val="20"/>
                <w:szCs w:val="20"/>
              </w:rPr>
              <w:t>Criterio Modelo CANVAS</w:t>
            </w:r>
          </w:p>
        </w:tc>
        <w:tc>
          <w:tcPr>
            <w:tcW w:w="2690" w:type="dxa"/>
            <w:tcBorders>
              <w:top w:val="single" w:sz="4" w:space="0" w:color="000000"/>
              <w:left w:val="nil"/>
              <w:bottom w:val="single" w:sz="4" w:space="0" w:color="000000"/>
              <w:right w:val="single" w:sz="4" w:space="0" w:color="000000"/>
            </w:tcBorders>
            <w:shd w:val="clear" w:color="auto" w:fill="17365D"/>
            <w:vAlign w:val="center"/>
          </w:tcPr>
          <w:p w:rsidR="008B65B7" w:rsidRDefault="00BC52DA">
            <w:pPr>
              <w:jc w:val="center"/>
              <w:rPr>
                <w:color w:val="FFFFFF"/>
                <w:sz w:val="20"/>
                <w:szCs w:val="20"/>
              </w:rPr>
            </w:pPr>
            <w:r>
              <w:rPr>
                <w:color w:val="FFFFFF"/>
                <w:sz w:val="20"/>
                <w:szCs w:val="20"/>
              </w:rPr>
              <w:t xml:space="preserve">Pregunta </w:t>
            </w:r>
            <w:r>
              <w:rPr>
                <w:color w:val="FFFFFF"/>
                <w:sz w:val="20"/>
                <w:szCs w:val="20"/>
              </w:rPr>
              <w:br/>
              <w:t>Formulario</w:t>
            </w:r>
          </w:p>
        </w:tc>
        <w:tc>
          <w:tcPr>
            <w:tcW w:w="2351" w:type="dxa"/>
            <w:tcBorders>
              <w:top w:val="single" w:sz="4" w:space="0" w:color="000000"/>
              <w:left w:val="nil"/>
              <w:bottom w:val="single" w:sz="4" w:space="0" w:color="000000"/>
              <w:right w:val="single" w:sz="4" w:space="0" w:color="000000"/>
            </w:tcBorders>
            <w:shd w:val="clear" w:color="auto" w:fill="17365D"/>
            <w:vAlign w:val="center"/>
          </w:tcPr>
          <w:p w:rsidR="008B65B7" w:rsidRDefault="00BC52DA">
            <w:pPr>
              <w:jc w:val="center"/>
              <w:rPr>
                <w:color w:val="FFFFFF"/>
                <w:sz w:val="20"/>
                <w:szCs w:val="20"/>
              </w:rPr>
            </w:pPr>
            <w:r>
              <w:rPr>
                <w:color w:val="FFFFFF"/>
                <w:sz w:val="20"/>
                <w:szCs w:val="20"/>
              </w:rPr>
              <w:t>Criterio de</w:t>
            </w:r>
            <w:r>
              <w:rPr>
                <w:color w:val="FFFFFF"/>
                <w:sz w:val="20"/>
                <w:szCs w:val="20"/>
              </w:rPr>
              <w:br/>
              <w:t xml:space="preserve"> evaluación</w:t>
            </w:r>
          </w:p>
        </w:tc>
        <w:tc>
          <w:tcPr>
            <w:tcW w:w="3801" w:type="dxa"/>
            <w:tcBorders>
              <w:top w:val="single" w:sz="4" w:space="0" w:color="000000"/>
              <w:left w:val="nil"/>
              <w:bottom w:val="single" w:sz="4" w:space="0" w:color="000000"/>
              <w:right w:val="single" w:sz="4" w:space="0" w:color="000000"/>
            </w:tcBorders>
            <w:shd w:val="clear" w:color="auto" w:fill="17365D"/>
            <w:vAlign w:val="center"/>
          </w:tcPr>
          <w:p w:rsidR="008B65B7" w:rsidRDefault="00BC52DA">
            <w:pPr>
              <w:jc w:val="center"/>
              <w:rPr>
                <w:color w:val="FFFFFF"/>
                <w:sz w:val="20"/>
                <w:szCs w:val="20"/>
              </w:rPr>
            </w:pPr>
            <w:r>
              <w:rPr>
                <w:color w:val="FFFFFF"/>
                <w:sz w:val="20"/>
                <w:szCs w:val="20"/>
              </w:rPr>
              <w:t>Rúbrica</w:t>
            </w:r>
          </w:p>
        </w:tc>
        <w:tc>
          <w:tcPr>
            <w:tcW w:w="563" w:type="dxa"/>
            <w:tcBorders>
              <w:top w:val="single" w:sz="4" w:space="0" w:color="000000"/>
              <w:left w:val="nil"/>
              <w:bottom w:val="single" w:sz="4" w:space="0" w:color="000000"/>
              <w:right w:val="single" w:sz="4" w:space="0" w:color="000000"/>
            </w:tcBorders>
            <w:shd w:val="clear" w:color="auto" w:fill="17365D"/>
            <w:vAlign w:val="center"/>
          </w:tcPr>
          <w:p w:rsidR="008B65B7" w:rsidRDefault="00BC52DA">
            <w:pPr>
              <w:jc w:val="center"/>
              <w:rPr>
                <w:color w:val="FFFFFF"/>
                <w:sz w:val="20"/>
                <w:szCs w:val="20"/>
              </w:rPr>
            </w:pPr>
            <w:r>
              <w:rPr>
                <w:color w:val="FFFFFF"/>
                <w:sz w:val="20"/>
                <w:szCs w:val="20"/>
              </w:rPr>
              <w:t>Nota</w:t>
            </w:r>
          </w:p>
        </w:tc>
        <w:tc>
          <w:tcPr>
            <w:tcW w:w="1264" w:type="dxa"/>
            <w:tcBorders>
              <w:top w:val="single" w:sz="4" w:space="0" w:color="000000"/>
              <w:left w:val="nil"/>
              <w:bottom w:val="single" w:sz="4" w:space="0" w:color="000000"/>
              <w:right w:val="single" w:sz="4" w:space="0" w:color="000000"/>
            </w:tcBorders>
            <w:shd w:val="clear" w:color="auto" w:fill="17365D"/>
            <w:vAlign w:val="center"/>
          </w:tcPr>
          <w:p w:rsidR="008B65B7" w:rsidRDefault="00BC52DA">
            <w:pPr>
              <w:jc w:val="center"/>
              <w:rPr>
                <w:color w:val="FFFFFF"/>
                <w:sz w:val="20"/>
                <w:szCs w:val="20"/>
              </w:rPr>
            </w:pPr>
            <w:r>
              <w:rPr>
                <w:color w:val="FFFFFF"/>
                <w:sz w:val="20"/>
                <w:szCs w:val="20"/>
              </w:rPr>
              <w:t>Ponderación Criterio</w:t>
            </w:r>
          </w:p>
        </w:tc>
      </w:tr>
      <w:tr w:rsidR="008B65B7">
        <w:trPr>
          <w:trHeight w:val="851"/>
          <w:jc w:val="center"/>
        </w:trPr>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color w:val="000000"/>
                <w:sz w:val="20"/>
                <w:szCs w:val="20"/>
              </w:rPr>
            </w:pPr>
            <w:r>
              <w:rPr>
                <w:color w:val="000000"/>
                <w:sz w:val="20"/>
                <w:szCs w:val="20"/>
              </w:rPr>
              <w:t>1</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rPr>
                <w:sz w:val="20"/>
                <w:szCs w:val="20"/>
              </w:rPr>
            </w:pPr>
            <w:r>
              <w:rPr>
                <w:sz w:val="20"/>
                <w:szCs w:val="20"/>
              </w:rPr>
              <w:t>Clientes</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¿Quiénes son los principales clientes? ¿A qué tipo de clientes apunta nuestro negocio?</w:t>
            </w:r>
          </w:p>
          <w:p w:rsidR="008B65B7" w:rsidRDefault="008B65B7">
            <w:pPr>
              <w:jc w:val="center"/>
              <w:rPr>
                <w:sz w:val="18"/>
                <w:szCs w:val="18"/>
              </w:rPr>
            </w:pPr>
          </w:p>
          <w:p w:rsidR="008B65B7" w:rsidRDefault="00BC52DA">
            <w:pPr>
              <w:jc w:val="center"/>
              <w:rPr>
                <w:sz w:val="18"/>
                <w:szCs w:val="18"/>
              </w:rPr>
            </w:pPr>
            <w:r>
              <w:rPr>
                <w:i/>
                <w:sz w:val="18"/>
                <w:szCs w:val="18"/>
                <w:u w:val="single"/>
              </w:rPr>
              <w:t>Tipo</w:t>
            </w:r>
            <w:r>
              <w:rPr>
                <w:i/>
                <w:sz w:val="18"/>
                <w:szCs w:val="18"/>
              </w:rPr>
              <w:t>: armar grupos de clientes de acuerdo a sus características. Tipos de clientes, con una identificación clara, a los cuales quiere llegar nuestro negocio.</w:t>
            </w:r>
          </w:p>
        </w:tc>
        <w:tc>
          <w:tcPr>
            <w:tcW w:w="2351"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Descripción del o los tipos de clientes al cual está dirigido su producto/servicio.</w:t>
            </w:r>
          </w:p>
          <w:p w:rsidR="008B65B7" w:rsidRDefault="008B65B7">
            <w:pPr>
              <w:jc w:val="center"/>
              <w:rPr>
                <w:sz w:val="18"/>
                <w:szCs w:val="18"/>
              </w:rPr>
            </w:pPr>
          </w:p>
          <w:p w:rsidR="008B65B7" w:rsidRDefault="00BC52DA">
            <w:pPr>
              <w:jc w:val="center"/>
              <w:rPr>
                <w:i/>
                <w:sz w:val="18"/>
                <w:szCs w:val="18"/>
              </w:rPr>
            </w:pPr>
            <w:r>
              <w:rPr>
                <w:i/>
                <w:sz w:val="18"/>
                <w:szCs w:val="18"/>
                <w:u w:val="single"/>
              </w:rPr>
              <w:t>Describir</w:t>
            </w:r>
            <w:r>
              <w:rPr>
                <w:i/>
                <w:sz w:val="18"/>
                <w:szCs w:val="18"/>
              </w:rPr>
              <w:t>: implic</w:t>
            </w:r>
            <w:r>
              <w:rPr>
                <w:i/>
                <w:sz w:val="18"/>
                <w:szCs w:val="18"/>
              </w:rPr>
              <w:t xml:space="preserve">a nombrar y explicar detalladamente el/los elemento/s solicitados. </w:t>
            </w:r>
          </w:p>
        </w:tc>
        <w:tc>
          <w:tcPr>
            <w:tcW w:w="3801" w:type="dxa"/>
            <w:tcBorders>
              <w:top w:val="nil"/>
              <w:left w:val="nil"/>
              <w:bottom w:val="single" w:sz="4" w:space="0" w:color="000000"/>
              <w:right w:val="single" w:sz="4" w:space="0" w:color="000000"/>
            </w:tcBorders>
            <w:vAlign w:val="center"/>
          </w:tcPr>
          <w:p w:rsidR="008B65B7" w:rsidRDefault="00BC52DA">
            <w:pPr>
              <w:jc w:val="both"/>
              <w:rPr>
                <w:strike/>
                <w:sz w:val="18"/>
                <w:szCs w:val="18"/>
              </w:rPr>
            </w:pPr>
            <w:r>
              <w:rPr>
                <w:sz w:val="18"/>
                <w:szCs w:val="18"/>
              </w:rPr>
              <w:t>El/la postulante describe las características de al menos 2 tipos de clientes a los cuales enfocará su producto/servicio.</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trike/>
                <w:sz w:val="20"/>
                <w:szCs w:val="20"/>
              </w:rPr>
            </w:pPr>
            <w:r>
              <w:rPr>
                <w:sz w:val="20"/>
                <w:szCs w:val="20"/>
              </w:rPr>
              <w:t>7</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rFonts w:ascii="Calibri" w:eastAsia="Calibri" w:hAnsi="Calibri" w:cs="Calibri"/>
                <w:sz w:val="20"/>
                <w:szCs w:val="20"/>
              </w:rPr>
            </w:pPr>
            <w:r>
              <w:rPr>
                <w:sz w:val="20"/>
                <w:szCs w:val="20"/>
              </w:rPr>
              <w:t>12%</w:t>
            </w:r>
          </w:p>
        </w:tc>
      </w:tr>
      <w:tr w:rsidR="008B65B7">
        <w:trPr>
          <w:trHeight w:val="851"/>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0"/>
                <w:szCs w:val="20"/>
              </w:rPr>
            </w:pPr>
          </w:p>
        </w:tc>
        <w:tc>
          <w:tcPr>
            <w:tcW w:w="3801" w:type="dxa"/>
            <w:tcBorders>
              <w:top w:val="nil"/>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las características de al menos 1 tipo de cliente al cual enfocará su producto/servicio.</w:t>
            </w:r>
          </w:p>
        </w:tc>
        <w:tc>
          <w:tcPr>
            <w:tcW w:w="563" w:type="dxa"/>
            <w:tcBorders>
              <w:top w:val="nil"/>
              <w:left w:val="nil"/>
              <w:bottom w:val="single" w:sz="4" w:space="0" w:color="000000"/>
              <w:right w:val="single" w:sz="4" w:space="0" w:color="000000"/>
            </w:tcBorders>
            <w:vAlign w:val="center"/>
          </w:tcPr>
          <w:p w:rsidR="008B65B7" w:rsidRDefault="00BC52DA">
            <w:pPr>
              <w:jc w:val="center"/>
              <w:rPr>
                <w:sz w:val="20"/>
                <w:szCs w:val="20"/>
              </w:rPr>
            </w:pPr>
            <w:r>
              <w:rPr>
                <w:sz w:val="20"/>
                <w:szCs w:val="20"/>
              </w:rPr>
              <w:t>6</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946"/>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nil"/>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solo menciona al cliente o los clientes al cual enfocará su producto/servicio, sin describir las características de los mismos.</w:t>
            </w:r>
          </w:p>
        </w:tc>
        <w:tc>
          <w:tcPr>
            <w:tcW w:w="563" w:type="dxa"/>
            <w:tcBorders>
              <w:top w:val="nil"/>
              <w:left w:val="nil"/>
              <w:bottom w:val="single" w:sz="4" w:space="0" w:color="000000"/>
              <w:right w:val="single" w:sz="4" w:space="0" w:color="000000"/>
            </w:tcBorders>
            <w:vAlign w:val="center"/>
          </w:tcPr>
          <w:p w:rsidR="008B65B7" w:rsidRDefault="00BC52DA">
            <w:pPr>
              <w:jc w:val="center"/>
              <w:rPr>
                <w:strike/>
                <w:sz w:val="20"/>
                <w:szCs w:val="20"/>
              </w:rPr>
            </w:pPr>
            <w:r>
              <w:rPr>
                <w:sz w:val="20"/>
                <w:szCs w:val="20"/>
              </w:rPr>
              <w:t>4</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trike/>
                <w:sz w:val="20"/>
                <w:szCs w:val="20"/>
              </w:rPr>
            </w:pPr>
          </w:p>
        </w:tc>
      </w:tr>
      <w:tr w:rsidR="008B65B7">
        <w:trPr>
          <w:trHeight w:val="784"/>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trike/>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trike/>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trike/>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trike/>
                <w:sz w:val="20"/>
                <w:szCs w:val="20"/>
              </w:rPr>
            </w:pPr>
          </w:p>
        </w:tc>
        <w:tc>
          <w:tcPr>
            <w:tcW w:w="3801" w:type="dxa"/>
            <w:tcBorders>
              <w:top w:val="nil"/>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no menciona ni describe tipos de clientes a los cuales enfocará su producto/servicio.</w:t>
            </w:r>
          </w:p>
        </w:tc>
        <w:tc>
          <w:tcPr>
            <w:tcW w:w="563" w:type="dxa"/>
            <w:tcBorders>
              <w:top w:val="nil"/>
              <w:left w:val="nil"/>
              <w:bottom w:val="single" w:sz="4" w:space="0" w:color="000000"/>
              <w:right w:val="single" w:sz="4" w:space="0" w:color="000000"/>
            </w:tcBorders>
            <w:vAlign w:val="center"/>
          </w:tcPr>
          <w:p w:rsidR="008B65B7" w:rsidRDefault="00BC52DA">
            <w:pPr>
              <w:jc w:val="center"/>
              <w:rPr>
                <w:sz w:val="20"/>
                <w:szCs w:val="20"/>
              </w:rPr>
            </w:pPr>
            <w:r>
              <w:rPr>
                <w:sz w:val="20"/>
                <w:szCs w:val="20"/>
              </w:rPr>
              <w:t>1</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709"/>
          <w:jc w:val="center"/>
        </w:trPr>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color w:val="000000"/>
                <w:sz w:val="20"/>
                <w:szCs w:val="20"/>
              </w:rPr>
            </w:pPr>
            <w:r>
              <w:rPr>
                <w:color w:val="000000"/>
                <w:sz w:val="20"/>
                <w:szCs w:val="20"/>
              </w:rPr>
              <w:t>2</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rPr>
                <w:sz w:val="20"/>
                <w:szCs w:val="20"/>
              </w:rPr>
            </w:pPr>
            <w:r>
              <w:rPr>
                <w:sz w:val="20"/>
                <w:szCs w:val="20"/>
              </w:rPr>
              <w:t>Elemento diferenciador</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 xml:space="preserve">¿Por qué los clientes deberían preferirme por sobre los demás? </w:t>
            </w:r>
          </w:p>
          <w:p w:rsidR="008B65B7" w:rsidRDefault="00BC52DA">
            <w:pPr>
              <w:jc w:val="center"/>
              <w:rPr>
                <w:sz w:val="18"/>
                <w:szCs w:val="18"/>
              </w:rPr>
            </w:pPr>
            <w:r>
              <w:rPr>
                <w:sz w:val="18"/>
                <w:szCs w:val="18"/>
              </w:rPr>
              <w:t>¿Por qué los clientes deberían preferir mi producto/servicio por sobre los demás?</w:t>
            </w:r>
          </w:p>
          <w:p w:rsidR="008B65B7" w:rsidRDefault="008B65B7">
            <w:pPr>
              <w:jc w:val="center"/>
              <w:rPr>
                <w:sz w:val="18"/>
                <w:szCs w:val="18"/>
              </w:rPr>
            </w:pPr>
          </w:p>
          <w:p w:rsidR="008B65B7" w:rsidRDefault="00BC52DA">
            <w:pPr>
              <w:jc w:val="center"/>
              <w:rPr>
                <w:sz w:val="18"/>
                <w:szCs w:val="18"/>
              </w:rPr>
            </w:pPr>
            <w:r>
              <w:rPr>
                <w:i/>
                <w:sz w:val="18"/>
                <w:szCs w:val="18"/>
                <w:u w:val="single"/>
              </w:rPr>
              <w:t>Elemento diferenciador</w:t>
            </w:r>
            <w:r>
              <w:rPr>
                <w:i/>
                <w:sz w:val="18"/>
                <w:szCs w:val="18"/>
              </w:rPr>
              <w:t>: Elemento que ayuda a elegir un producto o servicio por sobre otro de similares características.</w:t>
            </w:r>
          </w:p>
        </w:tc>
        <w:tc>
          <w:tcPr>
            <w:tcW w:w="2351"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Describe por cada tipo de clientes, cuál es el elemento diferenciador por el cual deberían elegir el producto/servicio.</w:t>
            </w:r>
          </w:p>
          <w:p w:rsidR="008B65B7" w:rsidRDefault="008B65B7">
            <w:pPr>
              <w:jc w:val="center"/>
              <w:rPr>
                <w:sz w:val="18"/>
                <w:szCs w:val="18"/>
              </w:rPr>
            </w:pPr>
          </w:p>
          <w:p w:rsidR="008B65B7" w:rsidRDefault="00BC52DA">
            <w:pPr>
              <w:jc w:val="center"/>
              <w:rPr>
                <w:sz w:val="18"/>
                <w:szCs w:val="18"/>
              </w:rPr>
            </w:pPr>
            <w:r>
              <w:rPr>
                <w:i/>
                <w:sz w:val="18"/>
                <w:szCs w:val="18"/>
                <w:u w:val="single"/>
              </w:rPr>
              <w:t>Describir</w:t>
            </w:r>
            <w:r>
              <w:rPr>
                <w:i/>
                <w:sz w:val="18"/>
                <w:szCs w:val="18"/>
              </w:rPr>
              <w:t>: implica nombrar y explicar</w:t>
            </w:r>
            <w:r>
              <w:rPr>
                <w:i/>
                <w:sz w:val="18"/>
                <w:szCs w:val="18"/>
              </w:rPr>
              <w:t xml:space="preserve"> detalladamente el/los elemento/s solicitados.</w:t>
            </w: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trike/>
                <w:sz w:val="18"/>
                <w:szCs w:val="18"/>
              </w:rPr>
            </w:pPr>
            <w:r>
              <w:rPr>
                <w:sz w:val="18"/>
                <w:szCs w:val="18"/>
              </w:rPr>
              <w:t>El/la postulante describe su elemento diferenciador para todos los tipos de clientes identificados.</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trike/>
                <w:sz w:val="20"/>
                <w:szCs w:val="20"/>
              </w:rPr>
            </w:pPr>
            <w:r>
              <w:rPr>
                <w:sz w:val="20"/>
                <w:szCs w:val="20"/>
              </w:rPr>
              <w:t>7</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rFonts w:ascii="Calibri" w:eastAsia="Calibri" w:hAnsi="Calibri" w:cs="Calibri"/>
                <w:color w:val="000000"/>
                <w:sz w:val="20"/>
                <w:szCs w:val="20"/>
              </w:rPr>
            </w:pPr>
            <w:r>
              <w:rPr>
                <w:sz w:val="20"/>
                <w:szCs w:val="20"/>
              </w:rPr>
              <w:t>14%</w:t>
            </w:r>
          </w:p>
        </w:tc>
      </w:tr>
      <w:tr w:rsidR="008B65B7">
        <w:trPr>
          <w:trHeight w:val="709"/>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color w:val="000000"/>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su elemento diferenciador solo para algunos de los tipos de clientes identificados.</w:t>
            </w:r>
          </w:p>
        </w:tc>
        <w:tc>
          <w:tcPr>
            <w:tcW w:w="563" w:type="dxa"/>
            <w:tcBorders>
              <w:top w:val="nil"/>
              <w:left w:val="nil"/>
              <w:bottom w:val="single" w:sz="4" w:space="0" w:color="000000"/>
              <w:right w:val="single" w:sz="4" w:space="0" w:color="000000"/>
            </w:tcBorders>
            <w:vAlign w:val="center"/>
          </w:tcPr>
          <w:p w:rsidR="008B65B7" w:rsidRDefault="00BC52DA">
            <w:pPr>
              <w:jc w:val="center"/>
              <w:rPr>
                <w:sz w:val="20"/>
                <w:szCs w:val="20"/>
              </w:rPr>
            </w:pPr>
            <w:r>
              <w:rPr>
                <w:sz w:val="20"/>
                <w:szCs w:val="20"/>
              </w:rPr>
              <w:t>5</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761"/>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solo menciona su elemento diferenciador y/o lo describe sin mencionar a qué tipo de cliente pertenece.</w:t>
            </w:r>
          </w:p>
        </w:tc>
        <w:tc>
          <w:tcPr>
            <w:tcW w:w="563" w:type="dxa"/>
            <w:tcBorders>
              <w:top w:val="nil"/>
              <w:left w:val="nil"/>
              <w:bottom w:val="single" w:sz="4" w:space="0" w:color="000000"/>
              <w:right w:val="single" w:sz="4" w:space="0" w:color="000000"/>
            </w:tcBorders>
            <w:vAlign w:val="center"/>
          </w:tcPr>
          <w:p w:rsidR="008B65B7" w:rsidRDefault="00BC52DA">
            <w:pPr>
              <w:jc w:val="center"/>
              <w:rPr>
                <w:sz w:val="20"/>
                <w:szCs w:val="20"/>
              </w:rPr>
            </w:pPr>
            <w:r>
              <w:rPr>
                <w:sz w:val="20"/>
                <w:szCs w:val="20"/>
              </w:rPr>
              <w:t>3</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529"/>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no menciona ni describe el elemento diferenciador de su idea de negocio.</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1</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700"/>
          <w:jc w:val="center"/>
        </w:trPr>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color w:val="000000"/>
                <w:sz w:val="20"/>
                <w:szCs w:val="20"/>
              </w:rPr>
            </w:pPr>
            <w:r>
              <w:rPr>
                <w:color w:val="000000"/>
                <w:sz w:val="20"/>
                <w:szCs w:val="20"/>
              </w:rPr>
              <w:t>3</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rPr>
                <w:sz w:val="20"/>
                <w:szCs w:val="20"/>
              </w:rPr>
            </w:pPr>
            <w:r>
              <w:rPr>
                <w:sz w:val="20"/>
                <w:szCs w:val="20"/>
              </w:rPr>
              <w:t>Medios de distribución/atención</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 xml:space="preserve">¿A través de qué medios realizo las ventas a mis clientes? ¿Cuáles son los medios, para dar a conocer mi producto/servicio, que prefieren mi/s tipo/s de clientes? ¿Cuáles son los medios con los que obtendría mayor venta en mi modelo de negocio? </w:t>
            </w:r>
          </w:p>
        </w:tc>
        <w:tc>
          <w:tcPr>
            <w:tcW w:w="2351"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Describe l</w:t>
            </w:r>
            <w:r>
              <w:rPr>
                <w:sz w:val="18"/>
                <w:szCs w:val="18"/>
              </w:rPr>
              <w:t>os medios necesarios para llegar a los clientes y dar conocer el producto/servicio, posibilitando la compra. Además comentar por qué esos medios son los más adecuados (financiera y operacionalmente) respecto a cada tipo de clientes.</w:t>
            </w: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trike/>
                <w:sz w:val="18"/>
                <w:szCs w:val="18"/>
              </w:rPr>
            </w:pPr>
            <w:r>
              <w:rPr>
                <w:sz w:val="18"/>
                <w:szCs w:val="18"/>
              </w:rPr>
              <w:t>El/la postulante descri</w:t>
            </w:r>
            <w:r>
              <w:rPr>
                <w:sz w:val="18"/>
                <w:szCs w:val="18"/>
              </w:rPr>
              <w:t>be medios de distribución para todos los tipos de cliente identificados, justificando el por qué lo utilizará.</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trike/>
                <w:sz w:val="20"/>
                <w:szCs w:val="20"/>
              </w:rPr>
            </w:pPr>
            <w:r>
              <w:rPr>
                <w:sz w:val="20"/>
                <w:szCs w:val="20"/>
              </w:rPr>
              <w:t>7</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20"/>
                <w:szCs w:val="20"/>
              </w:rPr>
            </w:pPr>
            <w:r>
              <w:rPr>
                <w:sz w:val="20"/>
                <w:szCs w:val="20"/>
              </w:rPr>
              <w:t>7%</w:t>
            </w:r>
          </w:p>
        </w:tc>
      </w:tr>
      <w:tr w:rsidR="008B65B7">
        <w:trPr>
          <w:trHeight w:val="700"/>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medios de distribución solo para algunos de los tipos de cliente identificados, justificando el por qué lo utilizará.</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5</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843"/>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highlight w:val="green"/>
              </w:rPr>
            </w:pPr>
            <w:r>
              <w:rPr>
                <w:sz w:val="18"/>
                <w:szCs w:val="18"/>
              </w:rPr>
              <w:t>El/la postulante solo menciona o describe medios de distribución, sin mencionar a qué tipo de cliente pertenecen y/o por qué se utilizarán.</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3</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709"/>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no menciona ni describe medios de distribución, ni tampoco hace referencia a qué tipo de cliente pertenecen.</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1</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500"/>
          <w:jc w:val="center"/>
        </w:trPr>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color w:val="000000"/>
                <w:sz w:val="20"/>
                <w:szCs w:val="20"/>
              </w:rPr>
            </w:pPr>
            <w:r>
              <w:rPr>
                <w:color w:val="000000"/>
                <w:sz w:val="20"/>
                <w:szCs w:val="20"/>
              </w:rPr>
              <w:t>4</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rPr>
                <w:sz w:val="20"/>
                <w:szCs w:val="20"/>
              </w:rPr>
            </w:pPr>
            <w:r>
              <w:rPr>
                <w:sz w:val="20"/>
                <w:szCs w:val="20"/>
              </w:rPr>
              <w:t>Relación con los clientes</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¿Qué relación tiene o espera tener con cada tipo de cliente descrito? ¿Alguno de los medios por los cuales busca relacionarse con el cliente, tiene algún costo asociado?</w:t>
            </w:r>
          </w:p>
        </w:tc>
        <w:tc>
          <w:tcPr>
            <w:tcW w:w="2351"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De acuerdo a los tipos de clientes indicados, establecer cuál o cuáles serán los tipos</w:t>
            </w:r>
            <w:r>
              <w:rPr>
                <w:sz w:val="18"/>
                <w:szCs w:val="18"/>
              </w:rPr>
              <w:t xml:space="preserve"> de relación por cada uno de ellos. La relación con los clientes apunta a fidelizar su compra.</w:t>
            </w:r>
          </w:p>
        </w:tc>
        <w:tc>
          <w:tcPr>
            <w:tcW w:w="3801"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both"/>
              <w:rPr>
                <w:strike/>
                <w:sz w:val="18"/>
                <w:szCs w:val="18"/>
              </w:rPr>
            </w:pPr>
            <w:r>
              <w:rPr>
                <w:sz w:val="18"/>
                <w:szCs w:val="18"/>
              </w:rPr>
              <w:t>El/la postulante describe y justifica la relación para todos los tipos de cliente identificados.</w:t>
            </w:r>
          </w:p>
        </w:tc>
        <w:tc>
          <w:tcPr>
            <w:tcW w:w="563"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20"/>
                <w:szCs w:val="20"/>
              </w:rPr>
            </w:pPr>
            <w:r>
              <w:rPr>
                <w:sz w:val="20"/>
                <w:szCs w:val="20"/>
              </w:rPr>
              <w:t>7</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rFonts w:ascii="Calibri" w:eastAsia="Calibri" w:hAnsi="Calibri" w:cs="Calibri"/>
                <w:sz w:val="20"/>
                <w:szCs w:val="20"/>
              </w:rPr>
            </w:pPr>
            <w:r>
              <w:rPr>
                <w:sz w:val="20"/>
                <w:szCs w:val="20"/>
              </w:rPr>
              <w:t>7%</w:t>
            </w:r>
          </w:p>
        </w:tc>
      </w:tr>
      <w:tr w:rsidR="008B65B7">
        <w:trPr>
          <w:trHeight w:val="500"/>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y justifica la relación solo para algunos de los tipos de cliente identificados.</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5</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564"/>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solo menciona o describe la relación con el cliente, sin mencionar a qué tipo pertenece y/o cuál es su justificación.</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3</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699"/>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no menciona ni describe la relación con el cliente en ningún tipo (de cliente) descrito.</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1</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880"/>
          <w:jc w:val="center"/>
        </w:trPr>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color w:val="000000"/>
                <w:sz w:val="20"/>
                <w:szCs w:val="20"/>
              </w:rPr>
            </w:pPr>
            <w:r>
              <w:rPr>
                <w:color w:val="000000"/>
                <w:sz w:val="20"/>
                <w:szCs w:val="20"/>
              </w:rPr>
              <w:t>5</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rPr>
                <w:sz w:val="20"/>
                <w:szCs w:val="20"/>
              </w:rPr>
            </w:pPr>
            <w:r>
              <w:rPr>
                <w:sz w:val="20"/>
                <w:szCs w:val="20"/>
              </w:rPr>
              <w:t>Ingresos</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¿Por cuál tipo de producto/servicio estarían dispuestos a pagar más nuestros clientes? ¿Por cuál tipo de producto/servicio pagan actualmente los clientes? ¿Qué tipo de medio de pago prefieren utilizar mis clientes?</w:t>
            </w:r>
          </w:p>
        </w:tc>
        <w:tc>
          <w:tcPr>
            <w:tcW w:w="2351"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Describe qué ingresos recibirá el negocio</w:t>
            </w:r>
            <w:r>
              <w:rPr>
                <w:sz w:val="18"/>
                <w:szCs w:val="18"/>
              </w:rPr>
              <w:t xml:space="preserve"> y a través de qué medios.</w:t>
            </w:r>
          </w:p>
        </w:tc>
        <w:tc>
          <w:tcPr>
            <w:tcW w:w="3801"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cada uno de los ingresos de su negocio y a través de qué medios de pago los percibirá.</w:t>
            </w:r>
          </w:p>
        </w:tc>
        <w:tc>
          <w:tcPr>
            <w:tcW w:w="563"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20"/>
                <w:szCs w:val="20"/>
              </w:rPr>
            </w:pPr>
            <w:r>
              <w:rPr>
                <w:sz w:val="20"/>
                <w:szCs w:val="20"/>
              </w:rPr>
              <w:t>7</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20"/>
                <w:szCs w:val="20"/>
              </w:rPr>
            </w:pPr>
            <w:r>
              <w:rPr>
                <w:sz w:val="20"/>
                <w:szCs w:val="20"/>
              </w:rPr>
              <w:t>7%</w:t>
            </w:r>
          </w:p>
        </w:tc>
      </w:tr>
      <w:tr w:rsidR="008B65B7">
        <w:trPr>
          <w:trHeight w:val="577"/>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los ingresos de su negocio, sin mencionar través de qué medios de pago los percibirá.</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5</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577"/>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no describe los ingresos de su negocio y/o solo menciona medios de pago.</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3</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571"/>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no describe qué ingresos ni tampoco a través de qué medios los percibirá.</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1</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679"/>
          <w:jc w:val="center"/>
        </w:trPr>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color w:val="000000"/>
                <w:sz w:val="20"/>
                <w:szCs w:val="20"/>
              </w:rPr>
            </w:pPr>
            <w:r>
              <w:rPr>
                <w:color w:val="000000"/>
                <w:sz w:val="20"/>
                <w:szCs w:val="20"/>
              </w:rPr>
              <w:t>6</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rPr>
                <w:sz w:val="20"/>
                <w:szCs w:val="20"/>
              </w:rPr>
            </w:pPr>
            <w:r>
              <w:rPr>
                <w:sz w:val="20"/>
                <w:szCs w:val="20"/>
              </w:rPr>
              <w:t>Elementos clave</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¿Qué elementos se debe adquirir para generar mi producto/servicio y entregue a los diferentes tipos de clientes?</w:t>
            </w:r>
          </w:p>
        </w:tc>
        <w:tc>
          <w:tcPr>
            <w:tcW w:w="2351"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Descripción de los elementos clave necesarios para que el producto/servicio se genere y se entregue a los clientes.</w:t>
            </w: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trike/>
                <w:sz w:val="18"/>
                <w:szCs w:val="18"/>
              </w:rPr>
            </w:pPr>
            <w:r>
              <w:rPr>
                <w:sz w:val="18"/>
                <w:szCs w:val="18"/>
              </w:rPr>
              <w:t>El/la postulante describe al menos 2 elementos clave, necesarios para que su producto/servicio llegue a sus clientes.</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trike/>
                <w:sz w:val="20"/>
                <w:szCs w:val="20"/>
              </w:rPr>
            </w:pPr>
            <w:r>
              <w:rPr>
                <w:sz w:val="20"/>
                <w:szCs w:val="20"/>
              </w:rPr>
              <w:t>7</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20"/>
                <w:szCs w:val="20"/>
              </w:rPr>
            </w:pPr>
            <w:r>
              <w:rPr>
                <w:sz w:val="20"/>
                <w:szCs w:val="20"/>
              </w:rPr>
              <w:t>7%</w:t>
            </w:r>
          </w:p>
        </w:tc>
      </w:tr>
      <w:tr w:rsidR="008B65B7">
        <w:trPr>
          <w:trHeight w:val="703"/>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al menos 1 elemento clave, necesario para que su producto/servicio llegue a sus clientes.</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5</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698"/>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no describe elementos claves, necesarios para que su producto/servicio llegue a sus clientes.</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1</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679"/>
          <w:jc w:val="center"/>
        </w:trPr>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color w:val="000000"/>
                <w:sz w:val="20"/>
                <w:szCs w:val="20"/>
              </w:rPr>
            </w:pPr>
            <w:r>
              <w:rPr>
                <w:color w:val="000000"/>
                <w:sz w:val="20"/>
                <w:szCs w:val="20"/>
              </w:rPr>
              <w:t>7</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rPr>
                <w:sz w:val="20"/>
                <w:szCs w:val="20"/>
              </w:rPr>
            </w:pPr>
            <w:r>
              <w:rPr>
                <w:sz w:val="20"/>
                <w:szCs w:val="20"/>
              </w:rPr>
              <w:t>Acciones/</w:t>
            </w:r>
          </w:p>
          <w:p w:rsidR="008B65B7" w:rsidRDefault="00BC52DA">
            <w:pPr>
              <w:rPr>
                <w:sz w:val="20"/>
                <w:szCs w:val="20"/>
              </w:rPr>
            </w:pPr>
            <w:r>
              <w:rPr>
                <w:sz w:val="20"/>
                <w:szCs w:val="20"/>
              </w:rPr>
              <w:t>actividades clave</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¿Qué acciones se deben realizar para que mi producto/servicio se entregue a los diferentes tipos de clientes?</w:t>
            </w:r>
          </w:p>
        </w:tc>
        <w:tc>
          <w:tcPr>
            <w:tcW w:w="2351"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Descripción de las acciones clave necesarias para que el producto/servicio se entregue a los clientes.</w:t>
            </w: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trike/>
                <w:sz w:val="18"/>
                <w:szCs w:val="18"/>
              </w:rPr>
            </w:pPr>
            <w:r>
              <w:rPr>
                <w:sz w:val="18"/>
                <w:szCs w:val="18"/>
              </w:rPr>
              <w:t>El/la postulante describe al menos 2 acciones clave, necesarias para que su producto/servicio llegue a sus clientes.</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trike/>
                <w:sz w:val="20"/>
                <w:szCs w:val="20"/>
              </w:rPr>
            </w:pPr>
            <w:r>
              <w:rPr>
                <w:sz w:val="20"/>
                <w:szCs w:val="20"/>
              </w:rPr>
              <w:t>7</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20"/>
                <w:szCs w:val="20"/>
              </w:rPr>
            </w:pPr>
            <w:r>
              <w:rPr>
                <w:sz w:val="20"/>
                <w:szCs w:val="20"/>
              </w:rPr>
              <w:t>7%</w:t>
            </w:r>
          </w:p>
        </w:tc>
      </w:tr>
      <w:tr w:rsidR="008B65B7">
        <w:trPr>
          <w:trHeight w:val="666"/>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al menos 1 acción clave, necesarias para que su producto/servicio llegue a sus clientes.</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5</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703"/>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tcPr>
          <w:p w:rsidR="008B65B7" w:rsidRDefault="00BC52DA">
            <w:pPr>
              <w:jc w:val="both"/>
              <w:rPr>
                <w:sz w:val="18"/>
                <w:szCs w:val="18"/>
              </w:rPr>
            </w:pPr>
            <w:r>
              <w:rPr>
                <w:sz w:val="18"/>
                <w:szCs w:val="18"/>
              </w:rPr>
              <w:t>El/la postulante no describe acciones clave, necesarias para que su producto/servicio llegue a sus clientes.</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1</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702"/>
          <w:jc w:val="center"/>
        </w:trPr>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color w:val="000000"/>
                <w:sz w:val="20"/>
                <w:szCs w:val="20"/>
              </w:rPr>
            </w:pPr>
            <w:r>
              <w:rPr>
                <w:color w:val="000000"/>
                <w:sz w:val="20"/>
                <w:szCs w:val="20"/>
              </w:rPr>
              <w:t>8</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rPr>
                <w:color w:val="00B050"/>
                <w:sz w:val="20"/>
                <w:szCs w:val="20"/>
              </w:rPr>
            </w:pPr>
            <w:r>
              <w:rPr>
                <w:sz w:val="20"/>
                <w:szCs w:val="20"/>
              </w:rPr>
              <w:t>Costos</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¿Cuáles son los costos (fijos y variables) para el funcionamiento de los elementos y acciones clave definidos?</w:t>
            </w:r>
          </w:p>
        </w:tc>
        <w:tc>
          <w:tcPr>
            <w:tcW w:w="2351"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Definir cuáles son los costos fijos y variables asociados a los elementos y acciones claves de su negocio.</w:t>
            </w: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la estructura de costos de su idea de negocio, identificando costos fijos y costos variables de cada elemento y acción clav</w:t>
            </w:r>
            <w:r>
              <w:rPr>
                <w:sz w:val="18"/>
                <w:szCs w:val="18"/>
              </w:rPr>
              <w:t>e identificados previamente.</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7</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color w:val="00B050"/>
                <w:sz w:val="20"/>
                <w:szCs w:val="20"/>
              </w:rPr>
            </w:pPr>
            <w:r>
              <w:rPr>
                <w:sz w:val="20"/>
                <w:szCs w:val="20"/>
              </w:rPr>
              <w:t>7%</w:t>
            </w:r>
          </w:p>
        </w:tc>
      </w:tr>
      <w:tr w:rsidR="008B65B7">
        <w:trPr>
          <w:trHeight w:val="794"/>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color w:val="00B050"/>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color w:val="00B050"/>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color w:val="00B050"/>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color w:val="00B050"/>
                <w:sz w:val="20"/>
                <w:szCs w:val="20"/>
              </w:rPr>
            </w:pPr>
          </w:p>
        </w:tc>
        <w:tc>
          <w:tcPr>
            <w:tcW w:w="3801" w:type="dxa"/>
            <w:tcBorders>
              <w:top w:val="nil"/>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la estructura de costos de su idea de negocio, identificando costos fijos y costos variables, sin asociarlos necesariamente a cada elemento o acción clave identificada previamente.</w:t>
            </w:r>
          </w:p>
        </w:tc>
        <w:tc>
          <w:tcPr>
            <w:tcW w:w="563" w:type="dxa"/>
            <w:tcBorders>
              <w:top w:val="nil"/>
              <w:left w:val="nil"/>
              <w:bottom w:val="single" w:sz="4" w:space="0" w:color="000000"/>
              <w:right w:val="single" w:sz="4" w:space="0" w:color="000000"/>
            </w:tcBorders>
            <w:vAlign w:val="center"/>
          </w:tcPr>
          <w:p w:rsidR="008B65B7" w:rsidRDefault="00BC52DA">
            <w:pPr>
              <w:jc w:val="center"/>
              <w:rPr>
                <w:sz w:val="20"/>
                <w:szCs w:val="20"/>
              </w:rPr>
            </w:pPr>
            <w:r>
              <w:rPr>
                <w:sz w:val="20"/>
                <w:szCs w:val="20"/>
              </w:rPr>
              <w:t>5</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695"/>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nil"/>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la estructura de costos sin separar entre costos fijos y variables y/o no los asocia a elementos ni acciones claves.</w:t>
            </w:r>
          </w:p>
        </w:tc>
        <w:tc>
          <w:tcPr>
            <w:tcW w:w="563" w:type="dxa"/>
            <w:tcBorders>
              <w:top w:val="nil"/>
              <w:left w:val="nil"/>
              <w:bottom w:val="single" w:sz="4" w:space="0" w:color="000000"/>
              <w:right w:val="single" w:sz="4" w:space="0" w:color="000000"/>
            </w:tcBorders>
            <w:vAlign w:val="center"/>
          </w:tcPr>
          <w:p w:rsidR="008B65B7" w:rsidRDefault="00BC52DA">
            <w:pPr>
              <w:jc w:val="center"/>
              <w:rPr>
                <w:sz w:val="20"/>
                <w:szCs w:val="20"/>
              </w:rPr>
            </w:pPr>
            <w:r>
              <w:rPr>
                <w:sz w:val="20"/>
                <w:szCs w:val="20"/>
              </w:rPr>
              <w:t>3</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563"/>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nil"/>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no es capaz de describir la estructura de costos de su idea de negocio.</w:t>
            </w:r>
          </w:p>
        </w:tc>
        <w:tc>
          <w:tcPr>
            <w:tcW w:w="563" w:type="dxa"/>
            <w:tcBorders>
              <w:top w:val="nil"/>
              <w:left w:val="nil"/>
              <w:bottom w:val="single" w:sz="4" w:space="0" w:color="000000"/>
              <w:right w:val="single" w:sz="4" w:space="0" w:color="000000"/>
            </w:tcBorders>
            <w:vAlign w:val="center"/>
          </w:tcPr>
          <w:p w:rsidR="008B65B7" w:rsidRDefault="00BC52DA">
            <w:pPr>
              <w:jc w:val="center"/>
              <w:rPr>
                <w:sz w:val="20"/>
                <w:szCs w:val="20"/>
              </w:rPr>
            </w:pPr>
            <w:r>
              <w:rPr>
                <w:sz w:val="20"/>
                <w:szCs w:val="20"/>
              </w:rPr>
              <w:t>1</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630"/>
          <w:jc w:val="center"/>
        </w:trPr>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color w:val="000000"/>
                <w:sz w:val="20"/>
                <w:szCs w:val="20"/>
              </w:rPr>
            </w:pPr>
            <w:r>
              <w:rPr>
                <w:color w:val="000000"/>
                <w:sz w:val="20"/>
                <w:szCs w:val="20"/>
              </w:rPr>
              <w:lastRenderedPageBreak/>
              <w:t>9</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rPr>
                <w:sz w:val="20"/>
                <w:szCs w:val="20"/>
              </w:rPr>
            </w:pPr>
            <w:r>
              <w:rPr>
                <w:sz w:val="20"/>
                <w:szCs w:val="20"/>
              </w:rPr>
              <w:t>Alianzas clave</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¿Cuáles son las alianzas realizadas o a realizar para mejorar la satisfacción de mis clientes?</w:t>
            </w:r>
          </w:p>
        </w:tc>
        <w:tc>
          <w:tcPr>
            <w:tcW w:w="2351"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Definir cuáles son las actuales o futuras alianzas clave (redes de trabajo) que mi negocio debe tener para satisfacer de mejor forma a mis cliente</w:t>
            </w:r>
            <w:r>
              <w:rPr>
                <w:sz w:val="18"/>
                <w:szCs w:val="18"/>
              </w:rPr>
              <w:t>s.</w:t>
            </w: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trike/>
                <w:sz w:val="18"/>
                <w:szCs w:val="18"/>
              </w:rPr>
            </w:pPr>
            <w:r>
              <w:rPr>
                <w:sz w:val="18"/>
                <w:szCs w:val="18"/>
              </w:rPr>
              <w:t>El/la postulante describe a lo menos 2 alianzas clave que pueden mejorar la satisfacción de sus actuales y/o potenciales clientes.</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trike/>
                <w:sz w:val="20"/>
                <w:szCs w:val="20"/>
              </w:rPr>
            </w:pPr>
            <w:r>
              <w:rPr>
                <w:sz w:val="20"/>
                <w:szCs w:val="20"/>
              </w:rPr>
              <w:t>7</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color w:val="000000"/>
                <w:sz w:val="20"/>
                <w:szCs w:val="20"/>
              </w:rPr>
            </w:pPr>
            <w:r>
              <w:rPr>
                <w:sz w:val="20"/>
                <w:szCs w:val="20"/>
              </w:rPr>
              <w:t>4%</w:t>
            </w:r>
          </w:p>
        </w:tc>
      </w:tr>
      <w:tr w:rsidR="008B65B7">
        <w:trPr>
          <w:trHeight w:val="630"/>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color w:val="000000"/>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color w:val="000000"/>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color w:val="000000"/>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color w:val="000000"/>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describe a lo menos 1 alianza clave que pueda mejorar la satisfacción de sus actuales y/o potenciales clientes.</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5</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630"/>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El/la postulante no describe alianzas clave destinadas a mejorar la satisfacción de los clientes.</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1</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630"/>
          <w:jc w:val="center"/>
        </w:trPr>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rPr>
                <w:color w:val="000000"/>
                <w:sz w:val="20"/>
                <w:szCs w:val="20"/>
              </w:rPr>
            </w:pPr>
            <w:r>
              <w:rPr>
                <w:color w:val="000000"/>
                <w:sz w:val="20"/>
                <w:szCs w:val="20"/>
              </w:rPr>
              <w:t>10</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rPr>
                <w:sz w:val="20"/>
                <w:szCs w:val="20"/>
              </w:rPr>
            </w:pPr>
            <w:r>
              <w:rPr>
                <w:sz w:val="20"/>
                <w:szCs w:val="20"/>
              </w:rPr>
              <w:t>Sustentabilidad</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¿Qué acciones puedo implementar en mi negocio, desde el punto de vista de la eficiencia energética, energías renovables y economía circular? de manera de hacer mi producto o servicio más sustentable.</w:t>
            </w:r>
          </w:p>
          <w:p w:rsidR="008B65B7" w:rsidRDefault="00BC52DA">
            <w:pPr>
              <w:jc w:val="center"/>
              <w:rPr>
                <w:sz w:val="18"/>
                <w:szCs w:val="18"/>
              </w:rPr>
            </w:pPr>
            <w:r>
              <w:rPr>
                <w:sz w:val="18"/>
                <w:szCs w:val="18"/>
              </w:rPr>
              <w:t>¿Tenía ya incorporada alguna de esta acciones en el proceso de mi producto o servicio?</w:t>
            </w:r>
          </w:p>
        </w:tc>
        <w:tc>
          <w:tcPr>
            <w:tcW w:w="2351"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Establecer las acciones de eficiencia energéticas, energías renovables y de economía circular involucradas en el proceso productivo de mi producto/servicio.</w:t>
            </w: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La idea de n</w:t>
            </w:r>
            <w:r>
              <w:rPr>
                <w:sz w:val="18"/>
                <w:szCs w:val="18"/>
              </w:rPr>
              <w:t>egocio presentada es del tipo sustentable (</w:t>
            </w:r>
            <w:r>
              <w:rPr>
                <w:b/>
                <w:sz w:val="18"/>
                <w:szCs w:val="18"/>
              </w:rPr>
              <w:t>ver Anexo N°8</w:t>
            </w:r>
            <w:r>
              <w:rPr>
                <w:sz w:val="18"/>
                <w:szCs w:val="18"/>
              </w:rPr>
              <w:t>) o incorpora en la cadena de desarrollo del producto o servicio, acciones de eficiencia energética y/o de energías renovables y de economía circular.</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7</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rFonts w:ascii="Calibri" w:eastAsia="Calibri" w:hAnsi="Calibri" w:cs="Calibri"/>
                <w:sz w:val="24"/>
                <w:highlight w:val="green"/>
              </w:rPr>
            </w:pPr>
            <w:r>
              <w:rPr>
                <w:sz w:val="20"/>
                <w:szCs w:val="20"/>
              </w:rPr>
              <w:t>8%</w:t>
            </w:r>
          </w:p>
        </w:tc>
      </w:tr>
      <w:tr w:rsidR="008B65B7">
        <w:trPr>
          <w:trHeight w:val="630"/>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4"/>
                <w:highlight w:val="green"/>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4"/>
                <w:highlight w:val="green"/>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4"/>
                <w:highlight w:val="green"/>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rFonts w:ascii="Calibri" w:eastAsia="Calibri" w:hAnsi="Calibri" w:cs="Calibri"/>
                <w:sz w:val="24"/>
                <w:highlight w:val="green"/>
              </w:rPr>
            </w:pPr>
          </w:p>
        </w:tc>
        <w:tc>
          <w:tcPr>
            <w:tcW w:w="3801" w:type="dxa"/>
            <w:tcBorders>
              <w:top w:val="nil"/>
              <w:left w:val="nil"/>
              <w:bottom w:val="single" w:sz="4" w:space="0" w:color="000000"/>
              <w:right w:val="single" w:sz="4" w:space="0" w:color="000000"/>
            </w:tcBorders>
            <w:vAlign w:val="center"/>
          </w:tcPr>
          <w:p w:rsidR="008B65B7" w:rsidRDefault="00BC52DA">
            <w:pPr>
              <w:jc w:val="both"/>
              <w:rPr>
                <w:sz w:val="18"/>
                <w:szCs w:val="18"/>
              </w:rPr>
            </w:pPr>
            <w:r>
              <w:rPr>
                <w:sz w:val="18"/>
                <w:szCs w:val="18"/>
              </w:rPr>
              <w:t>La idea de negocio presentada, indistinta su naturaleza, incorpora en la cadena de desarrollo del producto o servicio, al menos 1 (una) acción de eficiencia energética o de energías renovables o de economía circular.</w:t>
            </w:r>
          </w:p>
        </w:tc>
        <w:tc>
          <w:tcPr>
            <w:tcW w:w="563" w:type="dxa"/>
            <w:tcBorders>
              <w:top w:val="nil"/>
              <w:left w:val="nil"/>
              <w:bottom w:val="single" w:sz="4" w:space="0" w:color="000000"/>
              <w:right w:val="single" w:sz="4" w:space="0" w:color="000000"/>
            </w:tcBorders>
            <w:vAlign w:val="center"/>
          </w:tcPr>
          <w:p w:rsidR="008B65B7" w:rsidRDefault="00BC52DA">
            <w:pPr>
              <w:jc w:val="center"/>
              <w:rPr>
                <w:sz w:val="20"/>
                <w:szCs w:val="20"/>
              </w:rPr>
            </w:pPr>
            <w:r>
              <w:rPr>
                <w:sz w:val="20"/>
                <w:szCs w:val="20"/>
              </w:rPr>
              <w:t>4</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630"/>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nil"/>
              <w:left w:val="nil"/>
              <w:bottom w:val="single" w:sz="4" w:space="0" w:color="000000"/>
              <w:right w:val="single" w:sz="4" w:space="0" w:color="000000"/>
            </w:tcBorders>
            <w:vAlign w:val="center"/>
          </w:tcPr>
          <w:p w:rsidR="008B65B7" w:rsidRDefault="00BC52DA">
            <w:pPr>
              <w:jc w:val="both"/>
              <w:rPr>
                <w:sz w:val="18"/>
                <w:szCs w:val="18"/>
              </w:rPr>
            </w:pPr>
            <w:r>
              <w:rPr>
                <w:sz w:val="18"/>
                <w:szCs w:val="18"/>
              </w:rPr>
              <w:t>La idea de negocio presentada no incorpora en la cadena de desarrollo del producto o servicio, alguna acción de eficiencia energética y/o de energías renovables o de economía circular, ni tampoco integra en su quehacer actividades que aporten a la sustenta</w:t>
            </w:r>
            <w:r>
              <w:rPr>
                <w:sz w:val="18"/>
                <w:szCs w:val="18"/>
              </w:rPr>
              <w:t>bilidad.</w:t>
            </w:r>
          </w:p>
        </w:tc>
        <w:tc>
          <w:tcPr>
            <w:tcW w:w="563" w:type="dxa"/>
            <w:tcBorders>
              <w:top w:val="nil"/>
              <w:left w:val="nil"/>
              <w:bottom w:val="single" w:sz="4" w:space="0" w:color="000000"/>
              <w:right w:val="single" w:sz="4" w:space="0" w:color="000000"/>
            </w:tcBorders>
            <w:vAlign w:val="center"/>
          </w:tcPr>
          <w:p w:rsidR="008B65B7" w:rsidRDefault="00BC52DA">
            <w:pPr>
              <w:jc w:val="center"/>
              <w:rPr>
                <w:sz w:val="20"/>
                <w:szCs w:val="20"/>
              </w:rPr>
            </w:pPr>
            <w:r>
              <w:rPr>
                <w:sz w:val="20"/>
                <w:szCs w:val="20"/>
              </w:rPr>
              <w:t>1</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500"/>
          <w:jc w:val="center"/>
        </w:trPr>
        <w:tc>
          <w:tcPr>
            <w:tcW w:w="363"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8B65B7">
            <w:pPr>
              <w:rPr>
                <w:color w:val="000000"/>
                <w:sz w:val="16"/>
                <w:szCs w:val="16"/>
              </w:rPr>
            </w:pPr>
          </w:p>
          <w:p w:rsidR="008B65B7" w:rsidRDefault="00BC52DA">
            <w:pPr>
              <w:rPr>
                <w:color w:val="000000"/>
                <w:sz w:val="16"/>
                <w:szCs w:val="16"/>
              </w:rPr>
            </w:pPr>
            <w:r>
              <w:rPr>
                <w:color w:val="000000"/>
                <w:sz w:val="18"/>
                <w:szCs w:val="18"/>
              </w:rPr>
              <w:t>11</w:t>
            </w:r>
          </w:p>
        </w:tc>
        <w:tc>
          <w:tcPr>
            <w:tcW w:w="19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8B65B7">
            <w:pPr>
              <w:rPr>
                <w:sz w:val="16"/>
                <w:szCs w:val="16"/>
              </w:rPr>
            </w:pPr>
          </w:p>
          <w:p w:rsidR="008B65B7" w:rsidRDefault="00BC52DA">
            <w:pPr>
              <w:rPr>
                <w:sz w:val="20"/>
                <w:szCs w:val="20"/>
              </w:rPr>
            </w:pPr>
            <w:r>
              <w:rPr>
                <w:sz w:val="20"/>
                <w:szCs w:val="20"/>
              </w:rPr>
              <w:t>Coherencia Global de la Idea de Negocio</w:t>
            </w:r>
          </w:p>
        </w:tc>
        <w:tc>
          <w:tcPr>
            <w:tcW w:w="269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En este ítem se evaluará la coherencia general de la Idea de Negocio en el formulario de postulación (Canvas), sobre la base de la información incorporada en los correspondientes criterios.</w:t>
            </w:r>
          </w:p>
        </w:tc>
        <w:tc>
          <w:tcPr>
            <w:tcW w:w="2351"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Coherencia en el formulario (Canvas), respecto a los clientes y elemento diferenciador determinados y cómo se refleja los mismos en los demás criterios del modelo.</w:t>
            </w: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 xml:space="preserve">Se puede observar un </w:t>
            </w:r>
            <w:r>
              <w:rPr>
                <w:b/>
                <w:sz w:val="18"/>
                <w:szCs w:val="18"/>
              </w:rPr>
              <w:t>alto</w:t>
            </w:r>
            <w:r>
              <w:rPr>
                <w:sz w:val="18"/>
                <w:szCs w:val="18"/>
              </w:rPr>
              <w:t xml:space="preserve"> nivel de coherencia en la idea de negocio formulada, desde el punt</w:t>
            </w:r>
            <w:r>
              <w:rPr>
                <w:sz w:val="18"/>
                <w:szCs w:val="18"/>
              </w:rPr>
              <w:t>o de vista del/los tipo/s de clientes descrito/s y elemento diferenciador, lo cual se refleja también en los demás criterios de evaluación.</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7</w:t>
            </w:r>
          </w:p>
        </w:tc>
        <w:tc>
          <w:tcPr>
            <w:tcW w:w="1264"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20"/>
                <w:szCs w:val="20"/>
              </w:rPr>
            </w:pPr>
            <w:r>
              <w:rPr>
                <w:sz w:val="20"/>
                <w:szCs w:val="20"/>
              </w:rPr>
              <w:t>20%</w:t>
            </w:r>
          </w:p>
        </w:tc>
      </w:tr>
      <w:tr w:rsidR="008B65B7">
        <w:trPr>
          <w:trHeight w:val="500"/>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 xml:space="preserve">Se puede observar un </w:t>
            </w:r>
            <w:r>
              <w:rPr>
                <w:b/>
                <w:sz w:val="18"/>
                <w:szCs w:val="18"/>
              </w:rPr>
              <w:t>alto</w:t>
            </w:r>
            <w:r>
              <w:rPr>
                <w:sz w:val="18"/>
                <w:szCs w:val="18"/>
              </w:rPr>
              <w:t xml:space="preserve"> nivel de coherencia en la idea de negocio formulada, desde el punto de vista del/los tipo/s de clientes descrito/s y elemento diferenciador, no obstante, éste no se ve claramente reflejado en alguno de los demás criterios de evaluación.</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5</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500"/>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 xml:space="preserve">Se puede observar un nivel de coherencia en la idea de negocio formulada, desde el punto de vista </w:t>
            </w:r>
            <w:r>
              <w:rPr>
                <w:sz w:val="18"/>
                <w:szCs w:val="18"/>
              </w:rPr>
              <w:lastRenderedPageBreak/>
              <w:t>del/los tipo/s de clientes descrito/s y elemento diferenciador, no obstante, éste no se ve reflejado en los demás criterios de evaluación.</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lastRenderedPageBreak/>
              <w:t>4</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500"/>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sz w:val="18"/>
                <w:szCs w:val="18"/>
              </w:rPr>
              <w:t xml:space="preserve">Se puede observar un </w:t>
            </w:r>
            <w:r>
              <w:rPr>
                <w:b/>
                <w:sz w:val="18"/>
                <w:szCs w:val="18"/>
              </w:rPr>
              <w:t>bajo</w:t>
            </w:r>
            <w:r>
              <w:rPr>
                <w:sz w:val="18"/>
                <w:szCs w:val="18"/>
              </w:rPr>
              <w:t xml:space="preserve"> nivel de coherencia en la idea de negocio formulada, desde el punto de vista del/los tipo/s de clientes descrito/s y elemento diferenciador, lo que se ve reflejado también en los demás criterios de evaluación.</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3</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r w:rsidR="008B65B7">
        <w:trPr>
          <w:trHeight w:val="500"/>
          <w:jc w:val="center"/>
        </w:trPr>
        <w:tc>
          <w:tcPr>
            <w:tcW w:w="363"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19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69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2351"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c>
          <w:tcPr>
            <w:tcW w:w="3801" w:type="dxa"/>
            <w:tcBorders>
              <w:top w:val="single" w:sz="4" w:space="0" w:color="000000"/>
              <w:left w:val="nil"/>
              <w:bottom w:val="single" w:sz="4" w:space="0" w:color="000000"/>
              <w:right w:val="single" w:sz="4" w:space="0" w:color="000000"/>
            </w:tcBorders>
            <w:vAlign w:val="center"/>
          </w:tcPr>
          <w:p w:rsidR="008B65B7" w:rsidRDefault="00BC52DA">
            <w:pPr>
              <w:jc w:val="both"/>
              <w:rPr>
                <w:sz w:val="18"/>
                <w:szCs w:val="18"/>
              </w:rPr>
            </w:pPr>
            <w:r>
              <w:rPr>
                <w:b/>
                <w:sz w:val="18"/>
                <w:szCs w:val="18"/>
              </w:rPr>
              <w:t>No existe</w:t>
            </w:r>
            <w:r>
              <w:rPr>
                <w:sz w:val="18"/>
                <w:szCs w:val="18"/>
              </w:rPr>
              <w:t xml:space="preserve"> coherencia en la idea de negocio formulada, desde el punto de vista del/los tipo/s de clientes descritos y elemento diferenciador, ni tampoco entre éstos y los demás criterios de evaluación.</w:t>
            </w:r>
          </w:p>
        </w:tc>
        <w:tc>
          <w:tcPr>
            <w:tcW w:w="563" w:type="dxa"/>
            <w:tcBorders>
              <w:top w:val="single" w:sz="4" w:space="0" w:color="000000"/>
              <w:left w:val="nil"/>
              <w:bottom w:val="single" w:sz="4" w:space="0" w:color="000000"/>
              <w:right w:val="single" w:sz="4" w:space="0" w:color="000000"/>
            </w:tcBorders>
            <w:vAlign w:val="center"/>
          </w:tcPr>
          <w:p w:rsidR="008B65B7" w:rsidRDefault="00BC52DA">
            <w:pPr>
              <w:jc w:val="center"/>
              <w:rPr>
                <w:sz w:val="20"/>
                <w:szCs w:val="20"/>
              </w:rPr>
            </w:pPr>
            <w:r>
              <w:rPr>
                <w:sz w:val="20"/>
                <w:szCs w:val="20"/>
              </w:rPr>
              <w:t>1</w:t>
            </w:r>
          </w:p>
        </w:tc>
        <w:tc>
          <w:tcPr>
            <w:tcW w:w="1264"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20"/>
                <w:szCs w:val="20"/>
              </w:rPr>
            </w:pPr>
          </w:p>
        </w:tc>
      </w:tr>
    </w:tbl>
    <w:p w:rsidR="008B65B7" w:rsidRDefault="008B65B7">
      <w:pPr>
        <w:jc w:val="both"/>
        <w:rPr>
          <w:b/>
          <w:color w:val="000000"/>
          <w:sz w:val="20"/>
          <w:szCs w:val="20"/>
        </w:rPr>
      </w:pPr>
    </w:p>
    <w:p w:rsidR="008B65B7" w:rsidRDefault="008B65B7">
      <w:pPr>
        <w:rPr>
          <w:b/>
        </w:rPr>
      </w:pPr>
    </w:p>
    <w:p w:rsidR="008B65B7" w:rsidRDefault="008B65B7">
      <w:pPr>
        <w:jc w:val="both"/>
        <w:rPr>
          <w:b/>
        </w:rPr>
      </w:pPr>
    </w:p>
    <w:p w:rsidR="008B65B7" w:rsidRDefault="00BC52DA">
      <w:pPr>
        <w:rPr>
          <w:b/>
        </w:rPr>
      </w:pPr>
      <w:r>
        <w:br w:type="page"/>
      </w:r>
    </w:p>
    <w:p w:rsidR="008B65B7" w:rsidRDefault="00BC52DA">
      <w:pPr>
        <w:jc w:val="center"/>
        <w:rPr>
          <w:b/>
        </w:rPr>
      </w:pPr>
      <w:bookmarkStart w:id="9" w:name="_heading=h.vx1227" w:colFirst="0" w:colLast="0"/>
      <w:bookmarkEnd w:id="9"/>
      <w:r>
        <w:rPr>
          <w:b/>
        </w:rPr>
        <w:lastRenderedPageBreak/>
        <w:t>ANEXO N° 7</w:t>
      </w:r>
    </w:p>
    <w:p w:rsidR="008B65B7" w:rsidRDefault="008B65B7">
      <w:pPr>
        <w:jc w:val="center"/>
        <w:rPr>
          <w:b/>
        </w:rPr>
      </w:pPr>
    </w:p>
    <w:p w:rsidR="008B65B7" w:rsidRDefault="00BC52DA">
      <w:pPr>
        <w:jc w:val="center"/>
      </w:pPr>
      <w:r>
        <w:rPr>
          <w:b/>
          <w:sz w:val="28"/>
          <w:szCs w:val="28"/>
        </w:rPr>
        <w:t>Criterios de Evaluación del Comité de Evaluación Regional</w:t>
      </w:r>
    </w:p>
    <w:p w:rsidR="008B65B7" w:rsidRDefault="008B65B7">
      <w:pPr>
        <w:rPr>
          <w:b/>
        </w:rPr>
      </w:pPr>
    </w:p>
    <w:p w:rsidR="008B65B7" w:rsidRDefault="008B65B7">
      <w:pPr>
        <w:rPr>
          <w:b/>
        </w:rPr>
      </w:pPr>
    </w:p>
    <w:p w:rsidR="008B65B7" w:rsidRDefault="00BC52DA">
      <w:pPr>
        <w:jc w:val="both"/>
      </w:pPr>
      <w:r>
        <w:t>Para efectuar la evaluación final, el Comité de Evaluación Regional (CER) analiza las ideas de negocio que llegaron a esta etapa. Esto debe hacerse considerando los recursos disponibles en la Dire</w:t>
      </w:r>
      <w:r>
        <w:t>cción Regional para la presente convocatoria, en base a los cuales se deberá establecer una lista final de postulantes seleccionados/as y una lista de espera, además de los siguientes antecedentes y criterios:</w:t>
      </w:r>
    </w:p>
    <w:p w:rsidR="008B65B7" w:rsidRDefault="008B65B7">
      <w:pPr>
        <w:jc w:val="both"/>
      </w:pPr>
    </w:p>
    <w:p w:rsidR="008B65B7" w:rsidRDefault="00BC52DA">
      <w:pPr>
        <w:numPr>
          <w:ilvl w:val="1"/>
          <w:numId w:val="11"/>
        </w:numPr>
        <w:ind w:left="0" w:firstLine="0"/>
        <w:jc w:val="both"/>
      </w:pPr>
      <w:r>
        <w:rPr>
          <w:b/>
        </w:rPr>
        <w:t>Potencial de la Idea de Negocio</w:t>
      </w:r>
      <w:r>
        <w:t>, considerando</w:t>
      </w:r>
      <w:r>
        <w:t xml:space="preserve"> principalmente las fortalezas y debilidades del modelo de negocio descrito en el Formulario de Postulación, la pertinencia y coherencia de las Acciones de Gestión Empresarial e Inversiones, y recomendaciones por parte del Agente Operador Sercotec.</w:t>
      </w:r>
    </w:p>
    <w:p w:rsidR="008B65B7" w:rsidRDefault="008B65B7">
      <w:pPr>
        <w:jc w:val="both"/>
      </w:pPr>
    </w:p>
    <w:p w:rsidR="008B65B7" w:rsidRDefault="00BC52DA">
      <w:pPr>
        <w:numPr>
          <w:ilvl w:val="1"/>
          <w:numId w:val="11"/>
        </w:numPr>
        <w:ind w:left="0" w:firstLine="0"/>
        <w:jc w:val="both"/>
      </w:pPr>
      <w:r>
        <w:rPr>
          <w:b/>
        </w:rPr>
        <w:t>Fundam</w:t>
      </w:r>
      <w:r>
        <w:rPr>
          <w:b/>
        </w:rPr>
        <w:t>entación de la Oportunidad de Negocio</w:t>
      </w:r>
      <w:r>
        <w:t xml:space="preserve">, en consideración al nivel de conocimiento y apropiación del proyecto por parte del emprendedor/a postulante. </w:t>
      </w:r>
    </w:p>
    <w:p w:rsidR="008B65B7" w:rsidRDefault="008B65B7">
      <w:pPr>
        <w:pBdr>
          <w:top w:val="nil"/>
          <w:left w:val="nil"/>
          <w:bottom w:val="nil"/>
          <w:right w:val="nil"/>
          <w:between w:val="nil"/>
        </w:pBdr>
        <w:ind w:left="708"/>
        <w:rPr>
          <w:color w:val="000000"/>
          <w:szCs w:val="22"/>
        </w:rPr>
      </w:pPr>
    </w:p>
    <w:p w:rsidR="008B65B7" w:rsidRDefault="00BC52DA">
      <w:pPr>
        <w:numPr>
          <w:ilvl w:val="1"/>
          <w:numId w:val="11"/>
        </w:numPr>
        <w:ind w:left="0" w:firstLine="0"/>
        <w:jc w:val="both"/>
      </w:pPr>
      <w:r>
        <w:rPr>
          <w:b/>
        </w:rPr>
        <w:t>Coherencia de la Idea de Negocio</w:t>
      </w:r>
      <w:r>
        <w:t>, en relación al rubro económico que apunta y las actividades estimadas pa</w:t>
      </w:r>
      <w:r>
        <w:t>ra el desarrollo del potencial proyecto.</w:t>
      </w:r>
    </w:p>
    <w:p w:rsidR="008B65B7" w:rsidRDefault="008B65B7">
      <w:pPr>
        <w:jc w:val="both"/>
      </w:pPr>
    </w:p>
    <w:p w:rsidR="008B65B7" w:rsidRDefault="00BC52DA">
      <w:pPr>
        <w:numPr>
          <w:ilvl w:val="1"/>
          <w:numId w:val="11"/>
        </w:numPr>
        <w:ind w:left="0" w:firstLine="0"/>
        <w:jc w:val="both"/>
      </w:pPr>
      <w:r>
        <w:rPr>
          <w:b/>
        </w:rPr>
        <w:t>Nivel de digitalización que involucra la idea de negocio</w:t>
      </w:r>
      <w:r>
        <w:t>, en consideración a la mejora de la experiencia de venta hacia el cliente. Digitalización para los procesos de venta, considerando las siguientes acciones: s</w:t>
      </w:r>
      <w:r>
        <w:t>oftware y hardware para terminal de punto de venta (sistema informático o electrónico computarizado), medio de pago electrónico, boleta electrónica, nuevos canales de comunicación y/ comercialización digital (WhatsApp, correo electrónico, entre otros).</w:t>
      </w:r>
    </w:p>
    <w:p w:rsidR="008B65B7" w:rsidRDefault="008B65B7">
      <w:pPr>
        <w:pBdr>
          <w:top w:val="nil"/>
          <w:left w:val="nil"/>
          <w:bottom w:val="nil"/>
          <w:right w:val="nil"/>
          <w:between w:val="nil"/>
        </w:pBdr>
        <w:ind w:left="708"/>
        <w:rPr>
          <w:color w:val="000000"/>
          <w:szCs w:val="22"/>
        </w:rPr>
      </w:pPr>
    </w:p>
    <w:p w:rsidR="008B65B7" w:rsidRDefault="00BC52DA">
      <w:pPr>
        <w:numPr>
          <w:ilvl w:val="1"/>
          <w:numId w:val="11"/>
        </w:numPr>
        <w:ind w:left="0" w:firstLine="0"/>
        <w:jc w:val="both"/>
      </w:pPr>
      <w:r>
        <w:rPr>
          <w:b/>
        </w:rPr>
        <w:t>Ru</w:t>
      </w:r>
      <w:r>
        <w:rPr>
          <w:b/>
        </w:rPr>
        <w:t xml:space="preserve">bros priorizados </w:t>
      </w:r>
      <w:r>
        <w:t>en el marco del Plan de Rezago “Entre Andes y Nahuelbuta”.</w:t>
      </w:r>
    </w:p>
    <w:p w:rsidR="008B65B7" w:rsidRDefault="008B65B7">
      <w:pPr>
        <w:pBdr>
          <w:top w:val="nil"/>
          <w:left w:val="nil"/>
          <w:bottom w:val="nil"/>
          <w:right w:val="nil"/>
          <w:between w:val="nil"/>
        </w:pBdr>
        <w:ind w:left="708"/>
        <w:rPr>
          <w:color w:val="000000"/>
          <w:szCs w:val="22"/>
        </w:rPr>
      </w:pPr>
    </w:p>
    <w:p w:rsidR="008B65B7" w:rsidRDefault="00BC52DA">
      <w:r>
        <w:br w:type="page"/>
      </w:r>
    </w:p>
    <w:p w:rsidR="008B65B7" w:rsidRDefault="008B65B7"/>
    <w:p w:rsidR="008B65B7" w:rsidRDefault="008B65B7"/>
    <w:p w:rsidR="008B65B7" w:rsidRDefault="00BC52DA">
      <w:r>
        <w:t>Esta evaluación se lleva a cabo en base al siguiente detalle:</w:t>
      </w:r>
    </w:p>
    <w:p w:rsidR="008B65B7" w:rsidRDefault="008B65B7">
      <w:pPr>
        <w:pBdr>
          <w:top w:val="nil"/>
          <w:left w:val="nil"/>
          <w:bottom w:val="nil"/>
          <w:right w:val="nil"/>
          <w:between w:val="nil"/>
        </w:pBdr>
        <w:ind w:left="644"/>
        <w:rPr>
          <w:b/>
          <w:color w:val="000000"/>
          <w:szCs w:val="22"/>
        </w:rPr>
      </w:pPr>
    </w:p>
    <w:tbl>
      <w:tblPr>
        <w:tblStyle w:val="afc"/>
        <w:tblW w:w="11570"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5"/>
        <w:gridCol w:w="5636"/>
        <w:gridCol w:w="1168"/>
        <w:gridCol w:w="2081"/>
      </w:tblGrid>
      <w:tr w:rsidR="008B65B7">
        <w:trPr>
          <w:jc w:val="center"/>
        </w:trPr>
        <w:tc>
          <w:tcPr>
            <w:tcW w:w="2685"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Criterio</w:t>
            </w:r>
          </w:p>
        </w:tc>
        <w:tc>
          <w:tcPr>
            <w:tcW w:w="5636"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Descripción</w:t>
            </w:r>
          </w:p>
        </w:tc>
        <w:tc>
          <w:tcPr>
            <w:tcW w:w="1168"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Ponderación</w:t>
            </w:r>
          </w:p>
        </w:tc>
      </w:tr>
      <w:tr w:rsidR="008B65B7">
        <w:trPr>
          <w:jc w:val="center"/>
        </w:trPr>
        <w:tc>
          <w:tcPr>
            <w:tcW w:w="2685" w:type="dxa"/>
            <w:vMerge w:val="restart"/>
            <w:tcBorders>
              <w:top w:val="single" w:sz="4" w:space="0" w:color="000000"/>
              <w:left w:val="single" w:sz="4" w:space="0" w:color="000000"/>
              <w:right w:val="single" w:sz="4" w:space="0" w:color="000000"/>
            </w:tcBorders>
            <w:vAlign w:val="center"/>
          </w:tcPr>
          <w:p w:rsidR="008B65B7" w:rsidRDefault="00BC52DA">
            <w:pPr>
              <w:jc w:val="center"/>
              <w:rPr>
                <w:sz w:val="20"/>
                <w:szCs w:val="20"/>
              </w:rPr>
            </w:pPr>
            <w:r>
              <w:rPr>
                <w:sz w:val="20"/>
                <w:szCs w:val="20"/>
              </w:rPr>
              <w:t>1. Potencial de la Idea de Negocio</w:t>
            </w:r>
          </w:p>
        </w:tc>
        <w:tc>
          <w:tcPr>
            <w:tcW w:w="5636"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b/>
                <w:sz w:val="18"/>
                <w:szCs w:val="18"/>
              </w:rPr>
            </w:pPr>
            <w:r>
              <w:rPr>
                <w:b/>
                <w:sz w:val="18"/>
                <w:szCs w:val="18"/>
              </w:rPr>
              <w:t>Alta proyección:</w:t>
            </w:r>
          </w:p>
          <w:p w:rsidR="008B65B7" w:rsidRDefault="00BC52DA">
            <w:pPr>
              <w:jc w:val="both"/>
              <w:rPr>
                <w:sz w:val="18"/>
                <w:szCs w:val="18"/>
              </w:rPr>
            </w:pPr>
            <w:r>
              <w:rPr>
                <w:sz w:val="18"/>
                <w:szCs w:val="18"/>
              </w:rPr>
              <w:t xml:space="preserve">- La Idea presenta fortalezas </w:t>
            </w:r>
            <w:r>
              <w:rPr>
                <w:sz w:val="18"/>
                <w:szCs w:val="18"/>
                <w:u w:val="single"/>
              </w:rPr>
              <w:t>muy superiores</w:t>
            </w:r>
            <w:r>
              <w:rPr>
                <w:sz w:val="18"/>
                <w:szCs w:val="18"/>
              </w:rPr>
              <w:t xml:space="preserve"> a sus debilidades según su modelo de negocio, especialmente en términos de las acciones de gestión empresarial y las inversiones estimadas.</w:t>
            </w:r>
          </w:p>
          <w:p w:rsidR="008B65B7" w:rsidRDefault="00BC52DA">
            <w:pPr>
              <w:jc w:val="both"/>
              <w:rPr>
                <w:sz w:val="18"/>
                <w:szCs w:val="18"/>
              </w:rPr>
            </w:pPr>
            <w:r>
              <w:rPr>
                <w:sz w:val="18"/>
                <w:szCs w:val="18"/>
              </w:rPr>
              <w:t xml:space="preserve">- Se presenta un </w:t>
            </w:r>
            <w:r>
              <w:rPr>
                <w:sz w:val="18"/>
                <w:szCs w:val="18"/>
                <w:u w:val="single"/>
              </w:rPr>
              <w:t>alto nivel de coherencia</w:t>
            </w:r>
            <w:r>
              <w:rPr>
                <w:sz w:val="18"/>
                <w:szCs w:val="18"/>
              </w:rPr>
              <w:t xml:space="preserve"> entre el objetivo general de </w:t>
            </w:r>
            <w:r>
              <w:rPr>
                <w:sz w:val="18"/>
                <w:szCs w:val="18"/>
              </w:rPr>
              <w:t>la Idea de Negocio y/o el sector económico que apunta el potencial proyecto, con las inversiones y acciones de gestión empresarial estimadas.</w:t>
            </w:r>
          </w:p>
          <w:p w:rsidR="008B65B7" w:rsidRDefault="00BC52DA">
            <w:pPr>
              <w:jc w:val="both"/>
              <w:rPr>
                <w:sz w:val="18"/>
                <w:szCs w:val="18"/>
              </w:rPr>
            </w:pPr>
            <w:r>
              <w:rPr>
                <w:sz w:val="18"/>
                <w:szCs w:val="18"/>
              </w:rPr>
              <w:t xml:space="preserve">- Lo evaluado por el agente operador de Sercotec permite prever una </w:t>
            </w:r>
            <w:r>
              <w:rPr>
                <w:sz w:val="18"/>
                <w:szCs w:val="18"/>
                <w:u w:val="single"/>
              </w:rPr>
              <w:t>elevada probabilidad de éxito</w:t>
            </w:r>
            <w:r>
              <w:rPr>
                <w:sz w:val="18"/>
                <w:szCs w:val="18"/>
              </w:rPr>
              <w:t xml:space="preserve"> en la implementa</w:t>
            </w:r>
            <w:r>
              <w:rPr>
                <w:sz w:val="18"/>
                <w:szCs w:val="18"/>
              </w:rPr>
              <w:t>ción del potencial proyecto.</w:t>
            </w:r>
          </w:p>
          <w:p w:rsidR="008B65B7" w:rsidRDefault="00BC52DA">
            <w:pPr>
              <w:jc w:val="both"/>
              <w:rPr>
                <w:sz w:val="18"/>
                <w:szCs w:val="18"/>
              </w:rPr>
            </w:pPr>
            <w:r>
              <w:rPr>
                <w:sz w:val="18"/>
                <w:szCs w:val="18"/>
              </w:rPr>
              <w:t xml:space="preserve">- </w:t>
            </w:r>
            <w:r>
              <w:rPr>
                <w:sz w:val="18"/>
                <w:szCs w:val="18"/>
                <w:u w:val="single"/>
              </w:rPr>
              <w:t>No se aprecian impedimentos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7</w:t>
            </w:r>
          </w:p>
        </w:tc>
        <w:tc>
          <w:tcPr>
            <w:tcW w:w="2081" w:type="dxa"/>
            <w:vMerge w:val="restart"/>
            <w:tcBorders>
              <w:top w:val="single" w:sz="4" w:space="0" w:color="000000"/>
              <w:left w:val="single" w:sz="4" w:space="0" w:color="000000"/>
              <w:right w:val="single" w:sz="4" w:space="0" w:color="000000"/>
            </w:tcBorders>
            <w:shd w:val="clear" w:color="auto" w:fill="auto"/>
            <w:vAlign w:val="center"/>
          </w:tcPr>
          <w:p w:rsidR="008B65B7" w:rsidRDefault="00BC52DA">
            <w:pPr>
              <w:jc w:val="center"/>
              <w:rPr>
                <w:b/>
                <w:sz w:val="20"/>
                <w:szCs w:val="20"/>
              </w:rPr>
            </w:pPr>
            <w:r>
              <w:rPr>
                <w:b/>
                <w:sz w:val="20"/>
                <w:szCs w:val="20"/>
              </w:rPr>
              <w:t>30%</w:t>
            </w:r>
          </w:p>
        </w:tc>
      </w:tr>
      <w:tr w:rsidR="008B65B7">
        <w:trPr>
          <w:jc w:val="center"/>
        </w:trPr>
        <w:tc>
          <w:tcPr>
            <w:tcW w:w="2685"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b/>
                <w:sz w:val="20"/>
                <w:szCs w:val="20"/>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b/>
                <w:sz w:val="18"/>
                <w:szCs w:val="18"/>
              </w:rPr>
            </w:pPr>
            <w:r>
              <w:rPr>
                <w:b/>
                <w:sz w:val="18"/>
                <w:szCs w:val="18"/>
              </w:rPr>
              <w:t>Buena proyección:</w:t>
            </w:r>
          </w:p>
          <w:p w:rsidR="008B65B7" w:rsidRDefault="00BC52DA">
            <w:pPr>
              <w:jc w:val="both"/>
              <w:rPr>
                <w:sz w:val="18"/>
                <w:szCs w:val="18"/>
              </w:rPr>
            </w:pPr>
            <w:r>
              <w:rPr>
                <w:sz w:val="18"/>
                <w:szCs w:val="18"/>
              </w:rPr>
              <w:t xml:space="preserve">- La Idea presenta fortalezas </w:t>
            </w:r>
            <w:r>
              <w:rPr>
                <w:sz w:val="18"/>
                <w:szCs w:val="18"/>
                <w:u w:val="single"/>
              </w:rPr>
              <w:t>superiores</w:t>
            </w:r>
            <w:r>
              <w:rPr>
                <w:sz w:val="18"/>
                <w:szCs w:val="18"/>
              </w:rPr>
              <w:t xml:space="preserve"> a sus debilidades según su modelo de negocio, especialmente en términos de las acciones de gestión empresarial y las inversiones estimadas.</w:t>
            </w:r>
          </w:p>
          <w:p w:rsidR="008B65B7" w:rsidRDefault="00BC52DA">
            <w:pPr>
              <w:jc w:val="both"/>
              <w:rPr>
                <w:sz w:val="18"/>
                <w:szCs w:val="18"/>
              </w:rPr>
            </w:pPr>
            <w:r>
              <w:rPr>
                <w:sz w:val="18"/>
                <w:szCs w:val="18"/>
              </w:rPr>
              <w:t xml:space="preserve">- Se presenta </w:t>
            </w:r>
            <w:r>
              <w:rPr>
                <w:sz w:val="18"/>
                <w:szCs w:val="18"/>
                <w:u w:val="single"/>
              </w:rPr>
              <w:t>coherencia</w:t>
            </w:r>
            <w:r>
              <w:rPr>
                <w:sz w:val="18"/>
                <w:szCs w:val="18"/>
              </w:rPr>
              <w:t xml:space="preserve"> entre el objetivo general de la Idea de Negocio y/o el sector económico que apunta el potencial proyecto, con las inversiones y acciones de gestión empresarial estimadas.</w:t>
            </w:r>
          </w:p>
          <w:p w:rsidR="008B65B7" w:rsidRDefault="00BC52DA">
            <w:pPr>
              <w:jc w:val="both"/>
              <w:rPr>
                <w:sz w:val="18"/>
                <w:szCs w:val="18"/>
              </w:rPr>
            </w:pPr>
            <w:r>
              <w:rPr>
                <w:sz w:val="18"/>
                <w:szCs w:val="18"/>
              </w:rPr>
              <w:t xml:space="preserve">- Lo evaluado por el agente operador de Sercotec permite prever </w:t>
            </w:r>
            <w:r>
              <w:rPr>
                <w:sz w:val="18"/>
                <w:szCs w:val="18"/>
                <w:u w:val="single"/>
              </w:rPr>
              <w:t>una alta probabilida</w:t>
            </w:r>
            <w:r>
              <w:rPr>
                <w:sz w:val="18"/>
                <w:szCs w:val="18"/>
                <w:u w:val="single"/>
              </w:rPr>
              <w:t>d de éxito</w:t>
            </w:r>
            <w:r>
              <w:rPr>
                <w:sz w:val="18"/>
                <w:szCs w:val="18"/>
              </w:rPr>
              <w:t xml:space="preserve"> en la implementación del potencial proyecto.</w:t>
            </w:r>
          </w:p>
          <w:p w:rsidR="008B65B7" w:rsidRDefault="00BC52DA">
            <w:pPr>
              <w:jc w:val="both"/>
              <w:rPr>
                <w:sz w:val="18"/>
                <w:szCs w:val="18"/>
              </w:rPr>
            </w:pPr>
            <w:r>
              <w:rPr>
                <w:sz w:val="18"/>
                <w:szCs w:val="18"/>
              </w:rPr>
              <w:t xml:space="preserve">- </w:t>
            </w:r>
            <w:r>
              <w:rPr>
                <w:sz w:val="18"/>
                <w:szCs w:val="18"/>
                <w:u w:val="single"/>
              </w:rPr>
              <w:t>No se aprecian impedimentos significativos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6</w:t>
            </w:r>
          </w:p>
        </w:tc>
        <w:tc>
          <w:tcPr>
            <w:tcW w:w="2081" w:type="dxa"/>
            <w:vMerge/>
            <w:tcBorders>
              <w:top w:val="single" w:sz="4" w:space="0" w:color="000000"/>
              <w:left w:val="single" w:sz="4" w:space="0" w:color="000000"/>
              <w:right w:val="single" w:sz="4" w:space="0" w:color="000000"/>
            </w:tcBorders>
            <w:shd w:val="clear" w:color="auto" w:fill="auto"/>
            <w:vAlign w:val="center"/>
          </w:tcPr>
          <w:p w:rsidR="008B65B7" w:rsidRDefault="008B65B7">
            <w:pPr>
              <w:widowControl w:val="0"/>
              <w:pBdr>
                <w:top w:val="nil"/>
                <w:left w:val="nil"/>
                <w:bottom w:val="nil"/>
                <w:right w:val="nil"/>
                <w:between w:val="nil"/>
              </w:pBdr>
              <w:spacing w:line="276" w:lineRule="auto"/>
              <w:rPr>
                <w:sz w:val="18"/>
                <w:szCs w:val="18"/>
              </w:rPr>
            </w:pPr>
          </w:p>
        </w:tc>
      </w:tr>
      <w:tr w:rsidR="008B65B7">
        <w:trPr>
          <w:jc w:val="center"/>
        </w:trPr>
        <w:tc>
          <w:tcPr>
            <w:tcW w:w="2685"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b/>
                <w:sz w:val="18"/>
                <w:szCs w:val="18"/>
              </w:rPr>
            </w:pPr>
            <w:r>
              <w:rPr>
                <w:b/>
                <w:sz w:val="18"/>
                <w:szCs w:val="18"/>
              </w:rPr>
              <w:t>Mediana proyección:</w:t>
            </w:r>
          </w:p>
          <w:p w:rsidR="008B65B7" w:rsidRDefault="00BC52DA">
            <w:pPr>
              <w:jc w:val="both"/>
              <w:rPr>
                <w:sz w:val="18"/>
                <w:szCs w:val="18"/>
              </w:rPr>
            </w:pPr>
            <w:r>
              <w:rPr>
                <w:sz w:val="18"/>
                <w:szCs w:val="18"/>
              </w:rPr>
              <w:t xml:space="preserve">- La Idea presenta fortalezas </w:t>
            </w:r>
            <w:r>
              <w:rPr>
                <w:sz w:val="18"/>
                <w:szCs w:val="18"/>
                <w:u w:val="single"/>
              </w:rPr>
              <w:t>levemente superiores</w:t>
            </w:r>
            <w:r>
              <w:rPr>
                <w:sz w:val="18"/>
                <w:szCs w:val="18"/>
              </w:rPr>
              <w:t xml:space="preserve"> a sus debilidades según su modelo de negocio, especialmente en términos de las acciones de gestión empresarial y las inversiones estimadas.</w:t>
            </w:r>
          </w:p>
          <w:p w:rsidR="008B65B7" w:rsidRDefault="00BC52DA">
            <w:pPr>
              <w:jc w:val="both"/>
              <w:rPr>
                <w:sz w:val="18"/>
                <w:szCs w:val="18"/>
              </w:rPr>
            </w:pPr>
            <w:r>
              <w:rPr>
                <w:sz w:val="18"/>
                <w:szCs w:val="18"/>
              </w:rPr>
              <w:t xml:space="preserve">- Presenta una </w:t>
            </w:r>
            <w:r>
              <w:rPr>
                <w:sz w:val="18"/>
                <w:szCs w:val="18"/>
                <w:u w:val="single"/>
              </w:rPr>
              <w:t>coherencia parcial</w:t>
            </w:r>
            <w:r>
              <w:rPr>
                <w:sz w:val="18"/>
                <w:szCs w:val="18"/>
              </w:rPr>
              <w:t xml:space="preserve"> entre el objetivo general de la Idea de Negocio y/o el sector económico que apunta el potencial proyecto, con las inversiones y acciones de gestión empresarial estimadas.</w:t>
            </w:r>
          </w:p>
          <w:p w:rsidR="008B65B7" w:rsidRDefault="00BC52DA">
            <w:pPr>
              <w:jc w:val="both"/>
              <w:rPr>
                <w:sz w:val="18"/>
                <w:szCs w:val="18"/>
              </w:rPr>
            </w:pPr>
            <w:r>
              <w:rPr>
                <w:sz w:val="18"/>
                <w:szCs w:val="18"/>
              </w:rPr>
              <w:t xml:space="preserve">- Lo evaluado por el agente operador de Sercotec permite prever </w:t>
            </w:r>
            <w:r>
              <w:rPr>
                <w:sz w:val="18"/>
                <w:szCs w:val="18"/>
                <w:u w:val="single"/>
              </w:rPr>
              <w:t xml:space="preserve">cierta probabilidad </w:t>
            </w:r>
            <w:r>
              <w:rPr>
                <w:sz w:val="18"/>
                <w:szCs w:val="18"/>
                <w:u w:val="single"/>
              </w:rPr>
              <w:t>de éxito</w:t>
            </w:r>
            <w:r>
              <w:rPr>
                <w:sz w:val="18"/>
                <w:szCs w:val="18"/>
              </w:rPr>
              <w:t xml:space="preserve"> en la implementación del potencial proyecto.</w:t>
            </w:r>
          </w:p>
          <w:p w:rsidR="008B65B7" w:rsidRDefault="00BC52DA">
            <w:pPr>
              <w:jc w:val="both"/>
              <w:rPr>
                <w:sz w:val="18"/>
                <w:szCs w:val="18"/>
              </w:rPr>
            </w:pPr>
            <w:r>
              <w:rPr>
                <w:sz w:val="18"/>
                <w:szCs w:val="18"/>
              </w:rPr>
              <w:t xml:space="preserve">- </w:t>
            </w:r>
            <w:r>
              <w:rPr>
                <w:sz w:val="18"/>
                <w:szCs w:val="18"/>
                <w:u w:val="single"/>
              </w:rPr>
              <w:t>No se aprecian impedimentos significativos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5</w:t>
            </w:r>
          </w:p>
        </w:tc>
        <w:tc>
          <w:tcPr>
            <w:tcW w:w="2081" w:type="dxa"/>
            <w:vMerge/>
            <w:tcBorders>
              <w:top w:val="single" w:sz="4" w:space="0" w:color="000000"/>
              <w:left w:val="single" w:sz="4" w:space="0" w:color="000000"/>
              <w:right w:val="single" w:sz="4" w:space="0" w:color="000000"/>
            </w:tcBorders>
            <w:shd w:val="clear" w:color="auto" w:fill="auto"/>
            <w:vAlign w:val="center"/>
          </w:tcPr>
          <w:p w:rsidR="008B65B7" w:rsidRDefault="008B65B7">
            <w:pPr>
              <w:widowControl w:val="0"/>
              <w:pBdr>
                <w:top w:val="nil"/>
                <w:left w:val="nil"/>
                <w:bottom w:val="nil"/>
                <w:right w:val="nil"/>
                <w:between w:val="nil"/>
              </w:pBdr>
              <w:spacing w:line="276" w:lineRule="auto"/>
              <w:rPr>
                <w:sz w:val="18"/>
                <w:szCs w:val="18"/>
              </w:rPr>
            </w:pPr>
          </w:p>
        </w:tc>
      </w:tr>
      <w:tr w:rsidR="008B65B7">
        <w:trPr>
          <w:jc w:val="center"/>
        </w:trPr>
        <w:tc>
          <w:tcPr>
            <w:tcW w:w="2685"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b/>
                <w:sz w:val="18"/>
                <w:szCs w:val="18"/>
              </w:rPr>
            </w:pPr>
            <w:r>
              <w:rPr>
                <w:b/>
                <w:sz w:val="18"/>
                <w:szCs w:val="18"/>
              </w:rPr>
              <w:t>Escasa proyección:</w:t>
            </w:r>
          </w:p>
          <w:p w:rsidR="008B65B7" w:rsidRDefault="00BC52DA">
            <w:pPr>
              <w:jc w:val="both"/>
              <w:rPr>
                <w:sz w:val="18"/>
                <w:szCs w:val="18"/>
              </w:rPr>
            </w:pPr>
            <w:r>
              <w:rPr>
                <w:sz w:val="18"/>
                <w:szCs w:val="18"/>
              </w:rPr>
              <w:t>- La Idea presenta debilidades</w:t>
            </w:r>
            <w:r>
              <w:rPr>
                <w:sz w:val="18"/>
                <w:szCs w:val="18"/>
                <w:u w:val="single"/>
              </w:rPr>
              <w:t xml:space="preserve"> levemente superiores </w:t>
            </w:r>
            <w:r>
              <w:rPr>
                <w:sz w:val="18"/>
                <w:szCs w:val="18"/>
              </w:rPr>
              <w:t>a sus fortalezas según su modelo de negocio, especialmente en términos de las acciones de gestión empresarial y las inversiones estimadas.</w:t>
            </w:r>
          </w:p>
          <w:p w:rsidR="008B65B7" w:rsidRDefault="00BC52DA">
            <w:pPr>
              <w:jc w:val="both"/>
              <w:rPr>
                <w:sz w:val="18"/>
                <w:szCs w:val="18"/>
              </w:rPr>
            </w:pPr>
            <w:r>
              <w:rPr>
                <w:sz w:val="18"/>
                <w:szCs w:val="18"/>
              </w:rPr>
              <w:t xml:space="preserve">- Presenta una </w:t>
            </w:r>
            <w:r>
              <w:rPr>
                <w:sz w:val="18"/>
                <w:szCs w:val="18"/>
                <w:u w:val="single"/>
              </w:rPr>
              <w:t>baja coherencia</w:t>
            </w:r>
            <w:r>
              <w:rPr>
                <w:sz w:val="18"/>
                <w:szCs w:val="18"/>
              </w:rPr>
              <w:t xml:space="preserve"> entre el objetivo general de la Idea de Negocio y/o el sector económico que apunta el potencial proyecto, con las inversiones y acciones de gestión empresarial estimadas.</w:t>
            </w:r>
          </w:p>
          <w:p w:rsidR="008B65B7" w:rsidRDefault="00BC52DA">
            <w:pPr>
              <w:jc w:val="both"/>
              <w:rPr>
                <w:sz w:val="18"/>
                <w:szCs w:val="18"/>
              </w:rPr>
            </w:pPr>
            <w:r>
              <w:rPr>
                <w:sz w:val="18"/>
                <w:szCs w:val="18"/>
              </w:rPr>
              <w:t xml:space="preserve">- Lo evaluado por el Agente operador de Sercotec permite prever una </w:t>
            </w:r>
            <w:r>
              <w:rPr>
                <w:sz w:val="18"/>
                <w:szCs w:val="18"/>
                <w:u w:val="single"/>
              </w:rPr>
              <w:t>leve probabilida</w:t>
            </w:r>
            <w:r>
              <w:rPr>
                <w:sz w:val="18"/>
                <w:szCs w:val="18"/>
                <w:u w:val="single"/>
              </w:rPr>
              <w:t>d</w:t>
            </w:r>
            <w:r>
              <w:rPr>
                <w:sz w:val="18"/>
                <w:szCs w:val="18"/>
              </w:rPr>
              <w:t xml:space="preserve"> de éxito en la implementación del potencial proyecto.</w:t>
            </w:r>
          </w:p>
          <w:p w:rsidR="008B65B7" w:rsidRDefault="00BC52DA">
            <w:pPr>
              <w:jc w:val="both"/>
              <w:rPr>
                <w:sz w:val="18"/>
                <w:szCs w:val="18"/>
              </w:rPr>
            </w:pPr>
            <w:r>
              <w:rPr>
                <w:sz w:val="18"/>
                <w:szCs w:val="18"/>
              </w:rPr>
              <w:t xml:space="preserve">- Se aprecia un </w:t>
            </w:r>
            <w:r>
              <w:rPr>
                <w:sz w:val="18"/>
                <w:szCs w:val="18"/>
                <w:u w:val="single"/>
              </w:rPr>
              <w:t>posible impedimento significativo</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4</w:t>
            </w:r>
          </w:p>
        </w:tc>
        <w:tc>
          <w:tcPr>
            <w:tcW w:w="2081" w:type="dxa"/>
            <w:vMerge/>
            <w:tcBorders>
              <w:top w:val="single" w:sz="4" w:space="0" w:color="000000"/>
              <w:left w:val="single" w:sz="4" w:space="0" w:color="000000"/>
              <w:right w:val="single" w:sz="4" w:space="0" w:color="000000"/>
            </w:tcBorders>
            <w:shd w:val="clear" w:color="auto" w:fill="auto"/>
            <w:vAlign w:val="center"/>
          </w:tcPr>
          <w:p w:rsidR="008B65B7" w:rsidRDefault="008B65B7">
            <w:pPr>
              <w:widowControl w:val="0"/>
              <w:pBdr>
                <w:top w:val="nil"/>
                <w:left w:val="nil"/>
                <w:bottom w:val="nil"/>
                <w:right w:val="nil"/>
                <w:between w:val="nil"/>
              </w:pBdr>
              <w:spacing w:line="276" w:lineRule="auto"/>
              <w:rPr>
                <w:sz w:val="18"/>
                <w:szCs w:val="18"/>
              </w:rPr>
            </w:pPr>
          </w:p>
        </w:tc>
      </w:tr>
      <w:tr w:rsidR="008B65B7">
        <w:trPr>
          <w:jc w:val="center"/>
        </w:trPr>
        <w:tc>
          <w:tcPr>
            <w:tcW w:w="2685"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c>
          <w:tcPr>
            <w:tcW w:w="5636"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b/>
                <w:sz w:val="18"/>
                <w:szCs w:val="18"/>
              </w:rPr>
            </w:pPr>
            <w:r>
              <w:rPr>
                <w:b/>
                <w:sz w:val="18"/>
                <w:szCs w:val="18"/>
              </w:rPr>
              <w:t>Nula proyección:</w:t>
            </w:r>
          </w:p>
          <w:p w:rsidR="008B65B7" w:rsidRDefault="00BC52DA">
            <w:pPr>
              <w:jc w:val="both"/>
              <w:rPr>
                <w:sz w:val="18"/>
                <w:szCs w:val="18"/>
              </w:rPr>
            </w:pPr>
            <w:r>
              <w:rPr>
                <w:sz w:val="18"/>
                <w:szCs w:val="18"/>
              </w:rPr>
              <w:t>- La Idea presenta debilidades superiores a sus fortalezas según el modelo de negocio, especialmente en términos de las acciones de gestión empresarial y las inversiones estimadas.</w:t>
            </w:r>
          </w:p>
          <w:p w:rsidR="008B65B7" w:rsidRDefault="00BC52DA">
            <w:pPr>
              <w:jc w:val="both"/>
              <w:rPr>
                <w:sz w:val="18"/>
                <w:szCs w:val="18"/>
              </w:rPr>
            </w:pPr>
            <w:r>
              <w:rPr>
                <w:sz w:val="18"/>
                <w:szCs w:val="18"/>
              </w:rPr>
              <w:t xml:space="preserve">- Presenta </w:t>
            </w:r>
            <w:r>
              <w:rPr>
                <w:sz w:val="18"/>
                <w:szCs w:val="18"/>
                <w:u w:val="single"/>
              </w:rPr>
              <w:t>baja o nula coherencia</w:t>
            </w:r>
            <w:r>
              <w:rPr>
                <w:sz w:val="18"/>
                <w:szCs w:val="18"/>
              </w:rPr>
              <w:t xml:space="preserve"> entre el objetivo general de la Idea de Negocio y/o el sector económico que apunta el potencial proyecto, con las inversiones y acciones de gestión empresarial estimadas.</w:t>
            </w:r>
          </w:p>
          <w:p w:rsidR="008B65B7" w:rsidRDefault="00BC52DA">
            <w:pPr>
              <w:jc w:val="both"/>
              <w:rPr>
                <w:sz w:val="18"/>
                <w:szCs w:val="18"/>
              </w:rPr>
            </w:pPr>
            <w:r>
              <w:rPr>
                <w:sz w:val="18"/>
                <w:szCs w:val="18"/>
              </w:rPr>
              <w:t>- Lo evaluado por el agente operador de Sercotec no permite prever alguna probabilid</w:t>
            </w:r>
            <w:r>
              <w:rPr>
                <w:sz w:val="18"/>
                <w:szCs w:val="18"/>
              </w:rPr>
              <w:t>ad de éxito en la implementación del potencial proyecto.</w:t>
            </w:r>
          </w:p>
          <w:p w:rsidR="008B65B7" w:rsidRDefault="00BC52DA">
            <w:pPr>
              <w:jc w:val="both"/>
              <w:rPr>
                <w:sz w:val="18"/>
                <w:szCs w:val="18"/>
              </w:rPr>
            </w:pPr>
            <w:r>
              <w:rPr>
                <w:sz w:val="18"/>
                <w:szCs w:val="18"/>
              </w:rPr>
              <w:t xml:space="preserve">- Además se aprecian </w:t>
            </w:r>
            <w:r>
              <w:rPr>
                <w:sz w:val="18"/>
                <w:szCs w:val="18"/>
                <w:u w:val="single"/>
              </w:rPr>
              <w:t>impedimentos significativos</w:t>
            </w:r>
            <w:r>
              <w:rPr>
                <w:sz w:val="18"/>
                <w:szCs w:val="18"/>
              </w:rPr>
              <w:t xml:space="preserve"> para el éxito del proyecto dada su naturaleza y/o localización geográfica.</w:t>
            </w:r>
          </w:p>
        </w:tc>
        <w:tc>
          <w:tcPr>
            <w:tcW w:w="1168"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2</w:t>
            </w:r>
          </w:p>
        </w:tc>
        <w:tc>
          <w:tcPr>
            <w:tcW w:w="2081" w:type="dxa"/>
            <w:vMerge/>
            <w:tcBorders>
              <w:top w:val="single" w:sz="4" w:space="0" w:color="000000"/>
              <w:left w:val="single" w:sz="4" w:space="0" w:color="000000"/>
              <w:right w:val="single" w:sz="4" w:space="0" w:color="000000"/>
            </w:tcBorders>
            <w:shd w:val="clear" w:color="auto" w:fill="auto"/>
            <w:vAlign w:val="center"/>
          </w:tcPr>
          <w:p w:rsidR="008B65B7" w:rsidRDefault="008B65B7">
            <w:pPr>
              <w:widowControl w:val="0"/>
              <w:pBdr>
                <w:top w:val="nil"/>
                <w:left w:val="nil"/>
                <w:bottom w:val="nil"/>
                <w:right w:val="nil"/>
                <w:between w:val="nil"/>
              </w:pBdr>
              <w:spacing w:line="276" w:lineRule="auto"/>
              <w:rPr>
                <w:sz w:val="18"/>
                <w:szCs w:val="18"/>
              </w:rPr>
            </w:pPr>
          </w:p>
        </w:tc>
      </w:tr>
    </w:tbl>
    <w:p w:rsidR="008B65B7" w:rsidRDefault="008B65B7">
      <w:pPr>
        <w:rPr>
          <w:b/>
          <w:sz w:val="24"/>
        </w:rPr>
      </w:pPr>
    </w:p>
    <w:p w:rsidR="008B65B7" w:rsidRDefault="008B65B7">
      <w:pPr>
        <w:rPr>
          <w:b/>
          <w:sz w:val="24"/>
        </w:rPr>
      </w:pPr>
    </w:p>
    <w:p w:rsidR="008B65B7" w:rsidRDefault="008B65B7">
      <w:pPr>
        <w:rPr>
          <w:b/>
          <w:sz w:val="24"/>
        </w:rPr>
      </w:pPr>
    </w:p>
    <w:p w:rsidR="008B65B7" w:rsidRDefault="008B65B7">
      <w:pPr>
        <w:rPr>
          <w:b/>
          <w:sz w:val="24"/>
        </w:rPr>
      </w:pPr>
    </w:p>
    <w:tbl>
      <w:tblPr>
        <w:tblStyle w:val="afd"/>
        <w:tblW w:w="11532"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66"/>
        <w:gridCol w:w="5670"/>
        <w:gridCol w:w="1134"/>
        <w:gridCol w:w="2062"/>
      </w:tblGrid>
      <w:tr w:rsidR="008B65B7">
        <w:trPr>
          <w:jc w:val="center"/>
        </w:trPr>
        <w:tc>
          <w:tcPr>
            <w:tcW w:w="2666"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 xml:space="preserve">Descripción </w:t>
            </w:r>
          </w:p>
        </w:tc>
        <w:tc>
          <w:tcPr>
            <w:tcW w:w="1134"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Nota</w:t>
            </w:r>
          </w:p>
        </w:tc>
        <w:tc>
          <w:tcPr>
            <w:tcW w:w="2062"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 xml:space="preserve">Ponderación </w:t>
            </w:r>
          </w:p>
        </w:tc>
      </w:tr>
      <w:tr w:rsidR="008B65B7">
        <w:trPr>
          <w:jc w:val="center"/>
        </w:trPr>
        <w:tc>
          <w:tcPr>
            <w:tcW w:w="2666" w:type="dxa"/>
            <w:vMerge w:val="restart"/>
            <w:tcBorders>
              <w:top w:val="single" w:sz="4" w:space="0" w:color="000000"/>
              <w:left w:val="single" w:sz="4" w:space="0" w:color="000000"/>
              <w:right w:val="single" w:sz="4" w:space="0" w:color="000000"/>
            </w:tcBorders>
            <w:vAlign w:val="center"/>
          </w:tcPr>
          <w:p w:rsidR="008B65B7" w:rsidRDefault="00BC52DA">
            <w:pPr>
              <w:jc w:val="center"/>
              <w:rPr>
                <w:sz w:val="18"/>
                <w:szCs w:val="18"/>
              </w:rPr>
            </w:pPr>
            <w:r>
              <w:rPr>
                <w:sz w:val="18"/>
                <w:szCs w:val="18"/>
              </w:rPr>
              <w:t>2. Fundamentación de la Oportunidad de Negocio</w:t>
            </w:r>
          </w:p>
        </w:tc>
        <w:tc>
          <w:tcPr>
            <w:tcW w:w="567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both"/>
              <w:rPr>
                <w:sz w:val="18"/>
                <w:szCs w:val="18"/>
              </w:rPr>
            </w:pPr>
            <w:r>
              <w:rPr>
                <w:sz w:val="18"/>
                <w:szCs w:val="18"/>
              </w:rPr>
              <w:t>- Existe un elevado conocimiento del rubro del negocio y de su mercado (proveedores, evidencia potenciales clientes y/o estima cantidad de clientes) por parte de el/la postulante y/o logra transmitir de manera</w:t>
            </w:r>
            <w:r>
              <w:rPr>
                <w:sz w:val="18"/>
                <w:szCs w:val="18"/>
              </w:rPr>
              <w:t xml:space="preserve"> destacada los alcances y resultados de su idea de negocio, realizando una excelente justificación respecto al futuro Plan de Trabajo a formular.</w:t>
            </w:r>
          </w:p>
          <w:p w:rsidR="008B65B7" w:rsidRDefault="00BC52DA">
            <w:pPr>
              <w:jc w:val="both"/>
              <w:rPr>
                <w:sz w:val="18"/>
                <w:szCs w:val="18"/>
              </w:rPr>
            </w:pPr>
            <w:r>
              <w:rPr>
                <w:sz w:val="18"/>
                <w:szCs w:val="18"/>
              </w:rPr>
              <w:t>- Se visualiza una apropiación técnica, financiera y normativa del potencial proyecto por parte del/la postula</w:t>
            </w:r>
            <w:r>
              <w:rPr>
                <w:sz w:val="18"/>
                <w:szCs w:val="18"/>
              </w:rPr>
              <w:t>nte.</w:t>
            </w:r>
          </w:p>
        </w:tc>
        <w:tc>
          <w:tcPr>
            <w:tcW w:w="1134"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7</w:t>
            </w:r>
          </w:p>
        </w:tc>
        <w:tc>
          <w:tcPr>
            <w:tcW w:w="2062" w:type="dxa"/>
            <w:vMerge w:val="restart"/>
            <w:tcBorders>
              <w:top w:val="single" w:sz="4" w:space="0" w:color="000000"/>
              <w:left w:val="single" w:sz="4" w:space="0" w:color="000000"/>
              <w:right w:val="single" w:sz="4" w:space="0" w:color="000000"/>
            </w:tcBorders>
            <w:shd w:val="clear" w:color="auto" w:fill="auto"/>
            <w:vAlign w:val="center"/>
          </w:tcPr>
          <w:p w:rsidR="008B65B7" w:rsidRDefault="00BC52DA">
            <w:pPr>
              <w:jc w:val="center"/>
              <w:rPr>
                <w:b/>
                <w:sz w:val="20"/>
                <w:szCs w:val="20"/>
              </w:rPr>
            </w:pPr>
            <w:r>
              <w:rPr>
                <w:b/>
                <w:sz w:val="20"/>
                <w:szCs w:val="20"/>
              </w:rPr>
              <w:t>20%</w:t>
            </w:r>
          </w:p>
        </w:tc>
      </w:tr>
      <w:tr w:rsidR="008B65B7">
        <w:trPr>
          <w:jc w:val="center"/>
        </w:trPr>
        <w:tc>
          <w:tcPr>
            <w:tcW w:w="2666"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b/>
                <w:sz w:val="20"/>
                <w:szCs w:val="20"/>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both"/>
              <w:rPr>
                <w:sz w:val="18"/>
                <w:szCs w:val="18"/>
              </w:rPr>
            </w:pPr>
            <w:r>
              <w:rPr>
                <w:sz w:val="18"/>
                <w:szCs w:val="18"/>
              </w:rPr>
              <w:t xml:space="preserve">- Existe un buen conocimiento del rubro del negocio y de su mercado (proveedores, evidencia potenciales clientes y/o estima cantidad de clientes) por parte de el/la postulante y/o logra transmitir con claridad los alcances y </w:t>
            </w:r>
            <w:r>
              <w:rPr>
                <w:sz w:val="18"/>
                <w:szCs w:val="18"/>
              </w:rPr>
              <w:lastRenderedPageBreak/>
              <w:t>resultados de su idea de negoci</w:t>
            </w:r>
            <w:r>
              <w:rPr>
                <w:sz w:val="18"/>
                <w:szCs w:val="18"/>
              </w:rPr>
              <w:t>o, realizando una justificación satisfactoria respecto al futuro Plan de Trabajo a formular.</w:t>
            </w:r>
          </w:p>
          <w:p w:rsidR="008B65B7" w:rsidRDefault="00BC52DA">
            <w:pPr>
              <w:jc w:val="both"/>
              <w:rPr>
                <w:sz w:val="18"/>
                <w:szCs w:val="18"/>
              </w:rPr>
            </w:pPr>
            <w:r>
              <w:rPr>
                <w:sz w:val="18"/>
                <w:szCs w:val="18"/>
              </w:rPr>
              <w:t>- Se visualiza de manera poco clara la apropiación técnica, financiera o normativa del potencial proyecto por parte del/la postulante.</w:t>
            </w:r>
          </w:p>
        </w:tc>
        <w:tc>
          <w:tcPr>
            <w:tcW w:w="1134"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lastRenderedPageBreak/>
              <w:t>6</w:t>
            </w:r>
          </w:p>
        </w:tc>
        <w:tc>
          <w:tcPr>
            <w:tcW w:w="2062" w:type="dxa"/>
            <w:vMerge/>
            <w:tcBorders>
              <w:top w:val="single" w:sz="4" w:space="0" w:color="000000"/>
              <w:left w:val="single" w:sz="4" w:space="0" w:color="000000"/>
              <w:right w:val="single" w:sz="4" w:space="0" w:color="000000"/>
            </w:tcBorders>
            <w:shd w:val="clear" w:color="auto" w:fill="auto"/>
            <w:vAlign w:val="center"/>
          </w:tcPr>
          <w:p w:rsidR="008B65B7" w:rsidRDefault="008B65B7">
            <w:pPr>
              <w:widowControl w:val="0"/>
              <w:pBdr>
                <w:top w:val="nil"/>
                <w:left w:val="nil"/>
                <w:bottom w:val="nil"/>
                <w:right w:val="nil"/>
                <w:between w:val="nil"/>
              </w:pBdr>
              <w:spacing w:line="276" w:lineRule="auto"/>
              <w:rPr>
                <w:sz w:val="18"/>
                <w:szCs w:val="18"/>
              </w:rPr>
            </w:pPr>
          </w:p>
        </w:tc>
      </w:tr>
      <w:tr w:rsidR="008B65B7">
        <w:trPr>
          <w:jc w:val="center"/>
        </w:trPr>
        <w:tc>
          <w:tcPr>
            <w:tcW w:w="2666"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both"/>
              <w:rPr>
                <w:sz w:val="18"/>
                <w:szCs w:val="18"/>
              </w:rPr>
            </w:pPr>
            <w:r>
              <w:rPr>
                <w:sz w:val="18"/>
                <w:szCs w:val="18"/>
              </w:rPr>
              <w:t>- Existe un conocimiento regular del rubro del negocio y de su mercado (proveedores, evidencia potenciales clientes y/o estima cantidad de clientes) por parte de el/la postulante y/o logra transmitir con cierta dificultad los alcances y resultados de su id</w:t>
            </w:r>
            <w:r>
              <w:rPr>
                <w:sz w:val="18"/>
                <w:szCs w:val="18"/>
              </w:rPr>
              <w:t>ea de negocio, realizando una justificación suficiente respecto al futuro Plan de Trabajo a formular.</w:t>
            </w:r>
          </w:p>
          <w:p w:rsidR="008B65B7" w:rsidRDefault="00BC52DA">
            <w:pPr>
              <w:jc w:val="both"/>
              <w:rPr>
                <w:sz w:val="18"/>
                <w:szCs w:val="18"/>
              </w:rPr>
            </w:pPr>
            <w:r>
              <w:rPr>
                <w:sz w:val="18"/>
                <w:szCs w:val="18"/>
              </w:rPr>
              <w:t>- Se visualiza una baja apropiación del potencial proyecto por parte del/la postulante en dos de los tres ámbitos (técnico, financiero y normativo).</w:t>
            </w:r>
          </w:p>
        </w:tc>
        <w:tc>
          <w:tcPr>
            <w:tcW w:w="1134"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5</w:t>
            </w:r>
          </w:p>
        </w:tc>
        <w:tc>
          <w:tcPr>
            <w:tcW w:w="2062" w:type="dxa"/>
            <w:vMerge/>
            <w:tcBorders>
              <w:top w:val="single" w:sz="4" w:space="0" w:color="000000"/>
              <w:left w:val="single" w:sz="4" w:space="0" w:color="000000"/>
              <w:right w:val="single" w:sz="4" w:space="0" w:color="000000"/>
            </w:tcBorders>
            <w:shd w:val="clear" w:color="auto" w:fill="auto"/>
            <w:vAlign w:val="center"/>
          </w:tcPr>
          <w:p w:rsidR="008B65B7" w:rsidRDefault="008B65B7">
            <w:pPr>
              <w:widowControl w:val="0"/>
              <w:pBdr>
                <w:top w:val="nil"/>
                <w:left w:val="nil"/>
                <w:bottom w:val="nil"/>
                <w:right w:val="nil"/>
                <w:between w:val="nil"/>
              </w:pBdr>
              <w:spacing w:line="276" w:lineRule="auto"/>
              <w:rPr>
                <w:sz w:val="18"/>
                <w:szCs w:val="18"/>
              </w:rPr>
            </w:pPr>
          </w:p>
        </w:tc>
      </w:tr>
      <w:tr w:rsidR="008B65B7">
        <w:trPr>
          <w:jc w:val="center"/>
        </w:trPr>
        <w:tc>
          <w:tcPr>
            <w:tcW w:w="2666"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both"/>
              <w:rPr>
                <w:sz w:val="18"/>
                <w:szCs w:val="18"/>
              </w:rPr>
            </w:pPr>
            <w:r>
              <w:rPr>
                <w:sz w:val="18"/>
                <w:szCs w:val="18"/>
              </w:rPr>
              <w:t>- Existe un escaso conocimiento del rubro del negocio y de su mercado (proveedores, evidencia potenciales clientes y/o estima cantidad de clientes) por parte de el/la postulante y/o logra transmitir con dificultad los alcances y resultados de su idea de ne</w:t>
            </w:r>
            <w:r>
              <w:rPr>
                <w:sz w:val="18"/>
                <w:szCs w:val="18"/>
              </w:rPr>
              <w:t>gocio, realizando una justificación deficiente respecto al futuro Plan de Trabajo a formular.</w:t>
            </w:r>
          </w:p>
          <w:p w:rsidR="008B65B7" w:rsidRDefault="00BC52DA">
            <w:pPr>
              <w:jc w:val="both"/>
              <w:rPr>
                <w:sz w:val="18"/>
                <w:szCs w:val="18"/>
              </w:rPr>
            </w:pPr>
            <w:r>
              <w:rPr>
                <w:sz w:val="18"/>
                <w:szCs w:val="18"/>
              </w:rPr>
              <w:t>- La apropiación del potencial proyecto por parte del/la postulante, es difusa (dubitativa) en los tres ámbitos (técnico, financiero y normativo).</w:t>
            </w:r>
          </w:p>
        </w:tc>
        <w:tc>
          <w:tcPr>
            <w:tcW w:w="1134"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4</w:t>
            </w:r>
          </w:p>
        </w:tc>
        <w:tc>
          <w:tcPr>
            <w:tcW w:w="2062" w:type="dxa"/>
            <w:vMerge/>
            <w:tcBorders>
              <w:top w:val="single" w:sz="4" w:space="0" w:color="000000"/>
              <w:left w:val="single" w:sz="4" w:space="0" w:color="000000"/>
              <w:right w:val="single" w:sz="4" w:space="0" w:color="000000"/>
            </w:tcBorders>
            <w:shd w:val="clear" w:color="auto" w:fill="auto"/>
            <w:vAlign w:val="center"/>
          </w:tcPr>
          <w:p w:rsidR="008B65B7" w:rsidRDefault="008B65B7">
            <w:pPr>
              <w:widowControl w:val="0"/>
              <w:pBdr>
                <w:top w:val="nil"/>
                <w:left w:val="nil"/>
                <w:bottom w:val="nil"/>
                <w:right w:val="nil"/>
                <w:between w:val="nil"/>
              </w:pBdr>
              <w:spacing w:line="276" w:lineRule="auto"/>
              <w:rPr>
                <w:sz w:val="18"/>
                <w:szCs w:val="18"/>
              </w:rPr>
            </w:pPr>
          </w:p>
        </w:tc>
      </w:tr>
      <w:tr w:rsidR="008B65B7">
        <w:trPr>
          <w:trHeight w:val="422"/>
          <w:jc w:val="center"/>
        </w:trPr>
        <w:tc>
          <w:tcPr>
            <w:tcW w:w="2666"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c>
          <w:tcPr>
            <w:tcW w:w="567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both"/>
              <w:rPr>
                <w:sz w:val="18"/>
                <w:szCs w:val="18"/>
              </w:rPr>
            </w:pPr>
            <w:r>
              <w:rPr>
                <w:sz w:val="18"/>
                <w:szCs w:val="18"/>
              </w:rPr>
              <w:t>- Existe nulo conocimiento del rubro del negocio y de su mercado (proveedores, evidencia potenciales clientes y/o estima cantidad de clientes) por parte de el/la postulante y/o no logra transmitir con claridad los alcances y resultados de su idea de negoci</w:t>
            </w:r>
            <w:r>
              <w:rPr>
                <w:sz w:val="18"/>
                <w:szCs w:val="18"/>
              </w:rPr>
              <w:t>o, no realizando en la práctica una justificación respecto al futuro Plan de Trabajo a formular.</w:t>
            </w:r>
          </w:p>
          <w:p w:rsidR="008B65B7" w:rsidRDefault="00BC52DA">
            <w:pPr>
              <w:jc w:val="both"/>
              <w:rPr>
                <w:sz w:val="18"/>
                <w:szCs w:val="18"/>
              </w:rPr>
            </w:pPr>
            <w:r>
              <w:rPr>
                <w:sz w:val="18"/>
                <w:szCs w:val="18"/>
              </w:rPr>
              <w:t>- No existe apropiación del potencial proyecto.</w:t>
            </w:r>
          </w:p>
        </w:tc>
        <w:tc>
          <w:tcPr>
            <w:tcW w:w="1134"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2</w:t>
            </w:r>
          </w:p>
        </w:tc>
        <w:tc>
          <w:tcPr>
            <w:tcW w:w="2062" w:type="dxa"/>
            <w:vMerge/>
            <w:tcBorders>
              <w:top w:val="single" w:sz="4" w:space="0" w:color="000000"/>
              <w:left w:val="single" w:sz="4" w:space="0" w:color="000000"/>
              <w:right w:val="single" w:sz="4" w:space="0" w:color="000000"/>
            </w:tcBorders>
            <w:shd w:val="clear" w:color="auto" w:fill="auto"/>
            <w:vAlign w:val="center"/>
          </w:tcPr>
          <w:p w:rsidR="008B65B7" w:rsidRDefault="008B65B7">
            <w:pPr>
              <w:widowControl w:val="0"/>
              <w:pBdr>
                <w:top w:val="nil"/>
                <w:left w:val="nil"/>
                <w:bottom w:val="nil"/>
                <w:right w:val="nil"/>
                <w:between w:val="nil"/>
              </w:pBdr>
              <w:spacing w:line="276" w:lineRule="auto"/>
              <w:rPr>
                <w:sz w:val="18"/>
                <w:szCs w:val="18"/>
              </w:rPr>
            </w:pPr>
          </w:p>
        </w:tc>
      </w:tr>
    </w:tbl>
    <w:p w:rsidR="008B65B7" w:rsidRDefault="008B65B7">
      <w:pPr>
        <w:rPr>
          <w:rFonts w:ascii="Calibri" w:eastAsia="Calibri" w:hAnsi="Calibri" w:cs="Calibri"/>
        </w:rPr>
      </w:pPr>
    </w:p>
    <w:tbl>
      <w:tblPr>
        <w:tblStyle w:val="afe"/>
        <w:tblW w:w="11565"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5"/>
        <w:gridCol w:w="5640"/>
        <w:gridCol w:w="1160"/>
        <w:gridCol w:w="2080"/>
      </w:tblGrid>
      <w:tr w:rsidR="008B65B7">
        <w:trPr>
          <w:jc w:val="center"/>
        </w:trPr>
        <w:tc>
          <w:tcPr>
            <w:tcW w:w="2685"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18"/>
                <w:szCs w:val="18"/>
              </w:rPr>
            </w:pPr>
            <w:r>
              <w:rPr>
                <w:b/>
                <w:sz w:val="18"/>
                <w:szCs w:val="18"/>
              </w:rPr>
              <w:t>Criterio</w:t>
            </w:r>
          </w:p>
        </w:tc>
        <w:tc>
          <w:tcPr>
            <w:tcW w:w="5640"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18"/>
                <w:szCs w:val="18"/>
              </w:rPr>
            </w:pPr>
            <w:r>
              <w:rPr>
                <w:b/>
                <w:sz w:val="18"/>
                <w:szCs w:val="18"/>
              </w:rPr>
              <w:t>Descripción del criterio</w:t>
            </w:r>
          </w:p>
        </w:tc>
        <w:tc>
          <w:tcPr>
            <w:tcW w:w="1160"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18"/>
                <w:szCs w:val="18"/>
              </w:rPr>
            </w:pPr>
            <w:r>
              <w:rPr>
                <w:b/>
                <w:sz w:val="18"/>
                <w:szCs w:val="18"/>
              </w:rPr>
              <w:t>Nota</w:t>
            </w:r>
          </w:p>
        </w:tc>
        <w:tc>
          <w:tcPr>
            <w:tcW w:w="2080"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18"/>
                <w:szCs w:val="18"/>
              </w:rPr>
            </w:pPr>
            <w:r>
              <w:rPr>
                <w:b/>
                <w:sz w:val="18"/>
                <w:szCs w:val="18"/>
              </w:rPr>
              <w:t>Ponderación del ámbito</w:t>
            </w:r>
          </w:p>
        </w:tc>
      </w:tr>
      <w:tr w:rsidR="008B65B7">
        <w:trPr>
          <w:jc w:val="center"/>
        </w:trPr>
        <w:tc>
          <w:tcPr>
            <w:tcW w:w="2685"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3. Coherencia de la Idea de Negocio</w:t>
            </w:r>
          </w:p>
        </w:tc>
        <w:tc>
          <w:tcPr>
            <w:tcW w:w="564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both"/>
              <w:rPr>
                <w:sz w:val="18"/>
                <w:szCs w:val="18"/>
              </w:rPr>
            </w:pPr>
            <w:r>
              <w:rPr>
                <w:sz w:val="18"/>
                <w:szCs w:val="18"/>
              </w:rPr>
              <w:t xml:space="preserve">- Se puede observar un </w:t>
            </w:r>
            <w:r>
              <w:rPr>
                <w:sz w:val="18"/>
                <w:szCs w:val="18"/>
                <w:u w:val="single"/>
              </w:rPr>
              <w:t>alto nivel de coherencia</w:t>
            </w:r>
            <w:r>
              <w:rPr>
                <w:sz w:val="18"/>
                <w:szCs w:val="18"/>
              </w:rPr>
              <w:t xml:space="preserve"> entre el rubro económico que apunta la Idea de Negocio, con las inversiones y acciones de gestión empresarial estimadas para el potencial proyecto..</w:t>
            </w:r>
          </w:p>
        </w:tc>
        <w:tc>
          <w:tcPr>
            <w:tcW w:w="116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7</w:t>
            </w:r>
          </w:p>
        </w:tc>
        <w:tc>
          <w:tcPr>
            <w:tcW w:w="2080" w:type="dxa"/>
            <w:vMerge w:val="restart"/>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b/>
                <w:color w:val="00B050"/>
                <w:sz w:val="20"/>
                <w:szCs w:val="20"/>
              </w:rPr>
            </w:pPr>
            <w:r>
              <w:rPr>
                <w:b/>
                <w:sz w:val="20"/>
                <w:szCs w:val="20"/>
              </w:rPr>
              <w:t>10%</w:t>
            </w:r>
          </w:p>
        </w:tc>
      </w:tr>
      <w:tr w:rsidR="008B65B7">
        <w:trPr>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b/>
                <w:color w:val="00B050"/>
                <w:sz w:val="20"/>
                <w:szCs w:val="20"/>
              </w:rPr>
            </w:pPr>
          </w:p>
        </w:tc>
        <w:tc>
          <w:tcPr>
            <w:tcW w:w="564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both"/>
              <w:rPr>
                <w:sz w:val="18"/>
                <w:szCs w:val="18"/>
              </w:rPr>
            </w:pPr>
            <w:r>
              <w:rPr>
                <w:sz w:val="18"/>
                <w:szCs w:val="18"/>
              </w:rPr>
              <w:t xml:space="preserve">- Se puede observar una </w:t>
            </w:r>
            <w:r>
              <w:rPr>
                <w:sz w:val="18"/>
                <w:szCs w:val="18"/>
                <w:u w:val="single"/>
              </w:rPr>
              <w:t>coherencia parcial</w:t>
            </w:r>
            <w:r>
              <w:rPr>
                <w:sz w:val="18"/>
                <w:szCs w:val="18"/>
              </w:rPr>
              <w:t xml:space="preserve"> entre el rubro económico que apunta la Idea de Negocio, con las inversiones y acciones de gestión empresarial estimadas para el potencial proyecto.</w:t>
            </w:r>
          </w:p>
        </w:tc>
        <w:tc>
          <w:tcPr>
            <w:tcW w:w="116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5</w:t>
            </w:r>
          </w:p>
        </w:tc>
        <w:tc>
          <w:tcPr>
            <w:tcW w:w="208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r>
      <w:tr w:rsidR="008B65B7">
        <w:trPr>
          <w:trHeight w:val="422"/>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c>
          <w:tcPr>
            <w:tcW w:w="564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both"/>
              <w:rPr>
                <w:sz w:val="18"/>
                <w:szCs w:val="18"/>
              </w:rPr>
            </w:pPr>
            <w:r>
              <w:rPr>
                <w:sz w:val="18"/>
                <w:szCs w:val="18"/>
              </w:rPr>
              <w:t xml:space="preserve">- Se puede observar una </w:t>
            </w:r>
            <w:r>
              <w:rPr>
                <w:sz w:val="18"/>
                <w:szCs w:val="18"/>
                <w:u w:val="single"/>
              </w:rPr>
              <w:t>baja coherencia</w:t>
            </w:r>
            <w:r>
              <w:rPr>
                <w:sz w:val="18"/>
                <w:szCs w:val="18"/>
              </w:rPr>
              <w:t xml:space="preserve"> entre el rubro económico que apunta la Idea de Negocio, con las inversiones y acciones de gestión empresarial estimadas para el potencial proyecto.</w:t>
            </w:r>
          </w:p>
        </w:tc>
        <w:tc>
          <w:tcPr>
            <w:tcW w:w="116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4</w:t>
            </w:r>
          </w:p>
        </w:tc>
        <w:tc>
          <w:tcPr>
            <w:tcW w:w="208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r>
      <w:tr w:rsidR="008B65B7">
        <w:trPr>
          <w:trHeight w:val="422"/>
          <w:jc w:val="center"/>
        </w:trPr>
        <w:tc>
          <w:tcPr>
            <w:tcW w:w="2685"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c>
          <w:tcPr>
            <w:tcW w:w="564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both"/>
              <w:rPr>
                <w:sz w:val="18"/>
                <w:szCs w:val="18"/>
              </w:rPr>
            </w:pPr>
            <w:r>
              <w:rPr>
                <w:sz w:val="18"/>
                <w:szCs w:val="18"/>
              </w:rPr>
              <w:t xml:space="preserve">- Se puede observar una </w:t>
            </w:r>
            <w:r>
              <w:rPr>
                <w:sz w:val="18"/>
                <w:szCs w:val="18"/>
                <w:u w:val="single"/>
              </w:rPr>
              <w:t>muy baja o nula coherencia</w:t>
            </w:r>
            <w:r>
              <w:rPr>
                <w:sz w:val="18"/>
                <w:szCs w:val="18"/>
              </w:rPr>
              <w:t xml:space="preserve"> entre el rubro económico que apunta la Idea de Negocio, con las inversiones y acciones de gestión empresarial estimadas para el potencial proyecto..</w:t>
            </w:r>
          </w:p>
        </w:tc>
        <w:tc>
          <w:tcPr>
            <w:tcW w:w="1160"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2</w:t>
            </w:r>
          </w:p>
        </w:tc>
        <w:tc>
          <w:tcPr>
            <w:tcW w:w="2080" w:type="dxa"/>
            <w:vMerge/>
            <w:tcBorders>
              <w:top w:val="single" w:sz="4" w:space="0" w:color="000000"/>
              <w:left w:val="single" w:sz="4" w:space="0" w:color="000000"/>
              <w:bottom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r>
    </w:tbl>
    <w:p w:rsidR="008B65B7" w:rsidRDefault="008B65B7">
      <w:pPr>
        <w:rPr>
          <w:b/>
          <w:sz w:val="28"/>
          <w:szCs w:val="28"/>
        </w:rPr>
      </w:pPr>
    </w:p>
    <w:p w:rsidR="008B65B7" w:rsidRDefault="008B65B7">
      <w:pPr>
        <w:rPr>
          <w:rFonts w:ascii="Calibri" w:eastAsia="Calibri" w:hAnsi="Calibri" w:cs="Calibri"/>
        </w:rPr>
      </w:pPr>
    </w:p>
    <w:tbl>
      <w:tblPr>
        <w:tblStyle w:val="aff"/>
        <w:tblW w:w="11571" w:type="dxa"/>
        <w:jc w:val="center"/>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00" w:firstRow="0" w:lastRow="0" w:firstColumn="0" w:lastColumn="0" w:noHBand="0" w:noVBand="1"/>
      </w:tblPr>
      <w:tblGrid>
        <w:gridCol w:w="2686"/>
        <w:gridCol w:w="5643"/>
        <w:gridCol w:w="1161"/>
        <w:gridCol w:w="2081"/>
      </w:tblGrid>
      <w:tr w:rsidR="008B65B7">
        <w:trPr>
          <w:jc w:val="center"/>
        </w:trPr>
        <w:tc>
          <w:tcPr>
            <w:tcW w:w="2686"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18"/>
                <w:szCs w:val="18"/>
              </w:rPr>
            </w:pPr>
            <w:r>
              <w:rPr>
                <w:b/>
                <w:sz w:val="18"/>
                <w:szCs w:val="18"/>
              </w:rPr>
              <w:t>Criterio</w:t>
            </w:r>
          </w:p>
        </w:tc>
        <w:tc>
          <w:tcPr>
            <w:tcW w:w="5643"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18"/>
                <w:szCs w:val="18"/>
              </w:rPr>
            </w:pPr>
            <w:r>
              <w:rPr>
                <w:b/>
                <w:sz w:val="18"/>
                <w:szCs w:val="18"/>
              </w:rPr>
              <w:t>Descripción del criterio</w:t>
            </w:r>
          </w:p>
        </w:tc>
        <w:tc>
          <w:tcPr>
            <w:tcW w:w="116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18"/>
                <w:szCs w:val="18"/>
              </w:rPr>
            </w:pPr>
            <w:r>
              <w:rPr>
                <w:b/>
                <w:sz w:val="18"/>
                <w:szCs w:val="18"/>
              </w:rPr>
              <w:t>Nota</w:t>
            </w:r>
          </w:p>
        </w:tc>
        <w:tc>
          <w:tcPr>
            <w:tcW w:w="208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18"/>
                <w:szCs w:val="18"/>
              </w:rPr>
            </w:pPr>
            <w:r>
              <w:rPr>
                <w:b/>
                <w:sz w:val="18"/>
                <w:szCs w:val="18"/>
              </w:rPr>
              <w:t>Ponderación del ámbito</w:t>
            </w:r>
          </w:p>
        </w:tc>
      </w:tr>
      <w:tr w:rsidR="008B65B7">
        <w:trPr>
          <w:jc w:val="center"/>
        </w:trPr>
        <w:tc>
          <w:tcPr>
            <w:tcW w:w="2686" w:type="dxa"/>
            <w:vMerge w:val="restart"/>
            <w:tcBorders>
              <w:top w:val="single" w:sz="4" w:space="0" w:color="000000"/>
              <w:left w:val="single" w:sz="4" w:space="0" w:color="000000"/>
              <w:right w:val="single" w:sz="4" w:space="0" w:color="000000"/>
            </w:tcBorders>
            <w:vAlign w:val="center"/>
          </w:tcPr>
          <w:p w:rsidR="008B65B7" w:rsidRDefault="00BC52DA">
            <w:pPr>
              <w:jc w:val="center"/>
              <w:rPr>
                <w:sz w:val="18"/>
                <w:szCs w:val="18"/>
              </w:rPr>
            </w:pPr>
            <w:r>
              <w:rPr>
                <w:sz w:val="18"/>
                <w:szCs w:val="18"/>
              </w:rPr>
              <w:t>4. Nivel de digitalización de la experiencia de venta, que involucra la idea de negocio</w:t>
            </w: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65B7" w:rsidRDefault="00BC52DA">
            <w:pPr>
              <w:jc w:val="both"/>
              <w:rPr>
                <w:sz w:val="18"/>
                <w:szCs w:val="18"/>
              </w:rPr>
            </w:pPr>
            <w:r>
              <w:rPr>
                <w:sz w:val="18"/>
                <w:szCs w:val="18"/>
              </w:rPr>
              <w:t>El proyecto considera la incorporación de acciones de digitalización que favorecen notoriamente la mejora en la experiencia de venta hacia el cliente. </w:t>
            </w:r>
          </w:p>
        </w:tc>
        <w:tc>
          <w:tcPr>
            <w:tcW w:w="1161"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7</w:t>
            </w:r>
          </w:p>
        </w:tc>
        <w:tc>
          <w:tcPr>
            <w:tcW w:w="2081" w:type="dxa"/>
            <w:vMerge w:val="restart"/>
            <w:tcBorders>
              <w:top w:val="single" w:sz="4" w:space="0" w:color="000000"/>
              <w:left w:val="single" w:sz="4" w:space="0" w:color="000000"/>
              <w:right w:val="single" w:sz="4" w:space="0" w:color="000000"/>
            </w:tcBorders>
            <w:vAlign w:val="center"/>
          </w:tcPr>
          <w:p w:rsidR="008B65B7" w:rsidRDefault="00BC52DA">
            <w:pPr>
              <w:jc w:val="center"/>
              <w:rPr>
                <w:b/>
                <w:sz w:val="20"/>
                <w:szCs w:val="20"/>
              </w:rPr>
            </w:pPr>
            <w:r>
              <w:rPr>
                <w:b/>
                <w:sz w:val="20"/>
                <w:szCs w:val="20"/>
              </w:rPr>
              <w:t>20%</w:t>
            </w:r>
          </w:p>
        </w:tc>
      </w:tr>
      <w:tr w:rsidR="008B65B7">
        <w:trPr>
          <w:jc w:val="center"/>
        </w:trPr>
        <w:tc>
          <w:tcPr>
            <w:tcW w:w="2686"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b/>
                <w:sz w:val="20"/>
                <w:szCs w:val="20"/>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65B7" w:rsidRDefault="00BC52DA">
            <w:pPr>
              <w:jc w:val="both"/>
              <w:rPr>
                <w:sz w:val="18"/>
                <w:szCs w:val="18"/>
              </w:rPr>
            </w:pPr>
            <w:r>
              <w:rPr>
                <w:sz w:val="18"/>
                <w:szCs w:val="18"/>
              </w:rPr>
              <w:t>El proyecto considera la incorporación de acciones de digitalización, no obstante, estas podrían no mejorar la actual experiencia de venta hacia el cliente.</w:t>
            </w:r>
          </w:p>
        </w:tc>
        <w:tc>
          <w:tcPr>
            <w:tcW w:w="1161"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5</w:t>
            </w:r>
          </w:p>
        </w:tc>
        <w:tc>
          <w:tcPr>
            <w:tcW w:w="2081"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r>
      <w:tr w:rsidR="008B65B7">
        <w:trPr>
          <w:trHeight w:val="422"/>
          <w:jc w:val="center"/>
        </w:trPr>
        <w:tc>
          <w:tcPr>
            <w:tcW w:w="2686"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c>
          <w:tcPr>
            <w:tcW w:w="5643" w:type="dxa"/>
            <w:tcBorders>
              <w:top w:val="single" w:sz="6" w:space="0" w:color="000000"/>
              <w:left w:val="single" w:sz="6" w:space="0" w:color="000000"/>
              <w:bottom w:val="single" w:sz="6" w:space="0" w:color="000000"/>
              <w:right w:val="single" w:sz="6" w:space="0" w:color="000000"/>
            </w:tcBorders>
            <w:shd w:val="clear" w:color="auto" w:fill="auto"/>
            <w:vAlign w:val="center"/>
          </w:tcPr>
          <w:p w:rsidR="008B65B7" w:rsidRDefault="00BC52DA">
            <w:pPr>
              <w:jc w:val="both"/>
              <w:rPr>
                <w:sz w:val="18"/>
                <w:szCs w:val="18"/>
              </w:rPr>
            </w:pPr>
            <w:r>
              <w:rPr>
                <w:sz w:val="18"/>
                <w:szCs w:val="18"/>
              </w:rPr>
              <w:t>El proyecto NO considera la incorporación de acciones de digitalización para mejorar la experiencia de venta hacia el cliente.</w:t>
            </w:r>
          </w:p>
        </w:tc>
        <w:tc>
          <w:tcPr>
            <w:tcW w:w="1161" w:type="dxa"/>
            <w:tcBorders>
              <w:top w:val="single" w:sz="4" w:space="0" w:color="000000"/>
              <w:left w:val="single" w:sz="4" w:space="0" w:color="000000"/>
              <w:bottom w:val="single" w:sz="4" w:space="0" w:color="000000"/>
              <w:right w:val="single" w:sz="4" w:space="0" w:color="000000"/>
            </w:tcBorders>
            <w:vAlign w:val="center"/>
          </w:tcPr>
          <w:p w:rsidR="008B65B7" w:rsidRDefault="00BC52DA">
            <w:pPr>
              <w:jc w:val="center"/>
              <w:rPr>
                <w:sz w:val="18"/>
                <w:szCs w:val="18"/>
              </w:rPr>
            </w:pPr>
            <w:r>
              <w:rPr>
                <w:sz w:val="18"/>
                <w:szCs w:val="18"/>
              </w:rPr>
              <w:t>2</w:t>
            </w:r>
          </w:p>
        </w:tc>
        <w:tc>
          <w:tcPr>
            <w:tcW w:w="2081"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r>
    </w:tbl>
    <w:p w:rsidR="008B65B7" w:rsidRDefault="008B65B7">
      <w:pPr>
        <w:spacing w:after="200" w:line="276" w:lineRule="auto"/>
        <w:jc w:val="both"/>
        <w:rPr>
          <w:b/>
        </w:rPr>
      </w:pPr>
    </w:p>
    <w:tbl>
      <w:tblPr>
        <w:tblStyle w:val="aff0"/>
        <w:tblW w:w="1154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73"/>
        <w:gridCol w:w="5670"/>
        <w:gridCol w:w="1134"/>
        <w:gridCol w:w="2071"/>
      </w:tblGrid>
      <w:tr w:rsidR="008B65B7">
        <w:trPr>
          <w:jc w:val="center"/>
        </w:trPr>
        <w:tc>
          <w:tcPr>
            <w:tcW w:w="2673"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Criterio</w:t>
            </w:r>
          </w:p>
        </w:tc>
        <w:tc>
          <w:tcPr>
            <w:tcW w:w="5670"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 xml:space="preserve">Descripción </w:t>
            </w:r>
          </w:p>
        </w:tc>
        <w:tc>
          <w:tcPr>
            <w:tcW w:w="1134"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Nota</w:t>
            </w:r>
          </w:p>
        </w:tc>
        <w:tc>
          <w:tcPr>
            <w:tcW w:w="2071" w:type="dxa"/>
            <w:tcBorders>
              <w:top w:val="single" w:sz="4" w:space="0" w:color="000000"/>
              <w:left w:val="single" w:sz="4" w:space="0" w:color="000000"/>
              <w:bottom w:val="single" w:sz="4" w:space="0" w:color="000000"/>
              <w:right w:val="single" w:sz="4" w:space="0" w:color="000000"/>
            </w:tcBorders>
            <w:shd w:val="clear" w:color="auto" w:fill="17365D"/>
            <w:vAlign w:val="center"/>
          </w:tcPr>
          <w:p w:rsidR="008B65B7" w:rsidRDefault="00BC52DA">
            <w:pPr>
              <w:jc w:val="center"/>
              <w:rPr>
                <w:b/>
                <w:sz w:val="20"/>
                <w:szCs w:val="20"/>
              </w:rPr>
            </w:pPr>
            <w:r>
              <w:rPr>
                <w:b/>
                <w:sz w:val="20"/>
                <w:szCs w:val="20"/>
              </w:rPr>
              <w:t>Ponderación</w:t>
            </w:r>
          </w:p>
        </w:tc>
      </w:tr>
      <w:tr w:rsidR="008B65B7">
        <w:trPr>
          <w:jc w:val="center"/>
        </w:trPr>
        <w:tc>
          <w:tcPr>
            <w:tcW w:w="2673" w:type="dxa"/>
            <w:vMerge w:val="restart"/>
            <w:tcBorders>
              <w:top w:val="single" w:sz="4" w:space="0" w:color="000000"/>
              <w:left w:val="single" w:sz="4" w:space="0" w:color="000000"/>
              <w:right w:val="single" w:sz="4" w:space="0" w:color="000000"/>
            </w:tcBorders>
            <w:vAlign w:val="center"/>
          </w:tcPr>
          <w:p w:rsidR="008B65B7" w:rsidRDefault="00BC52DA">
            <w:pPr>
              <w:jc w:val="center"/>
              <w:rPr>
                <w:sz w:val="18"/>
                <w:szCs w:val="18"/>
              </w:rPr>
            </w:pPr>
            <w:r>
              <w:rPr>
                <w:sz w:val="18"/>
                <w:szCs w:val="18"/>
              </w:rPr>
              <w:t xml:space="preserve">5. Rubros priorizados en el marco del Plan Zona de Rezago </w:t>
            </w:r>
            <w:r>
              <w:rPr>
                <w:b/>
                <w:i/>
                <w:sz w:val="18"/>
                <w:szCs w:val="18"/>
              </w:rPr>
              <w:t>“Entre Andes y Nahuelbuta”</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5B7" w:rsidRDefault="00BC52DA">
            <w:pPr>
              <w:jc w:val="both"/>
              <w:rPr>
                <w:sz w:val="18"/>
                <w:szCs w:val="18"/>
              </w:rPr>
            </w:pPr>
            <w:r>
              <w:rPr>
                <w:sz w:val="18"/>
                <w:szCs w:val="18"/>
              </w:rPr>
              <w:t>La idea de negocio evidencia que el/la postulante desarrolla o desarrollará actividades económicas en los rubros Agropecuario y/o Turismo.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5B7" w:rsidRDefault="00BC52DA">
            <w:pPr>
              <w:jc w:val="center"/>
              <w:rPr>
                <w:sz w:val="18"/>
                <w:szCs w:val="18"/>
              </w:rPr>
            </w:pPr>
            <w:r>
              <w:rPr>
                <w:sz w:val="18"/>
                <w:szCs w:val="18"/>
              </w:rPr>
              <w:t>7</w:t>
            </w:r>
          </w:p>
        </w:tc>
        <w:tc>
          <w:tcPr>
            <w:tcW w:w="2071" w:type="dxa"/>
            <w:vMerge w:val="restart"/>
            <w:tcBorders>
              <w:top w:val="single" w:sz="4" w:space="0" w:color="000000"/>
              <w:left w:val="single" w:sz="4" w:space="0" w:color="000000"/>
              <w:right w:val="single" w:sz="4" w:space="0" w:color="000000"/>
            </w:tcBorders>
            <w:vAlign w:val="center"/>
          </w:tcPr>
          <w:p w:rsidR="008B65B7" w:rsidRDefault="00BC52DA">
            <w:pPr>
              <w:jc w:val="center"/>
              <w:rPr>
                <w:b/>
                <w:sz w:val="20"/>
                <w:szCs w:val="20"/>
              </w:rPr>
            </w:pPr>
            <w:r>
              <w:rPr>
                <w:b/>
                <w:sz w:val="20"/>
                <w:szCs w:val="20"/>
              </w:rPr>
              <w:t>20%</w:t>
            </w:r>
          </w:p>
        </w:tc>
      </w:tr>
      <w:tr w:rsidR="008B65B7">
        <w:trPr>
          <w:jc w:val="center"/>
        </w:trPr>
        <w:tc>
          <w:tcPr>
            <w:tcW w:w="2673"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b/>
                <w:sz w:val="20"/>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5B7" w:rsidRDefault="00BC52DA">
            <w:pPr>
              <w:jc w:val="both"/>
              <w:rPr>
                <w:sz w:val="18"/>
                <w:szCs w:val="18"/>
              </w:rPr>
            </w:pPr>
            <w:r>
              <w:rPr>
                <w:sz w:val="18"/>
                <w:szCs w:val="18"/>
              </w:rPr>
              <w:t>La idea de negocio NO evidencia que el/la postulante desarrolla o desarrollará actividades económicas en los rubros Agropecuario y/o Turismo.</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B65B7" w:rsidRDefault="00BC52DA">
            <w:pPr>
              <w:jc w:val="center"/>
              <w:rPr>
                <w:sz w:val="18"/>
                <w:szCs w:val="18"/>
              </w:rPr>
            </w:pPr>
            <w:r>
              <w:rPr>
                <w:sz w:val="18"/>
                <w:szCs w:val="18"/>
              </w:rPr>
              <w:t>3</w:t>
            </w:r>
          </w:p>
        </w:tc>
        <w:tc>
          <w:tcPr>
            <w:tcW w:w="2071" w:type="dxa"/>
            <w:vMerge/>
            <w:tcBorders>
              <w:top w:val="single" w:sz="4" w:space="0" w:color="000000"/>
              <w:left w:val="single" w:sz="4" w:space="0" w:color="000000"/>
              <w:right w:val="single" w:sz="4" w:space="0" w:color="000000"/>
            </w:tcBorders>
            <w:vAlign w:val="center"/>
          </w:tcPr>
          <w:p w:rsidR="008B65B7" w:rsidRDefault="008B65B7">
            <w:pPr>
              <w:widowControl w:val="0"/>
              <w:pBdr>
                <w:top w:val="nil"/>
                <w:left w:val="nil"/>
                <w:bottom w:val="nil"/>
                <w:right w:val="nil"/>
                <w:between w:val="nil"/>
              </w:pBdr>
              <w:spacing w:line="276" w:lineRule="auto"/>
              <w:rPr>
                <w:sz w:val="18"/>
                <w:szCs w:val="18"/>
              </w:rPr>
            </w:pPr>
          </w:p>
        </w:tc>
      </w:tr>
    </w:tbl>
    <w:p w:rsidR="008B65B7" w:rsidRDefault="008B65B7">
      <w:pPr>
        <w:rPr>
          <w:b/>
          <w:sz w:val="40"/>
          <w:szCs w:val="40"/>
        </w:rPr>
        <w:sectPr w:rsidR="008B65B7">
          <w:pgSz w:w="15840" w:h="12240" w:orient="landscape"/>
          <w:pgMar w:top="1701" w:right="1417" w:bottom="1701" w:left="1417" w:header="708" w:footer="708" w:gutter="0"/>
          <w:cols w:space="720"/>
          <w:titlePg/>
        </w:sectPr>
      </w:pPr>
    </w:p>
    <w:p w:rsidR="008B65B7" w:rsidRDefault="00BC52DA">
      <w:pPr>
        <w:jc w:val="center"/>
        <w:rPr>
          <w:b/>
        </w:rPr>
      </w:pPr>
      <w:bookmarkStart w:id="10" w:name="_heading=h.3fwokq0" w:colFirst="0" w:colLast="0"/>
      <w:bookmarkEnd w:id="10"/>
      <w:r>
        <w:rPr>
          <w:b/>
        </w:rPr>
        <w:lastRenderedPageBreak/>
        <w:t>ANEXO N° 8</w:t>
      </w:r>
    </w:p>
    <w:p w:rsidR="008B65B7" w:rsidRDefault="008B65B7">
      <w:pPr>
        <w:jc w:val="center"/>
        <w:rPr>
          <w:b/>
        </w:rPr>
      </w:pPr>
    </w:p>
    <w:p w:rsidR="008B65B7" w:rsidRDefault="00BC52DA">
      <w:pPr>
        <w:jc w:val="center"/>
        <w:rPr>
          <w:rFonts w:ascii="Arial" w:eastAsia="Arial" w:hAnsi="Arial" w:cs="Arial"/>
          <w:color w:val="222222"/>
          <w:highlight w:val="white"/>
        </w:rPr>
      </w:pPr>
      <w:r>
        <w:rPr>
          <w:b/>
        </w:rPr>
        <w:t>GUIA DE PROYECTOS CON ENFOQUE SUSTENTABLE</w:t>
      </w:r>
      <w:r>
        <w:rPr>
          <w:rFonts w:ascii="Arial" w:eastAsia="Arial" w:hAnsi="Arial" w:cs="Arial"/>
          <w:color w:val="222222"/>
          <w:highlight w:val="white"/>
        </w:rPr>
        <w:t xml:space="preserve"> </w:t>
      </w:r>
    </w:p>
    <w:p w:rsidR="008B65B7" w:rsidRDefault="00BC52DA">
      <w:pPr>
        <w:jc w:val="center"/>
        <w:rPr>
          <w:rFonts w:ascii="Arial" w:eastAsia="Arial" w:hAnsi="Arial" w:cs="Arial"/>
          <w:color w:val="00B050"/>
          <w:highlight w:val="white"/>
          <w:u w:val="single"/>
        </w:rPr>
      </w:pPr>
      <w:r>
        <w:rPr>
          <w:rFonts w:ascii="Arial" w:eastAsia="Arial" w:hAnsi="Arial" w:cs="Arial"/>
          <w:highlight w:val="white"/>
          <w:u w:val="single"/>
        </w:rPr>
        <w:t>Criterio Formulario Idea de Negocio: Sustentabilidad</w:t>
      </w:r>
    </w:p>
    <w:p w:rsidR="008B65B7" w:rsidRDefault="008B65B7">
      <w:pPr>
        <w:rPr>
          <w:b/>
          <w:color w:val="FF0000"/>
        </w:rPr>
      </w:pPr>
    </w:p>
    <w:p w:rsidR="008B65B7" w:rsidRDefault="008B65B7">
      <w:pPr>
        <w:jc w:val="both"/>
        <w:rPr>
          <w:b/>
        </w:rPr>
      </w:pPr>
    </w:p>
    <w:p w:rsidR="008B65B7" w:rsidRDefault="00BC52DA">
      <w:pPr>
        <w:jc w:val="both"/>
        <w:rPr>
          <w:b/>
        </w:rPr>
      </w:pPr>
      <w:r>
        <w:rPr>
          <w:b/>
        </w:rPr>
        <w:t>¿Qué significa crear proyectos sustentables?</w:t>
      </w:r>
    </w:p>
    <w:p w:rsidR="008B65B7" w:rsidRDefault="008B65B7">
      <w:pPr>
        <w:spacing w:after="160" w:line="256" w:lineRule="auto"/>
        <w:jc w:val="both"/>
      </w:pPr>
    </w:p>
    <w:p w:rsidR="008B65B7" w:rsidRDefault="00BC52DA">
      <w:pPr>
        <w:spacing w:after="160" w:line="256" w:lineRule="auto"/>
        <w:jc w:val="both"/>
      </w:pPr>
      <w:r>
        <w:t>Crear un proyecto sustentable en el marco de los instrumentos de fomento de Sercotec significa generar un plan de trabajo, donde el negocio, proyecto y/o las actividades que lo componen puedan orientarse paulatinamente hacia la sustentabilidad, ya sea; gen</w:t>
      </w:r>
      <w:r>
        <w:t>erando una nueva área de negocio, realizando la migración de un servicio, ajustando un producto hacia uno más sustentable, ejecutando actividades sustentables, comprando activos eficientes, implementando sistemas de generación con energías renovables que a</w:t>
      </w:r>
      <w:r>
        <w:t xml:space="preserve">bastezcan total o parcialmente su demanda  o la creación de guías de acciones y mejores prácticas con foco en la sustentabilidad. Lo anterior, siempre diseñando un enfoque hacia los ámbitos de; </w:t>
      </w:r>
      <w:r>
        <w:rPr>
          <w:u w:val="single"/>
        </w:rPr>
        <w:t>Eficiencia Energética, Energías Renovables y/o Economía Circul</w:t>
      </w:r>
      <w:r>
        <w:rPr>
          <w:u w:val="single"/>
        </w:rPr>
        <w:t>ar</w:t>
      </w:r>
      <w:r>
        <w:t xml:space="preserve">. Si deseas buscar mayor profundidad o entendimiento sobre lo que la sustentabilidad es, te invitamos mirar este video: </w:t>
      </w:r>
    </w:p>
    <w:p w:rsidR="008B65B7" w:rsidRDefault="00BC52DA">
      <w:pPr>
        <w:spacing w:after="160" w:line="256" w:lineRule="auto"/>
        <w:jc w:val="both"/>
      </w:pPr>
      <w:hyperlink r:id="rId14">
        <w:r>
          <w:rPr>
            <w:color w:val="0000FF"/>
            <w:u w:val="single"/>
          </w:rPr>
          <w:t>https://capacitacion.sercotec.cl/portal/co</w:t>
        </w:r>
        <w:r>
          <w:rPr>
            <w:color w:val="0000FF"/>
            <w:u w:val="single"/>
          </w:rPr>
          <w:t>ntent/capsula-sustentabilidad</w:t>
        </w:r>
      </w:hyperlink>
      <w:r>
        <w:t xml:space="preserve"> </w:t>
      </w:r>
    </w:p>
    <w:p w:rsidR="008B65B7" w:rsidRDefault="008B65B7">
      <w:pPr>
        <w:spacing w:after="160" w:line="256" w:lineRule="auto"/>
        <w:jc w:val="both"/>
        <w:rPr>
          <w:b/>
        </w:rPr>
      </w:pPr>
    </w:p>
    <w:p w:rsidR="008B65B7" w:rsidRDefault="00BC52DA">
      <w:pPr>
        <w:spacing w:after="160" w:line="256" w:lineRule="auto"/>
        <w:jc w:val="both"/>
        <w:rPr>
          <w:b/>
        </w:rPr>
      </w:pPr>
      <w:r>
        <w:rPr>
          <w:b/>
        </w:rPr>
        <w:t>¿Cómo puedo migrar a la sustentabilidad?</w:t>
      </w:r>
    </w:p>
    <w:p w:rsidR="008B65B7" w:rsidRDefault="00BC52DA">
      <w:pPr>
        <w:spacing w:after="160" w:line="256" w:lineRule="auto"/>
        <w:jc w:val="both"/>
      </w:pPr>
      <w:r>
        <w:t>Para implementar la sustentabilidad en tu negocio, existen grandes y pequeñas acciones que puedes realizar; el primer paso que te recomendamos es identificar estas medidas y evaluar s</w:t>
      </w:r>
      <w:r>
        <w:t>i generan un beneficio en tu negocio, para luego generar un plan de trabajo y de esta forma comenzar a implementarlas gradualmente en el tiempo.  Existe un gran abanico de posibilidades de acciones sustentables a realizar según el rubro en el cual se inser</w:t>
      </w:r>
      <w:r>
        <w:t>te el negocio, sin embargo, en el siguiente listado podrás encontrar ideas generales de qué podrías realizar. Como consejo has una lluvia de ideas e identifica los aspectos más importantes para tu negocio.</w:t>
      </w:r>
    </w:p>
    <w:p w:rsidR="008B65B7" w:rsidRDefault="008B65B7">
      <w:pPr>
        <w:spacing w:after="160" w:line="256" w:lineRule="auto"/>
        <w:jc w:val="both"/>
      </w:pPr>
    </w:p>
    <w:p w:rsidR="008B65B7" w:rsidRDefault="00BC52DA">
      <w:pPr>
        <w:numPr>
          <w:ilvl w:val="0"/>
          <w:numId w:val="25"/>
        </w:numPr>
        <w:pBdr>
          <w:top w:val="nil"/>
          <w:left w:val="nil"/>
          <w:bottom w:val="nil"/>
          <w:right w:val="nil"/>
          <w:between w:val="nil"/>
        </w:pBdr>
        <w:spacing w:after="160" w:line="256" w:lineRule="auto"/>
        <w:ind w:left="426"/>
        <w:rPr>
          <w:b/>
          <w:color w:val="000000"/>
          <w:szCs w:val="22"/>
        </w:rPr>
      </w:pPr>
      <w:r>
        <w:rPr>
          <w:b/>
          <w:color w:val="000000"/>
          <w:szCs w:val="22"/>
        </w:rPr>
        <w:t>EFICIENCIA ENERGÉTICA Y ENERGÍAS RENOVABLES</w:t>
      </w:r>
    </w:p>
    <w:p w:rsidR="008B65B7" w:rsidRDefault="00BC52DA">
      <w:pPr>
        <w:rPr>
          <w:b/>
          <w:color w:val="984806"/>
        </w:rPr>
      </w:pPr>
      <w:r>
        <w:rPr>
          <w:b/>
          <w:color w:val="984806"/>
        </w:rPr>
        <w:t xml:space="preserve">¿Qué </w:t>
      </w:r>
      <w:r>
        <w:rPr>
          <w:b/>
          <w:color w:val="984806"/>
        </w:rPr>
        <w:t xml:space="preserve">puedo hacer en mi negocio?  </w:t>
      </w:r>
    </w:p>
    <w:p w:rsidR="008B65B7" w:rsidRDefault="008B65B7">
      <w:pPr>
        <w:rPr>
          <w:b/>
          <w:color w:val="984806"/>
        </w:rPr>
      </w:pPr>
    </w:p>
    <w:p w:rsidR="008B65B7" w:rsidRDefault="00BC52DA">
      <w:pPr>
        <w:numPr>
          <w:ilvl w:val="1"/>
          <w:numId w:val="27"/>
        </w:numPr>
        <w:pBdr>
          <w:top w:val="nil"/>
          <w:left w:val="nil"/>
          <w:bottom w:val="nil"/>
          <w:right w:val="nil"/>
          <w:between w:val="nil"/>
        </w:pBdr>
        <w:spacing w:line="256" w:lineRule="auto"/>
        <w:ind w:left="426"/>
        <w:jc w:val="both"/>
      </w:pPr>
      <w:r>
        <w:rPr>
          <w:color w:val="000000"/>
          <w:szCs w:val="22"/>
        </w:rPr>
        <w:t>Realización de acciones para disminuir costos energéticos, por ejemplo; cambio de letreros luminosos por opciones eficientes, recambio de luminarias a eficientes, habilitación y mejora de envolvente térmica, mejoras en climati</w:t>
      </w:r>
      <w:r>
        <w:rPr>
          <w:color w:val="000000"/>
          <w:szCs w:val="22"/>
        </w:rPr>
        <w:t>zación (calefacción y enfriamiento), entre otras.</w:t>
      </w:r>
    </w:p>
    <w:p w:rsidR="008B65B7" w:rsidRDefault="00BC52DA">
      <w:pPr>
        <w:numPr>
          <w:ilvl w:val="1"/>
          <w:numId w:val="27"/>
        </w:numPr>
        <w:pBdr>
          <w:top w:val="nil"/>
          <w:left w:val="nil"/>
          <w:bottom w:val="nil"/>
          <w:right w:val="nil"/>
          <w:between w:val="nil"/>
        </w:pBdr>
        <w:ind w:left="426"/>
        <w:jc w:val="both"/>
        <w:rPr>
          <w:color w:val="000000"/>
          <w:sz w:val="18"/>
          <w:szCs w:val="18"/>
        </w:rPr>
      </w:pPr>
      <w:r>
        <w:rPr>
          <w:color w:val="000000"/>
          <w:szCs w:val="22"/>
        </w:rPr>
        <w:lastRenderedPageBreak/>
        <w:t xml:space="preserve">Realización de acciones para la implementación de componentes que mejoren la eficiencia energética en las instalaciones como lo es la implementación de </w:t>
      </w:r>
      <w:r>
        <w:rPr>
          <w:b/>
          <w:color w:val="000000"/>
          <w:szCs w:val="22"/>
        </w:rPr>
        <w:t>domótica</w:t>
      </w:r>
      <w:r>
        <w:rPr>
          <w:b/>
          <w:color w:val="000000"/>
          <w:szCs w:val="22"/>
          <w:vertAlign w:val="superscript"/>
        </w:rPr>
        <w:footnoteReference w:id="4"/>
      </w:r>
      <w:r>
        <w:rPr>
          <w:color w:val="000000"/>
          <w:szCs w:val="22"/>
        </w:rPr>
        <w:t>, migrando a un “negocio inteligente” ejemplos de ello son: automatizar la calefacción, la iluminación el sistema eléctrico, las persianas, los artefactos eléctricos, el sistema de alarma, entre otros.</w:t>
      </w:r>
    </w:p>
    <w:p w:rsidR="008B65B7" w:rsidRDefault="00BC52DA">
      <w:pPr>
        <w:numPr>
          <w:ilvl w:val="1"/>
          <w:numId w:val="27"/>
        </w:numPr>
        <w:pBdr>
          <w:top w:val="nil"/>
          <w:left w:val="nil"/>
          <w:bottom w:val="nil"/>
          <w:right w:val="nil"/>
          <w:between w:val="nil"/>
        </w:pBdr>
        <w:spacing w:line="256" w:lineRule="auto"/>
        <w:ind w:left="426"/>
        <w:jc w:val="both"/>
      </w:pPr>
      <w:r>
        <w:rPr>
          <w:color w:val="000000"/>
          <w:szCs w:val="22"/>
        </w:rPr>
        <w:t>Realizar acciones de Eficiencia energética en el uso d</w:t>
      </w:r>
      <w:r>
        <w:rPr>
          <w:color w:val="000000"/>
          <w:szCs w:val="22"/>
        </w:rPr>
        <w:t>e maquinaria y equipamiento, por ejemplo; la compra de hornos eficientes, vitrinas eficientes, sistemas de aire acondicionado, sistemas de refrigeración, vehículos, lavadoras o secadoras de ropa, televisores, pantallas o artículos de oficina, calefones, en</w:t>
      </w:r>
      <w:r>
        <w:rPr>
          <w:color w:val="000000"/>
          <w:szCs w:val="22"/>
        </w:rPr>
        <w:t>tre otros.</w:t>
      </w:r>
    </w:p>
    <w:p w:rsidR="008B65B7" w:rsidRDefault="00BC52DA">
      <w:pPr>
        <w:numPr>
          <w:ilvl w:val="1"/>
          <w:numId w:val="27"/>
        </w:numPr>
        <w:pBdr>
          <w:top w:val="nil"/>
          <w:left w:val="nil"/>
          <w:bottom w:val="nil"/>
          <w:right w:val="nil"/>
          <w:between w:val="nil"/>
        </w:pBdr>
        <w:spacing w:line="256" w:lineRule="auto"/>
        <w:ind w:left="426"/>
        <w:jc w:val="both"/>
      </w:pPr>
      <w:r>
        <w:rPr>
          <w:color w:val="000000"/>
          <w:szCs w:val="22"/>
        </w:rPr>
        <w:t xml:space="preserve">Asesoría para la realización de auditorías o </w:t>
      </w:r>
      <w:r>
        <w:rPr>
          <w:b/>
          <w:color w:val="000000"/>
          <w:szCs w:val="22"/>
        </w:rPr>
        <w:t>inventario energético</w:t>
      </w:r>
      <w:r>
        <w:rPr>
          <w:b/>
          <w:color w:val="000000"/>
          <w:szCs w:val="22"/>
          <w:vertAlign w:val="superscript"/>
        </w:rPr>
        <w:footnoteReference w:id="5"/>
      </w:r>
      <w:r>
        <w:rPr>
          <w:color w:val="000000"/>
          <w:szCs w:val="22"/>
        </w:rPr>
        <w:t xml:space="preserve"> de tu negocio con el fin de poder identificar y cuantificar el potencial de ahorro de energía en las instalaciones y equipamiento energético y evaluar las alternativas de mejora</w:t>
      </w:r>
      <w:r>
        <w:rPr>
          <w:color w:val="000000"/>
          <w:szCs w:val="22"/>
        </w:rPr>
        <w:t xml:space="preserve"> viables, técnica y económicamente.</w:t>
      </w:r>
    </w:p>
    <w:p w:rsidR="008B65B7" w:rsidRDefault="00BC52DA">
      <w:pPr>
        <w:numPr>
          <w:ilvl w:val="1"/>
          <w:numId w:val="27"/>
        </w:numPr>
        <w:pBdr>
          <w:top w:val="nil"/>
          <w:left w:val="nil"/>
          <w:bottom w:val="nil"/>
          <w:right w:val="nil"/>
          <w:between w:val="nil"/>
        </w:pBdr>
        <w:spacing w:line="256" w:lineRule="auto"/>
        <w:ind w:left="426"/>
        <w:jc w:val="both"/>
      </w:pPr>
      <w:r>
        <w:rPr>
          <w:color w:val="000000"/>
          <w:szCs w:val="22"/>
        </w:rPr>
        <w:t>Asesoría para identificar maneras de cómo migrar a que tu negocio utilice energía y combustibles menos contaminantes.</w:t>
      </w:r>
    </w:p>
    <w:p w:rsidR="008B65B7" w:rsidRDefault="00BC52DA">
      <w:pPr>
        <w:numPr>
          <w:ilvl w:val="1"/>
          <w:numId w:val="27"/>
        </w:numPr>
        <w:pBdr>
          <w:top w:val="nil"/>
          <w:left w:val="nil"/>
          <w:bottom w:val="nil"/>
          <w:right w:val="nil"/>
          <w:between w:val="nil"/>
        </w:pBdr>
        <w:spacing w:line="256" w:lineRule="auto"/>
        <w:ind w:left="426"/>
        <w:jc w:val="both"/>
      </w:pPr>
      <w:r>
        <w:rPr>
          <w:color w:val="000000"/>
          <w:szCs w:val="22"/>
        </w:rPr>
        <w:t xml:space="preserve">Asesoría y capacitación para efectuar de forma informada la comprar de equipamiento eficiente para mi </w:t>
      </w:r>
      <w:r>
        <w:rPr>
          <w:color w:val="000000"/>
          <w:szCs w:val="22"/>
        </w:rPr>
        <w:t>negocio.</w:t>
      </w:r>
    </w:p>
    <w:p w:rsidR="008B65B7" w:rsidRDefault="00BC52DA">
      <w:pPr>
        <w:numPr>
          <w:ilvl w:val="1"/>
          <w:numId w:val="27"/>
        </w:numPr>
        <w:pBdr>
          <w:top w:val="nil"/>
          <w:left w:val="nil"/>
          <w:bottom w:val="nil"/>
          <w:right w:val="nil"/>
          <w:between w:val="nil"/>
        </w:pBdr>
        <w:spacing w:line="256" w:lineRule="auto"/>
        <w:ind w:left="426"/>
        <w:jc w:val="both"/>
      </w:pPr>
      <w:r>
        <w:rPr>
          <w:color w:val="000000"/>
          <w:szCs w:val="22"/>
        </w:rPr>
        <w:t>Asesoría para identificar cual o cuales metodologías de generación de energía renovable es la más adecuada para mi negocio y como poder implementarla.</w:t>
      </w:r>
    </w:p>
    <w:p w:rsidR="008B65B7" w:rsidRDefault="00BC52DA">
      <w:pPr>
        <w:numPr>
          <w:ilvl w:val="1"/>
          <w:numId w:val="27"/>
        </w:numPr>
        <w:pBdr>
          <w:top w:val="nil"/>
          <w:left w:val="nil"/>
          <w:bottom w:val="nil"/>
          <w:right w:val="nil"/>
          <w:between w:val="nil"/>
        </w:pBdr>
        <w:spacing w:line="256" w:lineRule="auto"/>
        <w:ind w:left="426"/>
        <w:jc w:val="both"/>
      </w:pPr>
      <w:r>
        <w:rPr>
          <w:color w:val="000000"/>
          <w:szCs w:val="22"/>
        </w:rPr>
        <w:t>Asesoría para la creación de guías y/o capacitaciones en temáticas de: Conducción eficiente, dis</w:t>
      </w:r>
      <w:r>
        <w:rPr>
          <w:color w:val="000000"/>
          <w:szCs w:val="22"/>
        </w:rPr>
        <w:t>minución de gastos energéticos en tu negocio, eficiencia energética y el uso de energías renovables en los procesos productivos.</w:t>
      </w:r>
    </w:p>
    <w:p w:rsidR="008B65B7" w:rsidRDefault="008B65B7">
      <w:pPr>
        <w:pBdr>
          <w:top w:val="nil"/>
          <w:left w:val="nil"/>
          <w:bottom w:val="nil"/>
          <w:right w:val="nil"/>
          <w:between w:val="nil"/>
        </w:pBdr>
        <w:spacing w:line="256" w:lineRule="auto"/>
        <w:ind w:left="426"/>
        <w:jc w:val="both"/>
        <w:rPr>
          <w:color w:val="000000"/>
          <w:szCs w:val="22"/>
        </w:rPr>
      </w:pPr>
    </w:p>
    <w:p w:rsidR="008B65B7" w:rsidRDefault="008B65B7">
      <w:pPr>
        <w:pBdr>
          <w:top w:val="nil"/>
          <w:left w:val="nil"/>
          <w:bottom w:val="nil"/>
          <w:right w:val="nil"/>
          <w:between w:val="nil"/>
        </w:pBdr>
        <w:spacing w:line="256" w:lineRule="auto"/>
        <w:ind w:left="426"/>
        <w:jc w:val="both"/>
        <w:rPr>
          <w:color w:val="000000"/>
          <w:szCs w:val="22"/>
        </w:rPr>
      </w:pPr>
    </w:p>
    <w:p w:rsidR="008B65B7" w:rsidRDefault="00BC52DA">
      <w:pPr>
        <w:numPr>
          <w:ilvl w:val="0"/>
          <w:numId w:val="25"/>
        </w:numPr>
        <w:pBdr>
          <w:top w:val="nil"/>
          <w:left w:val="nil"/>
          <w:bottom w:val="nil"/>
          <w:right w:val="nil"/>
          <w:between w:val="nil"/>
        </w:pBdr>
        <w:spacing w:line="256" w:lineRule="auto"/>
        <w:ind w:left="426"/>
        <w:rPr>
          <w:b/>
          <w:color w:val="000000"/>
          <w:szCs w:val="22"/>
        </w:rPr>
      </w:pPr>
      <w:r>
        <w:rPr>
          <w:b/>
          <w:color w:val="000000"/>
          <w:szCs w:val="22"/>
        </w:rPr>
        <w:t>ECONOMÍA CIRCULAR</w:t>
      </w:r>
    </w:p>
    <w:p w:rsidR="008B65B7" w:rsidRDefault="008B65B7">
      <w:pPr>
        <w:pBdr>
          <w:top w:val="nil"/>
          <w:left w:val="nil"/>
          <w:bottom w:val="nil"/>
          <w:right w:val="nil"/>
          <w:between w:val="nil"/>
        </w:pBdr>
        <w:spacing w:line="256" w:lineRule="auto"/>
        <w:ind w:left="426"/>
        <w:rPr>
          <w:b/>
          <w:color w:val="000000"/>
          <w:szCs w:val="22"/>
        </w:rPr>
      </w:pPr>
    </w:p>
    <w:p w:rsidR="008B65B7" w:rsidRDefault="00BC52DA">
      <w:pPr>
        <w:pBdr>
          <w:top w:val="nil"/>
          <w:left w:val="nil"/>
          <w:bottom w:val="nil"/>
          <w:right w:val="nil"/>
          <w:between w:val="nil"/>
        </w:pBdr>
        <w:rPr>
          <w:b/>
          <w:color w:val="984806"/>
          <w:szCs w:val="22"/>
        </w:rPr>
      </w:pPr>
      <w:r>
        <w:rPr>
          <w:b/>
          <w:color w:val="984806"/>
          <w:szCs w:val="22"/>
        </w:rPr>
        <w:t xml:space="preserve">¿Qué puedo hacer en mi negocio?  </w:t>
      </w:r>
    </w:p>
    <w:p w:rsidR="008B65B7" w:rsidRDefault="008B65B7">
      <w:pPr>
        <w:pBdr>
          <w:top w:val="nil"/>
          <w:left w:val="nil"/>
          <w:bottom w:val="nil"/>
          <w:right w:val="nil"/>
          <w:between w:val="nil"/>
        </w:pBdr>
        <w:ind w:left="426"/>
        <w:rPr>
          <w:b/>
          <w:color w:val="000000"/>
          <w:szCs w:val="22"/>
        </w:rPr>
      </w:pP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 xml:space="preserve">Articulación de una idea de negocio o proyecto que involucre directamente la recolección y reciclaje de materiales para su reutilización directa o su reproceso, como la recolección de vidrios, textiles, metales, madera, u otros elementos. </w:t>
      </w: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 xml:space="preserve">Actividades que </w:t>
      </w:r>
      <w:r>
        <w:rPr>
          <w:color w:val="000000"/>
          <w:szCs w:val="22"/>
        </w:rPr>
        <w:t>migren hace un modelo de gestión de sus residuos, ya sea implementación de compostaje, reducción, reutilización, reciclaje y/o valorización de residuos sólidos o líquidos.</w:t>
      </w: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Actividades relacionadas con la reducción de residuos, ya sea por una baja en las me</w:t>
      </w:r>
      <w:r>
        <w:rPr>
          <w:color w:val="000000"/>
          <w:szCs w:val="22"/>
        </w:rPr>
        <w:t>rmas, valorización de residuos y/o transformación de un residuo en una nueva materia prima o subproducto.</w:t>
      </w: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 xml:space="preserve">Estudio de gastos operativos (optimización de logística, envases y embalajes, limpieza, gestión de residuos, negociación de precios de insumos, entre </w:t>
      </w:r>
      <w:r>
        <w:rPr>
          <w:color w:val="000000"/>
          <w:szCs w:val="22"/>
        </w:rPr>
        <w:t>otros).</w:t>
      </w: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lastRenderedPageBreak/>
        <w:t>Realización de convenios y/o alianzas con otros empresarios para trabajar en conjunto en la gestión de residuos de sus procesos, productos y/o actividades relacionadas. Integrando siempre a la cadena el trabajo con proveedores sustentables.</w:t>
      </w: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Generac</w:t>
      </w:r>
      <w:r>
        <w:rPr>
          <w:color w:val="000000"/>
          <w:szCs w:val="22"/>
        </w:rPr>
        <w:t>ión de envases y embalajes sustentables y/o eco-etiquetado.</w:t>
      </w: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Implementación de acciones para venta de productos a granel a través de envases reutilizables.</w:t>
      </w: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Diseño e implementación de servicios de reparación o arriendo de productos.</w:t>
      </w:r>
    </w:p>
    <w:p w:rsidR="008B65B7" w:rsidRDefault="008B65B7">
      <w:pPr>
        <w:pBdr>
          <w:top w:val="nil"/>
          <w:left w:val="nil"/>
          <w:bottom w:val="nil"/>
          <w:right w:val="nil"/>
          <w:between w:val="nil"/>
        </w:pBdr>
        <w:ind w:left="426"/>
        <w:jc w:val="both"/>
        <w:rPr>
          <w:color w:val="000000"/>
          <w:szCs w:val="22"/>
        </w:rPr>
      </w:pP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Creación de guías y/o ca</w:t>
      </w:r>
      <w:r>
        <w:rPr>
          <w:color w:val="000000"/>
          <w:szCs w:val="22"/>
        </w:rPr>
        <w:t>pacitaciones en:</w:t>
      </w:r>
    </w:p>
    <w:p w:rsidR="008B65B7" w:rsidRDefault="00BC52DA">
      <w:pPr>
        <w:numPr>
          <w:ilvl w:val="0"/>
          <w:numId w:val="16"/>
        </w:numPr>
        <w:pBdr>
          <w:top w:val="nil"/>
          <w:left w:val="nil"/>
          <w:bottom w:val="nil"/>
          <w:right w:val="nil"/>
          <w:between w:val="nil"/>
        </w:pBdr>
        <w:spacing w:line="256" w:lineRule="auto"/>
        <w:ind w:left="426"/>
        <w:jc w:val="both"/>
      </w:pPr>
      <w:r>
        <w:rPr>
          <w:color w:val="000000"/>
          <w:szCs w:val="22"/>
        </w:rPr>
        <w:t>Estudio de generación interna y externa de residuos en mi negocio y como poder gestionarlos eficientemente en la cadena de utilización.</w:t>
      </w:r>
    </w:p>
    <w:p w:rsidR="008B65B7" w:rsidRDefault="00BC52DA">
      <w:pPr>
        <w:numPr>
          <w:ilvl w:val="0"/>
          <w:numId w:val="16"/>
        </w:numPr>
        <w:pBdr>
          <w:top w:val="nil"/>
          <w:left w:val="nil"/>
          <w:bottom w:val="nil"/>
          <w:right w:val="nil"/>
          <w:between w:val="nil"/>
        </w:pBdr>
        <w:spacing w:line="256" w:lineRule="auto"/>
        <w:ind w:left="426"/>
        <w:jc w:val="both"/>
      </w:pPr>
      <w:r>
        <w:rPr>
          <w:color w:val="000000"/>
          <w:szCs w:val="22"/>
        </w:rPr>
        <w:t>Innovación y nuevas líneas de trabajo en base a la gestión de residuos.</w:t>
      </w:r>
    </w:p>
    <w:p w:rsidR="008B65B7" w:rsidRDefault="00BC52DA">
      <w:pPr>
        <w:numPr>
          <w:ilvl w:val="0"/>
          <w:numId w:val="16"/>
        </w:numPr>
        <w:pBdr>
          <w:top w:val="nil"/>
          <w:left w:val="nil"/>
          <w:bottom w:val="nil"/>
          <w:right w:val="nil"/>
          <w:between w:val="nil"/>
        </w:pBdr>
        <w:spacing w:line="256" w:lineRule="auto"/>
        <w:ind w:left="426"/>
        <w:jc w:val="both"/>
      </w:pPr>
      <w:r>
        <w:rPr>
          <w:color w:val="000000"/>
          <w:szCs w:val="22"/>
        </w:rPr>
        <w:t>Identificación y categorización de proveedores según buenas prácticas ambientales.</w:t>
      </w:r>
    </w:p>
    <w:p w:rsidR="008B65B7" w:rsidRDefault="00BC52DA">
      <w:pPr>
        <w:numPr>
          <w:ilvl w:val="0"/>
          <w:numId w:val="16"/>
        </w:numPr>
        <w:pBdr>
          <w:top w:val="nil"/>
          <w:left w:val="nil"/>
          <w:bottom w:val="nil"/>
          <w:right w:val="nil"/>
          <w:between w:val="nil"/>
        </w:pBdr>
        <w:spacing w:line="256" w:lineRule="auto"/>
        <w:ind w:left="426"/>
        <w:jc w:val="both"/>
      </w:pPr>
      <w:r>
        <w:rPr>
          <w:color w:val="000000"/>
          <w:szCs w:val="22"/>
        </w:rPr>
        <w:t>Cómo implementar compostaje y reciclaje en mi negocio desde la caracterización de residuos.</w:t>
      </w:r>
    </w:p>
    <w:p w:rsidR="008B65B7" w:rsidRDefault="008B65B7">
      <w:pPr>
        <w:pBdr>
          <w:top w:val="nil"/>
          <w:left w:val="nil"/>
          <w:bottom w:val="nil"/>
          <w:right w:val="nil"/>
          <w:between w:val="nil"/>
        </w:pBdr>
        <w:spacing w:line="256" w:lineRule="auto"/>
        <w:ind w:left="426"/>
        <w:jc w:val="both"/>
        <w:rPr>
          <w:color w:val="000000"/>
          <w:szCs w:val="22"/>
        </w:rPr>
      </w:pPr>
    </w:p>
    <w:p w:rsidR="008B65B7" w:rsidRDefault="008B65B7">
      <w:pPr>
        <w:pBdr>
          <w:top w:val="nil"/>
          <w:left w:val="nil"/>
          <w:bottom w:val="nil"/>
          <w:right w:val="nil"/>
          <w:between w:val="nil"/>
        </w:pBdr>
        <w:spacing w:line="256" w:lineRule="auto"/>
        <w:ind w:left="426"/>
        <w:jc w:val="both"/>
        <w:rPr>
          <w:color w:val="000000"/>
          <w:szCs w:val="22"/>
        </w:rPr>
      </w:pPr>
    </w:p>
    <w:p w:rsidR="008B65B7" w:rsidRDefault="00BC52DA">
      <w:pPr>
        <w:numPr>
          <w:ilvl w:val="0"/>
          <w:numId w:val="25"/>
        </w:numPr>
        <w:pBdr>
          <w:top w:val="nil"/>
          <w:left w:val="nil"/>
          <w:bottom w:val="nil"/>
          <w:right w:val="nil"/>
          <w:between w:val="nil"/>
        </w:pBdr>
        <w:spacing w:line="256" w:lineRule="auto"/>
        <w:ind w:left="426"/>
        <w:rPr>
          <w:b/>
          <w:color w:val="000000"/>
          <w:szCs w:val="22"/>
        </w:rPr>
      </w:pPr>
      <w:r>
        <w:rPr>
          <w:b/>
          <w:color w:val="000000"/>
          <w:szCs w:val="22"/>
        </w:rPr>
        <w:t xml:space="preserve">USO EFICIENTE DEL AGUA </w:t>
      </w:r>
    </w:p>
    <w:p w:rsidR="008B65B7" w:rsidRDefault="008B65B7">
      <w:pPr>
        <w:pBdr>
          <w:top w:val="nil"/>
          <w:left w:val="nil"/>
          <w:bottom w:val="nil"/>
          <w:right w:val="nil"/>
          <w:between w:val="nil"/>
        </w:pBdr>
        <w:ind w:left="708"/>
        <w:rPr>
          <w:b/>
          <w:color w:val="984806"/>
          <w:szCs w:val="22"/>
        </w:rPr>
      </w:pPr>
    </w:p>
    <w:p w:rsidR="008B65B7" w:rsidRDefault="00BC52DA">
      <w:pPr>
        <w:pBdr>
          <w:top w:val="nil"/>
          <w:left w:val="nil"/>
          <w:bottom w:val="nil"/>
          <w:right w:val="nil"/>
          <w:between w:val="nil"/>
        </w:pBdr>
        <w:rPr>
          <w:b/>
          <w:color w:val="984806"/>
          <w:szCs w:val="22"/>
        </w:rPr>
      </w:pPr>
      <w:r>
        <w:rPr>
          <w:b/>
          <w:color w:val="984806"/>
          <w:szCs w:val="22"/>
        </w:rPr>
        <w:t xml:space="preserve">¿Qué puedo hacer en mi negocio?  </w:t>
      </w:r>
    </w:p>
    <w:p w:rsidR="008B65B7" w:rsidRDefault="008B65B7">
      <w:pPr>
        <w:pBdr>
          <w:top w:val="nil"/>
          <w:left w:val="nil"/>
          <w:bottom w:val="nil"/>
          <w:right w:val="nil"/>
          <w:between w:val="nil"/>
        </w:pBdr>
        <w:ind w:left="708"/>
        <w:rPr>
          <w:b/>
          <w:color w:val="000000"/>
          <w:szCs w:val="22"/>
        </w:rPr>
      </w:pP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Compra e implementación de equipamiento eficiente para reducción de uso del recurso hídrico.</w:t>
      </w: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Automatización de un sistema de riego o humidificación de ambientes para el beneficio de la producción agrícola u otros rubros donde es relevante.</w:t>
      </w: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Sistemas de reco</w:t>
      </w:r>
      <w:r>
        <w:rPr>
          <w:color w:val="000000"/>
          <w:szCs w:val="22"/>
        </w:rPr>
        <w:t>lección de aguas lluvia o cosecha de agua desde el ambiente, u otro sistema de recuperación de agua.</w:t>
      </w: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 xml:space="preserve">Sistema de reutilización y/o tratamiento de aguas grises. </w:t>
      </w:r>
    </w:p>
    <w:p w:rsidR="008B65B7" w:rsidRDefault="00BC52DA">
      <w:pPr>
        <w:numPr>
          <w:ilvl w:val="1"/>
          <w:numId w:val="25"/>
        </w:numPr>
        <w:pBdr>
          <w:top w:val="nil"/>
          <w:left w:val="nil"/>
          <w:bottom w:val="nil"/>
          <w:right w:val="nil"/>
          <w:between w:val="nil"/>
        </w:pBdr>
        <w:spacing w:line="256" w:lineRule="auto"/>
        <w:ind w:left="426"/>
        <w:jc w:val="both"/>
      </w:pPr>
      <w:r>
        <w:rPr>
          <w:color w:val="000000"/>
          <w:szCs w:val="22"/>
        </w:rPr>
        <w:t>Creación de guías y/o capacitaciones en:</w:t>
      </w:r>
    </w:p>
    <w:p w:rsidR="008B65B7" w:rsidRDefault="00BC52DA">
      <w:pPr>
        <w:numPr>
          <w:ilvl w:val="0"/>
          <w:numId w:val="17"/>
        </w:numPr>
        <w:pBdr>
          <w:top w:val="nil"/>
          <w:left w:val="nil"/>
          <w:bottom w:val="nil"/>
          <w:right w:val="nil"/>
          <w:between w:val="nil"/>
        </w:pBdr>
        <w:spacing w:line="256" w:lineRule="auto"/>
        <w:ind w:left="426"/>
        <w:jc w:val="both"/>
      </w:pPr>
      <w:r>
        <w:rPr>
          <w:color w:val="000000"/>
          <w:szCs w:val="22"/>
        </w:rPr>
        <w:t>Diseño de sistema de gestión hídrica, con la finalidad de un manejo óptimo del recurso y maximización de recursos económicos.</w:t>
      </w:r>
    </w:p>
    <w:p w:rsidR="008B65B7" w:rsidRDefault="00BC52DA">
      <w:pPr>
        <w:numPr>
          <w:ilvl w:val="0"/>
          <w:numId w:val="17"/>
        </w:numPr>
        <w:pBdr>
          <w:top w:val="nil"/>
          <w:left w:val="nil"/>
          <w:bottom w:val="nil"/>
          <w:right w:val="nil"/>
          <w:between w:val="nil"/>
        </w:pBdr>
        <w:spacing w:line="256" w:lineRule="auto"/>
        <w:ind w:left="426"/>
        <w:jc w:val="both"/>
      </w:pPr>
      <w:r>
        <w:rPr>
          <w:color w:val="000000"/>
          <w:szCs w:val="22"/>
        </w:rPr>
        <w:t>Detección de oportunidades para la implementación de medidas para un mejor uso del recurso hídrico.</w:t>
      </w:r>
    </w:p>
    <w:p w:rsidR="008B65B7" w:rsidRDefault="00BC52DA">
      <w:pPr>
        <w:numPr>
          <w:ilvl w:val="0"/>
          <w:numId w:val="17"/>
        </w:numPr>
        <w:pBdr>
          <w:top w:val="nil"/>
          <w:left w:val="nil"/>
          <w:bottom w:val="nil"/>
          <w:right w:val="nil"/>
          <w:between w:val="nil"/>
        </w:pBdr>
        <w:spacing w:line="256" w:lineRule="auto"/>
        <w:ind w:left="426"/>
        <w:jc w:val="both"/>
      </w:pPr>
      <w:r>
        <w:rPr>
          <w:color w:val="000000"/>
          <w:szCs w:val="22"/>
        </w:rPr>
        <w:t xml:space="preserve">Medición de huella hídrica en </w:t>
      </w:r>
      <w:r>
        <w:rPr>
          <w:color w:val="000000"/>
          <w:szCs w:val="22"/>
        </w:rPr>
        <w:t>la producción de bienes y/o servicios.</w:t>
      </w:r>
    </w:p>
    <w:p w:rsidR="008B65B7" w:rsidRDefault="008B65B7">
      <w:pPr>
        <w:jc w:val="both"/>
        <w:rPr>
          <w:b/>
          <w:sz w:val="40"/>
          <w:szCs w:val="40"/>
        </w:rPr>
      </w:pPr>
    </w:p>
    <w:p w:rsidR="008B65B7" w:rsidRDefault="008B65B7">
      <w:pPr>
        <w:jc w:val="center"/>
        <w:rPr>
          <w:b/>
          <w:sz w:val="40"/>
          <w:szCs w:val="40"/>
        </w:rPr>
      </w:pPr>
    </w:p>
    <w:sectPr w:rsidR="008B65B7">
      <w:pgSz w:w="12240" w:h="15840"/>
      <w:pgMar w:top="1418" w:right="1701" w:bottom="141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52DA" w:rsidRDefault="00BC52DA">
      <w:r>
        <w:separator/>
      </w:r>
    </w:p>
  </w:endnote>
  <w:endnote w:type="continuationSeparator" w:id="0">
    <w:p w:rsidR="00BC52DA" w:rsidRDefault="00BC5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bCL">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MT">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B7" w:rsidRDefault="00BC52DA">
    <w:pPr>
      <w:pBdr>
        <w:top w:val="nil"/>
        <w:left w:val="nil"/>
        <w:bottom w:val="nil"/>
        <w:right w:val="nil"/>
        <w:between w:val="nil"/>
      </w:pBdr>
      <w:tabs>
        <w:tab w:val="center" w:pos="4252"/>
        <w:tab w:val="right" w:pos="8504"/>
      </w:tabs>
      <w:jc w:val="right"/>
      <w:rPr>
        <w:color w:val="000000"/>
        <w:szCs w:val="22"/>
      </w:rPr>
    </w:pPr>
    <w:r>
      <w:rPr>
        <w:color w:val="000000"/>
        <w:szCs w:val="22"/>
      </w:rPr>
      <w:fldChar w:fldCharType="begin"/>
    </w:r>
    <w:r>
      <w:rPr>
        <w:color w:val="000000"/>
        <w:szCs w:val="22"/>
      </w:rPr>
      <w:instrText>PAGE</w:instrText>
    </w:r>
    <w:r w:rsidR="003F35A5">
      <w:rPr>
        <w:color w:val="000000"/>
        <w:szCs w:val="22"/>
      </w:rPr>
      <w:fldChar w:fldCharType="separate"/>
    </w:r>
    <w:r w:rsidR="00712DD0">
      <w:rPr>
        <w:noProof/>
        <w:color w:val="000000"/>
        <w:szCs w:val="22"/>
      </w:rPr>
      <w:t>21</w:t>
    </w:r>
    <w:r>
      <w:rPr>
        <w:color w:val="000000"/>
        <w:szCs w:val="22"/>
      </w:rPr>
      <w:fldChar w:fldCharType="end"/>
    </w:r>
  </w:p>
  <w:p w:rsidR="008B65B7" w:rsidRDefault="00BC52DA">
    <w:pPr>
      <w:tabs>
        <w:tab w:val="center" w:pos="4252"/>
        <w:tab w:val="right" w:pos="8504"/>
      </w:tabs>
      <w:jc w:val="center"/>
      <w:rPr>
        <w:sz w:val="24"/>
      </w:rPr>
    </w:pPr>
    <w:r>
      <w:rPr>
        <w:sz w:val="24"/>
      </w:rPr>
      <w:t>www.sercotec.cl</w:t>
    </w:r>
  </w:p>
  <w:p w:rsidR="008B65B7" w:rsidRDefault="008B65B7">
    <w:pPr>
      <w:pBdr>
        <w:top w:val="nil"/>
        <w:left w:val="nil"/>
        <w:bottom w:val="nil"/>
        <w:right w:val="nil"/>
        <w:between w:val="nil"/>
      </w:pBdr>
      <w:tabs>
        <w:tab w:val="center" w:pos="4252"/>
        <w:tab w:val="right" w:pos="8504"/>
      </w:tabs>
      <w:jc w:val="center"/>
      <w:rPr>
        <w:color w:val="000000"/>
        <w:szCs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B7" w:rsidRDefault="00BC52DA">
    <w:pPr>
      <w:pBdr>
        <w:top w:val="nil"/>
        <w:left w:val="nil"/>
        <w:bottom w:val="nil"/>
        <w:right w:val="nil"/>
        <w:between w:val="nil"/>
      </w:pBdr>
      <w:tabs>
        <w:tab w:val="center" w:pos="4252"/>
        <w:tab w:val="right" w:pos="8504"/>
      </w:tabs>
      <w:jc w:val="center"/>
      <w:rPr>
        <w:color w:val="000000"/>
        <w:szCs w:val="22"/>
      </w:rPr>
    </w:pPr>
    <w:r>
      <w:rPr>
        <w:noProof/>
        <w:lang w:val="es-CL"/>
      </w:rPr>
      <w:drawing>
        <wp:anchor distT="0" distB="0" distL="114300" distR="114300" simplePos="0" relativeHeight="251658240" behindDoc="0" locked="0" layoutInCell="1" hidden="0" allowOverlap="1">
          <wp:simplePos x="0" y="0"/>
          <wp:positionH relativeFrom="column">
            <wp:posOffset>2130358</wp:posOffset>
          </wp:positionH>
          <wp:positionV relativeFrom="paragraph">
            <wp:posOffset>88265</wp:posOffset>
          </wp:positionV>
          <wp:extent cx="1435314" cy="536028"/>
          <wp:effectExtent l="0" t="0" r="0" b="0"/>
          <wp:wrapNone/>
          <wp:docPr id="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435314" cy="536028"/>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52DA" w:rsidRDefault="00BC52DA">
      <w:r>
        <w:separator/>
      </w:r>
    </w:p>
  </w:footnote>
  <w:footnote w:type="continuationSeparator" w:id="0">
    <w:p w:rsidR="00BC52DA" w:rsidRDefault="00BC52DA">
      <w:r>
        <w:continuationSeparator/>
      </w:r>
    </w:p>
  </w:footnote>
  <w:footnote w:id="1">
    <w:p w:rsidR="008B65B7" w:rsidRDefault="00BC52DA">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b/>
          <w:color w:val="000000"/>
          <w:sz w:val="18"/>
          <w:szCs w:val="18"/>
        </w:rPr>
        <w:t>Gestión Energética</w:t>
      </w:r>
      <w:r>
        <w:rPr>
          <w:color w:val="000000"/>
          <w:sz w:val="18"/>
          <w:szCs w:val="18"/>
        </w:rPr>
        <w:t>: conjunto de acciones que permite la optimización de la energía que se utiliza para producir un bien o servicio, sin afectar la calidad de los productos, el c</w:t>
      </w:r>
      <w:r>
        <w:rPr>
          <w:color w:val="000000"/>
          <w:sz w:val="18"/>
          <w:szCs w:val="18"/>
        </w:rPr>
        <w:t xml:space="preserve">onfort de los usuarios/as ni la seguridad de personas y bienes.Para más información visite la página de la Agencia de Sostenibilidad Energética, </w:t>
      </w:r>
      <w:hyperlink r:id="rId1">
        <w:r>
          <w:rPr>
            <w:color w:val="0000FF"/>
            <w:sz w:val="18"/>
            <w:szCs w:val="18"/>
            <w:u w:val="single"/>
          </w:rPr>
          <w:t>https://www.acee.cl</w:t>
        </w:r>
      </w:hyperlink>
    </w:p>
  </w:footnote>
  <w:footnote w:id="2">
    <w:p w:rsidR="008B65B7" w:rsidRDefault="00BC52DA">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b/>
          <w:color w:val="000000"/>
          <w:sz w:val="18"/>
          <w:szCs w:val="18"/>
        </w:rPr>
        <w:t>Economía Circular</w:t>
      </w:r>
      <w:r>
        <w:rPr>
          <w:color w:val="000000"/>
          <w:sz w:val="18"/>
          <w:szCs w:val="18"/>
        </w:rPr>
        <w:t xml:space="preserve">: modelo de desarrollo productivo </w:t>
      </w:r>
      <w:r>
        <w:rPr>
          <w:color w:val="000000"/>
          <w:sz w:val="18"/>
          <w:szCs w:val="18"/>
        </w:rPr>
        <w:t>en que la actividad económica se concibe como actividad reparadora y regenerativa. Se busca que los materiales que entran en el proceso productivo – ya sean materiales técnicos, como los plásticos, o biológicos, como la madera – se mantengan en este por el</w:t>
      </w:r>
      <w:r>
        <w:rPr>
          <w:color w:val="000000"/>
          <w:sz w:val="18"/>
          <w:szCs w:val="18"/>
        </w:rPr>
        <w:t xml:space="preserve"> mayor tiempo posible o incluso de forma indefinida. Es un ciclo continuo de desarrollo positivo que conserva y mejora el capital natural, optimiza el uso de los recursos y minimiza los riesgos sistémicos al gestionar una cantidad finita de existencias y u</w:t>
      </w:r>
      <w:r>
        <w:rPr>
          <w:color w:val="000000"/>
          <w:sz w:val="18"/>
          <w:szCs w:val="18"/>
        </w:rPr>
        <w:t>nos flujos renovables.</w:t>
      </w:r>
    </w:p>
    <w:p w:rsidR="008B65B7" w:rsidRDefault="00BC52DA">
      <w:pPr>
        <w:pBdr>
          <w:top w:val="nil"/>
          <w:left w:val="nil"/>
          <w:bottom w:val="nil"/>
          <w:right w:val="nil"/>
          <w:between w:val="nil"/>
        </w:pBdr>
        <w:tabs>
          <w:tab w:val="left" w:pos="284"/>
          <w:tab w:val="left" w:pos="709"/>
        </w:tabs>
        <w:jc w:val="both"/>
        <w:rPr>
          <w:color w:val="000000"/>
          <w:sz w:val="18"/>
          <w:szCs w:val="18"/>
        </w:rPr>
      </w:pPr>
      <w:r>
        <w:rPr>
          <w:color w:val="000000"/>
          <w:sz w:val="18"/>
          <w:szCs w:val="18"/>
        </w:rPr>
        <w:t xml:space="preserve">Para información visite la siguiente página </w:t>
      </w:r>
      <w:hyperlink r:id="rId2">
        <w:r>
          <w:rPr>
            <w:color w:val="0000FF"/>
            <w:sz w:val="18"/>
            <w:szCs w:val="18"/>
            <w:u w:val="single"/>
          </w:rPr>
          <w:t>https://www.ellenmacarthurfoundation.org/es/economia-circular/concepto</w:t>
        </w:r>
      </w:hyperlink>
      <w:r>
        <w:rPr>
          <w:color w:val="000000"/>
          <w:sz w:val="18"/>
          <w:szCs w:val="18"/>
        </w:rPr>
        <w:t xml:space="preserve"> y/o véase </w:t>
      </w:r>
      <w:hyperlink r:id="rId3">
        <w:r>
          <w:rPr>
            <w:color w:val="0000FF"/>
            <w:sz w:val="18"/>
            <w:szCs w:val="18"/>
            <w:u w:val="single"/>
          </w:rPr>
          <w:t>https://youtu.be/RstFV_n6wRg</w:t>
        </w:r>
      </w:hyperlink>
    </w:p>
    <w:p w:rsidR="008B65B7" w:rsidRDefault="008B65B7">
      <w:pPr>
        <w:pBdr>
          <w:top w:val="nil"/>
          <w:left w:val="nil"/>
          <w:bottom w:val="nil"/>
          <w:right w:val="nil"/>
          <w:between w:val="nil"/>
        </w:pBdr>
        <w:tabs>
          <w:tab w:val="left" w:pos="284"/>
          <w:tab w:val="left" w:pos="709"/>
        </w:tabs>
        <w:rPr>
          <w:color w:val="000000"/>
          <w:sz w:val="18"/>
          <w:szCs w:val="18"/>
        </w:rPr>
      </w:pPr>
    </w:p>
  </w:footnote>
  <w:footnote w:id="3">
    <w:p w:rsidR="008B65B7" w:rsidRDefault="00BC52DA">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Se entenderá como obra menor, aquellas ampliaciones con una superficie máxima hasta 100 m2 que se ejecuten por una sola vez o en forma sucesiva en el tiempo.</w:t>
      </w:r>
    </w:p>
  </w:footnote>
  <w:footnote w:id="4">
    <w:p w:rsidR="008B65B7" w:rsidRDefault="00BC52DA">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Domótica: es el con</w:t>
      </w:r>
      <w:r>
        <w:rPr>
          <w:color w:val="000000"/>
          <w:sz w:val="18"/>
          <w:szCs w:val="18"/>
        </w:rPr>
        <w:t>junto de tecnologías aplicadas al control y la automatización inteligente de un negocio o vivienda, que permite una gestión eficiente del uso de la energía, aporta seguridad y confort, además de comunicación entre el usuario y el sistema conectando los equ</w:t>
      </w:r>
      <w:r>
        <w:rPr>
          <w:color w:val="000000"/>
          <w:sz w:val="18"/>
          <w:szCs w:val="18"/>
        </w:rPr>
        <w:t>ipos a través de un centro de control (celular, Tablet, computador).</w:t>
      </w:r>
    </w:p>
  </w:footnote>
  <w:footnote w:id="5">
    <w:p w:rsidR="008B65B7" w:rsidRDefault="00BC52DA">
      <w:pPr>
        <w:pBdr>
          <w:top w:val="nil"/>
          <w:left w:val="nil"/>
          <w:bottom w:val="nil"/>
          <w:right w:val="nil"/>
          <w:between w:val="nil"/>
        </w:pBdr>
        <w:tabs>
          <w:tab w:val="left" w:pos="284"/>
          <w:tab w:val="left" w:pos="709"/>
        </w:tabs>
        <w:jc w:val="both"/>
        <w:rPr>
          <w:color w:val="000000"/>
          <w:sz w:val="18"/>
          <w:szCs w:val="18"/>
        </w:rPr>
      </w:pPr>
      <w:r>
        <w:rPr>
          <w:vertAlign w:val="superscript"/>
        </w:rPr>
        <w:footnoteRef/>
      </w:r>
      <w:r>
        <w:rPr>
          <w:color w:val="000000"/>
          <w:sz w:val="18"/>
          <w:szCs w:val="18"/>
        </w:rPr>
        <w:t xml:space="preserve"> Inventario energético: consiste en la identificación y medición desglosada de los principales elementos consumidores de energía en el negocio, por ejemplo, en las áreas de; alumbrado, c</w:t>
      </w:r>
      <w:r>
        <w:rPr>
          <w:color w:val="000000"/>
          <w:sz w:val="18"/>
          <w:szCs w:val="18"/>
        </w:rPr>
        <w:t>alefacción, aire acondicionado, producción de agua caliente sanitaria (ACS), y otros consumos eléctricos. El inventario incluye aspectos técnicos como condiciones de funcionamiento, horarios, tipo de equipos, cantidad, consumos energéticos, tarifas eléctri</w:t>
      </w:r>
      <w:r>
        <w:rPr>
          <w:color w:val="000000"/>
          <w:sz w:val="18"/>
          <w:szCs w:val="18"/>
        </w:rPr>
        <w:t>cas, entre otros.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B7" w:rsidRDefault="008B65B7">
    <w:pPr>
      <w:pBdr>
        <w:top w:val="nil"/>
        <w:left w:val="nil"/>
        <w:bottom w:val="nil"/>
        <w:right w:val="nil"/>
        <w:between w:val="nil"/>
      </w:pBdr>
      <w:tabs>
        <w:tab w:val="center" w:pos="4252"/>
        <w:tab w:val="right" w:pos="8504"/>
      </w:tabs>
      <w:rPr>
        <w:color w:val="000000"/>
        <w:szCs w:val="22"/>
      </w:rPr>
    </w:pPr>
  </w:p>
  <w:p w:rsidR="008B65B7" w:rsidRDefault="00BC52DA">
    <w:pPr>
      <w:pBdr>
        <w:top w:val="nil"/>
        <w:left w:val="nil"/>
        <w:bottom w:val="nil"/>
        <w:right w:val="nil"/>
        <w:between w:val="nil"/>
      </w:pBdr>
      <w:tabs>
        <w:tab w:val="center" w:pos="4252"/>
        <w:tab w:val="right" w:pos="8504"/>
      </w:tabs>
      <w:jc w:val="center"/>
      <w:rPr>
        <w:color w:val="000000"/>
        <w:szCs w:val="22"/>
      </w:rPr>
    </w:pPr>
    <w:r>
      <w:rPr>
        <w:noProof/>
        <w:color w:val="000000"/>
        <w:szCs w:val="22"/>
        <w:lang w:val="es-CL"/>
      </w:rPr>
      <w:drawing>
        <wp:inline distT="0" distB="0" distL="0" distR="0">
          <wp:extent cx="1558540" cy="748161"/>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58540" cy="748161"/>
                  </a:xfrm>
                  <a:prstGeom prst="rect">
                    <a:avLst/>
                  </a:prstGeom>
                  <a:ln/>
                </pic:spPr>
              </pic:pic>
            </a:graphicData>
          </a:graphic>
        </wp:inline>
      </w:drawing>
    </w:r>
  </w:p>
  <w:p w:rsidR="008B65B7" w:rsidRDefault="008B65B7">
    <w:pPr>
      <w:pBdr>
        <w:top w:val="nil"/>
        <w:left w:val="nil"/>
        <w:bottom w:val="nil"/>
        <w:right w:val="nil"/>
        <w:between w:val="nil"/>
      </w:pBdr>
      <w:tabs>
        <w:tab w:val="center" w:pos="4252"/>
        <w:tab w:val="right" w:pos="8504"/>
      </w:tabs>
      <w:rPr>
        <w:color w:val="000000"/>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5B7" w:rsidRDefault="008B65B7">
    <w:pPr>
      <w:pBdr>
        <w:top w:val="nil"/>
        <w:left w:val="nil"/>
        <w:bottom w:val="nil"/>
        <w:right w:val="nil"/>
        <w:between w:val="nil"/>
      </w:pBdr>
      <w:tabs>
        <w:tab w:val="center" w:pos="4252"/>
        <w:tab w:val="right" w:pos="8504"/>
        <w:tab w:val="right" w:pos="12474"/>
      </w:tabs>
      <w:rPr>
        <w:color w:val="000000"/>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153B2"/>
    <w:multiLevelType w:val="multilevel"/>
    <w:tmpl w:val="2CB6C910"/>
    <w:lvl w:ilvl="0">
      <w:start w:val="4"/>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2E23DCA"/>
    <w:multiLevelType w:val="multilevel"/>
    <w:tmpl w:val="55DEB95E"/>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4525BD6"/>
    <w:multiLevelType w:val="multilevel"/>
    <w:tmpl w:val="F9F03932"/>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
    <w:nsid w:val="054569CF"/>
    <w:multiLevelType w:val="multilevel"/>
    <w:tmpl w:val="E8C46438"/>
    <w:lvl w:ilvl="0">
      <w:start w:val="1"/>
      <w:numFmt w:val="decimal"/>
      <w:lvlText w:val="%1."/>
      <w:lvlJc w:val="left"/>
      <w:pPr>
        <w:ind w:left="360" w:hanging="360"/>
      </w:pPr>
      <w:rPr>
        <w:b/>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nsid w:val="0687295C"/>
    <w:multiLevelType w:val="multilevel"/>
    <w:tmpl w:val="CDF6CA42"/>
    <w:lvl w:ilvl="0">
      <w:start w:val="1"/>
      <w:numFmt w:val="decimal"/>
      <w:lvlText w:val="%1."/>
      <w:lvlJc w:val="left"/>
      <w:pPr>
        <w:ind w:left="720" w:hanging="360"/>
      </w:pPr>
      <w:rPr>
        <w:rFonts w:ascii="Arial" w:eastAsia="Arial" w:hAnsi="Arial" w:cs="Arial"/>
        <w:b w:val="0"/>
        <w:i w:val="0"/>
        <w:color w:val="000000"/>
        <w:sz w:val="20"/>
        <w:szCs w:val="20"/>
      </w:rPr>
    </w:lvl>
    <w:lvl w:ilvl="1">
      <w:start w:val="1"/>
      <w:numFmt w:val="decimal"/>
      <w:lvlText w:val="%2-"/>
      <w:lvlJc w:val="left"/>
      <w:pPr>
        <w:ind w:left="1440" w:hanging="360"/>
      </w:pPr>
      <w:rPr>
        <w:b w:val="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DFC2604"/>
    <w:multiLevelType w:val="multilevel"/>
    <w:tmpl w:val="5894B8A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6">
    <w:nsid w:val="117F7075"/>
    <w:multiLevelType w:val="multilevel"/>
    <w:tmpl w:val="35F0876A"/>
    <w:lvl w:ilvl="0">
      <w:start w:val="1"/>
      <w:numFmt w:val="decimal"/>
      <w:lvlText w:val="%1."/>
      <w:lvlJc w:val="left"/>
      <w:pPr>
        <w:ind w:left="720" w:hanging="360"/>
      </w:pPr>
    </w:lvl>
    <w:lvl w:ilvl="1">
      <w:start w:val="1"/>
      <w:numFmt w:val="decimal"/>
      <w:lvlText w:val="%1.%2."/>
      <w:lvlJc w:val="left"/>
      <w:pPr>
        <w:ind w:left="720" w:hanging="720"/>
      </w:pPr>
    </w:lvl>
    <w:lvl w:ilvl="2">
      <w:start w:val="1"/>
      <w:numFmt w:val="decimal"/>
      <w:lvlText w:val="%1.%2.%3."/>
      <w:lvlJc w:val="left"/>
      <w:pPr>
        <w:ind w:left="1080" w:hanging="720"/>
      </w:pPr>
      <w:rPr>
        <w:b/>
      </w:r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7">
    <w:nsid w:val="157A1ACA"/>
    <w:multiLevelType w:val="multilevel"/>
    <w:tmpl w:val="B6C8C752"/>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5ED5DEE"/>
    <w:multiLevelType w:val="multilevel"/>
    <w:tmpl w:val="986E3E54"/>
    <w:lvl w:ilvl="0">
      <w:start w:val="1"/>
      <w:numFmt w:val="bullet"/>
      <w:pStyle w:val="Ttulo1"/>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175F5811"/>
    <w:multiLevelType w:val="multilevel"/>
    <w:tmpl w:val="A2260BDE"/>
    <w:lvl w:ilvl="0">
      <w:start w:val="2"/>
      <w:numFmt w:val="decimal"/>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0460B3"/>
    <w:multiLevelType w:val="multilevel"/>
    <w:tmpl w:val="F7B0E778"/>
    <w:lvl w:ilvl="0">
      <w:start w:val="6"/>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1DF02506"/>
    <w:multiLevelType w:val="multilevel"/>
    <w:tmpl w:val="03D41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22F7067E"/>
    <w:multiLevelType w:val="multilevel"/>
    <w:tmpl w:val="5C2A2E64"/>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304A53B8"/>
    <w:multiLevelType w:val="multilevel"/>
    <w:tmpl w:val="1E8647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34625ED5"/>
    <w:multiLevelType w:val="multilevel"/>
    <w:tmpl w:val="D0805420"/>
    <w:lvl w:ilvl="0">
      <w:start w:val="1"/>
      <w:numFmt w:val="bullet"/>
      <w:lvlText w:val="-"/>
      <w:lvlJc w:val="left"/>
      <w:pPr>
        <w:ind w:left="720" w:hanging="360"/>
      </w:pPr>
      <w:rPr>
        <w:rFonts w:ascii="gobCL" w:eastAsia="gobCL" w:hAnsi="gobCL" w:cs="gobC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D0E7D9B"/>
    <w:multiLevelType w:val="multilevel"/>
    <w:tmpl w:val="107E267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3DB20DA8"/>
    <w:multiLevelType w:val="multilevel"/>
    <w:tmpl w:val="4F0017E8"/>
    <w:lvl w:ilvl="0">
      <w:start w:val="1"/>
      <w:numFmt w:val="lowerLetter"/>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454D52AB"/>
    <w:multiLevelType w:val="multilevel"/>
    <w:tmpl w:val="5D76CC38"/>
    <w:lvl w:ilvl="0">
      <w:start w:val="1"/>
      <w:numFmt w:val="lowerLetter"/>
      <w:lvlText w:val="%1)"/>
      <w:lvlJc w:val="left"/>
      <w:pPr>
        <w:ind w:left="720" w:hanging="360"/>
      </w:pPr>
      <w:rPr>
        <w:b w:val="0"/>
        <w:color w:val="000000"/>
      </w:rPr>
    </w:lvl>
    <w:lvl w:ilvl="1">
      <w:start w:val="1"/>
      <w:numFmt w:val="decimal"/>
      <w:lvlText w:val="%2."/>
      <w:lvlJc w:val="left"/>
      <w:pPr>
        <w:ind w:left="1440" w:hanging="360"/>
      </w:pPr>
      <w:rPr>
        <w:b w:val="0"/>
      </w:rPr>
    </w:lvl>
    <w:lvl w:ilvl="2">
      <w:start w:val="1"/>
      <w:numFmt w:val="upperLetter"/>
      <w:lvlText w:val="%3."/>
      <w:lvlJc w:val="left"/>
      <w:pPr>
        <w:ind w:left="2340" w:hanging="360"/>
      </w:pPr>
    </w:lvl>
    <w:lvl w:ilvl="3">
      <w:start w:val="1"/>
      <w:numFmt w:val="lowerRoman"/>
      <w:lvlText w:val="%4)"/>
      <w:lvlJc w:val="left"/>
      <w:pPr>
        <w:ind w:left="3240" w:hanging="72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46DA4F06"/>
    <w:multiLevelType w:val="multilevel"/>
    <w:tmpl w:val="CE8689CC"/>
    <w:lvl w:ilvl="0">
      <w:start w:val="1"/>
      <w:numFmt w:val="decimal"/>
      <w:lvlText w:val="%1."/>
      <w:lvlJc w:val="left"/>
      <w:pPr>
        <w:ind w:left="108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1.●.%3"/>
      <w:lvlJc w:val="left"/>
      <w:pPr>
        <w:ind w:left="1440" w:hanging="720"/>
      </w:pPr>
    </w:lvl>
    <w:lvl w:ilvl="3">
      <w:start w:val="1"/>
      <w:numFmt w:val="decimal"/>
      <w:lvlText w:val="%1.●.%3.%4"/>
      <w:lvlJc w:val="left"/>
      <w:pPr>
        <w:ind w:left="1440" w:hanging="720"/>
      </w:pPr>
    </w:lvl>
    <w:lvl w:ilvl="4">
      <w:start w:val="1"/>
      <w:numFmt w:val="decimal"/>
      <w:lvlText w:val="%1.●.%3.%4.%5"/>
      <w:lvlJc w:val="left"/>
      <w:pPr>
        <w:ind w:left="1800" w:hanging="1080"/>
      </w:pPr>
    </w:lvl>
    <w:lvl w:ilvl="5">
      <w:start w:val="1"/>
      <w:numFmt w:val="decimal"/>
      <w:lvlText w:val="%1.●.%3.%4.%5.%6"/>
      <w:lvlJc w:val="left"/>
      <w:pPr>
        <w:ind w:left="1800" w:hanging="1080"/>
      </w:pPr>
    </w:lvl>
    <w:lvl w:ilvl="6">
      <w:start w:val="1"/>
      <w:numFmt w:val="decimal"/>
      <w:lvlText w:val="%1.●.%3.%4.%5.%6.%7"/>
      <w:lvlJc w:val="left"/>
      <w:pPr>
        <w:ind w:left="2160" w:hanging="1440"/>
      </w:pPr>
    </w:lvl>
    <w:lvl w:ilvl="7">
      <w:start w:val="1"/>
      <w:numFmt w:val="decimal"/>
      <w:lvlText w:val="%1.●.%3.%4.%5.%6.%7.%8"/>
      <w:lvlJc w:val="left"/>
      <w:pPr>
        <w:ind w:left="2160" w:hanging="1440"/>
      </w:pPr>
    </w:lvl>
    <w:lvl w:ilvl="8">
      <w:start w:val="1"/>
      <w:numFmt w:val="decimal"/>
      <w:lvlText w:val="%1.●.%3.%4.%5.%6.%7.%8.%9"/>
      <w:lvlJc w:val="left"/>
      <w:pPr>
        <w:ind w:left="2520" w:hanging="1800"/>
      </w:pPr>
    </w:lvl>
  </w:abstractNum>
  <w:abstractNum w:abstractNumId="19">
    <w:nsid w:val="49824781"/>
    <w:multiLevelType w:val="multilevel"/>
    <w:tmpl w:val="B92EA6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nsid w:val="50ED6278"/>
    <w:multiLevelType w:val="multilevel"/>
    <w:tmpl w:val="D5E2D436"/>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7B61AE9"/>
    <w:multiLevelType w:val="multilevel"/>
    <w:tmpl w:val="20A246EA"/>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nsid w:val="593D360B"/>
    <w:multiLevelType w:val="multilevel"/>
    <w:tmpl w:val="091E39A6"/>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3">
    <w:nsid w:val="670462C3"/>
    <w:multiLevelType w:val="multilevel"/>
    <w:tmpl w:val="48CE57A0"/>
    <w:lvl w:ilvl="0">
      <w:start w:val="1"/>
      <w:numFmt w:val="lowerLetter"/>
      <w:lvlText w:val="%1."/>
      <w:lvlJc w:val="left"/>
      <w:pPr>
        <w:ind w:left="720" w:hanging="360"/>
      </w:pPr>
      <w:rPr>
        <w:rFonts w:ascii="gobCL" w:eastAsia="gobCL" w:hAnsi="gobCL" w:cs="gobCL"/>
        <w:b w:val="0"/>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672C6090"/>
    <w:multiLevelType w:val="multilevel"/>
    <w:tmpl w:val="9ADE9E26"/>
    <w:lvl w:ilvl="0">
      <w:start w:val="1"/>
      <w:numFmt w:val="decimal"/>
      <w:lvlText w:val="%1."/>
      <w:lvlJc w:val="left"/>
      <w:pPr>
        <w:ind w:left="371" w:hanging="360"/>
      </w:pPr>
      <w:rPr>
        <w:b/>
      </w:rPr>
    </w:lvl>
    <w:lvl w:ilvl="1">
      <w:start w:val="3"/>
      <w:numFmt w:val="decimal"/>
      <w:lvlText w:val="%1.%2"/>
      <w:lvlJc w:val="left"/>
      <w:pPr>
        <w:ind w:left="716" w:hanging="705"/>
      </w:pPr>
    </w:lvl>
    <w:lvl w:ilvl="2">
      <w:start w:val="1"/>
      <w:numFmt w:val="decimal"/>
      <w:lvlText w:val="%1.%2.%3"/>
      <w:lvlJc w:val="left"/>
      <w:pPr>
        <w:ind w:left="731" w:hanging="720"/>
      </w:pPr>
    </w:lvl>
    <w:lvl w:ilvl="3">
      <w:start w:val="1"/>
      <w:numFmt w:val="decimal"/>
      <w:lvlText w:val="%1.%2.%3.%4"/>
      <w:lvlJc w:val="left"/>
      <w:pPr>
        <w:ind w:left="731" w:hanging="720"/>
      </w:pPr>
    </w:lvl>
    <w:lvl w:ilvl="4">
      <w:start w:val="1"/>
      <w:numFmt w:val="decimal"/>
      <w:lvlText w:val="%1.%2.%3.%4.%5"/>
      <w:lvlJc w:val="left"/>
      <w:pPr>
        <w:ind w:left="1091" w:hanging="1080"/>
      </w:pPr>
    </w:lvl>
    <w:lvl w:ilvl="5">
      <w:start w:val="1"/>
      <w:numFmt w:val="decimal"/>
      <w:lvlText w:val="%1.%2.%3.%4.%5.%6"/>
      <w:lvlJc w:val="left"/>
      <w:pPr>
        <w:ind w:left="1091" w:hanging="1080"/>
      </w:pPr>
    </w:lvl>
    <w:lvl w:ilvl="6">
      <w:start w:val="1"/>
      <w:numFmt w:val="decimal"/>
      <w:lvlText w:val="%1.%2.%3.%4.%5.%6.%7"/>
      <w:lvlJc w:val="left"/>
      <w:pPr>
        <w:ind w:left="1451" w:hanging="1440"/>
      </w:pPr>
    </w:lvl>
    <w:lvl w:ilvl="7">
      <w:start w:val="1"/>
      <w:numFmt w:val="decimal"/>
      <w:lvlText w:val="%1.%2.%3.%4.%5.%6.%7.%8"/>
      <w:lvlJc w:val="left"/>
      <w:pPr>
        <w:ind w:left="1451" w:hanging="1440"/>
      </w:pPr>
    </w:lvl>
    <w:lvl w:ilvl="8">
      <w:start w:val="1"/>
      <w:numFmt w:val="decimal"/>
      <w:lvlText w:val="%1.%2.%3.%4.%5.%6.%7.%8.%9"/>
      <w:lvlJc w:val="left"/>
      <w:pPr>
        <w:ind w:left="1811" w:hanging="1800"/>
      </w:pPr>
    </w:lvl>
  </w:abstractNum>
  <w:abstractNum w:abstractNumId="25">
    <w:nsid w:val="6A46547B"/>
    <w:multiLevelType w:val="multilevel"/>
    <w:tmpl w:val="63AE695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nsid w:val="6C99656F"/>
    <w:multiLevelType w:val="multilevel"/>
    <w:tmpl w:val="3DC627A8"/>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7">
    <w:nsid w:val="75807794"/>
    <w:multiLevelType w:val="multilevel"/>
    <w:tmpl w:val="5EF207A8"/>
    <w:lvl w:ilvl="0">
      <w:start w:val="1"/>
      <w:numFmt w:val="bullet"/>
      <w:pStyle w:val="Ttulo2"/>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7A30562A"/>
    <w:multiLevelType w:val="multilevel"/>
    <w:tmpl w:val="C8B8F6D6"/>
    <w:lvl w:ilvl="0">
      <w:start w:val="1"/>
      <w:numFmt w:val="upperRoman"/>
      <w:lvlText w:val="%1."/>
      <w:lvlJc w:val="left"/>
      <w:pPr>
        <w:ind w:left="1008" w:hanging="720"/>
      </w:pPr>
      <w:rPr>
        <w:color w:val="000000"/>
      </w:rPr>
    </w:lvl>
    <w:lvl w:ilvl="1">
      <w:start w:val="1"/>
      <w:numFmt w:val="lowerLetter"/>
      <w:lvlText w:val="%2."/>
      <w:lvlJc w:val="left"/>
      <w:pPr>
        <w:ind w:left="1368" w:hanging="359"/>
      </w:pPr>
    </w:lvl>
    <w:lvl w:ilvl="2">
      <w:start w:val="1"/>
      <w:numFmt w:val="lowerRoman"/>
      <w:lvlText w:val="%3."/>
      <w:lvlJc w:val="right"/>
      <w:pPr>
        <w:ind w:left="2088" w:hanging="180"/>
      </w:pPr>
    </w:lvl>
    <w:lvl w:ilvl="3">
      <w:start w:val="1"/>
      <w:numFmt w:val="decimal"/>
      <w:lvlText w:val="%4."/>
      <w:lvlJc w:val="left"/>
      <w:pPr>
        <w:ind w:left="2808" w:hanging="360"/>
      </w:pPr>
    </w:lvl>
    <w:lvl w:ilvl="4">
      <w:start w:val="1"/>
      <w:numFmt w:val="lowerLetter"/>
      <w:lvlText w:val="%5."/>
      <w:lvlJc w:val="left"/>
      <w:pPr>
        <w:ind w:left="3528" w:hanging="360"/>
      </w:pPr>
    </w:lvl>
    <w:lvl w:ilvl="5">
      <w:start w:val="1"/>
      <w:numFmt w:val="lowerRoman"/>
      <w:lvlText w:val="%6."/>
      <w:lvlJc w:val="right"/>
      <w:pPr>
        <w:ind w:left="4248" w:hanging="180"/>
      </w:pPr>
    </w:lvl>
    <w:lvl w:ilvl="6">
      <w:start w:val="1"/>
      <w:numFmt w:val="decimal"/>
      <w:lvlText w:val="%7."/>
      <w:lvlJc w:val="left"/>
      <w:pPr>
        <w:ind w:left="4968" w:hanging="360"/>
      </w:pPr>
    </w:lvl>
    <w:lvl w:ilvl="7">
      <w:start w:val="1"/>
      <w:numFmt w:val="lowerLetter"/>
      <w:lvlText w:val="%8."/>
      <w:lvlJc w:val="left"/>
      <w:pPr>
        <w:ind w:left="5688" w:hanging="360"/>
      </w:pPr>
    </w:lvl>
    <w:lvl w:ilvl="8">
      <w:start w:val="1"/>
      <w:numFmt w:val="lowerRoman"/>
      <w:lvlText w:val="%9."/>
      <w:lvlJc w:val="right"/>
      <w:pPr>
        <w:ind w:left="6408" w:hanging="180"/>
      </w:pPr>
    </w:lvl>
  </w:abstractNum>
  <w:abstractNum w:abstractNumId="29">
    <w:nsid w:val="7CA6469B"/>
    <w:multiLevelType w:val="multilevel"/>
    <w:tmpl w:val="CAEEA3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nsid w:val="7E0B358C"/>
    <w:multiLevelType w:val="multilevel"/>
    <w:tmpl w:val="FCDC33C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9"/>
  </w:num>
  <w:num w:numId="2">
    <w:abstractNumId w:val="8"/>
  </w:num>
  <w:num w:numId="3">
    <w:abstractNumId w:val="18"/>
  </w:num>
  <w:num w:numId="4">
    <w:abstractNumId w:val="27"/>
  </w:num>
  <w:num w:numId="5">
    <w:abstractNumId w:val="1"/>
  </w:num>
  <w:num w:numId="6">
    <w:abstractNumId w:val="25"/>
  </w:num>
  <w:num w:numId="7">
    <w:abstractNumId w:val="0"/>
  </w:num>
  <w:num w:numId="8">
    <w:abstractNumId w:val="30"/>
  </w:num>
  <w:num w:numId="9">
    <w:abstractNumId w:val="28"/>
  </w:num>
  <w:num w:numId="10">
    <w:abstractNumId w:val="11"/>
  </w:num>
  <w:num w:numId="11">
    <w:abstractNumId w:val="4"/>
  </w:num>
  <w:num w:numId="12">
    <w:abstractNumId w:val="29"/>
  </w:num>
  <w:num w:numId="13">
    <w:abstractNumId w:val="17"/>
  </w:num>
  <w:num w:numId="14">
    <w:abstractNumId w:val="9"/>
  </w:num>
  <w:num w:numId="15">
    <w:abstractNumId w:val="20"/>
  </w:num>
  <w:num w:numId="16">
    <w:abstractNumId w:val="21"/>
  </w:num>
  <w:num w:numId="17">
    <w:abstractNumId w:val="26"/>
  </w:num>
  <w:num w:numId="18">
    <w:abstractNumId w:val="23"/>
  </w:num>
  <w:num w:numId="19">
    <w:abstractNumId w:val="7"/>
  </w:num>
  <w:num w:numId="20">
    <w:abstractNumId w:val="6"/>
  </w:num>
  <w:num w:numId="21">
    <w:abstractNumId w:val="14"/>
  </w:num>
  <w:num w:numId="22">
    <w:abstractNumId w:val="24"/>
  </w:num>
  <w:num w:numId="23">
    <w:abstractNumId w:val="22"/>
  </w:num>
  <w:num w:numId="24">
    <w:abstractNumId w:val="3"/>
  </w:num>
  <w:num w:numId="25">
    <w:abstractNumId w:val="5"/>
  </w:num>
  <w:num w:numId="26">
    <w:abstractNumId w:val="12"/>
  </w:num>
  <w:num w:numId="27">
    <w:abstractNumId w:val="2"/>
  </w:num>
  <w:num w:numId="28">
    <w:abstractNumId w:val="16"/>
  </w:num>
  <w:num w:numId="29">
    <w:abstractNumId w:val="13"/>
  </w:num>
  <w:num w:numId="30">
    <w:abstractNumId w:val="10"/>
  </w:num>
  <w:num w:numId="3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5B7"/>
    <w:rsid w:val="003F35A5"/>
    <w:rsid w:val="00712DD0"/>
    <w:rsid w:val="008B65B7"/>
    <w:rsid w:val="00BC52D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1ED854-4691-4484-97BC-799469AAF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obCL" w:eastAsia="gobCL" w:hAnsi="gobCL" w:cs="gobCL"/>
        <w:sz w:val="22"/>
        <w:szCs w:val="22"/>
        <w:lang w:val="es-ES" w:eastAsia="es-C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426F"/>
    <w:rPr>
      <w:szCs w:val="24"/>
    </w:rPr>
  </w:style>
  <w:style w:type="paragraph" w:styleId="Ttulo1">
    <w:name w:val="heading 1"/>
    <w:basedOn w:val="Normal"/>
    <w:next w:val="Normal"/>
    <w:link w:val="Ttulo1Car"/>
    <w:qFormat/>
    <w:rsid w:val="00C41B5B"/>
    <w:pPr>
      <w:keepNext/>
      <w:numPr>
        <w:numId w:val="2"/>
      </w:numPr>
      <w:spacing w:before="240" w:after="60"/>
      <w:outlineLvl w:val="0"/>
    </w:pPr>
    <w:rPr>
      <w:rFonts w:cs="Arial"/>
      <w:b/>
      <w:bCs/>
      <w:color w:val="FFFFFF"/>
      <w:kern w:val="32"/>
      <w:szCs w:val="32"/>
    </w:rPr>
  </w:style>
  <w:style w:type="paragraph" w:styleId="Ttulo2">
    <w:name w:val="heading 2"/>
    <w:basedOn w:val="Normal"/>
    <w:next w:val="Normal"/>
    <w:link w:val="Ttulo2Car"/>
    <w:unhideWhenUsed/>
    <w:qFormat/>
    <w:rsid w:val="00D61D67"/>
    <w:pPr>
      <w:keepNext/>
      <w:numPr>
        <w:numId w:val="4"/>
      </w:numPr>
      <w:spacing w:before="240" w:after="60"/>
      <w:outlineLvl w:val="1"/>
    </w:pPr>
    <w:rPr>
      <w:b/>
      <w:bCs/>
      <w:iCs/>
      <w:szCs w:val="28"/>
    </w:rPr>
  </w:style>
  <w:style w:type="paragraph" w:styleId="Ttulo3">
    <w:name w:val="heading 3"/>
    <w:basedOn w:val="Normal"/>
    <w:next w:val="Normal"/>
    <w:link w:val="Ttulo3Car"/>
    <w:semiHidden/>
    <w:unhideWhenUsed/>
    <w:qFormat/>
    <w:rsid w:val="00E66BF5"/>
    <w:pPr>
      <w:keepNext/>
      <w:spacing w:before="240" w:after="60"/>
      <w:outlineLvl w:val="2"/>
    </w:pPr>
    <w:rPr>
      <w:rFonts w:ascii="Cambria" w:hAnsi="Cambria"/>
      <w:b/>
      <w:bCs/>
      <w:sz w:val="26"/>
      <w:szCs w:val="26"/>
    </w:rPr>
  </w:style>
  <w:style w:type="paragraph" w:styleId="Ttulo4">
    <w:name w:val="heading 4"/>
    <w:basedOn w:val="Normal"/>
    <w:next w:val="Normal"/>
    <w:link w:val="Ttulo4Car"/>
    <w:rsid w:val="00D21D0F"/>
    <w:pPr>
      <w:keepNext/>
      <w:ind w:left="2832" w:firstLine="708"/>
      <w:outlineLvl w:val="3"/>
    </w:pPr>
    <w:rPr>
      <w:b/>
      <w:bCs/>
    </w:rPr>
  </w:style>
  <w:style w:type="paragraph" w:styleId="Ttulo5">
    <w:name w:val="heading 5"/>
    <w:basedOn w:val="Normal"/>
    <w:next w:val="Normal"/>
    <w:pPr>
      <w:keepNext/>
      <w:keepLines/>
      <w:spacing w:before="220" w:after="40"/>
      <w:outlineLvl w:val="4"/>
    </w:pPr>
    <w:rPr>
      <w:b/>
      <w:szCs w:val="22"/>
    </w:rPr>
  </w:style>
  <w:style w:type="paragraph" w:styleId="Ttulo6">
    <w:name w:val="heading 6"/>
    <w:basedOn w:val="Normal"/>
    <w:next w:val="Normal"/>
    <w:pPr>
      <w:keepNext/>
      <w:keepLines/>
      <w:spacing w:before="200" w:after="40"/>
      <w:outlineLvl w:val="5"/>
    </w:pPr>
    <w:rPr>
      <w:b/>
      <w:sz w:val="20"/>
      <w:szCs w:val="20"/>
    </w:rPr>
  </w:style>
  <w:style w:type="paragraph" w:styleId="Ttulo7">
    <w:name w:val="heading 7"/>
    <w:basedOn w:val="Normal"/>
    <w:next w:val="Normal"/>
    <w:link w:val="Ttulo7Car"/>
    <w:rsid w:val="00BF2F93"/>
    <w:pPr>
      <w:keepNext/>
      <w:tabs>
        <w:tab w:val="left" w:pos="2835"/>
      </w:tabs>
      <w:outlineLvl w:val="6"/>
    </w:pPr>
    <w:rPr>
      <w:rFonts w:ascii="Comic Sans MS" w:hAnsi="Comic Sans MS"/>
      <w:b/>
      <w:szCs w:val="20"/>
    </w:rPr>
  </w:style>
  <w:style w:type="paragraph" w:styleId="Ttulo8">
    <w:name w:val="heading 8"/>
    <w:basedOn w:val="Normal"/>
    <w:next w:val="Normal"/>
    <w:link w:val="Ttulo8Car"/>
    <w:semiHidden/>
    <w:unhideWhenUsed/>
    <w:qFormat/>
    <w:rsid w:val="00B801E5"/>
    <w:pPr>
      <w:spacing w:before="240" w:after="60"/>
      <w:outlineLvl w:val="7"/>
    </w:pPr>
    <w:rPr>
      <w:rFonts w:ascii="Calibri" w:hAnsi="Calibri"/>
      <w:i/>
      <w:iCs/>
    </w:rPr>
  </w:style>
  <w:style w:type="paragraph" w:styleId="Ttulo9">
    <w:name w:val="heading 9"/>
    <w:basedOn w:val="Normal"/>
    <w:next w:val="Normal"/>
    <w:link w:val="Ttulo9Car"/>
    <w:rsid w:val="00BF2F93"/>
    <w:pPr>
      <w:keepNext/>
      <w:jc w:val="both"/>
      <w:outlineLvl w:val="8"/>
    </w:pPr>
    <w:rPr>
      <w:rFonts w:ascii="Verdana" w:hAnsi="Verdana"/>
      <w:b/>
      <w:sz w:val="16"/>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link w:val="PuestoCar"/>
    <w:qFormat/>
    <w:rsid w:val="00C41B5B"/>
    <w:pPr>
      <w:spacing w:before="240" w:after="60"/>
      <w:jc w:val="center"/>
      <w:outlineLvl w:val="0"/>
    </w:pPr>
    <w:rPr>
      <w:b/>
      <w:bCs/>
      <w:color w:val="FFFFFF"/>
      <w:kern w:val="28"/>
      <w:szCs w:val="32"/>
    </w:rPr>
  </w:style>
  <w:style w:type="character" w:styleId="Hipervnculo">
    <w:name w:val="Hyperlink"/>
    <w:uiPriority w:val="99"/>
    <w:rsid w:val="00BF2F93"/>
    <w:rPr>
      <w:color w:val="0000FF"/>
      <w:u w:val="single"/>
    </w:rPr>
  </w:style>
  <w:style w:type="paragraph" w:styleId="Textoindependiente">
    <w:name w:val="Body Text"/>
    <w:basedOn w:val="Normal"/>
    <w:link w:val="TextoindependienteCar"/>
    <w:uiPriority w:val="99"/>
    <w:rsid w:val="00BF2F93"/>
    <w:pPr>
      <w:jc w:val="both"/>
    </w:pPr>
    <w:rPr>
      <w:rFonts w:ascii="Verdana" w:hAnsi="Verdana"/>
      <w:b/>
      <w:color w:val="000000"/>
      <w:sz w:val="20"/>
    </w:rPr>
  </w:style>
  <w:style w:type="paragraph" w:styleId="Textonotapie">
    <w:name w:val="footnote text"/>
    <w:basedOn w:val="Normal"/>
    <w:link w:val="TextonotapieCar"/>
    <w:uiPriority w:val="99"/>
    <w:rsid w:val="00D4342C"/>
    <w:pPr>
      <w:tabs>
        <w:tab w:val="left" w:pos="284"/>
        <w:tab w:val="left" w:pos="709"/>
      </w:tabs>
    </w:pPr>
    <w:rPr>
      <w:rFonts w:cs="Arial"/>
      <w:sz w:val="18"/>
      <w:szCs w:val="20"/>
      <w:lang w:val="es-CL"/>
    </w:rPr>
  </w:style>
  <w:style w:type="character" w:styleId="Refdenotaalpie">
    <w:name w:val="footnote reference"/>
    <w:uiPriority w:val="99"/>
    <w:rsid w:val="00BF2F93"/>
    <w:rPr>
      <w:vertAlign w:val="superscript"/>
    </w:rPr>
  </w:style>
  <w:style w:type="table" w:styleId="Tablaconcuadrcula">
    <w:name w:val="Table Grid"/>
    <w:basedOn w:val="Tablanormal"/>
    <w:uiPriority w:val="59"/>
    <w:rsid w:val="00BF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ar">
    <w:name w:val="Car"/>
    <w:basedOn w:val="Normal"/>
    <w:rsid w:val="00BF2F93"/>
    <w:pPr>
      <w:spacing w:after="160" w:line="240" w:lineRule="exact"/>
    </w:pPr>
    <w:rPr>
      <w:rFonts w:ascii="Verdana" w:hAnsi="Verdana"/>
      <w:spacing w:val="-5"/>
      <w:lang w:val="en-US" w:eastAsia="en-US"/>
    </w:rPr>
  </w:style>
  <w:style w:type="paragraph" w:styleId="Textodebloque">
    <w:name w:val="Block Text"/>
    <w:basedOn w:val="Normal"/>
    <w:rsid w:val="00BF2F93"/>
    <w:pPr>
      <w:ind w:left="539" w:right="57"/>
      <w:jc w:val="both"/>
    </w:pPr>
    <w:rPr>
      <w:rFonts w:ascii="Arial" w:hAnsi="Arial" w:cs="Arial"/>
      <w:lang w:val="es-CL"/>
    </w:rPr>
  </w:style>
  <w:style w:type="character" w:customStyle="1" w:styleId="TextonotapieCar">
    <w:name w:val="Texto nota pie Car"/>
    <w:link w:val="Textonotapie"/>
    <w:uiPriority w:val="99"/>
    <w:rsid w:val="00D4342C"/>
    <w:rPr>
      <w:rFonts w:ascii="gobCL" w:hAnsi="gobCL" w:cs="Arial"/>
      <w:sz w:val="18"/>
      <w:lang w:val="es-CL"/>
    </w:rPr>
  </w:style>
  <w:style w:type="paragraph" w:customStyle="1" w:styleId="BodyText22">
    <w:name w:val="Body Text 22"/>
    <w:basedOn w:val="Normal"/>
    <w:rsid w:val="00BF2F93"/>
    <w:pPr>
      <w:widowControl w:val="0"/>
      <w:jc w:val="both"/>
    </w:pPr>
    <w:rPr>
      <w:rFonts w:ascii="Arial Narrow" w:hAnsi="Arial Narrow" w:cs="Arial"/>
      <w:b/>
      <w:bCs/>
      <w:snapToGrid w:val="0"/>
      <w:sz w:val="18"/>
      <w:szCs w:val="20"/>
      <w:lang w:val="es-ES_tradnl"/>
    </w:rPr>
  </w:style>
  <w:style w:type="character" w:customStyle="1" w:styleId="CarCar3">
    <w:name w:val="Car Car3"/>
    <w:semiHidden/>
    <w:rsid w:val="00A65C4D"/>
    <w:rPr>
      <w:rFonts w:ascii="Arial" w:hAnsi="Arial" w:cs="Arial"/>
      <w:lang w:val="es-CL" w:eastAsia="es-ES" w:bidi="ar-SA"/>
    </w:rPr>
  </w:style>
  <w:style w:type="paragraph" w:styleId="Prrafodelista">
    <w:name w:val="List Paragraph"/>
    <w:basedOn w:val="Normal"/>
    <w:link w:val="PrrafodelistaCar"/>
    <w:uiPriority w:val="34"/>
    <w:qFormat/>
    <w:rsid w:val="00BC45F3"/>
    <w:pPr>
      <w:ind w:left="708"/>
    </w:pPr>
  </w:style>
  <w:style w:type="character" w:styleId="Refdecomentario">
    <w:name w:val="annotation reference"/>
    <w:rsid w:val="00CB45A6"/>
    <w:rPr>
      <w:sz w:val="16"/>
      <w:szCs w:val="16"/>
    </w:rPr>
  </w:style>
  <w:style w:type="paragraph" w:styleId="Textocomentario">
    <w:name w:val="annotation text"/>
    <w:basedOn w:val="Normal"/>
    <w:link w:val="TextocomentarioCar"/>
    <w:uiPriority w:val="99"/>
    <w:rsid w:val="00CB45A6"/>
    <w:rPr>
      <w:sz w:val="20"/>
      <w:szCs w:val="20"/>
    </w:rPr>
  </w:style>
  <w:style w:type="paragraph" w:styleId="Textodeglobo">
    <w:name w:val="Balloon Text"/>
    <w:basedOn w:val="Normal"/>
    <w:link w:val="TextodegloboCar"/>
    <w:uiPriority w:val="99"/>
    <w:semiHidden/>
    <w:rsid w:val="00CB45A6"/>
    <w:rPr>
      <w:rFonts w:ascii="Tahoma" w:hAnsi="Tahoma" w:cs="Tahoma"/>
      <w:sz w:val="16"/>
      <w:szCs w:val="16"/>
    </w:rPr>
  </w:style>
  <w:style w:type="paragraph" w:styleId="Asuntodelcomentario">
    <w:name w:val="annotation subject"/>
    <w:basedOn w:val="Textocomentario"/>
    <w:next w:val="Textocomentario"/>
    <w:link w:val="AsuntodelcomentarioCar"/>
    <w:uiPriority w:val="99"/>
    <w:semiHidden/>
    <w:rsid w:val="009B215E"/>
    <w:rPr>
      <w:b/>
      <w:bCs/>
    </w:rPr>
  </w:style>
  <w:style w:type="character" w:customStyle="1" w:styleId="TextocomentarioCar">
    <w:name w:val="Texto comentario Car"/>
    <w:link w:val="Textocomentario"/>
    <w:uiPriority w:val="99"/>
    <w:rsid w:val="004A0AEC"/>
    <w:rPr>
      <w:lang w:val="es-ES" w:eastAsia="es-ES" w:bidi="ar-SA"/>
    </w:rPr>
  </w:style>
  <w:style w:type="paragraph" w:styleId="Piedepgina">
    <w:name w:val="footer"/>
    <w:basedOn w:val="Normal"/>
    <w:link w:val="PiedepginaCar"/>
    <w:uiPriority w:val="99"/>
    <w:rsid w:val="002101A1"/>
    <w:pPr>
      <w:tabs>
        <w:tab w:val="center" w:pos="4252"/>
        <w:tab w:val="right" w:pos="8504"/>
      </w:tabs>
    </w:pPr>
  </w:style>
  <w:style w:type="character" w:styleId="Nmerodepgina">
    <w:name w:val="page number"/>
    <w:basedOn w:val="Fuentedeprrafopredeter"/>
    <w:rsid w:val="00D4342C"/>
    <w:rPr>
      <w:rFonts w:ascii="gobCL" w:hAnsi="gobCL"/>
      <w:sz w:val="20"/>
    </w:rPr>
  </w:style>
  <w:style w:type="paragraph" w:styleId="Encabezado">
    <w:name w:val="header"/>
    <w:basedOn w:val="Normal"/>
    <w:link w:val="EncabezadoCar"/>
    <w:rsid w:val="002101A1"/>
    <w:pPr>
      <w:tabs>
        <w:tab w:val="center" w:pos="4252"/>
        <w:tab w:val="right" w:pos="8504"/>
      </w:tabs>
    </w:pPr>
  </w:style>
  <w:style w:type="paragraph" w:styleId="Subttulo">
    <w:name w:val="Subtitle"/>
    <w:basedOn w:val="Normal"/>
    <w:next w:val="Normal"/>
    <w:link w:val="SubttuloCar"/>
    <w:pPr>
      <w:widowControl w:val="0"/>
      <w:jc w:val="both"/>
    </w:pPr>
    <w:rPr>
      <w:rFonts w:ascii="Book Antiqua" w:eastAsia="Book Antiqua" w:hAnsi="Book Antiqua" w:cs="Book Antiqua"/>
      <w:b/>
    </w:rPr>
  </w:style>
  <w:style w:type="paragraph" w:styleId="Sangradetextonormal">
    <w:name w:val="Body Text Indent"/>
    <w:basedOn w:val="Normal"/>
    <w:link w:val="SangradetextonormalCar"/>
    <w:rsid w:val="00F51BE1"/>
    <w:pPr>
      <w:spacing w:after="120"/>
      <w:ind w:left="283"/>
    </w:pPr>
  </w:style>
  <w:style w:type="paragraph" w:styleId="ndice1">
    <w:name w:val="index 1"/>
    <w:basedOn w:val="Normal"/>
    <w:next w:val="Normal"/>
    <w:autoRedefine/>
    <w:uiPriority w:val="99"/>
    <w:semiHidden/>
    <w:rsid w:val="008473DC"/>
    <w:pPr>
      <w:ind w:left="240" w:hanging="240"/>
    </w:pPr>
  </w:style>
  <w:style w:type="character" w:customStyle="1" w:styleId="CarCar4">
    <w:name w:val="Car Car4"/>
    <w:rsid w:val="00A30BF4"/>
    <w:rPr>
      <w:lang w:val="es-ES" w:eastAsia="es-ES"/>
    </w:rPr>
  </w:style>
  <w:style w:type="character" w:customStyle="1" w:styleId="PuestoCar">
    <w:name w:val="Puesto Car"/>
    <w:link w:val="Puesto"/>
    <w:rsid w:val="00C41B5B"/>
    <w:rPr>
      <w:rFonts w:ascii="gobCL" w:eastAsia="Times New Roman" w:hAnsi="gobCL" w:cs="Times New Roman"/>
      <w:b/>
      <w:bCs/>
      <w:color w:val="FFFFFF"/>
      <w:kern w:val="28"/>
      <w:sz w:val="24"/>
      <w:szCs w:val="32"/>
      <w:lang w:val="es-ES" w:eastAsia="es-ES"/>
    </w:rPr>
  </w:style>
  <w:style w:type="paragraph" w:styleId="TtulodeTDC">
    <w:name w:val="TOC Heading"/>
    <w:basedOn w:val="Ttulo1"/>
    <w:next w:val="Normal"/>
    <w:uiPriority w:val="39"/>
    <w:unhideWhenUsed/>
    <w:qFormat/>
    <w:rsid w:val="00E66BF5"/>
    <w:pPr>
      <w:keepLines/>
      <w:numPr>
        <w:numId w:val="0"/>
      </w:numPr>
      <w:spacing w:before="480" w:after="0" w:line="276" w:lineRule="auto"/>
      <w:outlineLvl w:val="9"/>
    </w:pPr>
    <w:rPr>
      <w:rFonts w:ascii="Cambria" w:hAnsi="Cambria" w:cs="Times New Roman"/>
      <w:color w:val="365F91"/>
      <w:kern w:val="0"/>
      <w:sz w:val="28"/>
      <w:szCs w:val="28"/>
      <w:lang w:val="es-MX" w:eastAsia="es-MX"/>
    </w:rPr>
  </w:style>
  <w:style w:type="paragraph" w:styleId="TDC1">
    <w:name w:val="toc 1"/>
    <w:basedOn w:val="Normal"/>
    <w:next w:val="Normal"/>
    <w:autoRedefine/>
    <w:uiPriority w:val="39"/>
    <w:qFormat/>
    <w:rsid w:val="008C599F"/>
    <w:pPr>
      <w:tabs>
        <w:tab w:val="left" w:pos="284"/>
        <w:tab w:val="right" w:leader="underscore" w:pos="8828"/>
      </w:tabs>
    </w:pPr>
    <w:rPr>
      <w:rFonts w:ascii="Calibri" w:hAnsi="Calibri"/>
      <w:b/>
      <w:bCs/>
      <w:i/>
      <w:iCs/>
    </w:rPr>
  </w:style>
  <w:style w:type="character" w:customStyle="1" w:styleId="Ttulo2Car">
    <w:name w:val="Título 2 Car"/>
    <w:link w:val="Ttulo2"/>
    <w:rsid w:val="00D61D67"/>
    <w:rPr>
      <w:rFonts w:ascii="gobCL" w:hAnsi="gobCL"/>
      <w:b/>
      <w:bCs/>
      <w:iCs/>
      <w:sz w:val="22"/>
      <w:szCs w:val="28"/>
    </w:rPr>
  </w:style>
  <w:style w:type="character" w:customStyle="1" w:styleId="Ttulo3Car">
    <w:name w:val="Título 3 Car"/>
    <w:link w:val="Ttulo3"/>
    <w:semiHidden/>
    <w:rsid w:val="00E66BF5"/>
    <w:rPr>
      <w:rFonts w:ascii="Cambria" w:eastAsia="Times New Roman" w:hAnsi="Cambria" w:cs="Times New Roman"/>
      <w:b/>
      <w:bCs/>
      <w:sz w:val="26"/>
      <w:szCs w:val="26"/>
      <w:lang w:val="es-ES" w:eastAsia="es-ES"/>
    </w:rPr>
  </w:style>
  <w:style w:type="paragraph" w:styleId="TDC2">
    <w:name w:val="toc 2"/>
    <w:basedOn w:val="Normal"/>
    <w:next w:val="Normal"/>
    <w:autoRedefine/>
    <w:uiPriority w:val="39"/>
    <w:qFormat/>
    <w:rsid w:val="00E66BF5"/>
    <w:pPr>
      <w:spacing w:before="120"/>
      <w:ind w:left="240"/>
    </w:pPr>
    <w:rPr>
      <w:rFonts w:ascii="Calibri" w:hAnsi="Calibri"/>
      <w:b/>
      <w:bCs/>
      <w:szCs w:val="22"/>
    </w:rPr>
  </w:style>
  <w:style w:type="paragraph" w:styleId="TDC3">
    <w:name w:val="toc 3"/>
    <w:basedOn w:val="Normal"/>
    <w:next w:val="Normal"/>
    <w:autoRedefine/>
    <w:uiPriority w:val="39"/>
    <w:qFormat/>
    <w:rsid w:val="00E66BF5"/>
    <w:pPr>
      <w:ind w:left="480"/>
    </w:pPr>
    <w:rPr>
      <w:rFonts w:ascii="Calibri" w:hAnsi="Calibri"/>
      <w:sz w:val="20"/>
      <w:szCs w:val="20"/>
    </w:rPr>
  </w:style>
  <w:style w:type="paragraph" w:styleId="TDC4">
    <w:name w:val="toc 4"/>
    <w:basedOn w:val="Normal"/>
    <w:next w:val="Normal"/>
    <w:autoRedefine/>
    <w:rsid w:val="00E66BF5"/>
    <w:pPr>
      <w:ind w:left="720"/>
    </w:pPr>
    <w:rPr>
      <w:rFonts w:ascii="Calibri" w:hAnsi="Calibri"/>
      <w:sz w:val="20"/>
      <w:szCs w:val="20"/>
    </w:rPr>
  </w:style>
  <w:style w:type="paragraph" w:styleId="TDC5">
    <w:name w:val="toc 5"/>
    <w:basedOn w:val="Normal"/>
    <w:next w:val="Normal"/>
    <w:autoRedefine/>
    <w:rsid w:val="00E66BF5"/>
    <w:pPr>
      <w:ind w:left="960"/>
    </w:pPr>
    <w:rPr>
      <w:rFonts w:ascii="Calibri" w:hAnsi="Calibri"/>
      <w:sz w:val="20"/>
      <w:szCs w:val="20"/>
    </w:rPr>
  </w:style>
  <w:style w:type="paragraph" w:styleId="TDC6">
    <w:name w:val="toc 6"/>
    <w:basedOn w:val="Normal"/>
    <w:next w:val="Normal"/>
    <w:autoRedefine/>
    <w:rsid w:val="00E66BF5"/>
    <w:pPr>
      <w:ind w:left="1200"/>
    </w:pPr>
    <w:rPr>
      <w:rFonts w:ascii="Calibri" w:hAnsi="Calibri"/>
      <w:sz w:val="20"/>
      <w:szCs w:val="20"/>
    </w:rPr>
  </w:style>
  <w:style w:type="paragraph" w:styleId="TDC7">
    <w:name w:val="toc 7"/>
    <w:basedOn w:val="Normal"/>
    <w:next w:val="Normal"/>
    <w:autoRedefine/>
    <w:rsid w:val="00E66BF5"/>
    <w:pPr>
      <w:ind w:left="1440"/>
    </w:pPr>
    <w:rPr>
      <w:rFonts w:ascii="Calibri" w:hAnsi="Calibri"/>
      <w:sz w:val="20"/>
      <w:szCs w:val="20"/>
    </w:rPr>
  </w:style>
  <w:style w:type="paragraph" w:styleId="TDC8">
    <w:name w:val="toc 8"/>
    <w:basedOn w:val="Normal"/>
    <w:next w:val="Normal"/>
    <w:autoRedefine/>
    <w:rsid w:val="00E66BF5"/>
    <w:pPr>
      <w:ind w:left="1680"/>
    </w:pPr>
    <w:rPr>
      <w:rFonts w:ascii="Calibri" w:hAnsi="Calibri"/>
      <w:sz w:val="20"/>
      <w:szCs w:val="20"/>
    </w:rPr>
  </w:style>
  <w:style w:type="paragraph" w:styleId="TDC9">
    <w:name w:val="toc 9"/>
    <w:basedOn w:val="Normal"/>
    <w:next w:val="Normal"/>
    <w:autoRedefine/>
    <w:rsid w:val="00E66BF5"/>
    <w:pPr>
      <w:ind w:left="1920"/>
    </w:pPr>
    <w:rPr>
      <w:rFonts w:ascii="Calibri" w:hAnsi="Calibri"/>
      <w:sz w:val="20"/>
      <w:szCs w:val="20"/>
    </w:rPr>
  </w:style>
  <w:style w:type="character" w:customStyle="1" w:styleId="PiedepginaCar">
    <w:name w:val="Pie de página Car"/>
    <w:link w:val="Piedepgina"/>
    <w:uiPriority w:val="99"/>
    <w:rsid w:val="00A412AC"/>
    <w:rPr>
      <w:sz w:val="24"/>
      <w:szCs w:val="24"/>
    </w:rPr>
  </w:style>
  <w:style w:type="paragraph" w:styleId="Revisin">
    <w:name w:val="Revision"/>
    <w:hidden/>
    <w:uiPriority w:val="99"/>
    <w:semiHidden/>
    <w:rsid w:val="00BB05B9"/>
    <w:rPr>
      <w:sz w:val="24"/>
      <w:szCs w:val="24"/>
    </w:rPr>
  </w:style>
  <w:style w:type="character" w:customStyle="1" w:styleId="Ttulo8Car">
    <w:name w:val="Título 8 Car"/>
    <w:link w:val="Ttulo8"/>
    <w:semiHidden/>
    <w:rsid w:val="00B801E5"/>
    <w:rPr>
      <w:rFonts w:ascii="Calibri" w:eastAsia="Times New Roman" w:hAnsi="Calibri" w:cs="Times New Roman"/>
      <w:i/>
      <w:iCs/>
      <w:sz w:val="24"/>
      <w:szCs w:val="24"/>
    </w:rPr>
  </w:style>
  <w:style w:type="character" w:customStyle="1" w:styleId="EncabezadoCar">
    <w:name w:val="Encabezado Car"/>
    <w:link w:val="Encabezado"/>
    <w:rsid w:val="00393CE2"/>
    <w:rPr>
      <w:sz w:val="24"/>
      <w:szCs w:val="24"/>
      <w:lang w:val="es-ES" w:eastAsia="es-ES"/>
    </w:rPr>
  </w:style>
  <w:style w:type="paragraph" w:styleId="NormalWeb">
    <w:name w:val="Normal (Web)"/>
    <w:basedOn w:val="Normal"/>
    <w:uiPriority w:val="99"/>
    <w:unhideWhenUsed/>
    <w:rsid w:val="0018466B"/>
    <w:pPr>
      <w:spacing w:before="100" w:beforeAutospacing="1" w:after="100" w:afterAutospacing="1"/>
    </w:pPr>
  </w:style>
  <w:style w:type="paragraph" w:styleId="Textonotaalfinal">
    <w:name w:val="endnote text"/>
    <w:basedOn w:val="Normal"/>
    <w:link w:val="TextonotaalfinalCar"/>
    <w:rsid w:val="00441A54"/>
    <w:rPr>
      <w:sz w:val="20"/>
      <w:szCs w:val="20"/>
    </w:rPr>
  </w:style>
  <w:style w:type="character" w:customStyle="1" w:styleId="TextonotaalfinalCar">
    <w:name w:val="Texto nota al final Car"/>
    <w:basedOn w:val="Fuentedeprrafopredeter"/>
    <w:link w:val="Textonotaalfinal"/>
    <w:rsid w:val="00441A54"/>
  </w:style>
  <w:style w:type="character" w:styleId="Refdenotaalfinal">
    <w:name w:val="endnote reference"/>
    <w:basedOn w:val="Fuentedeprrafopredeter"/>
    <w:rsid w:val="00441A54"/>
    <w:rPr>
      <w:vertAlign w:val="superscript"/>
    </w:rPr>
  </w:style>
  <w:style w:type="paragraph" w:customStyle="1" w:styleId="CarCar">
    <w:name w:val="Car Car"/>
    <w:basedOn w:val="Normal"/>
    <w:rsid w:val="008427D7"/>
    <w:pPr>
      <w:spacing w:after="160" w:line="240" w:lineRule="exact"/>
    </w:pPr>
    <w:rPr>
      <w:rFonts w:ascii="Verdana" w:hAnsi="Verdana"/>
      <w:spacing w:val="-5"/>
      <w:szCs w:val="20"/>
      <w:lang w:val="en-US" w:eastAsia="en-US"/>
    </w:rPr>
  </w:style>
  <w:style w:type="paragraph" w:customStyle="1" w:styleId="CarCar0">
    <w:name w:val="Car Car"/>
    <w:basedOn w:val="Normal"/>
    <w:rsid w:val="00E0616E"/>
    <w:pPr>
      <w:spacing w:after="160" w:line="240" w:lineRule="exact"/>
    </w:pPr>
    <w:rPr>
      <w:rFonts w:ascii="Verdana" w:hAnsi="Verdana"/>
      <w:spacing w:val="-5"/>
      <w:szCs w:val="20"/>
      <w:lang w:val="en-US" w:eastAsia="en-US"/>
    </w:rPr>
  </w:style>
  <w:style w:type="character" w:customStyle="1" w:styleId="Ttulo1Car">
    <w:name w:val="Título 1 Car"/>
    <w:basedOn w:val="Fuentedeprrafopredeter"/>
    <w:link w:val="Ttulo1"/>
    <w:rsid w:val="00C95231"/>
    <w:rPr>
      <w:rFonts w:ascii="gobCL" w:hAnsi="gobCL" w:cs="Arial"/>
      <w:b/>
      <w:bCs/>
      <w:color w:val="FFFFFF"/>
      <w:kern w:val="32"/>
      <w:sz w:val="22"/>
      <w:szCs w:val="32"/>
    </w:rPr>
  </w:style>
  <w:style w:type="character" w:styleId="nfasis">
    <w:name w:val="Emphasis"/>
    <w:basedOn w:val="Fuentedeprrafopredeter"/>
    <w:rsid w:val="00BD14F7"/>
    <w:rPr>
      <w:i/>
      <w:iCs/>
    </w:rPr>
  </w:style>
  <w:style w:type="paragraph" w:customStyle="1" w:styleId="Ttulo10">
    <w:name w:val="Título 1°"/>
    <w:basedOn w:val="Normal"/>
    <w:link w:val="Ttulo1Car0"/>
    <w:qFormat/>
    <w:rsid w:val="00D35853"/>
    <w:pPr>
      <w:shd w:val="clear" w:color="auto" w:fill="365F91" w:themeFill="accent1" w:themeFillShade="BF"/>
      <w:jc w:val="both"/>
    </w:pPr>
    <w:rPr>
      <w:rFonts w:eastAsia="Arial Unicode MS"/>
      <w:b/>
      <w:color w:val="FFFFFF" w:themeColor="background1"/>
      <w:szCs w:val="22"/>
      <w:lang w:val="es-CL"/>
    </w:rPr>
  </w:style>
  <w:style w:type="paragraph" w:customStyle="1" w:styleId="Ttulo20">
    <w:name w:val="Título 2°"/>
    <w:basedOn w:val="Ttulo2"/>
    <w:link w:val="Ttulo2Car0"/>
    <w:qFormat/>
    <w:rsid w:val="00EB1484"/>
    <w:pPr>
      <w:numPr>
        <w:numId w:val="0"/>
      </w:numPr>
      <w:tabs>
        <w:tab w:val="left" w:pos="709"/>
      </w:tabs>
      <w:spacing w:before="0" w:after="0"/>
    </w:pPr>
    <w:rPr>
      <w:lang w:val="es-CL"/>
    </w:rPr>
  </w:style>
  <w:style w:type="character" w:customStyle="1" w:styleId="Ttulo1Car0">
    <w:name w:val="Título 1° Car"/>
    <w:basedOn w:val="Fuentedeprrafopredeter"/>
    <w:link w:val="Ttulo10"/>
    <w:rsid w:val="00D35853"/>
    <w:rPr>
      <w:rFonts w:ascii="gobCL" w:eastAsia="Arial Unicode MS" w:hAnsi="gobCL"/>
      <w:b/>
      <w:color w:val="FFFFFF" w:themeColor="background1"/>
      <w:sz w:val="22"/>
      <w:szCs w:val="22"/>
      <w:shd w:val="clear" w:color="auto" w:fill="365F91" w:themeFill="accent1" w:themeFillShade="BF"/>
      <w:lang w:val="es-CL"/>
    </w:rPr>
  </w:style>
  <w:style w:type="character" w:customStyle="1" w:styleId="apple-converted-space">
    <w:name w:val="apple-converted-space"/>
    <w:basedOn w:val="Fuentedeprrafopredeter"/>
    <w:rsid w:val="00E838E7"/>
  </w:style>
  <w:style w:type="character" w:customStyle="1" w:styleId="Ttulo2Car0">
    <w:name w:val="Título 2° Car"/>
    <w:basedOn w:val="Ttulo2Car"/>
    <w:link w:val="Ttulo20"/>
    <w:rsid w:val="00EB1484"/>
    <w:rPr>
      <w:rFonts w:ascii="gobCL" w:hAnsi="gobCL"/>
      <w:b/>
      <w:bCs/>
      <w:iCs/>
      <w:sz w:val="22"/>
      <w:szCs w:val="28"/>
      <w:lang w:val="es-CL"/>
    </w:rPr>
  </w:style>
  <w:style w:type="paragraph" w:customStyle="1" w:styleId="TtuloN3">
    <w:name w:val="Título N°3"/>
    <w:basedOn w:val="Normal"/>
    <w:link w:val="TtuloN3Car"/>
    <w:qFormat/>
    <w:rsid w:val="001C1CA3"/>
    <w:pPr>
      <w:ind w:left="284"/>
    </w:pPr>
    <w:rPr>
      <w:color w:val="000000"/>
    </w:rPr>
  </w:style>
  <w:style w:type="character" w:customStyle="1" w:styleId="TtuloN3Car">
    <w:name w:val="Título N°3 Car"/>
    <w:basedOn w:val="Fuentedeprrafopredeter"/>
    <w:link w:val="TtuloN3"/>
    <w:rsid w:val="001C1CA3"/>
    <w:rPr>
      <w:rFonts w:ascii="gobCL" w:hAnsi="gobCL"/>
      <w:color w:val="000000"/>
      <w:sz w:val="22"/>
      <w:szCs w:val="24"/>
    </w:rPr>
  </w:style>
  <w:style w:type="paragraph" w:styleId="Sinespaciado">
    <w:name w:val="No Spacing"/>
    <w:uiPriority w:val="1"/>
    <w:qFormat/>
    <w:rsid w:val="009C7080"/>
    <w:rPr>
      <w:szCs w:val="24"/>
    </w:rPr>
  </w:style>
  <w:style w:type="character" w:styleId="Hipervnculovisitado">
    <w:name w:val="FollowedHyperlink"/>
    <w:basedOn w:val="Fuentedeprrafopredeter"/>
    <w:uiPriority w:val="99"/>
    <w:unhideWhenUsed/>
    <w:rsid w:val="008228C4"/>
    <w:rPr>
      <w:color w:val="800080" w:themeColor="followedHyperlink"/>
      <w:u w:val="single"/>
    </w:rPr>
  </w:style>
  <w:style w:type="character" w:customStyle="1" w:styleId="TextoindependienteCar">
    <w:name w:val="Texto independiente Car"/>
    <w:basedOn w:val="Fuentedeprrafopredeter"/>
    <w:link w:val="Textoindependiente"/>
    <w:uiPriority w:val="99"/>
    <w:rsid w:val="008228C4"/>
    <w:rPr>
      <w:rFonts w:ascii="Verdana" w:hAnsi="Verdana"/>
      <w:b/>
      <w:color w:val="000000"/>
      <w:szCs w:val="24"/>
    </w:rPr>
  </w:style>
  <w:style w:type="character" w:customStyle="1" w:styleId="SangradetextonormalCar">
    <w:name w:val="Sangría de texto normal Car"/>
    <w:basedOn w:val="Fuentedeprrafopredeter"/>
    <w:link w:val="Sangradetextonormal"/>
    <w:rsid w:val="008228C4"/>
    <w:rPr>
      <w:rFonts w:ascii="gobCL" w:hAnsi="gobCL"/>
      <w:sz w:val="22"/>
      <w:szCs w:val="24"/>
    </w:rPr>
  </w:style>
  <w:style w:type="character" w:customStyle="1" w:styleId="AsuntodelcomentarioCar">
    <w:name w:val="Asunto del comentario Car"/>
    <w:basedOn w:val="TextocomentarioCar"/>
    <w:link w:val="Asuntodelcomentario"/>
    <w:uiPriority w:val="99"/>
    <w:semiHidden/>
    <w:rsid w:val="008228C4"/>
    <w:rPr>
      <w:rFonts w:ascii="gobCL" w:hAnsi="gobCL"/>
      <w:b/>
      <w:bCs/>
      <w:lang w:val="es-ES" w:eastAsia="es-ES" w:bidi="ar-SA"/>
    </w:rPr>
  </w:style>
  <w:style w:type="character" w:customStyle="1" w:styleId="TextodegloboCar">
    <w:name w:val="Texto de globo Car"/>
    <w:basedOn w:val="Fuentedeprrafopredeter"/>
    <w:link w:val="Textodeglobo"/>
    <w:uiPriority w:val="99"/>
    <w:semiHidden/>
    <w:rsid w:val="008228C4"/>
    <w:rPr>
      <w:rFonts w:ascii="Tahoma" w:hAnsi="Tahoma" w:cs="Tahoma"/>
      <w:sz w:val="16"/>
      <w:szCs w:val="16"/>
    </w:rPr>
  </w:style>
  <w:style w:type="paragraph" w:customStyle="1" w:styleId="Default">
    <w:name w:val="Default"/>
    <w:rsid w:val="008228C4"/>
    <w:pPr>
      <w:autoSpaceDE w:val="0"/>
      <w:autoSpaceDN w:val="0"/>
      <w:adjustRightInd w:val="0"/>
    </w:pPr>
    <w:rPr>
      <w:rFonts w:ascii="Arial" w:eastAsiaTheme="minorHAnsi" w:hAnsi="Arial" w:cs="Arial"/>
      <w:color w:val="000000"/>
      <w:sz w:val="24"/>
      <w:szCs w:val="24"/>
      <w:lang w:val="es-CL" w:eastAsia="en-US"/>
    </w:rPr>
  </w:style>
  <w:style w:type="table" w:customStyle="1" w:styleId="Tablaconcuadrcula1">
    <w:name w:val="Tabla con cuadrícula1"/>
    <w:basedOn w:val="Tablanormal"/>
    <w:next w:val="Tablaconcuadrcula"/>
    <w:uiPriority w:val="59"/>
    <w:rsid w:val="00F43DE5"/>
    <w:rPr>
      <w:rFonts w:asciiTheme="minorHAnsi" w:eastAsiaTheme="minorHAnsi" w:hAnsiTheme="minorHAnsi" w:cstheme="minorBidi"/>
      <w:lang w:val="es-CL"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rrafodelistaCar">
    <w:name w:val="Párrafo de lista Car"/>
    <w:basedOn w:val="Fuentedeprrafopredeter"/>
    <w:link w:val="Prrafodelista"/>
    <w:uiPriority w:val="34"/>
    <w:rsid w:val="005E36E7"/>
    <w:rPr>
      <w:rFonts w:ascii="gobCL" w:hAnsi="gobCL"/>
      <w:sz w:val="22"/>
      <w:szCs w:val="24"/>
    </w:rPr>
  </w:style>
  <w:style w:type="table" w:customStyle="1" w:styleId="Tablaconcuadrcula2">
    <w:name w:val="Tabla con cuadrícula2"/>
    <w:basedOn w:val="Tablanormal"/>
    <w:next w:val="Tablaconcuadrcula"/>
    <w:uiPriority w:val="59"/>
    <w:rsid w:val="00A045C3"/>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4Car">
    <w:name w:val="Título 4 Car"/>
    <w:basedOn w:val="Fuentedeprrafopredeter"/>
    <w:link w:val="Ttulo4"/>
    <w:rsid w:val="003046D1"/>
    <w:rPr>
      <w:rFonts w:ascii="gobCL" w:hAnsi="gobCL"/>
      <w:b/>
      <w:bCs/>
      <w:sz w:val="22"/>
      <w:szCs w:val="24"/>
    </w:rPr>
  </w:style>
  <w:style w:type="character" w:customStyle="1" w:styleId="Ttulo7Car">
    <w:name w:val="Título 7 Car"/>
    <w:basedOn w:val="Fuentedeprrafopredeter"/>
    <w:link w:val="Ttulo7"/>
    <w:rsid w:val="003046D1"/>
    <w:rPr>
      <w:rFonts w:ascii="Comic Sans MS" w:hAnsi="Comic Sans MS"/>
      <w:b/>
      <w:sz w:val="22"/>
    </w:rPr>
  </w:style>
  <w:style w:type="character" w:customStyle="1" w:styleId="Ttulo9Car">
    <w:name w:val="Título 9 Car"/>
    <w:basedOn w:val="Fuentedeprrafopredeter"/>
    <w:link w:val="Ttulo9"/>
    <w:rsid w:val="003046D1"/>
    <w:rPr>
      <w:rFonts w:ascii="Verdana" w:hAnsi="Verdana"/>
      <w:b/>
      <w:sz w:val="16"/>
    </w:rPr>
  </w:style>
  <w:style w:type="character" w:customStyle="1" w:styleId="SubttuloCar">
    <w:name w:val="Subtítulo Car"/>
    <w:basedOn w:val="Fuentedeprrafopredeter"/>
    <w:link w:val="Subttulo"/>
    <w:rsid w:val="003046D1"/>
    <w:rPr>
      <w:rFonts w:ascii="Book Antiqua" w:hAnsi="Book Antiqua" w:cs="Arial"/>
      <w:b/>
      <w:bCs/>
      <w:sz w:val="22"/>
      <w:szCs w:val="24"/>
    </w:rPr>
  </w:style>
  <w:style w:type="table" w:customStyle="1" w:styleId="Tabladecuadrcula1clara1">
    <w:name w:val="Tabla de cuadrícula 1 clara1"/>
    <w:basedOn w:val="Tablanormal"/>
    <w:uiPriority w:val="46"/>
    <w:rsid w:val="003046D1"/>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CarCar1">
    <w:name w:val="Car Car"/>
    <w:basedOn w:val="Normal"/>
    <w:rsid w:val="003926EB"/>
    <w:pPr>
      <w:spacing w:after="160" w:line="240" w:lineRule="exact"/>
    </w:pPr>
    <w:rPr>
      <w:rFonts w:ascii="Verdana" w:hAnsi="Verdana"/>
      <w:spacing w:val="-5"/>
      <w:sz w:val="24"/>
      <w:szCs w:val="20"/>
      <w:lang w:val="en-US" w:eastAsia="en-US"/>
    </w:rPr>
  </w:style>
  <w:style w:type="character" w:customStyle="1" w:styleId="fontstyle01">
    <w:name w:val="fontstyle01"/>
    <w:basedOn w:val="Fuentedeprrafopredeter"/>
    <w:rsid w:val="00035DD6"/>
    <w:rPr>
      <w:rFonts w:ascii="Arial" w:hAnsi="Arial" w:cs="Arial" w:hint="default"/>
      <w:b w:val="0"/>
      <w:bCs w:val="0"/>
      <w:i/>
      <w:iCs/>
      <w:color w:val="000000"/>
      <w:sz w:val="20"/>
      <w:szCs w:val="20"/>
    </w:rPr>
  </w:style>
  <w:style w:type="character" w:customStyle="1" w:styleId="TextocomentarioCar1">
    <w:name w:val="Texto comentario Car1"/>
    <w:uiPriority w:val="99"/>
    <w:semiHidden/>
    <w:locked/>
    <w:rsid w:val="00E83C28"/>
    <w:rPr>
      <w:rFonts w:ascii="Arial MT" w:eastAsia="Arial MT" w:hAnsi="Arial MT" w:cs="Arial MT"/>
      <w:lang w:eastAsia="en-US"/>
    </w:rPr>
  </w:style>
  <w:style w:type="table" w:customStyle="1" w:styleId="a">
    <w:basedOn w:val="TableNormal"/>
    <w:tblPr>
      <w:tblStyleRowBandSize w:val="1"/>
      <w:tblStyleColBandSize w:val="1"/>
      <w:tblCellMar>
        <w:top w:w="0" w:type="dxa"/>
        <w:left w:w="115" w:type="dxa"/>
        <w:bottom w:w="0" w:type="dxa"/>
        <w:right w:w="115" w:type="dxa"/>
      </w:tblCellMar>
    </w:tblPr>
  </w:style>
  <w:style w:type="table" w:customStyle="1" w:styleId="a0">
    <w:basedOn w:val="TableNormal"/>
    <w:tblPr>
      <w:tblStyleRowBandSize w:val="1"/>
      <w:tblStyleColBandSize w:val="1"/>
      <w:tblCellMar>
        <w:top w:w="0" w:type="dxa"/>
        <w:left w:w="0" w:type="dxa"/>
        <w:bottom w:w="0" w:type="dxa"/>
        <w:right w:w="0" w:type="dxa"/>
      </w:tblCellMar>
    </w:tblPr>
  </w:style>
  <w:style w:type="table" w:customStyle="1" w:styleId="a1">
    <w:basedOn w:val="TableNormal"/>
    <w:tblPr>
      <w:tblStyleRowBandSize w:val="1"/>
      <w:tblStyleColBandSize w:val="1"/>
      <w:tblCellMar>
        <w:top w:w="0" w:type="dxa"/>
        <w:left w:w="115" w:type="dxa"/>
        <w:bottom w:w="0" w:type="dxa"/>
        <w:right w:w="115" w:type="dxa"/>
      </w:tblCellMar>
    </w:tblPr>
  </w:style>
  <w:style w:type="table" w:customStyle="1" w:styleId="a2">
    <w:basedOn w:val="TableNormal"/>
    <w:tblPr>
      <w:tblStyleRowBandSize w:val="1"/>
      <w:tblStyleColBandSize w:val="1"/>
      <w:tblCellMar>
        <w:top w:w="0" w:type="dxa"/>
        <w:left w:w="115" w:type="dxa"/>
        <w:bottom w:w="0" w:type="dxa"/>
        <w:right w:w="115" w:type="dxa"/>
      </w:tblCellMar>
    </w:tblPr>
  </w:style>
  <w:style w:type="table" w:customStyle="1" w:styleId="a3">
    <w:basedOn w:val="TableNormal"/>
    <w:tblPr>
      <w:tblStyleRowBandSize w:val="1"/>
      <w:tblStyleColBandSize w:val="1"/>
      <w:tblCellMar>
        <w:top w:w="0" w:type="dxa"/>
        <w:left w:w="115" w:type="dxa"/>
        <w:bottom w:w="0" w:type="dxa"/>
        <w:right w:w="115" w:type="dxa"/>
      </w:tblCellMar>
    </w:tblPr>
  </w:style>
  <w:style w:type="table" w:customStyle="1" w:styleId="a4">
    <w:basedOn w:val="TableNormal"/>
    <w:tblPr>
      <w:tblStyleRowBandSize w:val="1"/>
      <w:tblStyleColBandSize w:val="1"/>
      <w:tblCellMar>
        <w:top w:w="0" w:type="dxa"/>
        <w:left w:w="115" w:type="dxa"/>
        <w:bottom w:w="0" w:type="dxa"/>
        <w:right w:w="115" w:type="dxa"/>
      </w:tblCellMar>
    </w:tblPr>
  </w:style>
  <w:style w:type="table" w:customStyle="1" w:styleId="a5">
    <w:basedOn w:val="TableNormal"/>
    <w:tblPr>
      <w:tblStyleRowBandSize w:val="1"/>
      <w:tblStyleColBandSize w:val="1"/>
      <w:tblCellMar>
        <w:top w:w="0" w:type="dxa"/>
        <w:left w:w="115" w:type="dxa"/>
        <w:bottom w:w="0" w:type="dxa"/>
        <w:right w:w="115" w:type="dxa"/>
      </w:tblCellMar>
    </w:tblPr>
  </w:style>
  <w:style w:type="table" w:customStyle="1" w:styleId="a6">
    <w:basedOn w:val="TableNormal"/>
    <w:tblPr>
      <w:tblStyleRowBandSize w:val="1"/>
      <w:tblStyleColBandSize w:val="1"/>
      <w:tblCellMar>
        <w:top w:w="0" w:type="dxa"/>
        <w:left w:w="0" w:type="dxa"/>
        <w:bottom w:w="0" w:type="dxa"/>
        <w:right w:w="0" w:type="dxa"/>
      </w:tblCellMar>
    </w:tblPr>
  </w:style>
  <w:style w:type="table" w:customStyle="1" w:styleId="a7">
    <w:basedOn w:val="TableNormal"/>
    <w:tblPr>
      <w:tblStyleRowBandSize w:val="1"/>
      <w:tblStyleColBandSize w:val="1"/>
      <w:tblCellMar>
        <w:top w:w="0" w:type="dxa"/>
        <w:left w:w="115" w:type="dxa"/>
        <w:bottom w:w="0" w:type="dxa"/>
        <w:right w:w="115" w:type="dxa"/>
      </w:tblCellMar>
    </w:tblPr>
  </w:style>
  <w:style w:type="table" w:customStyle="1" w:styleId="a8">
    <w:basedOn w:val="TableNormal"/>
    <w:tblPr>
      <w:tblStyleRowBandSize w:val="1"/>
      <w:tblStyleColBandSize w:val="1"/>
      <w:tblCellMar>
        <w:top w:w="0" w:type="dxa"/>
        <w:left w:w="115" w:type="dxa"/>
        <w:bottom w:w="0" w:type="dxa"/>
        <w:right w:w="115" w:type="dxa"/>
      </w:tblCellMar>
    </w:tblPr>
  </w:style>
  <w:style w:type="table" w:customStyle="1" w:styleId="a9">
    <w:basedOn w:val="TableNormal"/>
    <w:tblPr>
      <w:tblStyleRowBandSize w:val="1"/>
      <w:tblStyleColBandSize w:val="1"/>
      <w:tblCellMar>
        <w:top w:w="0" w:type="dxa"/>
        <w:left w:w="115" w:type="dxa"/>
        <w:bottom w:w="0" w:type="dxa"/>
        <w:right w:w="115" w:type="dxa"/>
      </w:tblCellMar>
    </w:tblPr>
  </w:style>
  <w:style w:type="table" w:customStyle="1" w:styleId="aa">
    <w:basedOn w:val="TableNormal"/>
    <w:tblPr>
      <w:tblStyleRowBandSize w:val="1"/>
      <w:tblStyleColBandSize w:val="1"/>
      <w:tblCellMar>
        <w:top w:w="0" w:type="dxa"/>
        <w:left w:w="115" w:type="dxa"/>
        <w:bottom w:w="0" w:type="dxa"/>
        <w:right w:w="115" w:type="dxa"/>
      </w:tblCellMar>
    </w:tblPr>
  </w:style>
  <w:style w:type="table" w:customStyle="1" w:styleId="ab">
    <w:basedOn w:val="TableNormal"/>
    <w:tblPr>
      <w:tblStyleRowBandSize w:val="1"/>
      <w:tblStyleColBandSize w:val="1"/>
      <w:tblCellMar>
        <w:top w:w="0" w:type="dxa"/>
        <w:left w:w="115" w:type="dxa"/>
        <w:bottom w:w="0" w:type="dxa"/>
        <w:right w:w="115" w:type="dxa"/>
      </w:tblCellMar>
    </w:tblPr>
  </w:style>
  <w:style w:type="table" w:customStyle="1" w:styleId="ac">
    <w:basedOn w:val="TableNormal"/>
    <w:tblPr>
      <w:tblStyleRowBandSize w:val="1"/>
      <w:tblStyleColBandSize w:val="1"/>
      <w:tblCellMar>
        <w:top w:w="0" w:type="dxa"/>
        <w:left w:w="115" w:type="dxa"/>
        <w:bottom w:w="0" w:type="dxa"/>
        <w:right w:w="115" w:type="dxa"/>
      </w:tblCellMar>
    </w:tblPr>
  </w:style>
  <w:style w:type="table" w:customStyle="1" w:styleId="ad">
    <w:basedOn w:val="TableNormal"/>
    <w:tblPr>
      <w:tblStyleRowBandSize w:val="1"/>
      <w:tblStyleColBandSize w:val="1"/>
      <w:tblCellMar>
        <w:top w:w="0" w:type="dxa"/>
        <w:left w:w="70" w:type="dxa"/>
        <w:bottom w:w="0" w:type="dxa"/>
        <w:right w:w="70" w:type="dxa"/>
      </w:tblCellMar>
    </w:tblPr>
  </w:style>
  <w:style w:type="table" w:customStyle="1" w:styleId="ae">
    <w:basedOn w:val="TableNormal"/>
    <w:tblPr>
      <w:tblStyleRowBandSize w:val="1"/>
      <w:tblStyleColBandSize w:val="1"/>
      <w:tblCellMar>
        <w:top w:w="0" w:type="dxa"/>
        <w:left w:w="70" w:type="dxa"/>
        <w:bottom w:w="0" w:type="dxa"/>
        <w:right w:w="70" w:type="dxa"/>
      </w:tblCellMar>
    </w:tblPr>
  </w:style>
  <w:style w:type="table" w:customStyle="1" w:styleId="af">
    <w:basedOn w:val="TableNormal"/>
    <w:tblPr>
      <w:tblStyleRowBandSize w:val="1"/>
      <w:tblStyleColBandSize w:val="1"/>
      <w:tblCellMar>
        <w:top w:w="0" w:type="dxa"/>
        <w:left w:w="115" w:type="dxa"/>
        <w:bottom w:w="0" w:type="dxa"/>
        <w:right w:w="115" w:type="dxa"/>
      </w:tblCellMar>
    </w:tblPr>
  </w:style>
  <w:style w:type="table" w:customStyle="1" w:styleId="af0">
    <w:basedOn w:val="TableNormal"/>
    <w:tblPr>
      <w:tblStyleRowBandSize w:val="1"/>
      <w:tblStyleColBandSize w:val="1"/>
      <w:tblCellMar>
        <w:top w:w="0" w:type="dxa"/>
        <w:left w:w="115" w:type="dxa"/>
        <w:bottom w:w="0" w:type="dxa"/>
        <w:right w:w="115" w:type="dxa"/>
      </w:tblCellMar>
    </w:tblPr>
  </w:style>
  <w:style w:type="table" w:customStyle="1" w:styleId="af1">
    <w:basedOn w:val="TableNormal"/>
    <w:tblPr>
      <w:tblStyleRowBandSize w:val="1"/>
      <w:tblStyleColBandSize w:val="1"/>
      <w:tblCellMar>
        <w:top w:w="0" w:type="dxa"/>
        <w:left w:w="115" w:type="dxa"/>
        <w:bottom w:w="0" w:type="dxa"/>
        <w:right w:w="115" w:type="dxa"/>
      </w:tblCellMar>
    </w:tblPr>
  </w:style>
  <w:style w:type="table" w:customStyle="1" w:styleId="af2">
    <w:basedOn w:val="TableNormal"/>
    <w:tblPr>
      <w:tblStyleRowBandSize w:val="1"/>
      <w:tblStyleColBandSize w:val="1"/>
      <w:tblCellMar>
        <w:top w:w="0" w:type="dxa"/>
        <w:left w:w="115" w:type="dxa"/>
        <w:bottom w:w="0" w:type="dxa"/>
        <w:right w:w="115" w:type="dxa"/>
      </w:tblCellMar>
    </w:tblPr>
  </w:style>
  <w:style w:type="table" w:customStyle="1" w:styleId="af3">
    <w:basedOn w:val="TableNormal"/>
    <w:tblPr>
      <w:tblStyleRowBandSize w:val="1"/>
      <w:tblStyleColBandSize w:val="1"/>
      <w:tblCellMar>
        <w:top w:w="0" w:type="dxa"/>
        <w:left w:w="115" w:type="dxa"/>
        <w:bottom w:w="0" w:type="dxa"/>
        <w:right w:w="115" w:type="dxa"/>
      </w:tblCellMar>
    </w:tblPr>
  </w:style>
  <w:style w:type="table" w:customStyle="1" w:styleId="af4">
    <w:basedOn w:val="TableNormal"/>
    <w:tblPr>
      <w:tblStyleRowBandSize w:val="1"/>
      <w:tblStyleColBandSize w:val="1"/>
      <w:tblCellMar>
        <w:top w:w="0" w:type="dxa"/>
        <w:left w:w="115" w:type="dxa"/>
        <w:bottom w:w="0" w:type="dxa"/>
        <w:right w:w="115" w:type="dxa"/>
      </w:tblCellMar>
    </w:tblPr>
  </w:style>
  <w:style w:type="table" w:customStyle="1" w:styleId="af5">
    <w:basedOn w:val="TableNormal"/>
    <w:tblPr>
      <w:tblStyleRowBandSize w:val="1"/>
      <w:tblStyleColBandSize w:val="1"/>
      <w:tblCellMar>
        <w:top w:w="0" w:type="dxa"/>
        <w:left w:w="115" w:type="dxa"/>
        <w:bottom w:w="0" w:type="dxa"/>
        <w:right w:w="115" w:type="dxa"/>
      </w:tblCellMar>
    </w:tblPr>
  </w:style>
  <w:style w:type="table" w:customStyle="1" w:styleId="af6">
    <w:basedOn w:val="TableNormal"/>
    <w:tblPr>
      <w:tblStyleRowBandSize w:val="1"/>
      <w:tblStyleColBandSize w:val="1"/>
      <w:tblCellMar>
        <w:top w:w="0" w:type="dxa"/>
        <w:left w:w="70" w:type="dxa"/>
        <w:bottom w:w="0" w:type="dxa"/>
        <w:right w:w="70" w:type="dxa"/>
      </w:tblCellMar>
    </w:tblPr>
  </w:style>
  <w:style w:type="table" w:customStyle="1" w:styleId="af7">
    <w:basedOn w:val="TableNormal"/>
    <w:tblPr>
      <w:tblStyleRowBandSize w:val="1"/>
      <w:tblStyleColBandSize w:val="1"/>
      <w:tblCellMar>
        <w:top w:w="0" w:type="dxa"/>
        <w:left w:w="70" w:type="dxa"/>
        <w:bottom w:w="0" w:type="dxa"/>
        <w:right w:w="70" w:type="dxa"/>
      </w:tblCellMar>
    </w:tblPr>
  </w:style>
  <w:style w:type="table" w:customStyle="1" w:styleId="af8">
    <w:basedOn w:val="TableNormal"/>
    <w:tblPr>
      <w:tblStyleRowBandSize w:val="1"/>
      <w:tblStyleColBandSize w:val="1"/>
      <w:tblCellMar>
        <w:top w:w="0" w:type="dxa"/>
        <w:left w:w="115" w:type="dxa"/>
        <w:bottom w:w="0" w:type="dxa"/>
        <w:right w:w="115" w:type="dxa"/>
      </w:tblCellMar>
    </w:tblPr>
  </w:style>
  <w:style w:type="table" w:customStyle="1" w:styleId="af9">
    <w:basedOn w:val="TableNormal"/>
    <w:tblPr>
      <w:tblStyleRowBandSize w:val="1"/>
      <w:tblStyleColBandSize w:val="1"/>
      <w:tblCellMar>
        <w:top w:w="0" w:type="dxa"/>
        <w:left w:w="115" w:type="dxa"/>
        <w:bottom w:w="0" w:type="dxa"/>
        <w:right w:w="115" w:type="dxa"/>
      </w:tblCellMar>
    </w:tblPr>
  </w:style>
  <w:style w:type="table" w:customStyle="1" w:styleId="afa">
    <w:basedOn w:val="TableNormal"/>
    <w:tblPr>
      <w:tblStyleRowBandSize w:val="1"/>
      <w:tblStyleColBandSize w:val="1"/>
      <w:tblCellMar>
        <w:top w:w="0" w:type="dxa"/>
        <w:left w:w="115" w:type="dxa"/>
        <w:bottom w:w="0" w:type="dxa"/>
        <w:right w:w="115" w:type="dxa"/>
      </w:tblCellMar>
    </w:tblPr>
  </w:style>
  <w:style w:type="table" w:customStyle="1" w:styleId="afb">
    <w:basedOn w:val="TableNormal"/>
    <w:tblPr>
      <w:tblStyleRowBandSize w:val="1"/>
      <w:tblStyleColBandSize w:val="1"/>
      <w:tblCellMar>
        <w:top w:w="0" w:type="dxa"/>
        <w:left w:w="70" w:type="dxa"/>
        <w:bottom w:w="0" w:type="dxa"/>
        <w:right w:w="70" w:type="dxa"/>
      </w:tblCellMar>
    </w:tblPr>
  </w:style>
  <w:style w:type="table" w:customStyle="1" w:styleId="afc">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d">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e">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
    <w:basedOn w:val="TableNormal"/>
    <w:rPr>
      <w:rFonts w:ascii="Calibri" w:eastAsia="Calibri" w:hAnsi="Calibri" w:cs="Calibri"/>
    </w:rPr>
    <w:tblPr>
      <w:tblStyleRowBandSize w:val="1"/>
      <w:tblStyleColBandSize w:val="1"/>
      <w:tblCellMar>
        <w:top w:w="0" w:type="dxa"/>
        <w:left w:w="108" w:type="dxa"/>
        <w:bottom w:w="0" w:type="dxa"/>
        <w:right w:w="108" w:type="dxa"/>
      </w:tblCellMar>
    </w:tblPr>
  </w:style>
  <w:style w:type="table" w:customStyle="1" w:styleId="aff0">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capacitacion.sercotec.c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apacitacion.sercotec.cl" TargetMode="External"/><Relationship Id="rId14" Type="http://schemas.openxmlformats.org/officeDocument/2006/relationships/hyperlink" Target="https://capacitacion.sercotec.cl/portal/content/capsula-sustentabilidad"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s://youtu.be/RstFV_n6wRg" TargetMode="External"/><Relationship Id="rId2" Type="http://schemas.openxmlformats.org/officeDocument/2006/relationships/hyperlink" Target="https://www.ellenmacarthurfoundation.org/es/economia-circular/concepto" TargetMode="External"/><Relationship Id="rId1" Type="http://schemas.openxmlformats.org/officeDocument/2006/relationships/hyperlink" Target="https://www.acee.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kXiIPZO300CAbd+Fv7mlG5UXCQ==">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10384</Words>
  <Characters>57114</Characters>
  <Application>Microsoft Office Word</Application>
  <DocSecurity>0</DocSecurity>
  <Lines>475</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dc:creator>
  <cp:lastModifiedBy>Usuario</cp:lastModifiedBy>
  <cp:revision>3</cp:revision>
  <dcterms:created xsi:type="dcterms:W3CDTF">2022-06-28T19:57:00Z</dcterms:created>
  <dcterms:modified xsi:type="dcterms:W3CDTF">2022-06-28T19:58:00Z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Documento</vt:lpwstr>
  </property>
  <property fmtid="{D5CDD505-2E9C-101B-9397-08002B2CF9AE}" pid="3" name="ContentTypeId">
    <vt:lpwstr>0x01010047C9DEC9A0F5BA4CBCC037F3D273B835</vt:lpwstr>
  </property>
</Properties>
</file>