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7AD58974"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DE</w:t>
      </w:r>
      <w:r w:rsidR="00825F04">
        <w:rPr>
          <w:rFonts w:ascii="Arial" w:eastAsia="gobCL" w:hAnsi="Arial" w:cs="Arial"/>
          <w:b/>
        </w:rPr>
        <w:t>L MAULE</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53D40D4F"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E06A9D">
              <w:rPr>
                <w:noProof/>
                <w:webHidden/>
                <w:sz w:val="18"/>
              </w:rPr>
              <w:t>3</w:t>
            </w:r>
            <w:r w:rsidR="004F714A" w:rsidRPr="004F714A">
              <w:rPr>
                <w:noProof/>
                <w:webHidden/>
                <w:sz w:val="18"/>
              </w:rPr>
              <w:fldChar w:fldCharType="end"/>
            </w:r>
          </w:hyperlink>
        </w:p>
        <w:p w14:paraId="6999A194" w14:textId="4AF946D1" w:rsidR="004F714A" w:rsidRPr="004F714A" w:rsidRDefault="00FE4118">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E06A9D">
              <w:rPr>
                <w:noProof/>
                <w:webHidden/>
                <w:sz w:val="18"/>
              </w:rPr>
              <w:t>3</w:t>
            </w:r>
            <w:r w:rsidR="004F714A" w:rsidRPr="004F714A">
              <w:rPr>
                <w:noProof/>
                <w:webHidden/>
                <w:sz w:val="18"/>
              </w:rPr>
              <w:fldChar w:fldCharType="end"/>
            </w:r>
          </w:hyperlink>
        </w:p>
        <w:p w14:paraId="45D8A978" w14:textId="2A67F595" w:rsidR="004F714A" w:rsidRPr="004F714A" w:rsidRDefault="00FE4118">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E06A9D">
              <w:rPr>
                <w:noProof/>
                <w:webHidden/>
                <w:sz w:val="18"/>
              </w:rPr>
              <w:t>3</w:t>
            </w:r>
            <w:r w:rsidR="004F714A" w:rsidRPr="004F714A">
              <w:rPr>
                <w:noProof/>
                <w:webHidden/>
                <w:sz w:val="18"/>
              </w:rPr>
              <w:fldChar w:fldCharType="end"/>
            </w:r>
          </w:hyperlink>
        </w:p>
        <w:p w14:paraId="23EA405B" w14:textId="0302D5FB" w:rsidR="004F714A" w:rsidRPr="004F714A" w:rsidRDefault="00FE4118">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E06A9D">
              <w:rPr>
                <w:noProof/>
                <w:webHidden/>
                <w:sz w:val="18"/>
              </w:rPr>
              <w:t>4</w:t>
            </w:r>
            <w:r w:rsidR="004F714A" w:rsidRPr="004F714A">
              <w:rPr>
                <w:noProof/>
                <w:webHidden/>
                <w:sz w:val="18"/>
              </w:rPr>
              <w:fldChar w:fldCharType="end"/>
            </w:r>
          </w:hyperlink>
        </w:p>
        <w:p w14:paraId="6CB39BC7" w14:textId="542EED69" w:rsidR="004F714A" w:rsidRPr="004F714A" w:rsidRDefault="00FE4118">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E06A9D">
              <w:rPr>
                <w:noProof/>
                <w:webHidden/>
                <w:sz w:val="18"/>
              </w:rPr>
              <w:t>4</w:t>
            </w:r>
            <w:r w:rsidR="004F714A" w:rsidRPr="004F714A">
              <w:rPr>
                <w:noProof/>
                <w:webHidden/>
                <w:sz w:val="18"/>
              </w:rPr>
              <w:fldChar w:fldCharType="end"/>
            </w:r>
          </w:hyperlink>
        </w:p>
        <w:p w14:paraId="416C0E64" w14:textId="47A87B7F" w:rsidR="004F714A" w:rsidRPr="004F714A" w:rsidRDefault="00FE4118">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E06A9D">
              <w:rPr>
                <w:noProof/>
                <w:webHidden/>
                <w:sz w:val="18"/>
              </w:rPr>
              <w:t>6</w:t>
            </w:r>
            <w:r w:rsidR="004F714A" w:rsidRPr="004F714A">
              <w:rPr>
                <w:noProof/>
                <w:webHidden/>
                <w:sz w:val="18"/>
              </w:rPr>
              <w:fldChar w:fldCharType="end"/>
            </w:r>
          </w:hyperlink>
        </w:p>
        <w:p w14:paraId="6970D7C9" w14:textId="1E472158" w:rsidR="004F714A" w:rsidRPr="004F714A" w:rsidRDefault="00FE4118">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E06A9D">
              <w:rPr>
                <w:noProof/>
                <w:webHidden/>
                <w:sz w:val="18"/>
              </w:rPr>
              <w:t>6</w:t>
            </w:r>
            <w:r w:rsidR="004F714A" w:rsidRPr="004F714A">
              <w:rPr>
                <w:noProof/>
                <w:webHidden/>
                <w:sz w:val="18"/>
              </w:rPr>
              <w:fldChar w:fldCharType="end"/>
            </w:r>
          </w:hyperlink>
        </w:p>
        <w:p w14:paraId="29132279" w14:textId="37CB74C7" w:rsidR="004F714A" w:rsidRPr="004F714A" w:rsidRDefault="00FE4118">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E06A9D">
              <w:rPr>
                <w:noProof/>
                <w:webHidden/>
                <w:sz w:val="18"/>
              </w:rPr>
              <w:t>7</w:t>
            </w:r>
            <w:r w:rsidR="004F714A" w:rsidRPr="004F714A">
              <w:rPr>
                <w:noProof/>
                <w:webHidden/>
                <w:sz w:val="18"/>
              </w:rPr>
              <w:fldChar w:fldCharType="end"/>
            </w:r>
          </w:hyperlink>
        </w:p>
        <w:p w14:paraId="5E1E3760" w14:textId="5FA48CB4" w:rsidR="004F714A" w:rsidRPr="004F714A" w:rsidRDefault="00FE4118">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E06A9D">
              <w:rPr>
                <w:noProof/>
                <w:webHidden/>
                <w:sz w:val="18"/>
              </w:rPr>
              <w:t>8</w:t>
            </w:r>
            <w:r w:rsidR="004F714A" w:rsidRPr="004F714A">
              <w:rPr>
                <w:noProof/>
                <w:webHidden/>
                <w:sz w:val="18"/>
              </w:rPr>
              <w:fldChar w:fldCharType="end"/>
            </w:r>
          </w:hyperlink>
        </w:p>
        <w:p w14:paraId="483F394A" w14:textId="68FD2126" w:rsidR="004F714A" w:rsidRPr="004F714A" w:rsidRDefault="00FE4118">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E06A9D">
              <w:rPr>
                <w:noProof/>
                <w:webHidden/>
                <w:sz w:val="18"/>
              </w:rPr>
              <w:t>9</w:t>
            </w:r>
            <w:r w:rsidR="004F714A" w:rsidRPr="004F714A">
              <w:rPr>
                <w:noProof/>
                <w:webHidden/>
                <w:sz w:val="18"/>
              </w:rPr>
              <w:fldChar w:fldCharType="end"/>
            </w:r>
          </w:hyperlink>
        </w:p>
        <w:p w14:paraId="3C859670" w14:textId="21A587D9" w:rsidR="004F714A" w:rsidRPr="004F714A" w:rsidRDefault="00FE4118">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E06A9D">
              <w:rPr>
                <w:noProof/>
                <w:webHidden/>
                <w:sz w:val="18"/>
              </w:rPr>
              <w:t>9</w:t>
            </w:r>
            <w:r w:rsidR="004F714A" w:rsidRPr="004F714A">
              <w:rPr>
                <w:noProof/>
                <w:webHidden/>
                <w:sz w:val="18"/>
              </w:rPr>
              <w:fldChar w:fldCharType="end"/>
            </w:r>
          </w:hyperlink>
        </w:p>
        <w:p w14:paraId="6BE91642" w14:textId="0AB15147" w:rsidR="004F714A" w:rsidRPr="004F714A" w:rsidRDefault="00FE4118">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E06A9D">
              <w:rPr>
                <w:noProof/>
                <w:webHidden/>
                <w:sz w:val="18"/>
              </w:rPr>
              <w:t>9</w:t>
            </w:r>
            <w:r w:rsidR="004F714A" w:rsidRPr="004F714A">
              <w:rPr>
                <w:noProof/>
                <w:webHidden/>
                <w:sz w:val="18"/>
              </w:rPr>
              <w:fldChar w:fldCharType="end"/>
            </w:r>
          </w:hyperlink>
        </w:p>
        <w:p w14:paraId="6807DE6E" w14:textId="281C6A3F" w:rsidR="004F714A" w:rsidRPr="004F714A" w:rsidRDefault="00FE4118">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E06A9D">
              <w:rPr>
                <w:noProof/>
                <w:webHidden/>
                <w:sz w:val="18"/>
              </w:rPr>
              <w:t>10</w:t>
            </w:r>
            <w:r w:rsidR="004F714A" w:rsidRPr="004F714A">
              <w:rPr>
                <w:noProof/>
                <w:webHidden/>
                <w:sz w:val="18"/>
              </w:rPr>
              <w:fldChar w:fldCharType="end"/>
            </w:r>
          </w:hyperlink>
        </w:p>
        <w:p w14:paraId="10ED16ED" w14:textId="4DA9C5F1" w:rsidR="004F714A" w:rsidRPr="004F714A" w:rsidRDefault="00FE4118">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E06A9D">
              <w:rPr>
                <w:noProof/>
                <w:webHidden/>
                <w:sz w:val="18"/>
              </w:rPr>
              <w:t>10</w:t>
            </w:r>
            <w:r w:rsidR="004F714A" w:rsidRPr="004F714A">
              <w:rPr>
                <w:noProof/>
                <w:webHidden/>
                <w:sz w:val="18"/>
              </w:rPr>
              <w:fldChar w:fldCharType="end"/>
            </w:r>
          </w:hyperlink>
        </w:p>
        <w:p w14:paraId="72954A53" w14:textId="0F34B482" w:rsidR="004F714A" w:rsidRPr="004F714A" w:rsidRDefault="00FE4118">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E06A9D">
              <w:rPr>
                <w:noProof/>
                <w:webHidden/>
                <w:sz w:val="18"/>
              </w:rPr>
              <w:t>10</w:t>
            </w:r>
            <w:r w:rsidR="004F714A" w:rsidRPr="004F714A">
              <w:rPr>
                <w:noProof/>
                <w:webHidden/>
                <w:sz w:val="18"/>
              </w:rPr>
              <w:fldChar w:fldCharType="end"/>
            </w:r>
          </w:hyperlink>
        </w:p>
        <w:p w14:paraId="64515640" w14:textId="62E62A11" w:rsidR="004F714A" w:rsidRPr="004F714A" w:rsidRDefault="00FE4118">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E06A9D">
              <w:rPr>
                <w:noProof/>
                <w:webHidden/>
                <w:sz w:val="18"/>
              </w:rPr>
              <w:t>11</w:t>
            </w:r>
            <w:r w:rsidR="004F714A" w:rsidRPr="004F714A">
              <w:rPr>
                <w:noProof/>
                <w:webHidden/>
                <w:sz w:val="18"/>
              </w:rPr>
              <w:fldChar w:fldCharType="end"/>
            </w:r>
          </w:hyperlink>
        </w:p>
        <w:p w14:paraId="1F66B815" w14:textId="27733A39" w:rsidR="004F714A" w:rsidRPr="004F714A" w:rsidRDefault="00FE4118">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E06A9D">
              <w:rPr>
                <w:noProof/>
                <w:webHidden/>
                <w:sz w:val="18"/>
              </w:rPr>
              <w:t>12</w:t>
            </w:r>
            <w:r w:rsidR="004F714A" w:rsidRPr="004F714A">
              <w:rPr>
                <w:noProof/>
                <w:webHidden/>
                <w:sz w:val="18"/>
              </w:rPr>
              <w:fldChar w:fldCharType="end"/>
            </w:r>
          </w:hyperlink>
        </w:p>
        <w:p w14:paraId="42B0C782" w14:textId="6E717CE5" w:rsidR="004F714A" w:rsidRPr="004F714A" w:rsidRDefault="00FE4118">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E06A9D">
              <w:rPr>
                <w:noProof/>
                <w:webHidden/>
                <w:sz w:val="18"/>
              </w:rPr>
              <w:t>12</w:t>
            </w:r>
            <w:r w:rsidR="004F714A" w:rsidRPr="004F714A">
              <w:rPr>
                <w:noProof/>
                <w:webHidden/>
                <w:sz w:val="18"/>
              </w:rPr>
              <w:fldChar w:fldCharType="end"/>
            </w:r>
          </w:hyperlink>
        </w:p>
        <w:p w14:paraId="12E2A3D1" w14:textId="009D6F9F" w:rsidR="004F714A" w:rsidRPr="004F714A" w:rsidRDefault="00FE4118">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E06A9D">
              <w:rPr>
                <w:noProof/>
                <w:webHidden/>
                <w:sz w:val="18"/>
              </w:rPr>
              <w:t>14</w:t>
            </w:r>
            <w:r w:rsidR="004F714A" w:rsidRPr="004F714A">
              <w:rPr>
                <w:noProof/>
                <w:webHidden/>
                <w:sz w:val="18"/>
              </w:rPr>
              <w:fldChar w:fldCharType="end"/>
            </w:r>
          </w:hyperlink>
        </w:p>
        <w:p w14:paraId="1BB33762" w14:textId="6A16D1CA" w:rsidR="004F714A" w:rsidRPr="004F714A" w:rsidRDefault="00FE4118">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E06A9D">
              <w:rPr>
                <w:noProof/>
                <w:webHidden/>
                <w:sz w:val="18"/>
              </w:rPr>
              <w:t>14</w:t>
            </w:r>
            <w:r w:rsidR="004F714A" w:rsidRPr="004F714A">
              <w:rPr>
                <w:noProof/>
                <w:webHidden/>
                <w:sz w:val="18"/>
              </w:rPr>
              <w:fldChar w:fldCharType="end"/>
            </w:r>
          </w:hyperlink>
        </w:p>
        <w:p w14:paraId="456075C1" w14:textId="76C84349" w:rsidR="004F714A" w:rsidRPr="004F714A" w:rsidRDefault="00FE4118">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E06A9D">
              <w:rPr>
                <w:noProof/>
                <w:webHidden/>
                <w:sz w:val="18"/>
              </w:rPr>
              <w:t>15</w:t>
            </w:r>
            <w:r w:rsidR="004F714A" w:rsidRPr="004F714A">
              <w:rPr>
                <w:noProof/>
                <w:webHidden/>
                <w:sz w:val="18"/>
              </w:rPr>
              <w:fldChar w:fldCharType="end"/>
            </w:r>
          </w:hyperlink>
        </w:p>
        <w:p w14:paraId="20924E13" w14:textId="1AE08DF0" w:rsidR="004F714A" w:rsidRPr="004F714A" w:rsidRDefault="00FE4118">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E06A9D">
              <w:rPr>
                <w:noProof/>
                <w:webHidden/>
                <w:sz w:val="18"/>
              </w:rPr>
              <w:t>16</w:t>
            </w:r>
            <w:r w:rsidR="004F714A" w:rsidRPr="004F714A">
              <w:rPr>
                <w:noProof/>
                <w:webHidden/>
                <w:sz w:val="18"/>
              </w:rPr>
              <w:fldChar w:fldCharType="end"/>
            </w:r>
          </w:hyperlink>
        </w:p>
        <w:p w14:paraId="27C9E407" w14:textId="4D68E08C" w:rsidR="004F714A" w:rsidRPr="004F714A" w:rsidRDefault="00FE4118">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E06A9D">
              <w:rPr>
                <w:noProof/>
                <w:webHidden/>
                <w:sz w:val="18"/>
              </w:rPr>
              <w:t>19</w:t>
            </w:r>
            <w:r w:rsidR="004F714A" w:rsidRPr="004F714A">
              <w:rPr>
                <w:noProof/>
                <w:webHidden/>
                <w:sz w:val="18"/>
              </w:rPr>
              <w:fldChar w:fldCharType="end"/>
            </w:r>
          </w:hyperlink>
        </w:p>
        <w:p w14:paraId="073DB212" w14:textId="4FBB930B" w:rsidR="004F714A" w:rsidRPr="004F714A" w:rsidRDefault="00FE4118">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E06A9D">
              <w:rPr>
                <w:noProof/>
                <w:webHidden/>
                <w:sz w:val="18"/>
              </w:rPr>
              <w:t>22</w:t>
            </w:r>
            <w:r w:rsidR="004F714A" w:rsidRPr="004F714A">
              <w:rPr>
                <w:noProof/>
                <w:webHidden/>
                <w:sz w:val="18"/>
              </w:rPr>
              <w:fldChar w:fldCharType="end"/>
            </w:r>
          </w:hyperlink>
        </w:p>
        <w:p w14:paraId="64E501A0" w14:textId="5C710AE0" w:rsidR="004F714A" w:rsidRPr="004F714A" w:rsidRDefault="00FE4118">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E06A9D">
              <w:rPr>
                <w:noProof/>
                <w:webHidden/>
                <w:sz w:val="18"/>
              </w:rPr>
              <w:t>29</w:t>
            </w:r>
            <w:r w:rsidR="004F714A" w:rsidRPr="004F714A">
              <w:rPr>
                <w:noProof/>
                <w:webHidden/>
                <w:sz w:val="18"/>
              </w:rPr>
              <w:fldChar w:fldCharType="end"/>
            </w:r>
          </w:hyperlink>
        </w:p>
        <w:p w14:paraId="407C53F5" w14:textId="5DD44A34" w:rsidR="004F714A" w:rsidRPr="004F714A" w:rsidRDefault="00FE4118">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E06A9D">
              <w:rPr>
                <w:noProof/>
                <w:webHidden/>
                <w:sz w:val="18"/>
              </w:rPr>
              <w:t>30</w:t>
            </w:r>
            <w:r w:rsidR="004F714A" w:rsidRPr="004F714A">
              <w:rPr>
                <w:noProof/>
                <w:webHidden/>
                <w:sz w:val="18"/>
              </w:rPr>
              <w:fldChar w:fldCharType="end"/>
            </w:r>
          </w:hyperlink>
        </w:p>
        <w:p w14:paraId="7CADA901" w14:textId="1FEE72FC" w:rsidR="004F714A" w:rsidRPr="004F714A" w:rsidRDefault="00FE4118">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E06A9D">
              <w:rPr>
                <w:noProof/>
                <w:webHidden/>
                <w:sz w:val="18"/>
              </w:rPr>
              <w:t>31</w:t>
            </w:r>
            <w:r w:rsidR="004F714A" w:rsidRPr="004F714A">
              <w:rPr>
                <w:noProof/>
                <w:webHidden/>
                <w:sz w:val="18"/>
              </w:rPr>
              <w:fldChar w:fldCharType="end"/>
            </w:r>
          </w:hyperlink>
        </w:p>
        <w:p w14:paraId="2D3984C0" w14:textId="276B1274" w:rsidR="004F714A" w:rsidRPr="004F714A" w:rsidRDefault="00FE4118">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E06A9D">
              <w:rPr>
                <w:noProof/>
                <w:webHidden/>
                <w:sz w:val="18"/>
              </w:rPr>
              <w:t>32</w:t>
            </w:r>
            <w:r w:rsidR="004F714A" w:rsidRPr="004F714A">
              <w:rPr>
                <w:noProof/>
                <w:webHidden/>
                <w:sz w:val="18"/>
              </w:rPr>
              <w:fldChar w:fldCharType="end"/>
            </w:r>
          </w:hyperlink>
        </w:p>
        <w:p w14:paraId="12A6771F" w14:textId="5BECA6A7" w:rsidR="004F714A" w:rsidRPr="004F714A" w:rsidRDefault="00FE4118">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E06A9D">
              <w:rPr>
                <w:noProof/>
                <w:webHidden/>
                <w:sz w:val="18"/>
              </w:rPr>
              <w:t>33</w:t>
            </w:r>
            <w:r w:rsidR="004F714A" w:rsidRPr="004F714A">
              <w:rPr>
                <w:noProof/>
                <w:webHidden/>
                <w:sz w:val="18"/>
              </w:rPr>
              <w:fldChar w:fldCharType="end"/>
            </w:r>
          </w:hyperlink>
        </w:p>
        <w:p w14:paraId="17348AAD" w14:textId="55BB34AC" w:rsidR="004F714A" w:rsidRPr="004F714A" w:rsidRDefault="00FE4118">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E06A9D">
              <w:rPr>
                <w:noProof/>
                <w:webHidden/>
                <w:sz w:val="18"/>
              </w:rPr>
              <w:t>34</w:t>
            </w:r>
            <w:r w:rsidR="004F714A" w:rsidRPr="004F714A">
              <w:rPr>
                <w:noProof/>
                <w:webHidden/>
                <w:sz w:val="18"/>
              </w:rPr>
              <w:fldChar w:fldCharType="end"/>
            </w:r>
          </w:hyperlink>
        </w:p>
        <w:p w14:paraId="55B8BAFB" w14:textId="063E2A73" w:rsidR="004F714A" w:rsidRPr="004F714A" w:rsidRDefault="00FE4118">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E06A9D">
              <w:rPr>
                <w:noProof/>
                <w:webHidden/>
                <w:sz w:val="18"/>
              </w:rPr>
              <w:t>35</w:t>
            </w:r>
            <w:r w:rsidR="004F714A" w:rsidRPr="004F714A">
              <w:rPr>
                <w:noProof/>
                <w:webHidden/>
                <w:sz w:val="18"/>
              </w:rPr>
              <w:fldChar w:fldCharType="end"/>
            </w:r>
          </w:hyperlink>
        </w:p>
        <w:p w14:paraId="2AEA0880" w14:textId="05953B12" w:rsidR="004F714A" w:rsidRPr="004F714A" w:rsidRDefault="00FE4118">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E06A9D">
              <w:rPr>
                <w:noProof/>
                <w:webHidden/>
                <w:sz w:val="18"/>
              </w:rPr>
              <w:t>41</w:t>
            </w:r>
            <w:r w:rsidR="004F714A" w:rsidRPr="004F714A">
              <w:rPr>
                <w:noProof/>
                <w:webHidden/>
                <w:sz w:val="18"/>
              </w:rPr>
              <w:fldChar w:fldCharType="end"/>
            </w:r>
          </w:hyperlink>
        </w:p>
        <w:p w14:paraId="6F54DDC1" w14:textId="49F4699C" w:rsidR="004F714A" w:rsidRPr="004F714A" w:rsidRDefault="00FE4118">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E06A9D">
              <w:rPr>
                <w:noProof/>
                <w:webHidden/>
                <w:sz w:val="18"/>
              </w:rPr>
              <w:t>44</w:t>
            </w:r>
            <w:r w:rsidR="004F714A" w:rsidRPr="004F714A">
              <w:rPr>
                <w:noProof/>
                <w:webHidden/>
                <w:sz w:val="18"/>
              </w:rPr>
              <w:fldChar w:fldCharType="end"/>
            </w:r>
          </w:hyperlink>
        </w:p>
        <w:p w14:paraId="25CC2B5A" w14:textId="34141673" w:rsidR="004F714A" w:rsidRPr="004F714A" w:rsidRDefault="00FE4118">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E06A9D">
              <w:rPr>
                <w:noProof/>
                <w:webHidden/>
                <w:sz w:val="18"/>
              </w:rPr>
              <w:t>46</w:t>
            </w:r>
            <w:r w:rsidR="004F714A" w:rsidRPr="004F714A">
              <w:rPr>
                <w:noProof/>
                <w:webHidden/>
                <w:sz w:val="18"/>
              </w:rPr>
              <w:fldChar w:fldCharType="end"/>
            </w:r>
          </w:hyperlink>
        </w:p>
        <w:p w14:paraId="24A7E773" w14:textId="0BAF830B" w:rsidR="004F714A" w:rsidRPr="004F714A" w:rsidRDefault="00FE4118">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E06A9D">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FE4118"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2DB1E098" w:rsidR="00774BE6" w:rsidRPr="00D64BCC" w:rsidRDefault="00774BE6" w:rsidP="00D64BCC">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5F0AF4">
        <w:rPr>
          <w:rFonts w:ascii="Arial" w:eastAsia="gobCL" w:hAnsi="Arial" w:cs="Arial"/>
          <w:color w:val="000000"/>
        </w:rPr>
        <w:t xml:space="preserve"> cualquier fuente de financiamiento, y/o del </w:t>
      </w:r>
      <w:r w:rsidR="00D64BCC">
        <w:rPr>
          <w:rFonts w:ascii="Arial" w:eastAsia="gobCL" w:hAnsi="Arial" w:cs="Arial"/>
          <w:color w:val="000000"/>
        </w:rPr>
        <w:t>P</w:t>
      </w:r>
      <w:r w:rsidR="00D64BCC" w:rsidRPr="00D64BCC">
        <w:rPr>
          <w:rFonts w:ascii="Arial" w:eastAsia="gobCL" w:hAnsi="Arial" w:cs="Arial"/>
          <w:color w:val="000000"/>
        </w:rPr>
        <w:t>rogram</w:t>
      </w:r>
      <w:r w:rsidR="00D64BCC">
        <w:rPr>
          <w:rFonts w:ascii="Arial" w:eastAsia="gobCL" w:hAnsi="Arial" w:cs="Arial"/>
          <w:color w:val="000000"/>
        </w:rPr>
        <w:t>a Emprendimiento Regional-</w:t>
      </w:r>
      <w:r w:rsidR="00D64BCC" w:rsidRPr="00D64BCC">
        <w:rPr>
          <w:rFonts w:ascii="Arial" w:eastAsia="gobCL" w:hAnsi="Arial" w:cs="Arial"/>
          <w:color w:val="000000"/>
        </w:rPr>
        <w:t>Crece Maule 2021</w:t>
      </w:r>
      <w:r w:rsidR="00D64BCC">
        <w:rPr>
          <w:rFonts w:ascii="Arial" w:eastAsia="gobCL" w:hAnsi="Arial" w:cs="Arial"/>
          <w:color w:val="000000"/>
        </w:rPr>
        <w:t xml:space="preserve">. </w:t>
      </w:r>
      <w:r w:rsidR="0049429B" w:rsidRPr="00D64BCC">
        <w:rPr>
          <w:rFonts w:ascii="Arial" w:eastAsia="gobCL" w:hAnsi="Arial" w:cs="Arial"/>
          <w:color w:val="000000"/>
        </w:rPr>
        <w:t>La Dirección Regional de Sercotec</w:t>
      </w:r>
      <w:r w:rsidR="002573A5" w:rsidRPr="00D64BCC">
        <w:rPr>
          <w:rFonts w:ascii="Arial" w:eastAsia="gobCL" w:hAnsi="Arial" w:cs="Arial"/>
          <w:color w:val="000000"/>
        </w:rPr>
        <w:t xml:space="preserve"> validará nuevamente esta condición al momento de formalizar.</w:t>
      </w:r>
    </w:p>
    <w:p w14:paraId="2FA9913B" w14:textId="41E013C0"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C628278" w14:textId="257163CE" w:rsidR="00E97AB3" w:rsidRPr="00E97AB3" w:rsidRDefault="00E97AB3" w:rsidP="00E97AB3">
      <w:pPr>
        <w:pStyle w:val="Prrafodelista"/>
        <w:numPr>
          <w:ilvl w:val="0"/>
          <w:numId w:val="26"/>
        </w:numPr>
        <w:spacing w:after="0" w:line="240" w:lineRule="auto"/>
        <w:jc w:val="both"/>
        <w:rPr>
          <w:rFonts w:ascii="Arial" w:eastAsia="gobCL" w:hAnsi="Arial" w:cs="Arial"/>
          <w:color w:val="000000"/>
        </w:rPr>
      </w:pPr>
      <w:r w:rsidRPr="00E97AB3">
        <w:rPr>
          <w:rFonts w:ascii="Arial" w:eastAsia="gobCL" w:hAnsi="Arial" w:cs="Arial"/>
          <w:color w:val="000000"/>
        </w:rPr>
        <w:t>Tener domicilio comercial en la región de la presente convocatoria.</w:t>
      </w: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00B5EE3E"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No haber sido beneficiario/a de una convocatoria Crece 2022, cualquier fuente de financiamiento. En caso que corresponda, se suman además las convocatorias </w:t>
      </w:r>
      <w:r w:rsidR="005F0AF4">
        <w:rPr>
          <w:rFonts w:ascii="Arial" w:eastAsia="gobCL" w:hAnsi="Arial" w:cs="Arial"/>
          <w:color w:val="000000"/>
        </w:rPr>
        <w:t xml:space="preserve">que </w:t>
      </w:r>
      <w:r w:rsidRPr="004F714A">
        <w:rPr>
          <w:rFonts w:ascii="Arial" w:eastAsia="gobCL" w:hAnsi="Arial" w:cs="Arial"/>
          <w:color w:val="000000"/>
        </w:rPr>
        <w:t>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74E3C467" w:rsidR="00CB7681" w:rsidRDefault="00825F04">
      <w:pPr>
        <w:spacing w:after="0" w:line="240" w:lineRule="auto"/>
        <w:jc w:val="both"/>
        <w:rPr>
          <w:rFonts w:ascii="Arial" w:hAnsi="Arial" w:cs="Arial"/>
          <w:color w:val="000000"/>
        </w:rPr>
      </w:pPr>
      <w:r w:rsidRPr="00825F04">
        <w:rPr>
          <w:rFonts w:ascii="Arial" w:hAnsi="Arial" w:cs="Arial"/>
          <w:color w:val="000000"/>
        </w:rPr>
        <w:t>Para que las personas interesadas realicen consultas, Sercotec dispondrá del Agente Operador Alta Gestion EIRL ub</w:t>
      </w:r>
      <w:r>
        <w:rPr>
          <w:rFonts w:ascii="Arial" w:hAnsi="Arial" w:cs="Arial"/>
          <w:color w:val="000000"/>
        </w:rPr>
        <w:t>icado en 1 Sur 530 entre 2 y 3 P</w:t>
      </w:r>
      <w:r w:rsidRPr="00825F04">
        <w:rPr>
          <w:rFonts w:ascii="Arial" w:hAnsi="Arial" w:cs="Arial"/>
          <w:color w:val="000000"/>
        </w:rPr>
        <w:t xml:space="preserve">oniente, Talca, teléfono 71 2219435, Profesional a cargo Ricardo Mondaca, correo electrónico altagestion.almacenes@gmail.com. Además, pueden recurrir también al Punto Mipe ubicado 4 Norte 1154, Edificio Alameda Office, of. 402, Talca, por teléfono al 71247 0931, o bien, en forma virtual ingresando a </w:t>
      </w:r>
      <w:hyperlink r:id="rId17" w:history="1">
        <w:r w:rsidRPr="000A7A02">
          <w:rPr>
            <w:rStyle w:val="Hipervnculo"/>
            <w:rFonts w:ascii="Arial" w:hAnsi="Arial" w:cs="Arial"/>
          </w:rPr>
          <w:t>www.sercotec.cl</w:t>
        </w:r>
      </w:hyperlink>
      <w:r w:rsidRPr="00825F04">
        <w:rPr>
          <w:rFonts w:ascii="Arial" w:hAnsi="Arial" w:cs="Arial"/>
          <w:color w:val="000000"/>
        </w:rPr>
        <w:t>.</w:t>
      </w:r>
    </w:p>
    <w:p w14:paraId="7BB54262" w14:textId="77777777" w:rsidR="00825F04" w:rsidRPr="004F714A" w:rsidRDefault="00825F04">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32C62B44"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E97AB3">
        <w:rPr>
          <w:rFonts w:ascii="Arial" w:eastAsia="gobCL" w:hAnsi="Arial" w:cs="Arial"/>
        </w:rPr>
        <w:t xml:space="preserve">, h), </w:t>
      </w:r>
      <w:r w:rsidR="005628A3">
        <w:rPr>
          <w:rFonts w:ascii="Arial" w:eastAsia="gobCL" w:hAnsi="Arial" w:cs="Arial"/>
        </w:rPr>
        <w:t xml:space="preserve">i) </w:t>
      </w:r>
      <w:r w:rsidR="00E97AB3">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lastRenderedPageBreak/>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lastRenderedPageBreak/>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03B9FC56"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E06A9D">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w:t>
      </w:r>
      <w:bookmarkStart w:id="42" w:name="_GoBack"/>
      <w:bookmarkEnd w:id="42"/>
      <w:r w:rsidRPr="004F714A">
        <w:rPr>
          <w:rFonts w:ascii="Arial" w:eastAsia="gobCL" w:hAnsi="Arial" w:cs="Arial"/>
        </w:rPr>
        <w:t>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w:t>
      </w:r>
      <w:r w:rsidRPr="004F714A">
        <w:rPr>
          <w:rFonts w:ascii="Arial" w:eastAsia="gobCL" w:hAnsi="Arial" w:cs="Arial"/>
        </w:rPr>
        <w:lastRenderedPageBreak/>
        <w:t>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65BF896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D</w:t>
      </w:r>
      <w:r w:rsidR="00825F04">
        <w:rPr>
          <w:rFonts w:ascii="Arial" w:eastAsia="gobCL" w:hAnsi="Arial" w:cs="Arial"/>
          <w:b/>
        </w:rPr>
        <w:t>EL MAULE</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435A4498" w:rsidR="006126B0" w:rsidRPr="004F714A" w:rsidRDefault="006126B0" w:rsidP="005F0AF4">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5F0AF4" w:rsidRPr="005F0AF4">
              <w:rPr>
                <w:rFonts w:ascii="Arial" w:eastAsia="gobCL" w:hAnsi="Arial" w:cs="Arial"/>
                <w:color w:val="000000"/>
              </w:rPr>
              <w:t>En caso que corresponda, se suman además las convocatorias que hayan sido indicadas por la Dirección Regional para la revisión de admisibilidad.</w:t>
            </w:r>
            <w:r w:rsidR="005F0AF4" w:rsidRPr="004F714A">
              <w:rPr>
                <w:rFonts w:ascii="Arial" w:eastAsia="gobCL" w:hAnsi="Arial" w:cs="Arial"/>
                <w:color w:val="000000"/>
              </w:rPr>
              <w:t xml:space="preserve"> </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051F106D"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r w:rsidR="005F0AF4" w:rsidRPr="004F714A">
              <w:rPr>
                <w:rFonts w:ascii="Arial" w:eastAsia="gobCL" w:hAnsi="Arial" w:cs="Arial"/>
                <w:color w:val="000000"/>
              </w:rPr>
              <w:t xml:space="preserve"> La Dirección Regional de Sercotec validará nuevamente esta condición al momento de formalizar.</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E97AB3" w:rsidRPr="004F714A" w14:paraId="3CA4EDB4" w14:textId="77777777">
        <w:trPr>
          <w:trHeight w:val="700"/>
          <w:jc w:val="center"/>
        </w:trPr>
        <w:tc>
          <w:tcPr>
            <w:tcW w:w="4838" w:type="dxa"/>
            <w:shd w:val="clear" w:color="auto" w:fill="auto"/>
          </w:tcPr>
          <w:p w14:paraId="7EADBD8C" w14:textId="583F2AD0" w:rsidR="00E97AB3" w:rsidRPr="004F714A" w:rsidRDefault="00E97AB3" w:rsidP="00E97AB3">
            <w:pPr>
              <w:pStyle w:val="Prrafodelista"/>
              <w:numPr>
                <w:ilvl w:val="0"/>
                <w:numId w:val="33"/>
              </w:numPr>
              <w:spacing w:after="0" w:line="240" w:lineRule="auto"/>
              <w:ind w:left="314" w:hanging="284"/>
              <w:jc w:val="both"/>
              <w:rPr>
                <w:rFonts w:ascii="Arial" w:eastAsia="gobCL" w:hAnsi="Arial" w:cs="Arial"/>
                <w:color w:val="000000"/>
              </w:rPr>
            </w:pPr>
            <w:r w:rsidRPr="00E97AB3">
              <w:rPr>
                <w:rFonts w:ascii="Arial" w:eastAsia="gobCL" w:hAnsi="Arial" w:cs="Arial"/>
                <w:color w:val="000000"/>
              </w:rPr>
              <w:t>Tener domicilio comercial en la región de la presente convocatoria.</w:t>
            </w:r>
          </w:p>
        </w:tc>
        <w:tc>
          <w:tcPr>
            <w:tcW w:w="4205" w:type="dxa"/>
            <w:shd w:val="clear" w:color="auto" w:fill="auto"/>
          </w:tcPr>
          <w:p w14:paraId="44F126D0" w14:textId="77777777" w:rsidR="00E97AB3" w:rsidRDefault="00E97AB3" w:rsidP="00E97AB3">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6A4D9047" w14:textId="77777777" w:rsidR="00E97AB3" w:rsidRPr="004F714A" w:rsidRDefault="00E97AB3">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F0DE5DA" w:rsidR="00C05310" w:rsidRPr="004F714A" w:rsidRDefault="008D3FED" w:rsidP="002672F8">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34BE8C12" w14:textId="64CB4AB8" w:rsidR="00AE530E" w:rsidRPr="005F0AF4" w:rsidRDefault="00AE530E" w:rsidP="005F0AF4">
            <w:pPr>
              <w:pStyle w:val="Prrafodelista"/>
              <w:numPr>
                <w:ilvl w:val="0"/>
                <w:numId w:val="14"/>
              </w:numPr>
              <w:spacing w:after="0" w:line="240" w:lineRule="auto"/>
              <w:jc w:val="both"/>
              <w:rPr>
                <w:rFonts w:ascii="Arial" w:eastAsia="gobCL" w:hAnsi="Arial" w:cs="Arial"/>
                <w:color w:val="000000"/>
              </w:rPr>
            </w:pPr>
            <w:r w:rsidRPr="005F0AF4">
              <w:rPr>
                <w:rFonts w:ascii="Arial" w:eastAsia="gobCL" w:hAnsi="Arial" w:cs="Arial"/>
              </w:rPr>
              <w:t xml:space="preserve">No haber sido beneficiario/a de una convocatoria Crece 2022, cualquier fuente de financiamiento. </w:t>
            </w:r>
            <w:r w:rsidR="005F0AF4" w:rsidRPr="005F0AF4">
              <w:rPr>
                <w:rFonts w:ascii="Arial" w:eastAsia="gobCL" w:hAnsi="Arial" w:cs="Arial"/>
              </w:rPr>
              <w:t>En caso que corresponda, se suman además las convocatorias que hayan sido indicadas por la Dirección Regional para la revisión de admisibilidad.</w:t>
            </w: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12337B65" w:rsidR="00F56C05" w:rsidRDefault="00F56C05" w:rsidP="00156E09">
      <w:pPr>
        <w:jc w:val="center"/>
        <w:rPr>
          <w:rFonts w:ascii="Arial" w:eastAsia="gobCL" w:hAnsi="Arial" w:cs="Arial"/>
          <w:b/>
        </w:rPr>
      </w:pPr>
    </w:p>
    <w:p w14:paraId="5C118850" w14:textId="77777777" w:rsidR="005F0AF4" w:rsidRPr="004F714A" w:rsidRDefault="005F0AF4"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lastRenderedPageBreak/>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9356" w:type="dxa"/>
        <w:tblInd w:w="-289" w:type="dxa"/>
        <w:tblCellMar>
          <w:left w:w="70" w:type="dxa"/>
          <w:right w:w="70" w:type="dxa"/>
        </w:tblCellMar>
        <w:tblLook w:val="04A0" w:firstRow="1" w:lastRow="0" w:firstColumn="1" w:lastColumn="0" w:noHBand="0" w:noVBand="1"/>
      </w:tblPr>
      <w:tblGrid>
        <w:gridCol w:w="4902"/>
        <w:gridCol w:w="830"/>
        <w:gridCol w:w="2245"/>
        <w:gridCol w:w="1379"/>
      </w:tblGrid>
      <w:tr w:rsidR="00825F04" w:rsidRPr="006F5749" w14:paraId="7032DBFC" w14:textId="77777777" w:rsidTr="00825F04">
        <w:trPr>
          <w:trHeight w:val="509"/>
        </w:trPr>
        <w:tc>
          <w:tcPr>
            <w:tcW w:w="49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92BBDD" w14:textId="77777777" w:rsidR="00825F04" w:rsidRDefault="00825F04" w:rsidP="00D804D0">
            <w:pPr>
              <w:spacing w:after="0" w:line="240" w:lineRule="auto"/>
              <w:jc w:val="center"/>
              <w:rPr>
                <w:rFonts w:eastAsia="Times New Roman"/>
                <w:b/>
                <w:bCs/>
                <w:color w:val="000000"/>
              </w:rPr>
            </w:pPr>
            <w:r w:rsidRPr="006F5749">
              <w:rPr>
                <w:rFonts w:eastAsia="Times New Roman"/>
                <w:b/>
                <w:bCs/>
                <w:color w:val="000000"/>
              </w:rPr>
              <w:t>Criterio</w:t>
            </w:r>
            <w:r>
              <w:rPr>
                <w:rFonts w:eastAsia="Times New Roman"/>
                <w:b/>
                <w:bCs/>
                <w:color w:val="000000"/>
              </w:rPr>
              <w:t xml:space="preserve"> 1</w:t>
            </w:r>
          </w:p>
          <w:p w14:paraId="7D3DE253" w14:textId="77777777" w:rsidR="00825F04" w:rsidRPr="00CA3C56" w:rsidRDefault="00825F04" w:rsidP="00D804D0">
            <w:pPr>
              <w:spacing w:after="0" w:line="240" w:lineRule="auto"/>
              <w:jc w:val="center"/>
              <w:rPr>
                <w:rFonts w:eastAsia="Times New Roman"/>
                <w:color w:val="000000"/>
              </w:rPr>
            </w:pPr>
            <w:r w:rsidRPr="00CA3C56">
              <w:rPr>
                <w:rFonts w:eastAsia="Times New Roman"/>
                <w:color w:val="000000"/>
              </w:rPr>
              <w:t>Antigüedad del Almacén</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209093" w14:textId="77777777" w:rsidR="00825F04" w:rsidRPr="006F5749" w:rsidRDefault="00825F04" w:rsidP="00D804D0">
            <w:pPr>
              <w:spacing w:after="0" w:line="240" w:lineRule="auto"/>
              <w:jc w:val="center"/>
              <w:rPr>
                <w:rFonts w:eastAsia="Times New Roman"/>
                <w:b/>
                <w:bCs/>
                <w:color w:val="000000"/>
              </w:rPr>
            </w:pPr>
            <w:r w:rsidRPr="006F5749">
              <w:rPr>
                <w:rFonts w:eastAsia="Times New Roman"/>
                <w:b/>
                <w:bCs/>
                <w:color w:val="000000"/>
              </w:rPr>
              <w:t>Nota</w:t>
            </w:r>
          </w:p>
        </w:tc>
        <w:tc>
          <w:tcPr>
            <w:tcW w:w="2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72C25" w14:textId="77777777" w:rsidR="00825F04" w:rsidRPr="006F5749" w:rsidRDefault="00825F04" w:rsidP="00D804D0">
            <w:pPr>
              <w:spacing w:after="0" w:line="240" w:lineRule="auto"/>
              <w:jc w:val="center"/>
              <w:rPr>
                <w:rFonts w:eastAsia="Times New Roman"/>
                <w:b/>
                <w:bCs/>
                <w:color w:val="000000"/>
              </w:rPr>
            </w:pPr>
            <w:r w:rsidRPr="006F5749">
              <w:rPr>
                <w:rFonts w:eastAsia="Times New Roman"/>
                <w:b/>
                <w:bCs/>
                <w:color w:val="000000"/>
              </w:rPr>
              <w:t>Medio de Verificación</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4571FD" w14:textId="77777777" w:rsidR="00825F04" w:rsidRPr="006F5749" w:rsidRDefault="00825F04" w:rsidP="00D804D0">
            <w:pPr>
              <w:spacing w:after="0" w:line="240" w:lineRule="auto"/>
              <w:jc w:val="center"/>
              <w:rPr>
                <w:rFonts w:eastAsia="Times New Roman"/>
                <w:b/>
                <w:bCs/>
                <w:color w:val="000000"/>
              </w:rPr>
            </w:pPr>
            <w:r w:rsidRPr="006F5749">
              <w:rPr>
                <w:rFonts w:eastAsia="Times New Roman"/>
                <w:b/>
                <w:bCs/>
                <w:color w:val="000000"/>
              </w:rPr>
              <w:t>Ponderación</w:t>
            </w:r>
          </w:p>
        </w:tc>
      </w:tr>
      <w:tr w:rsidR="00825F04" w:rsidRPr="006F5749" w14:paraId="1C1F6AB9" w14:textId="77777777" w:rsidTr="00825F04">
        <w:trPr>
          <w:trHeight w:val="509"/>
        </w:trPr>
        <w:tc>
          <w:tcPr>
            <w:tcW w:w="4902" w:type="dxa"/>
            <w:vMerge/>
            <w:tcBorders>
              <w:top w:val="single" w:sz="4" w:space="0" w:color="auto"/>
              <w:left w:val="single" w:sz="4" w:space="0" w:color="auto"/>
              <w:bottom w:val="single" w:sz="4" w:space="0" w:color="000000"/>
              <w:right w:val="single" w:sz="4" w:space="0" w:color="auto"/>
            </w:tcBorders>
            <w:vAlign w:val="center"/>
            <w:hideMark/>
          </w:tcPr>
          <w:p w14:paraId="6A2E5405" w14:textId="77777777" w:rsidR="00825F04" w:rsidRPr="006F5749" w:rsidRDefault="00825F04" w:rsidP="00D804D0">
            <w:pPr>
              <w:spacing w:after="0" w:line="240" w:lineRule="auto"/>
              <w:rPr>
                <w:rFonts w:eastAsia="Times New Roman"/>
                <w:b/>
                <w:bCs/>
                <w:color w:val="00000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0E5A3F3A" w14:textId="77777777" w:rsidR="00825F04" w:rsidRPr="006F5749" w:rsidRDefault="00825F04" w:rsidP="00D804D0">
            <w:pPr>
              <w:spacing w:after="0" w:line="240" w:lineRule="auto"/>
              <w:rPr>
                <w:rFonts w:eastAsia="Times New Roman"/>
                <w:b/>
                <w:bCs/>
                <w:color w:val="000000"/>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37384DC4" w14:textId="77777777" w:rsidR="00825F04" w:rsidRPr="006F5749" w:rsidRDefault="00825F04" w:rsidP="00D804D0">
            <w:pPr>
              <w:spacing w:after="0" w:line="240" w:lineRule="auto"/>
              <w:rPr>
                <w:rFonts w:eastAsia="Times New Roman"/>
                <w:b/>
                <w:bCs/>
                <w:color w:val="000000"/>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060C2CCD" w14:textId="77777777" w:rsidR="00825F04" w:rsidRPr="006F5749" w:rsidRDefault="00825F04" w:rsidP="00D804D0">
            <w:pPr>
              <w:spacing w:after="0" w:line="240" w:lineRule="auto"/>
              <w:rPr>
                <w:rFonts w:eastAsia="Times New Roman"/>
                <w:b/>
                <w:bCs/>
                <w:color w:val="000000"/>
              </w:rPr>
            </w:pPr>
          </w:p>
        </w:tc>
      </w:tr>
      <w:tr w:rsidR="00825F04" w:rsidRPr="006F5749" w14:paraId="6536C4E9" w14:textId="77777777" w:rsidTr="00825F04">
        <w:trPr>
          <w:trHeight w:val="507"/>
        </w:trPr>
        <w:tc>
          <w:tcPr>
            <w:tcW w:w="4902" w:type="dxa"/>
            <w:tcBorders>
              <w:top w:val="nil"/>
              <w:left w:val="single" w:sz="4" w:space="0" w:color="auto"/>
              <w:bottom w:val="single" w:sz="4" w:space="0" w:color="auto"/>
              <w:right w:val="single" w:sz="4" w:space="0" w:color="auto"/>
            </w:tcBorders>
            <w:shd w:val="clear" w:color="000000" w:fill="FFFFFF"/>
            <w:vAlign w:val="center"/>
            <w:hideMark/>
          </w:tcPr>
          <w:p w14:paraId="7C4E0229" w14:textId="77777777" w:rsidR="00825F04" w:rsidRPr="006F5749" w:rsidRDefault="00825F04" w:rsidP="00D804D0">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menor a 5 años</w:t>
            </w:r>
            <w:r>
              <w:rPr>
                <w:rFonts w:eastAsia="Times New Roman"/>
                <w:color w:val="000000"/>
              </w:rPr>
              <w:t xml:space="preserve">, al momento del cierre de la postulación. </w:t>
            </w:r>
          </w:p>
        </w:tc>
        <w:tc>
          <w:tcPr>
            <w:tcW w:w="830" w:type="dxa"/>
            <w:tcBorders>
              <w:top w:val="nil"/>
              <w:left w:val="nil"/>
              <w:bottom w:val="single" w:sz="4" w:space="0" w:color="auto"/>
              <w:right w:val="single" w:sz="4" w:space="0" w:color="auto"/>
            </w:tcBorders>
            <w:shd w:val="clear" w:color="000000" w:fill="FFFFFF"/>
            <w:vAlign w:val="center"/>
            <w:hideMark/>
          </w:tcPr>
          <w:p w14:paraId="57B5DF9F" w14:textId="77777777" w:rsidR="00825F04" w:rsidRPr="006F5749" w:rsidRDefault="00825F04" w:rsidP="00D804D0">
            <w:pPr>
              <w:spacing w:after="0" w:line="240" w:lineRule="auto"/>
              <w:jc w:val="center"/>
              <w:rPr>
                <w:rFonts w:eastAsia="Times New Roman"/>
                <w:color w:val="000000"/>
              </w:rPr>
            </w:pPr>
            <w:r w:rsidRPr="006F5749">
              <w:rPr>
                <w:rFonts w:eastAsia="Times New Roman"/>
                <w:color w:val="000000"/>
              </w:rPr>
              <w:t>4</w:t>
            </w:r>
          </w:p>
        </w:tc>
        <w:tc>
          <w:tcPr>
            <w:tcW w:w="2245" w:type="dxa"/>
            <w:vMerge w:val="restart"/>
            <w:tcBorders>
              <w:top w:val="nil"/>
              <w:left w:val="single" w:sz="4" w:space="0" w:color="auto"/>
              <w:bottom w:val="nil"/>
              <w:right w:val="single" w:sz="4" w:space="0" w:color="auto"/>
            </w:tcBorders>
            <w:shd w:val="clear" w:color="000000" w:fill="FFFFFF"/>
            <w:vAlign w:val="bottom"/>
            <w:hideMark/>
          </w:tcPr>
          <w:p w14:paraId="7750B2FF" w14:textId="77777777" w:rsidR="00825F04" w:rsidRPr="006F5749" w:rsidRDefault="00825F04" w:rsidP="00D804D0">
            <w:pPr>
              <w:spacing w:after="0" w:line="240" w:lineRule="auto"/>
              <w:jc w:val="center"/>
              <w:rPr>
                <w:rFonts w:eastAsia="Times New Roman"/>
                <w:color w:val="000000"/>
              </w:rPr>
            </w:pPr>
            <w:r w:rsidRPr="006F5749">
              <w:rPr>
                <w:rFonts w:eastAsia="Times New Roman"/>
                <w:color w:val="000000"/>
              </w:rPr>
              <w:t>Verificación</w:t>
            </w:r>
            <w:r>
              <w:t xml:space="preserve"> </w:t>
            </w:r>
            <w:r w:rsidRPr="006F5749">
              <w:rPr>
                <w:rFonts w:eastAsia="Times New Roman"/>
                <w:color w:val="000000"/>
              </w:rPr>
              <w:t xml:space="preserve">a través de la Carpeta Tributaria para solicitar créditos.   Durante le etapa de </w:t>
            </w:r>
            <w:r>
              <w:rPr>
                <w:rFonts w:eastAsia="Times New Roman"/>
                <w:color w:val="000000"/>
              </w:rPr>
              <w:t>Terreno</w:t>
            </w:r>
            <w:r w:rsidRPr="006F5749">
              <w:rPr>
                <w:rFonts w:eastAsia="Times New Roman"/>
                <w:color w:val="000000"/>
              </w:rPr>
              <w:t>, la Dirección Regional podrá solicitar, en los casos que sean necesarios, el documento “Mi Información Tributaria” de SII con el fin de determinar la antigüedad de cada actividad económica.</w:t>
            </w:r>
          </w:p>
        </w:tc>
        <w:tc>
          <w:tcPr>
            <w:tcW w:w="13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FD17A" w14:textId="77777777" w:rsidR="00825F04" w:rsidRDefault="00825F04" w:rsidP="00D804D0">
            <w:pPr>
              <w:spacing w:after="0" w:line="240" w:lineRule="auto"/>
              <w:jc w:val="center"/>
              <w:rPr>
                <w:rFonts w:eastAsia="Times New Roman"/>
                <w:color w:val="000000"/>
              </w:rPr>
            </w:pPr>
            <w:r w:rsidRPr="006F5749">
              <w:rPr>
                <w:rFonts w:eastAsia="Times New Roman"/>
                <w:color w:val="000000"/>
              </w:rPr>
              <w:t>20%</w:t>
            </w:r>
          </w:p>
          <w:p w14:paraId="24442471" w14:textId="77777777" w:rsidR="00825F04" w:rsidRPr="00963738" w:rsidRDefault="00825F04" w:rsidP="00D804D0">
            <w:pPr>
              <w:rPr>
                <w:rFonts w:eastAsia="Times New Roman"/>
              </w:rPr>
            </w:pPr>
          </w:p>
        </w:tc>
      </w:tr>
      <w:tr w:rsidR="00825F04" w:rsidRPr="006F5749" w14:paraId="643A0E3C" w14:textId="77777777" w:rsidTr="00825F04">
        <w:trPr>
          <w:trHeight w:val="2538"/>
        </w:trPr>
        <w:tc>
          <w:tcPr>
            <w:tcW w:w="4902" w:type="dxa"/>
            <w:tcBorders>
              <w:top w:val="nil"/>
              <w:left w:val="single" w:sz="4" w:space="0" w:color="auto"/>
              <w:bottom w:val="single" w:sz="4" w:space="0" w:color="auto"/>
              <w:right w:val="single" w:sz="4" w:space="0" w:color="auto"/>
            </w:tcBorders>
            <w:shd w:val="clear" w:color="000000" w:fill="FFFFFF"/>
            <w:vAlign w:val="center"/>
            <w:hideMark/>
          </w:tcPr>
          <w:p w14:paraId="012D11E3" w14:textId="77777777" w:rsidR="00825F04" w:rsidRPr="006F5749" w:rsidRDefault="00825F04" w:rsidP="00D804D0">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entre 5 y menos de 10 años</w:t>
            </w:r>
            <w:r>
              <w:rPr>
                <w:rFonts w:eastAsia="Times New Roman"/>
                <w:color w:val="000000"/>
              </w:rPr>
              <w:t>,</w:t>
            </w:r>
            <w:r>
              <w:t xml:space="preserve"> </w:t>
            </w:r>
            <w:r w:rsidRPr="00747EB4">
              <w:rPr>
                <w:rFonts w:eastAsia="Times New Roman"/>
                <w:color w:val="000000"/>
              </w:rPr>
              <w:t>al momento del cierre de la postulación.</w:t>
            </w:r>
          </w:p>
        </w:tc>
        <w:tc>
          <w:tcPr>
            <w:tcW w:w="830" w:type="dxa"/>
            <w:tcBorders>
              <w:top w:val="nil"/>
              <w:left w:val="nil"/>
              <w:bottom w:val="single" w:sz="4" w:space="0" w:color="auto"/>
              <w:right w:val="single" w:sz="4" w:space="0" w:color="auto"/>
            </w:tcBorders>
            <w:shd w:val="clear" w:color="000000" w:fill="FFFFFF"/>
            <w:vAlign w:val="center"/>
            <w:hideMark/>
          </w:tcPr>
          <w:p w14:paraId="3913F2E1" w14:textId="77777777" w:rsidR="00825F04" w:rsidRPr="006F5749" w:rsidRDefault="00825F04" w:rsidP="00D804D0">
            <w:pPr>
              <w:spacing w:after="0" w:line="240" w:lineRule="auto"/>
              <w:jc w:val="center"/>
              <w:rPr>
                <w:rFonts w:eastAsia="Times New Roman"/>
                <w:b/>
                <w:bCs/>
                <w:color w:val="000000"/>
              </w:rPr>
            </w:pPr>
            <w:r w:rsidRPr="006F5749">
              <w:rPr>
                <w:rFonts w:eastAsia="Times New Roman"/>
                <w:b/>
                <w:bCs/>
                <w:color w:val="000000"/>
              </w:rPr>
              <w:t>5</w:t>
            </w:r>
          </w:p>
        </w:tc>
        <w:tc>
          <w:tcPr>
            <w:tcW w:w="2245" w:type="dxa"/>
            <w:vMerge/>
            <w:tcBorders>
              <w:top w:val="nil"/>
              <w:left w:val="single" w:sz="4" w:space="0" w:color="auto"/>
              <w:bottom w:val="nil"/>
              <w:right w:val="single" w:sz="4" w:space="0" w:color="auto"/>
            </w:tcBorders>
            <w:vAlign w:val="center"/>
            <w:hideMark/>
          </w:tcPr>
          <w:p w14:paraId="4D596B2B" w14:textId="77777777" w:rsidR="00825F04" w:rsidRPr="006F5749" w:rsidRDefault="00825F04" w:rsidP="00D804D0">
            <w:pPr>
              <w:spacing w:after="0" w:line="240" w:lineRule="auto"/>
              <w:rPr>
                <w:rFonts w:eastAsia="Times New Roman"/>
                <w:color w:val="000000"/>
              </w:rPr>
            </w:pPr>
          </w:p>
        </w:tc>
        <w:tc>
          <w:tcPr>
            <w:tcW w:w="1379" w:type="dxa"/>
            <w:vMerge/>
            <w:tcBorders>
              <w:top w:val="nil"/>
              <w:left w:val="single" w:sz="4" w:space="0" w:color="auto"/>
              <w:bottom w:val="single" w:sz="4" w:space="0" w:color="auto"/>
              <w:right w:val="single" w:sz="4" w:space="0" w:color="auto"/>
            </w:tcBorders>
            <w:vAlign w:val="center"/>
            <w:hideMark/>
          </w:tcPr>
          <w:p w14:paraId="7A713638" w14:textId="77777777" w:rsidR="00825F04" w:rsidRPr="006F5749" w:rsidRDefault="00825F04" w:rsidP="00D804D0">
            <w:pPr>
              <w:spacing w:after="0" w:line="240" w:lineRule="auto"/>
              <w:rPr>
                <w:rFonts w:eastAsia="Times New Roman"/>
                <w:color w:val="000000"/>
              </w:rPr>
            </w:pPr>
          </w:p>
        </w:tc>
      </w:tr>
      <w:tr w:rsidR="00825F04" w:rsidRPr="006F5749" w14:paraId="2D08BD64" w14:textId="77777777" w:rsidTr="00825F04">
        <w:trPr>
          <w:trHeight w:val="507"/>
        </w:trPr>
        <w:tc>
          <w:tcPr>
            <w:tcW w:w="4902" w:type="dxa"/>
            <w:tcBorders>
              <w:top w:val="nil"/>
              <w:left w:val="single" w:sz="4" w:space="0" w:color="auto"/>
              <w:bottom w:val="nil"/>
              <w:right w:val="single" w:sz="4" w:space="0" w:color="auto"/>
            </w:tcBorders>
            <w:shd w:val="clear" w:color="000000" w:fill="FFFFFF"/>
            <w:vAlign w:val="center"/>
            <w:hideMark/>
          </w:tcPr>
          <w:p w14:paraId="2240F26F" w14:textId="77777777" w:rsidR="00825F04" w:rsidRPr="006F5749" w:rsidRDefault="00825F04" w:rsidP="00D804D0">
            <w:pPr>
              <w:spacing w:after="0" w:line="240" w:lineRule="auto"/>
              <w:jc w:val="both"/>
              <w:rPr>
                <w:rFonts w:eastAsia="Times New Roman"/>
                <w:color w:val="000000"/>
              </w:rPr>
            </w:pPr>
            <w:r w:rsidRPr="006F5749">
              <w:rPr>
                <w:rFonts w:eastAsia="Times New Roman"/>
                <w:color w:val="000000"/>
              </w:rPr>
              <w:t>La empresa posee Inicio de Actividades en 1° categoría con una antigüedad de 10 o más años</w:t>
            </w:r>
            <w:r>
              <w:rPr>
                <w:rFonts w:eastAsia="Times New Roman"/>
                <w:color w:val="000000"/>
              </w:rPr>
              <w:t xml:space="preserve">, </w:t>
            </w:r>
            <w:r w:rsidRPr="00747EB4">
              <w:rPr>
                <w:rFonts w:eastAsia="Times New Roman"/>
                <w:color w:val="000000"/>
              </w:rPr>
              <w:t>al momento del cierre de la postulación.</w:t>
            </w:r>
          </w:p>
        </w:tc>
        <w:tc>
          <w:tcPr>
            <w:tcW w:w="830" w:type="dxa"/>
            <w:tcBorders>
              <w:top w:val="nil"/>
              <w:left w:val="nil"/>
              <w:bottom w:val="nil"/>
              <w:right w:val="single" w:sz="4" w:space="0" w:color="auto"/>
            </w:tcBorders>
            <w:shd w:val="clear" w:color="000000" w:fill="FFFFFF"/>
            <w:vAlign w:val="center"/>
            <w:hideMark/>
          </w:tcPr>
          <w:p w14:paraId="30A14F9C" w14:textId="77777777" w:rsidR="00825F04" w:rsidRPr="006F5749" w:rsidRDefault="00825F04" w:rsidP="00D804D0">
            <w:pPr>
              <w:spacing w:after="0" w:line="240" w:lineRule="auto"/>
              <w:jc w:val="center"/>
              <w:rPr>
                <w:rFonts w:eastAsia="Times New Roman"/>
                <w:b/>
                <w:bCs/>
                <w:color w:val="000000"/>
              </w:rPr>
            </w:pPr>
            <w:r w:rsidRPr="006F5749">
              <w:rPr>
                <w:rFonts w:eastAsia="Times New Roman"/>
                <w:b/>
                <w:bCs/>
                <w:color w:val="000000"/>
              </w:rPr>
              <w:t>7</w:t>
            </w:r>
          </w:p>
        </w:tc>
        <w:tc>
          <w:tcPr>
            <w:tcW w:w="2245" w:type="dxa"/>
            <w:tcBorders>
              <w:top w:val="nil"/>
              <w:left w:val="nil"/>
              <w:bottom w:val="nil"/>
              <w:right w:val="single" w:sz="4" w:space="0" w:color="auto"/>
            </w:tcBorders>
            <w:shd w:val="clear" w:color="000000" w:fill="FFFFFF"/>
            <w:vAlign w:val="center"/>
            <w:hideMark/>
          </w:tcPr>
          <w:p w14:paraId="3777F1DC" w14:textId="77777777" w:rsidR="00825F04" w:rsidRPr="006F5749" w:rsidRDefault="00825F04" w:rsidP="00D804D0">
            <w:pPr>
              <w:spacing w:after="0" w:line="240" w:lineRule="auto"/>
              <w:rPr>
                <w:rFonts w:eastAsia="Times New Roman"/>
                <w:color w:val="000000"/>
              </w:rPr>
            </w:pPr>
          </w:p>
        </w:tc>
        <w:tc>
          <w:tcPr>
            <w:tcW w:w="1379" w:type="dxa"/>
            <w:vMerge/>
            <w:tcBorders>
              <w:top w:val="nil"/>
              <w:left w:val="single" w:sz="4" w:space="0" w:color="auto"/>
              <w:bottom w:val="nil"/>
              <w:right w:val="single" w:sz="4" w:space="0" w:color="auto"/>
            </w:tcBorders>
            <w:vAlign w:val="center"/>
            <w:hideMark/>
          </w:tcPr>
          <w:p w14:paraId="0F8644C4" w14:textId="77777777" w:rsidR="00825F04" w:rsidRPr="006F5749" w:rsidRDefault="00825F04" w:rsidP="00D804D0">
            <w:pPr>
              <w:spacing w:after="0" w:line="240" w:lineRule="auto"/>
              <w:rPr>
                <w:rFonts w:eastAsia="Times New Roman"/>
                <w:color w:val="000000"/>
              </w:rPr>
            </w:pPr>
          </w:p>
        </w:tc>
      </w:tr>
      <w:tr w:rsidR="00825F04" w:rsidRPr="006F5749" w14:paraId="197F64CD" w14:textId="77777777" w:rsidTr="00825F04">
        <w:trPr>
          <w:trHeight w:val="191"/>
        </w:trPr>
        <w:tc>
          <w:tcPr>
            <w:tcW w:w="4902" w:type="dxa"/>
            <w:tcBorders>
              <w:top w:val="nil"/>
              <w:left w:val="single" w:sz="4" w:space="0" w:color="auto"/>
              <w:bottom w:val="single" w:sz="4" w:space="0" w:color="auto"/>
              <w:right w:val="single" w:sz="4" w:space="0" w:color="auto"/>
            </w:tcBorders>
            <w:shd w:val="clear" w:color="000000" w:fill="FFFFFF"/>
            <w:vAlign w:val="center"/>
          </w:tcPr>
          <w:p w14:paraId="0D4B8061" w14:textId="77777777" w:rsidR="00825F04" w:rsidRPr="006F5749" w:rsidRDefault="00825F04" w:rsidP="00D804D0">
            <w:pPr>
              <w:spacing w:after="0" w:line="240" w:lineRule="auto"/>
              <w:jc w:val="both"/>
              <w:rPr>
                <w:rFonts w:eastAsia="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2488BD51" w14:textId="77777777" w:rsidR="00825F04" w:rsidRPr="006F5749" w:rsidRDefault="00825F04" w:rsidP="00D804D0">
            <w:pPr>
              <w:spacing w:after="0" w:line="240" w:lineRule="auto"/>
              <w:jc w:val="center"/>
              <w:rPr>
                <w:rFonts w:eastAsia="Times New Roman"/>
                <w:b/>
                <w:bCs/>
                <w:color w:val="000000"/>
              </w:rPr>
            </w:pPr>
          </w:p>
        </w:tc>
        <w:tc>
          <w:tcPr>
            <w:tcW w:w="2245" w:type="dxa"/>
            <w:tcBorders>
              <w:top w:val="nil"/>
              <w:left w:val="nil"/>
              <w:bottom w:val="single" w:sz="4" w:space="0" w:color="auto"/>
              <w:right w:val="single" w:sz="4" w:space="0" w:color="auto"/>
            </w:tcBorders>
            <w:shd w:val="clear" w:color="000000" w:fill="FFFFFF"/>
            <w:vAlign w:val="center"/>
          </w:tcPr>
          <w:p w14:paraId="2CD3891F" w14:textId="77777777" w:rsidR="00825F04" w:rsidRPr="006F5749" w:rsidRDefault="00825F04" w:rsidP="00D804D0">
            <w:pPr>
              <w:spacing w:after="0" w:line="240" w:lineRule="auto"/>
              <w:rPr>
                <w:rFonts w:eastAsia="Times New Roman"/>
                <w:color w:val="000000"/>
              </w:rPr>
            </w:pPr>
          </w:p>
        </w:tc>
        <w:tc>
          <w:tcPr>
            <w:tcW w:w="1379" w:type="dxa"/>
            <w:tcBorders>
              <w:top w:val="nil"/>
              <w:left w:val="single" w:sz="4" w:space="0" w:color="auto"/>
              <w:bottom w:val="single" w:sz="4" w:space="0" w:color="auto"/>
              <w:right w:val="single" w:sz="4" w:space="0" w:color="auto"/>
            </w:tcBorders>
            <w:vAlign w:val="center"/>
          </w:tcPr>
          <w:p w14:paraId="4A4022AF" w14:textId="77777777" w:rsidR="00825F04" w:rsidRPr="006F5749" w:rsidRDefault="00825F04" w:rsidP="00D804D0">
            <w:pPr>
              <w:spacing w:after="0" w:line="240" w:lineRule="auto"/>
              <w:rPr>
                <w:rFonts w:eastAsia="Times New Roman"/>
                <w:color w:val="000000"/>
              </w:rPr>
            </w:pPr>
          </w:p>
        </w:tc>
      </w:tr>
    </w:tbl>
    <w:p w14:paraId="544DCE00" w14:textId="77777777" w:rsidR="00CB7681" w:rsidRPr="004F714A" w:rsidRDefault="00CB7681" w:rsidP="00CB7681">
      <w:pPr>
        <w:spacing w:after="0" w:line="240" w:lineRule="auto"/>
        <w:rPr>
          <w:rFonts w:ascii="Arial" w:eastAsia="Times New Roman" w:hAnsi="Arial" w:cs="Arial"/>
        </w:rPr>
      </w:pPr>
    </w:p>
    <w:tbl>
      <w:tblPr>
        <w:tblW w:w="9493" w:type="dxa"/>
        <w:jc w:val="center"/>
        <w:shd w:val="clear" w:color="auto" w:fill="FFFFFF"/>
        <w:tblLayout w:type="fixed"/>
        <w:tblCellMar>
          <w:left w:w="0" w:type="dxa"/>
          <w:right w:w="0" w:type="dxa"/>
        </w:tblCellMar>
        <w:tblLook w:val="04A0" w:firstRow="1" w:lastRow="0" w:firstColumn="1" w:lastColumn="0" w:noHBand="0" w:noVBand="1"/>
      </w:tblPr>
      <w:tblGrid>
        <w:gridCol w:w="4957"/>
        <w:gridCol w:w="850"/>
        <w:gridCol w:w="2268"/>
        <w:gridCol w:w="1418"/>
      </w:tblGrid>
      <w:tr w:rsidR="00825F04" w:rsidRPr="00520C63" w14:paraId="634D5DA3" w14:textId="77777777" w:rsidTr="00825F04">
        <w:trPr>
          <w:trHeight w:val="1194"/>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3A49DA" w14:textId="77777777" w:rsidR="00825F04" w:rsidRPr="00825F04" w:rsidRDefault="00825F04" w:rsidP="00D804D0">
            <w:pPr>
              <w:spacing w:after="0" w:line="240" w:lineRule="auto"/>
              <w:jc w:val="center"/>
              <w:rPr>
                <w:rFonts w:ascii="gobCL" w:eastAsiaTheme="minorHAnsi" w:hAnsi="gobCL" w:cstheme="minorBidi"/>
                <w:b/>
                <w:bCs/>
                <w:sz w:val="18"/>
                <w:lang w:eastAsia="en-US"/>
              </w:rPr>
            </w:pPr>
            <w:r w:rsidRPr="00825F04">
              <w:rPr>
                <w:rFonts w:ascii="gobCL" w:eastAsiaTheme="minorHAnsi" w:hAnsi="gobCL" w:cstheme="minorBidi"/>
                <w:b/>
                <w:bCs/>
                <w:sz w:val="18"/>
                <w:lang w:eastAsia="en-US"/>
              </w:rPr>
              <w:t>Criterio 2</w:t>
            </w:r>
          </w:p>
          <w:p w14:paraId="612FDBA7" w14:textId="77777777" w:rsidR="00825F04" w:rsidRPr="00825F04" w:rsidRDefault="00825F04" w:rsidP="00D804D0">
            <w:pPr>
              <w:spacing w:after="0" w:line="240" w:lineRule="auto"/>
              <w:jc w:val="center"/>
              <w:rPr>
                <w:rFonts w:ascii="gobCL" w:eastAsiaTheme="minorHAnsi" w:hAnsi="gobCL" w:cstheme="minorBidi"/>
                <w:b/>
                <w:bCs/>
                <w:sz w:val="18"/>
                <w:lang w:eastAsia="en-US"/>
              </w:rPr>
            </w:pPr>
            <w:r w:rsidRPr="00825F04">
              <w:rPr>
                <w:rFonts w:ascii="gobCL" w:eastAsiaTheme="minorHAnsi" w:hAnsi="gobCL" w:cstheme="minorBidi"/>
                <w:sz w:val="18"/>
                <w:lang w:eastAsia="en-US"/>
              </w:rPr>
              <w:t>Puntaje obtenido en el curso virtual de Almacenes</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0A7D00" w14:textId="77777777" w:rsidR="00825F04" w:rsidRPr="00825F04" w:rsidRDefault="00825F04" w:rsidP="00D804D0">
            <w:pPr>
              <w:jc w:val="center"/>
              <w:rPr>
                <w:rFonts w:ascii="gobCL" w:eastAsiaTheme="minorHAnsi" w:hAnsi="gobCL" w:cstheme="minorBidi"/>
                <w:b/>
                <w:bCs/>
                <w:sz w:val="18"/>
                <w:lang w:eastAsia="en-US"/>
              </w:rPr>
            </w:pPr>
            <w:r w:rsidRPr="00825F04">
              <w:rPr>
                <w:rFonts w:ascii="gobCL" w:eastAsiaTheme="minorHAnsi" w:hAnsi="gobCL" w:cstheme="minorBidi"/>
                <w:b/>
                <w:bCs/>
                <w:sz w:val="18"/>
                <w:lang w:eastAsia="en-US"/>
              </w:rPr>
              <w:t>Nota</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6A089F" w14:textId="77777777" w:rsidR="00825F04" w:rsidRPr="00825F04" w:rsidRDefault="00825F04" w:rsidP="00D804D0">
            <w:pPr>
              <w:jc w:val="center"/>
              <w:rPr>
                <w:rFonts w:ascii="gobCL" w:eastAsiaTheme="minorHAnsi" w:hAnsi="gobCL" w:cstheme="minorBidi"/>
                <w:b/>
                <w:bCs/>
                <w:sz w:val="18"/>
                <w:lang w:eastAsia="en-US"/>
              </w:rPr>
            </w:pPr>
            <w:r w:rsidRPr="00825F04">
              <w:rPr>
                <w:rFonts w:ascii="gobCL" w:eastAsiaTheme="minorHAnsi" w:hAnsi="gobCL" w:cstheme="minorBidi"/>
                <w:b/>
                <w:bCs/>
                <w:sz w:val="18"/>
                <w:lang w:eastAsia="en-US"/>
              </w:rPr>
              <w:t>Medio de Verificación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D98843" w14:textId="77777777" w:rsidR="00825F04" w:rsidRPr="00825F04" w:rsidRDefault="00825F04" w:rsidP="00D804D0">
            <w:pPr>
              <w:jc w:val="center"/>
              <w:rPr>
                <w:rFonts w:ascii="gobCL" w:eastAsiaTheme="minorHAnsi" w:hAnsi="gobCL" w:cstheme="minorBidi"/>
                <w:b/>
                <w:bCs/>
                <w:sz w:val="18"/>
                <w:lang w:eastAsia="en-US"/>
              </w:rPr>
            </w:pPr>
            <w:r w:rsidRPr="00825F04">
              <w:rPr>
                <w:rFonts w:ascii="gobCL" w:eastAsiaTheme="minorHAnsi" w:hAnsi="gobCL" w:cstheme="minorBidi"/>
                <w:b/>
                <w:bCs/>
                <w:sz w:val="18"/>
                <w:lang w:eastAsia="en-US"/>
              </w:rPr>
              <w:t>Ponderación</w:t>
            </w:r>
          </w:p>
        </w:tc>
      </w:tr>
      <w:tr w:rsidR="00825F04" w:rsidRPr="00520C63" w14:paraId="5C54269E" w14:textId="77777777" w:rsidTr="00825F04">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0E1440" w14:textId="77777777" w:rsidR="00825F04" w:rsidRDefault="00825F04" w:rsidP="00D804D0">
            <w:pPr>
              <w:spacing w:after="0" w:line="240" w:lineRule="auto"/>
              <w:jc w:val="both"/>
              <w:rPr>
                <w:rFonts w:ascii="gobCL" w:hAnsi="gobCL" w:cs="Arial"/>
                <w:sz w:val="20"/>
                <w:szCs w:val="20"/>
                <w:lang w:eastAsia="en-US"/>
              </w:rPr>
            </w:pPr>
            <w:r w:rsidRPr="00520C63">
              <w:rPr>
                <w:rFonts w:ascii="gobCL" w:hAnsi="gobCL" w:cs="Arial"/>
                <w:sz w:val="20"/>
                <w:szCs w:val="20"/>
                <w:lang w:eastAsia="en-US"/>
              </w:rPr>
              <w:t>El postulante</w:t>
            </w:r>
            <w:r>
              <w:rPr>
                <w:rFonts w:ascii="gobCL" w:hAnsi="gobCL" w:cs="Arial"/>
                <w:sz w:val="20"/>
                <w:szCs w:val="20"/>
                <w:lang w:eastAsia="en-US"/>
              </w:rPr>
              <w:t xml:space="preserve"> o bien un representante legal de la empresa</w:t>
            </w:r>
            <w:r w:rsidRPr="00520C63">
              <w:rPr>
                <w:rFonts w:ascii="gobCL" w:hAnsi="gobCL" w:cs="Arial"/>
                <w:sz w:val="20"/>
                <w:szCs w:val="20"/>
                <w:lang w:eastAsia="en-US"/>
              </w:rPr>
              <w:t xml:space="preserve"> </w:t>
            </w:r>
            <w:r w:rsidRPr="00866C27">
              <w:rPr>
                <w:rFonts w:ascii="gobCL" w:hAnsi="gobCL" w:cs="Arial"/>
                <w:b/>
                <w:bCs/>
                <w:sz w:val="20"/>
                <w:szCs w:val="20"/>
                <w:u w:val="single"/>
                <w:lang w:eastAsia="en-US"/>
              </w:rPr>
              <w:t>No finaliza</w:t>
            </w:r>
            <w:r>
              <w:rPr>
                <w:rFonts w:ascii="gobCL" w:hAnsi="gobCL" w:cs="Arial"/>
                <w:sz w:val="20"/>
                <w:szCs w:val="20"/>
                <w:lang w:eastAsia="en-US"/>
              </w:rPr>
              <w:t xml:space="preserve"> el curso </w:t>
            </w:r>
            <w:r w:rsidRPr="00866C27">
              <w:rPr>
                <w:rFonts w:ascii="gobCL" w:hAnsi="gobCL" w:cs="Arial"/>
                <w:sz w:val="20"/>
                <w:szCs w:val="20"/>
                <w:lang w:eastAsia="en-US"/>
              </w:rPr>
              <w:t>de capacitación Almacenes de Chile contenido en el Portal de Capacitación de Sercotec ingresando a https://capacitacion.sercotec.cl/</w:t>
            </w:r>
          </w:p>
          <w:p w14:paraId="792BB383" w14:textId="77777777" w:rsidR="00825F04" w:rsidRPr="00520C63" w:rsidRDefault="00825F04" w:rsidP="00D804D0">
            <w:pPr>
              <w:spacing w:after="0" w:line="240" w:lineRule="auto"/>
              <w:jc w:val="both"/>
              <w:rPr>
                <w:rFonts w:ascii="gobCL" w:hAnsi="gobC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92A7BF" w14:textId="77777777" w:rsidR="00825F04" w:rsidRPr="00520C63" w:rsidRDefault="00825F04" w:rsidP="00D804D0">
            <w:pPr>
              <w:jc w:val="center"/>
              <w:rPr>
                <w:rFonts w:ascii="gobCL" w:hAnsi="gobCL" w:cs="Arial"/>
                <w:sz w:val="20"/>
                <w:szCs w:val="20"/>
                <w:lang w:eastAsia="en-US"/>
              </w:rPr>
            </w:pPr>
            <w:r w:rsidRPr="00520C63">
              <w:rPr>
                <w:rFonts w:eastAsia="Times New Roman" w:cs="Times New Roman"/>
                <w:color w:val="000000"/>
              </w:rPr>
              <w:t>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3A074E" w14:textId="77777777" w:rsidR="00825F04" w:rsidRPr="00520C63" w:rsidRDefault="00825F04" w:rsidP="00D804D0">
            <w:pPr>
              <w:spacing w:after="0" w:line="240" w:lineRule="auto"/>
              <w:jc w:val="center"/>
              <w:rPr>
                <w:rFonts w:ascii="gobCL" w:hAnsi="gobCL" w:cs="Arial"/>
                <w:sz w:val="20"/>
                <w:szCs w:val="20"/>
                <w:lang w:eastAsia="en-US"/>
              </w:rPr>
            </w:pPr>
            <w:r w:rsidRPr="00520C63">
              <w:rPr>
                <w:rFonts w:ascii="gobCL" w:hAnsi="gobCL" w:cs="Arial"/>
                <w:sz w:val="20"/>
                <w:szCs w:val="20"/>
                <w:lang w:eastAsia="en-US"/>
              </w:rPr>
              <w:t>Verificación por SERCOTEC</w:t>
            </w:r>
            <w:r>
              <w:rPr>
                <w:rFonts w:ascii="gobCL" w:hAnsi="gobCL" w:cs="Arial"/>
                <w:sz w:val="20"/>
                <w:szCs w:val="20"/>
                <w:lang w:eastAsia="en-US"/>
              </w:rPr>
              <w:t xml:space="preserve"> al momento de finalizar la etapa de Evaluación de Terreno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3708A9" w14:textId="77777777" w:rsidR="00825F04" w:rsidRPr="00520C63" w:rsidRDefault="00825F04" w:rsidP="00D804D0">
            <w:pPr>
              <w:spacing w:after="0" w:line="240" w:lineRule="auto"/>
              <w:contextualSpacing/>
              <w:jc w:val="center"/>
              <w:rPr>
                <w:rFonts w:ascii="gobCL" w:hAnsi="gobCL" w:cs="Arial"/>
                <w:sz w:val="20"/>
                <w:szCs w:val="20"/>
                <w:lang w:eastAsia="en-US"/>
              </w:rPr>
            </w:pPr>
            <w:r>
              <w:rPr>
                <w:rFonts w:ascii="gobCL" w:hAnsi="gobCL" w:cs="Arial"/>
                <w:sz w:val="20"/>
                <w:szCs w:val="20"/>
                <w:lang w:eastAsia="en-US"/>
              </w:rPr>
              <w:t>20</w:t>
            </w:r>
            <w:r w:rsidRPr="00520C63">
              <w:rPr>
                <w:rFonts w:ascii="gobCL" w:hAnsi="gobCL" w:cs="Arial"/>
                <w:sz w:val="20"/>
                <w:szCs w:val="20"/>
                <w:lang w:eastAsia="en-US"/>
              </w:rPr>
              <w:t>%</w:t>
            </w:r>
          </w:p>
        </w:tc>
      </w:tr>
      <w:tr w:rsidR="00825F04" w:rsidRPr="00520C63" w14:paraId="6443FEF0" w14:textId="77777777" w:rsidTr="00825F04">
        <w:trPr>
          <w:jc w:val="center"/>
        </w:trPr>
        <w:tc>
          <w:tcPr>
            <w:tcW w:w="4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5A5278" w14:textId="77777777" w:rsidR="00825F04" w:rsidRDefault="00825F04" w:rsidP="00D804D0">
            <w:pPr>
              <w:spacing w:after="0" w:line="240" w:lineRule="auto"/>
              <w:jc w:val="both"/>
              <w:rPr>
                <w:rFonts w:ascii="gobCL" w:hAnsi="gobCL" w:cs="Arial"/>
                <w:sz w:val="20"/>
                <w:szCs w:val="20"/>
                <w:lang w:eastAsia="en-US"/>
              </w:rPr>
            </w:pPr>
            <w:r w:rsidRPr="00552B1A">
              <w:rPr>
                <w:rFonts w:ascii="gobCL" w:hAnsi="gobCL" w:cs="Arial"/>
                <w:sz w:val="20"/>
                <w:szCs w:val="20"/>
                <w:lang w:eastAsia="en-US"/>
              </w:rPr>
              <w:t xml:space="preserve">El postulante o bien un representante legal de la empresa </w:t>
            </w:r>
            <w:r w:rsidRPr="00866C27">
              <w:rPr>
                <w:rFonts w:ascii="gobCL" w:hAnsi="gobCL" w:cs="Arial"/>
                <w:b/>
                <w:bCs/>
                <w:sz w:val="20"/>
                <w:szCs w:val="20"/>
                <w:u w:val="single"/>
                <w:lang w:eastAsia="en-US"/>
              </w:rPr>
              <w:t>finaliza</w:t>
            </w:r>
            <w:r>
              <w:rPr>
                <w:rFonts w:ascii="gobCL" w:hAnsi="gobCL" w:cs="Arial"/>
                <w:sz w:val="20"/>
                <w:szCs w:val="20"/>
                <w:lang w:eastAsia="en-US"/>
              </w:rPr>
              <w:t xml:space="preserve"> el curso </w:t>
            </w:r>
            <w:r w:rsidRPr="00866C27">
              <w:rPr>
                <w:rFonts w:ascii="gobCL" w:hAnsi="gobCL" w:cs="Arial"/>
                <w:sz w:val="20"/>
                <w:szCs w:val="20"/>
                <w:lang w:eastAsia="en-US"/>
              </w:rPr>
              <w:t>de capacitación Almacenes de Chile contenido en el Portal de Capacitación de Sercotec ingresando a https://capacitacion.sercotec.cl/</w:t>
            </w:r>
          </w:p>
          <w:p w14:paraId="5B1A7B9E" w14:textId="77777777" w:rsidR="00825F04" w:rsidRPr="00520C63" w:rsidRDefault="00825F04" w:rsidP="00D804D0">
            <w:pPr>
              <w:spacing w:after="0" w:line="240" w:lineRule="auto"/>
              <w:jc w:val="both"/>
              <w:rPr>
                <w:rFonts w:ascii="gobCL" w:hAnsi="gobC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20534D1" w14:textId="77777777" w:rsidR="00825F04" w:rsidRPr="00866C27" w:rsidRDefault="00825F04" w:rsidP="00D804D0">
            <w:pPr>
              <w:jc w:val="center"/>
              <w:rPr>
                <w:rFonts w:ascii="gobCL" w:hAnsi="gobCL" w:cs="Arial"/>
                <w:bCs/>
                <w:sz w:val="20"/>
                <w:szCs w:val="20"/>
                <w:lang w:eastAsia="en-US"/>
              </w:rPr>
            </w:pPr>
            <w:r w:rsidRPr="00866C27">
              <w:rPr>
                <w:rFonts w:eastAsia="Times New Roman" w:cs="Times New Roman"/>
                <w:bCs/>
                <w:color w:val="000000"/>
              </w:rPr>
              <w:t>7</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C7F64A" w14:textId="77777777" w:rsidR="00825F04" w:rsidRPr="00520C63" w:rsidRDefault="00825F04" w:rsidP="00D804D0">
            <w:pPr>
              <w:spacing w:after="0" w:line="240" w:lineRule="auto"/>
              <w:ind w:left="720"/>
              <w:contextualSpacing/>
              <w:jc w:val="center"/>
              <w:rPr>
                <w:rFonts w:ascii="gobCL" w:hAnsi="gobCL" w:cs="Arial"/>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404FD8" w14:textId="77777777" w:rsidR="00825F04" w:rsidRPr="00520C63" w:rsidRDefault="00825F04" w:rsidP="00D804D0">
            <w:pPr>
              <w:spacing w:after="0" w:line="240" w:lineRule="auto"/>
              <w:ind w:left="720"/>
              <w:contextualSpacing/>
              <w:jc w:val="center"/>
              <w:rPr>
                <w:rFonts w:ascii="gobCL" w:hAnsi="gobCL" w:cs="Arial"/>
                <w:sz w:val="20"/>
                <w:szCs w:val="20"/>
                <w:lang w:eastAsia="en-US"/>
              </w:rPr>
            </w:pPr>
          </w:p>
        </w:tc>
      </w:tr>
    </w:tbl>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43B84740" w14:textId="2AE53CE9" w:rsidR="00C05310" w:rsidRPr="004F714A" w:rsidRDefault="008D3FED" w:rsidP="00825F04">
      <w:pPr>
        <w:pStyle w:val="Ttulo1"/>
        <w:ind w:left="0" w:firstLine="0"/>
        <w:jc w:val="center"/>
        <w:rPr>
          <w:rFonts w:ascii="Arial" w:hAnsi="Arial" w:cs="Arial"/>
          <w:sz w:val="22"/>
        </w:rPr>
      </w:pPr>
      <w:bookmarkStart w:id="174"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86527" w14:textId="77777777" w:rsidR="00FE4118" w:rsidRDefault="00FE4118">
      <w:pPr>
        <w:spacing w:after="0" w:line="240" w:lineRule="auto"/>
      </w:pPr>
      <w:r>
        <w:separator/>
      </w:r>
    </w:p>
  </w:endnote>
  <w:endnote w:type="continuationSeparator" w:id="0">
    <w:p w14:paraId="10C23AD1" w14:textId="77777777" w:rsidR="00FE4118" w:rsidRDefault="00FE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6CA3A46" w:rsidR="00C50442" w:rsidRDefault="00C50442">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E06A9D">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4081" w14:textId="77777777" w:rsidR="00FE4118" w:rsidRDefault="00FE4118">
      <w:pPr>
        <w:spacing w:after="0" w:line="240" w:lineRule="auto"/>
      </w:pPr>
      <w:r>
        <w:separator/>
      </w:r>
    </w:p>
  </w:footnote>
  <w:footnote w:type="continuationSeparator" w:id="0">
    <w:p w14:paraId="5EC8A65E" w14:textId="77777777" w:rsidR="00FE4118" w:rsidRDefault="00FE4118">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62C4F37C" w14:textId="2421286A" w:rsidR="00E06A9D" w:rsidRPr="00E06A9D" w:rsidRDefault="00E06A9D" w:rsidP="00E06A9D">
      <w:pPr>
        <w:pStyle w:val="Textonotapie"/>
        <w:rPr>
          <w:rFonts w:ascii="Arial" w:hAnsi="Arial" w:cs="Arial"/>
          <w:sz w:val="18"/>
          <w:szCs w:val="18"/>
        </w:rPr>
      </w:pPr>
      <w:r w:rsidRPr="00E06A9D">
        <w:rPr>
          <w:rStyle w:val="Refdenotaalpie"/>
          <w:rFonts w:ascii="Arial" w:hAnsi="Arial" w:cs="Arial"/>
          <w:sz w:val="18"/>
          <w:szCs w:val="18"/>
        </w:rPr>
        <w:footnoteRef/>
      </w:r>
      <w:r w:rsidRPr="00E06A9D">
        <w:rPr>
          <w:rFonts w:ascii="Arial" w:hAnsi="Arial" w:cs="Arial"/>
          <w:sz w:val="18"/>
          <w:szCs w:val="18"/>
        </w:rPr>
        <w:t xml:space="preserve"> </w:t>
      </w:r>
      <w:r w:rsidRPr="00E06A9D">
        <w:rPr>
          <w:rFonts w:ascii="Arial" w:hAnsi="Arial" w:cs="Arial"/>
          <w:sz w:val="18"/>
          <w:szCs w:val="18"/>
        </w:rPr>
        <w:t xml:space="preserve">     Sercotec podrá realizar seguimiento y/o validar también el cumplimiento del término de la Capacitación Virtual Almacenes de Chile a través de reportes internos.</w:t>
      </w:r>
    </w:p>
    <w:p w14:paraId="1112123D" w14:textId="5B78A765" w:rsidR="00E06A9D" w:rsidRDefault="00E06A9D">
      <w:pPr>
        <w:pStyle w:val="Textonotapie"/>
      </w:pP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65"/>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672F8"/>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378A6"/>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0AF4"/>
    <w:rsid w:val="005F36F4"/>
    <w:rsid w:val="005F7705"/>
    <w:rsid w:val="00605E66"/>
    <w:rsid w:val="00607A26"/>
    <w:rsid w:val="006126B0"/>
    <w:rsid w:val="0062051C"/>
    <w:rsid w:val="006221C2"/>
    <w:rsid w:val="0062316B"/>
    <w:rsid w:val="00625622"/>
    <w:rsid w:val="0064500A"/>
    <w:rsid w:val="00651A29"/>
    <w:rsid w:val="00653BE2"/>
    <w:rsid w:val="00670328"/>
    <w:rsid w:val="00672A20"/>
    <w:rsid w:val="00677266"/>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25F04"/>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6D8"/>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47587"/>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64BCC"/>
    <w:rsid w:val="00D81D3F"/>
    <w:rsid w:val="00D8628D"/>
    <w:rsid w:val="00D9123D"/>
    <w:rsid w:val="00DB7027"/>
    <w:rsid w:val="00DC4EE7"/>
    <w:rsid w:val="00DC5AF5"/>
    <w:rsid w:val="00DD4971"/>
    <w:rsid w:val="00DE3BDF"/>
    <w:rsid w:val="00DF18AE"/>
    <w:rsid w:val="00E00549"/>
    <w:rsid w:val="00E03B5F"/>
    <w:rsid w:val="00E06A9D"/>
    <w:rsid w:val="00E073DD"/>
    <w:rsid w:val="00E11EFC"/>
    <w:rsid w:val="00E15340"/>
    <w:rsid w:val="00E170F5"/>
    <w:rsid w:val="00E33486"/>
    <w:rsid w:val="00E40220"/>
    <w:rsid w:val="00E4171E"/>
    <w:rsid w:val="00E5609D"/>
    <w:rsid w:val="00E628F2"/>
    <w:rsid w:val="00E76A63"/>
    <w:rsid w:val="00E77FB0"/>
    <w:rsid w:val="00E803E7"/>
    <w:rsid w:val="00E97AB3"/>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4118"/>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4EC0-E25C-4E6F-A153-C94203AF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16649</Words>
  <Characters>91572</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2022-04-11T22:32:00Z</cp:lastPrinted>
  <dcterms:created xsi:type="dcterms:W3CDTF">2022-04-11T22:32:00Z</dcterms:created>
  <dcterms:modified xsi:type="dcterms:W3CDTF">2022-04-11T22:32:00Z</dcterms:modified>
</cp:coreProperties>
</file>