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4E1BA074"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5722CD">
        <w:rPr>
          <w:rFonts w:ascii="Arial" w:eastAsia="gobCL" w:hAnsi="Arial" w:cs="Arial"/>
          <w:b/>
        </w:rPr>
        <w:t>ÑUBLE</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5722CD" w:rsidRDefault="004B5FE5">
          <w:pPr>
            <w:pStyle w:val="TtuloTDC"/>
            <w:rPr>
              <w:rFonts w:ascii="Arial" w:hAnsi="Arial" w:cs="Arial"/>
              <w:sz w:val="16"/>
              <w:szCs w:val="18"/>
            </w:rPr>
          </w:pPr>
          <w:r w:rsidRPr="005722CD">
            <w:rPr>
              <w:rFonts w:ascii="Arial" w:hAnsi="Arial" w:cs="Arial"/>
              <w:sz w:val="20"/>
              <w:szCs w:val="18"/>
              <w:lang w:val="es-ES"/>
            </w:rPr>
            <w:t>Índice</w:t>
          </w:r>
        </w:p>
        <w:p w14:paraId="75F0B34F" w14:textId="10724116" w:rsidR="005722CD" w:rsidRPr="005722CD"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8847" w:history="1">
            <w:r w:rsidR="005722CD" w:rsidRPr="005722CD">
              <w:rPr>
                <w:rStyle w:val="Hipervnculo"/>
                <w:rFonts w:ascii="Arial" w:hAnsi="Arial" w:cs="Arial"/>
                <w:noProof/>
                <w:sz w:val="18"/>
              </w:rPr>
              <w:t>1.</w:t>
            </w:r>
            <w:r w:rsidR="005722CD" w:rsidRPr="005722CD">
              <w:rPr>
                <w:rFonts w:cstheme="minorBidi"/>
                <w:noProof/>
                <w:sz w:val="18"/>
                <w:lang w:val="es-419" w:eastAsia="es-419"/>
              </w:rPr>
              <w:tab/>
            </w:r>
            <w:r w:rsidR="005722CD" w:rsidRPr="005722CD">
              <w:rPr>
                <w:rStyle w:val="Hipervnculo"/>
                <w:rFonts w:ascii="Arial" w:hAnsi="Arial" w:cs="Arial"/>
                <w:noProof/>
                <w:sz w:val="18"/>
              </w:rPr>
              <w:t>Descripción General</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_Toc100078847 \h </w:instrText>
            </w:r>
            <w:r w:rsidR="005722CD" w:rsidRPr="005722CD">
              <w:rPr>
                <w:noProof/>
                <w:webHidden/>
                <w:sz w:val="18"/>
              </w:rPr>
            </w:r>
            <w:r w:rsidR="005722CD" w:rsidRPr="005722CD">
              <w:rPr>
                <w:noProof/>
                <w:webHidden/>
                <w:sz w:val="18"/>
              </w:rPr>
              <w:fldChar w:fldCharType="separate"/>
            </w:r>
            <w:r w:rsidR="00456A86">
              <w:rPr>
                <w:noProof/>
                <w:webHidden/>
                <w:sz w:val="18"/>
              </w:rPr>
              <w:t>3</w:t>
            </w:r>
            <w:r w:rsidR="005722CD" w:rsidRPr="005722CD">
              <w:rPr>
                <w:noProof/>
                <w:webHidden/>
                <w:sz w:val="18"/>
              </w:rPr>
              <w:fldChar w:fldCharType="end"/>
            </w:r>
          </w:hyperlink>
        </w:p>
        <w:p w14:paraId="2E1BDFDA" w14:textId="1684CD4D" w:rsidR="005722CD" w:rsidRPr="005722CD" w:rsidRDefault="008D063C">
          <w:pPr>
            <w:pStyle w:val="TDC2"/>
            <w:rPr>
              <w:rFonts w:cstheme="minorBidi"/>
              <w:noProof/>
              <w:sz w:val="18"/>
              <w:lang w:val="es-419" w:eastAsia="es-419"/>
            </w:rPr>
          </w:pPr>
          <w:hyperlink w:anchor="_Toc100078848" w:history="1">
            <w:r w:rsidR="005722CD" w:rsidRPr="005722CD">
              <w:rPr>
                <w:rStyle w:val="Hipervnculo"/>
                <w:rFonts w:ascii="Arial" w:hAnsi="Arial" w:cs="Arial"/>
                <w:noProof/>
                <w:sz w:val="18"/>
              </w:rPr>
              <w:t>1.1.</w:t>
            </w:r>
            <w:r w:rsidR="005722CD" w:rsidRPr="005722CD">
              <w:rPr>
                <w:rFonts w:cstheme="minorBidi"/>
                <w:noProof/>
                <w:sz w:val="18"/>
                <w:lang w:val="es-419" w:eastAsia="es-419"/>
              </w:rPr>
              <w:tab/>
            </w:r>
            <w:r w:rsidR="005722CD" w:rsidRPr="005722CD">
              <w:rPr>
                <w:rStyle w:val="Hipervnculo"/>
                <w:rFonts w:ascii="Arial" w:hAnsi="Arial" w:cs="Arial"/>
                <w:noProof/>
                <w:sz w:val="18"/>
              </w:rPr>
              <w:t>¿Qué es?</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_Toc100078848 \h </w:instrText>
            </w:r>
            <w:r w:rsidR="005722CD" w:rsidRPr="005722CD">
              <w:rPr>
                <w:noProof/>
                <w:webHidden/>
                <w:sz w:val="18"/>
              </w:rPr>
            </w:r>
            <w:r w:rsidR="005722CD" w:rsidRPr="005722CD">
              <w:rPr>
                <w:noProof/>
                <w:webHidden/>
                <w:sz w:val="18"/>
              </w:rPr>
              <w:fldChar w:fldCharType="separate"/>
            </w:r>
            <w:r w:rsidR="00456A86">
              <w:rPr>
                <w:noProof/>
                <w:webHidden/>
                <w:sz w:val="18"/>
              </w:rPr>
              <w:t>3</w:t>
            </w:r>
            <w:r w:rsidR="005722CD" w:rsidRPr="005722CD">
              <w:rPr>
                <w:noProof/>
                <w:webHidden/>
                <w:sz w:val="18"/>
              </w:rPr>
              <w:fldChar w:fldCharType="end"/>
            </w:r>
          </w:hyperlink>
        </w:p>
        <w:p w14:paraId="7E67754C" w14:textId="37535A10" w:rsidR="005722CD" w:rsidRPr="005722CD" w:rsidRDefault="008D063C">
          <w:pPr>
            <w:pStyle w:val="TDC2"/>
            <w:rPr>
              <w:rFonts w:cstheme="minorBidi"/>
              <w:noProof/>
              <w:sz w:val="18"/>
              <w:lang w:val="es-419" w:eastAsia="es-419"/>
            </w:rPr>
          </w:pPr>
          <w:hyperlink w:anchor="_Toc100078849" w:history="1">
            <w:r w:rsidR="005722CD" w:rsidRPr="005722CD">
              <w:rPr>
                <w:rStyle w:val="Hipervnculo"/>
                <w:rFonts w:ascii="Arial" w:hAnsi="Arial" w:cs="Arial"/>
                <w:noProof/>
                <w:sz w:val="18"/>
              </w:rPr>
              <w:t>1.2.</w:t>
            </w:r>
            <w:r w:rsidR="005722CD" w:rsidRPr="005722CD">
              <w:rPr>
                <w:rFonts w:cstheme="minorBidi"/>
                <w:noProof/>
                <w:sz w:val="18"/>
                <w:lang w:val="es-419" w:eastAsia="es-419"/>
              </w:rPr>
              <w:tab/>
            </w:r>
            <w:r w:rsidR="005722CD" w:rsidRPr="005722CD">
              <w:rPr>
                <w:rStyle w:val="Hipervnculo"/>
                <w:rFonts w:ascii="Arial" w:hAnsi="Arial" w:cs="Arial"/>
                <w:noProof/>
                <w:sz w:val="18"/>
              </w:rPr>
              <w:t>¿A quiénes está dirigido?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_Toc100078849 \h </w:instrText>
            </w:r>
            <w:r w:rsidR="005722CD" w:rsidRPr="005722CD">
              <w:rPr>
                <w:noProof/>
                <w:webHidden/>
                <w:sz w:val="18"/>
              </w:rPr>
            </w:r>
            <w:r w:rsidR="005722CD" w:rsidRPr="005722CD">
              <w:rPr>
                <w:noProof/>
                <w:webHidden/>
                <w:sz w:val="18"/>
              </w:rPr>
              <w:fldChar w:fldCharType="separate"/>
            </w:r>
            <w:r w:rsidR="00456A86">
              <w:rPr>
                <w:noProof/>
                <w:webHidden/>
                <w:sz w:val="18"/>
              </w:rPr>
              <w:t>3</w:t>
            </w:r>
            <w:r w:rsidR="005722CD" w:rsidRPr="005722CD">
              <w:rPr>
                <w:noProof/>
                <w:webHidden/>
                <w:sz w:val="18"/>
              </w:rPr>
              <w:fldChar w:fldCharType="end"/>
            </w:r>
          </w:hyperlink>
        </w:p>
        <w:p w14:paraId="620BF345" w14:textId="53AB1CCE" w:rsidR="005722CD" w:rsidRPr="005722CD" w:rsidRDefault="008D063C">
          <w:pPr>
            <w:pStyle w:val="TDC2"/>
            <w:rPr>
              <w:rFonts w:cstheme="minorBidi"/>
              <w:noProof/>
              <w:sz w:val="18"/>
              <w:lang w:val="es-419" w:eastAsia="es-419"/>
            </w:rPr>
          </w:pPr>
          <w:hyperlink w:anchor="_Toc100078850" w:history="1">
            <w:r w:rsidR="005722CD" w:rsidRPr="005722CD">
              <w:rPr>
                <w:rStyle w:val="Hipervnculo"/>
                <w:rFonts w:ascii="Arial" w:hAnsi="Arial" w:cs="Arial"/>
                <w:noProof/>
                <w:sz w:val="18"/>
              </w:rPr>
              <w:t>1.3.</w:t>
            </w:r>
            <w:r w:rsidR="005722CD" w:rsidRPr="005722CD">
              <w:rPr>
                <w:rFonts w:cstheme="minorBidi"/>
                <w:noProof/>
                <w:sz w:val="18"/>
                <w:lang w:val="es-419" w:eastAsia="es-419"/>
              </w:rPr>
              <w:tab/>
            </w:r>
            <w:r w:rsidR="005722CD" w:rsidRPr="005722CD">
              <w:rPr>
                <w:rStyle w:val="Hipervnculo"/>
                <w:rFonts w:ascii="Arial" w:hAnsi="Arial" w:cs="Arial"/>
                <w:noProof/>
                <w:sz w:val="18"/>
              </w:rPr>
              <w:t>Requisitos</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_Toc100078850 \h </w:instrText>
            </w:r>
            <w:r w:rsidR="005722CD" w:rsidRPr="005722CD">
              <w:rPr>
                <w:noProof/>
                <w:webHidden/>
                <w:sz w:val="18"/>
              </w:rPr>
            </w:r>
            <w:r w:rsidR="005722CD" w:rsidRPr="005722CD">
              <w:rPr>
                <w:noProof/>
                <w:webHidden/>
                <w:sz w:val="18"/>
              </w:rPr>
              <w:fldChar w:fldCharType="separate"/>
            </w:r>
            <w:r w:rsidR="00456A86">
              <w:rPr>
                <w:noProof/>
                <w:webHidden/>
                <w:sz w:val="18"/>
              </w:rPr>
              <w:t>4</w:t>
            </w:r>
            <w:r w:rsidR="005722CD" w:rsidRPr="005722CD">
              <w:rPr>
                <w:noProof/>
                <w:webHidden/>
                <w:sz w:val="18"/>
              </w:rPr>
              <w:fldChar w:fldCharType="end"/>
            </w:r>
          </w:hyperlink>
        </w:p>
        <w:p w14:paraId="7F809845" w14:textId="5FC8193E" w:rsidR="005722CD" w:rsidRPr="005722CD" w:rsidRDefault="008D063C">
          <w:pPr>
            <w:pStyle w:val="TDC3"/>
            <w:rPr>
              <w:rFonts w:cstheme="minorBidi"/>
              <w:noProof/>
              <w:sz w:val="18"/>
              <w:lang w:val="es-419" w:eastAsia="es-419"/>
            </w:rPr>
          </w:pPr>
          <w:hyperlink w:anchor="_Toc100078851" w:history="1">
            <w:r w:rsidR="005722CD" w:rsidRPr="005722CD">
              <w:rPr>
                <w:rStyle w:val="Hipervnculo"/>
                <w:rFonts w:ascii="Arial" w:hAnsi="Arial" w:cs="Arial"/>
                <w:noProof/>
                <w:sz w:val="18"/>
              </w:rPr>
              <w:t>1.3.1</w:t>
            </w:r>
            <w:r w:rsidR="005722CD" w:rsidRPr="005722CD">
              <w:rPr>
                <w:rFonts w:cstheme="minorBidi"/>
                <w:noProof/>
                <w:sz w:val="18"/>
                <w:lang w:val="es-419" w:eastAsia="es-419"/>
              </w:rPr>
              <w:tab/>
            </w:r>
            <w:r w:rsidR="005722CD" w:rsidRPr="005722CD">
              <w:rPr>
                <w:rStyle w:val="Hipervnculo"/>
                <w:rFonts w:ascii="Arial" w:hAnsi="Arial" w:cs="Arial"/>
                <w:noProof/>
                <w:sz w:val="18"/>
              </w:rPr>
              <w:t>Requisitos de admisibilidad</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_Toc100078851 \h </w:instrText>
            </w:r>
            <w:r w:rsidR="005722CD" w:rsidRPr="005722CD">
              <w:rPr>
                <w:noProof/>
                <w:webHidden/>
                <w:sz w:val="18"/>
              </w:rPr>
            </w:r>
            <w:r w:rsidR="005722CD" w:rsidRPr="005722CD">
              <w:rPr>
                <w:noProof/>
                <w:webHidden/>
                <w:sz w:val="18"/>
              </w:rPr>
              <w:fldChar w:fldCharType="separate"/>
            </w:r>
            <w:r w:rsidR="00456A86">
              <w:rPr>
                <w:noProof/>
                <w:webHidden/>
                <w:sz w:val="18"/>
              </w:rPr>
              <w:t>4</w:t>
            </w:r>
            <w:r w:rsidR="005722CD" w:rsidRPr="005722CD">
              <w:rPr>
                <w:noProof/>
                <w:webHidden/>
                <w:sz w:val="18"/>
              </w:rPr>
              <w:fldChar w:fldCharType="end"/>
            </w:r>
          </w:hyperlink>
        </w:p>
        <w:p w14:paraId="035E9917" w14:textId="545B906F" w:rsidR="005722CD" w:rsidRPr="005722CD" w:rsidRDefault="008D063C">
          <w:pPr>
            <w:pStyle w:val="TDC3"/>
            <w:rPr>
              <w:rFonts w:cstheme="minorBidi"/>
              <w:noProof/>
              <w:sz w:val="18"/>
              <w:lang w:val="es-419" w:eastAsia="es-419"/>
            </w:rPr>
          </w:pPr>
          <w:hyperlink w:anchor="_Toc100078852" w:history="1">
            <w:r w:rsidR="005722CD" w:rsidRPr="005722CD">
              <w:rPr>
                <w:rStyle w:val="Hipervnculo"/>
                <w:rFonts w:ascii="Arial" w:hAnsi="Arial" w:cs="Arial"/>
                <w:noProof/>
                <w:sz w:val="18"/>
              </w:rPr>
              <w:t>1.3.2</w:t>
            </w:r>
            <w:r w:rsidR="005722CD" w:rsidRPr="005722CD">
              <w:rPr>
                <w:rFonts w:cstheme="minorBidi"/>
                <w:noProof/>
                <w:sz w:val="18"/>
                <w:lang w:val="es-419" w:eastAsia="es-419"/>
              </w:rPr>
              <w:tab/>
            </w:r>
            <w:r w:rsidR="005722CD" w:rsidRPr="005722CD">
              <w:rPr>
                <w:rStyle w:val="Hipervnculo"/>
                <w:rFonts w:ascii="Arial" w:hAnsi="Arial" w:cs="Arial"/>
                <w:noProof/>
                <w:sz w:val="18"/>
              </w:rPr>
              <w:t>Requisitos de evaluación técnica en terreno.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_Toc100078852 \h </w:instrText>
            </w:r>
            <w:r w:rsidR="005722CD" w:rsidRPr="005722CD">
              <w:rPr>
                <w:noProof/>
                <w:webHidden/>
                <w:sz w:val="18"/>
              </w:rPr>
            </w:r>
            <w:r w:rsidR="005722CD" w:rsidRPr="005722CD">
              <w:rPr>
                <w:noProof/>
                <w:webHidden/>
                <w:sz w:val="18"/>
              </w:rPr>
              <w:fldChar w:fldCharType="separate"/>
            </w:r>
            <w:r w:rsidR="00456A86">
              <w:rPr>
                <w:noProof/>
                <w:webHidden/>
                <w:sz w:val="18"/>
              </w:rPr>
              <w:t>6</w:t>
            </w:r>
            <w:r w:rsidR="005722CD" w:rsidRPr="005722CD">
              <w:rPr>
                <w:noProof/>
                <w:webHidden/>
                <w:sz w:val="18"/>
              </w:rPr>
              <w:fldChar w:fldCharType="end"/>
            </w:r>
          </w:hyperlink>
        </w:p>
        <w:p w14:paraId="5F23AAF2" w14:textId="1CBB1E08" w:rsidR="005722CD" w:rsidRPr="005722CD" w:rsidRDefault="008D063C">
          <w:pPr>
            <w:pStyle w:val="TDC3"/>
            <w:rPr>
              <w:rFonts w:cstheme="minorBidi"/>
              <w:noProof/>
              <w:sz w:val="18"/>
              <w:lang w:val="es-419" w:eastAsia="es-419"/>
            </w:rPr>
          </w:pPr>
          <w:hyperlink w:anchor="_Toc100078853" w:history="1">
            <w:r w:rsidR="005722CD" w:rsidRPr="005722CD">
              <w:rPr>
                <w:rStyle w:val="Hipervnculo"/>
                <w:rFonts w:ascii="Arial" w:hAnsi="Arial" w:cs="Arial"/>
                <w:noProof/>
                <w:sz w:val="18"/>
              </w:rPr>
              <w:t>1.3.3</w:t>
            </w:r>
            <w:r w:rsidR="005722CD" w:rsidRPr="005722CD">
              <w:rPr>
                <w:rFonts w:cstheme="minorBidi"/>
                <w:noProof/>
                <w:sz w:val="18"/>
                <w:lang w:val="es-419" w:eastAsia="es-419"/>
              </w:rPr>
              <w:tab/>
            </w:r>
            <w:r w:rsidR="005722CD" w:rsidRPr="005722CD">
              <w:rPr>
                <w:rStyle w:val="Hipervnculo"/>
                <w:rFonts w:ascii="Arial" w:hAnsi="Arial" w:cs="Arial"/>
                <w:noProof/>
                <w:sz w:val="18"/>
              </w:rPr>
              <w:t>Requisitos para la formalización de los postulantes notificados como seleccionados.</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_Toc100078853 \h </w:instrText>
            </w:r>
            <w:r w:rsidR="005722CD" w:rsidRPr="005722CD">
              <w:rPr>
                <w:noProof/>
                <w:webHidden/>
                <w:sz w:val="18"/>
              </w:rPr>
            </w:r>
            <w:r w:rsidR="005722CD" w:rsidRPr="005722CD">
              <w:rPr>
                <w:noProof/>
                <w:webHidden/>
                <w:sz w:val="18"/>
              </w:rPr>
              <w:fldChar w:fldCharType="separate"/>
            </w:r>
            <w:r w:rsidR="00456A86">
              <w:rPr>
                <w:noProof/>
                <w:webHidden/>
                <w:sz w:val="18"/>
              </w:rPr>
              <w:t>6</w:t>
            </w:r>
            <w:r w:rsidR="005722CD" w:rsidRPr="005722CD">
              <w:rPr>
                <w:noProof/>
                <w:webHidden/>
                <w:sz w:val="18"/>
              </w:rPr>
              <w:fldChar w:fldCharType="end"/>
            </w:r>
          </w:hyperlink>
        </w:p>
        <w:p w14:paraId="7661EA77" w14:textId="19113299" w:rsidR="005722CD" w:rsidRPr="005722CD" w:rsidRDefault="008D063C">
          <w:pPr>
            <w:pStyle w:val="TDC2"/>
            <w:rPr>
              <w:rFonts w:cstheme="minorBidi"/>
              <w:noProof/>
              <w:sz w:val="18"/>
              <w:lang w:val="es-419" w:eastAsia="es-419"/>
            </w:rPr>
          </w:pPr>
          <w:hyperlink w:anchor="_Toc100078854" w:history="1">
            <w:r w:rsidR="005722CD" w:rsidRPr="005722CD">
              <w:rPr>
                <w:rStyle w:val="Hipervnculo"/>
                <w:rFonts w:ascii="Arial" w:hAnsi="Arial" w:cs="Arial"/>
                <w:noProof/>
                <w:sz w:val="18"/>
              </w:rPr>
              <w:t>1.4.</w:t>
            </w:r>
            <w:r w:rsidR="005722CD" w:rsidRPr="005722CD">
              <w:rPr>
                <w:rFonts w:cstheme="minorBidi"/>
                <w:noProof/>
                <w:sz w:val="18"/>
                <w:lang w:val="es-419" w:eastAsia="es-419"/>
              </w:rPr>
              <w:tab/>
            </w:r>
            <w:r w:rsidR="005722CD" w:rsidRPr="005722CD">
              <w:rPr>
                <w:rStyle w:val="Hipervnculo"/>
                <w:rFonts w:ascii="Arial" w:hAnsi="Arial" w:cs="Arial"/>
                <w:noProof/>
                <w:sz w:val="18"/>
              </w:rPr>
              <w:t>¿Qué financia?</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_Toc100078854 \h </w:instrText>
            </w:r>
            <w:r w:rsidR="005722CD" w:rsidRPr="005722CD">
              <w:rPr>
                <w:noProof/>
                <w:webHidden/>
                <w:sz w:val="18"/>
              </w:rPr>
            </w:r>
            <w:r w:rsidR="005722CD" w:rsidRPr="005722CD">
              <w:rPr>
                <w:noProof/>
                <w:webHidden/>
                <w:sz w:val="18"/>
              </w:rPr>
              <w:fldChar w:fldCharType="separate"/>
            </w:r>
            <w:r w:rsidR="00456A86">
              <w:rPr>
                <w:noProof/>
                <w:webHidden/>
                <w:sz w:val="18"/>
              </w:rPr>
              <w:t>7</w:t>
            </w:r>
            <w:r w:rsidR="005722CD" w:rsidRPr="005722CD">
              <w:rPr>
                <w:noProof/>
                <w:webHidden/>
                <w:sz w:val="18"/>
              </w:rPr>
              <w:fldChar w:fldCharType="end"/>
            </w:r>
          </w:hyperlink>
        </w:p>
        <w:p w14:paraId="256CCE4B" w14:textId="726A2C6D" w:rsidR="005722CD" w:rsidRPr="005722CD" w:rsidRDefault="008D063C">
          <w:pPr>
            <w:pStyle w:val="TDC2"/>
            <w:rPr>
              <w:rFonts w:cstheme="minorBidi"/>
              <w:noProof/>
              <w:sz w:val="18"/>
              <w:lang w:val="es-419" w:eastAsia="es-419"/>
            </w:rPr>
          </w:pPr>
          <w:hyperlink w:anchor="_Toc100078855" w:history="1">
            <w:r w:rsidR="005722CD" w:rsidRPr="005722CD">
              <w:rPr>
                <w:rStyle w:val="Hipervnculo"/>
                <w:rFonts w:ascii="Arial" w:hAnsi="Arial" w:cs="Arial"/>
                <w:noProof/>
                <w:sz w:val="18"/>
              </w:rPr>
              <w:t>1.5.</w:t>
            </w:r>
            <w:r w:rsidR="005722CD" w:rsidRPr="005722CD">
              <w:rPr>
                <w:rFonts w:cstheme="minorBidi"/>
                <w:noProof/>
                <w:sz w:val="18"/>
                <w:lang w:val="es-419" w:eastAsia="es-419"/>
              </w:rPr>
              <w:tab/>
            </w:r>
            <w:r w:rsidR="005722CD" w:rsidRPr="005722CD">
              <w:rPr>
                <w:rStyle w:val="Hipervnculo"/>
                <w:rFonts w:ascii="Arial" w:hAnsi="Arial" w:cs="Arial"/>
                <w:noProof/>
                <w:sz w:val="18"/>
              </w:rPr>
              <w:t>¿Qué NO financia el instrumento?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_Toc100078855 \h </w:instrText>
            </w:r>
            <w:r w:rsidR="005722CD" w:rsidRPr="005722CD">
              <w:rPr>
                <w:noProof/>
                <w:webHidden/>
                <w:sz w:val="18"/>
              </w:rPr>
            </w:r>
            <w:r w:rsidR="005722CD" w:rsidRPr="005722CD">
              <w:rPr>
                <w:noProof/>
                <w:webHidden/>
                <w:sz w:val="18"/>
              </w:rPr>
              <w:fldChar w:fldCharType="separate"/>
            </w:r>
            <w:r w:rsidR="00456A86">
              <w:rPr>
                <w:noProof/>
                <w:webHidden/>
                <w:sz w:val="18"/>
              </w:rPr>
              <w:t>8</w:t>
            </w:r>
            <w:r w:rsidR="005722CD" w:rsidRPr="005722CD">
              <w:rPr>
                <w:noProof/>
                <w:webHidden/>
                <w:sz w:val="18"/>
              </w:rPr>
              <w:fldChar w:fldCharType="end"/>
            </w:r>
          </w:hyperlink>
        </w:p>
        <w:p w14:paraId="5A32DED9" w14:textId="577E62EE" w:rsidR="005722CD" w:rsidRPr="005722CD" w:rsidRDefault="008D063C">
          <w:pPr>
            <w:pStyle w:val="TDC1"/>
            <w:rPr>
              <w:rFonts w:cstheme="minorBidi"/>
              <w:noProof/>
              <w:sz w:val="18"/>
              <w:lang w:val="es-419" w:eastAsia="es-419"/>
            </w:rPr>
          </w:pPr>
          <w:hyperlink w:anchor="_Toc100078856" w:history="1">
            <w:r w:rsidR="005722CD" w:rsidRPr="005722CD">
              <w:rPr>
                <w:rStyle w:val="Hipervnculo"/>
                <w:rFonts w:ascii="Arial" w:hAnsi="Arial" w:cs="Arial"/>
                <w:noProof/>
                <w:sz w:val="18"/>
              </w:rPr>
              <w:t>2.</w:t>
            </w:r>
            <w:r w:rsidR="005722CD" w:rsidRPr="005722CD">
              <w:rPr>
                <w:rFonts w:cstheme="minorBidi"/>
                <w:noProof/>
                <w:sz w:val="18"/>
                <w:lang w:val="es-419" w:eastAsia="es-419"/>
              </w:rPr>
              <w:tab/>
            </w:r>
            <w:r w:rsidR="005722CD" w:rsidRPr="005722CD">
              <w:rPr>
                <w:rStyle w:val="Hipervnculo"/>
                <w:rFonts w:ascii="Arial" w:hAnsi="Arial" w:cs="Arial"/>
                <w:noProof/>
                <w:sz w:val="18"/>
              </w:rPr>
              <w:t>Postulación</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_Toc100078856 \h </w:instrText>
            </w:r>
            <w:r w:rsidR="005722CD" w:rsidRPr="005722CD">
              <w:rPr>
                <w:noProof/>
                <w:webHidden/>
                <w:sz w:val="18"/>
              </w:rPr>
            </w:r>
            <w:r w:rsidR="005722CD" w:rsidRPr="005722CD">
              <w:rPr>
                <w:noProof/>
                <w:webHidden/>
                <w:sz w:val="18"/>
              </w:rPr>
              <w:fldChar w:fldCharType="separate"/>
            </w:r>
            <w:r w:rsidR="00456A86">
              <w:rPr>
                <w:noProof/>
                <w:webHidden/>
                <w:sz w:val="18"/>
              </w:rPr>
              <w:t>9</w:t>
            </w:r>
            <w:r w:rsidR="005722CD" w:rsidRPr="005722CD">
              <w:rPr>
                <w:noProof/>
                <w:webHidden/>
                <w:sz w:val="18"/>
              </w:rPr>
              <w:fldChar w:fldCharType="end"/>
            </w:r>
          </w:hyperlink>
        </w:p>
        <w:p w14:paraId="6C9C0F3C" w14:textId="50A861D4" w:rsidR="005722CD" w:rsidRPr="005722CD" w:rsidRDefault="008D063C">
          <w:pPr>
            <w:pStyle w:val="TDC2"/>
            <w:rPr>
              <w:rFonts w:cstheme="minorBidi"/>
              <w:noProof/>
              <w:sz w:val="18"/>
              <w:lang w:val="es-419" w:eastAsia="es-419"/>
            </w:rPr>
          </w:pPr>
          <w:hyperlink w:anchor="_Toc100078857" w:history="1">
            <w:r w:rsidR="005722CD" w:rsidRPr="005722CD">
              <w:rPr>
                <w:rStyle w:val="Hipervnculo"/>
                <w:rFonts w:ascii="Arial" w:hAnsi="Arial" w:cs="Arial"/>
                <w:noProof/>
                <w:sz w:val="18"/>
              </w:rPr>
              <w:t>2.1.</w:t>
            </w:r>
            <w:r w:rsidR="005722CD" w:rsidRPr="005722CD">
              <w:rPr>
                <w:rFonts w:cstheme="minorBidi"/>
                <w:noProof/>
                <w:sz w:val="18"/>
                <w:lang w:val="es-419" w:eastAsia="es-419"/>
              </w:rPr>
              <w:tab/>
            </w:r>
            <w:r w:rsidR="005722CD" w:rsidRPr="005722CD">
              <w:rPr>
                <w:rStyle w:val="Hipervnculo"/>
                <w:rFonts w:ascii="Arial" w:hAnsi="Arial" w:cs="Arial"/>
                <w:noProof/>
                <w:sz w:val="18"/>
              </w:rPr>
              <w:t>Plazos de postulación</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_Toc100078857 \h </w:instrText>
            </w:r>
            <w:r w:rsidR="005722CD" w:rsidRPr="005722CD">
              <w:rPr>
                <w:noProof/>
                <w:webHidden/>
                <w:sz w:val="18"/>
              </w:rPr>
            </w:r>
            <w:r w:rsidR="005722CD" w:rsidRPr="005722CD">
              <w:rPr>
                <w:noProof/>
                <w:webHidden/>
                <w:sz w:val="18"/>
              </w:rPr>
              <w:fldChar w:fldCharType="separate"/>
            </w:r>
            <w:r w:rsidR="00456A86">
              <w:rPr>
                <w:noProof/>
                <w:webHidden/>
                <w:sz w:val="18"/>
              </w:rPr>
              <w:t>9</w:t>
            </w:r>
            <w:r w:rsidR="005722CD" w:rsidRPr="005722CD">
              <w:rPr>
                <w:noProof/>
                <w:webHidden/>
                <w:sz w:val="18"/>
              </w:rPr>
              <w:fldChar w:fldCharType="end"/>
            </w:r>
          </w:hyperlink>
        </w:p>
        <w:p w14:paraId="3A0159EC" w14:textId="1FE40CFD" w:rsidR="005722CD" w:rsidRPr="005722CD" w:rsidRDefault="008D063C">
          <w:pPr>
            <w:pStyle w:val="TDC2"/>
            <w:rPr>
              <w:rFonts w:cstheme="minorBidi"/>
              <w:noProof/>
              <w:sz w:val="18"/>
              <w:lang w:val="es-419" w:eastAsia="es-419"/>
            </w:rPr>
          </w:pPr>
          <w:hyperlink w:anchor="_Toc100078858" w:history="1">
            <w:r w:rsidR="005722CD" w:rsidRPr="005722CD">
              <w:rPr>
                <w:rStyle w:val="Hipervnculo"/>
                <w:rFonts w:ascii="Arial" w:hAnsi="Arial" w:cs="Arial"/>
                <w:noProof/>
                <w:sz w:val="18"/>
              </w:rPr>
              <w:t>2.2.</w:t>
            </w:r>
            <w:r w:rsidR="005722CD" w:rsidRPr="005722CD">
              <w:rPr>
                <w:rFonts w:cstheme="minorBidi"/>
                <w:noProof/>
                <w:sz w:val="18"/>
                <w:lang w:val="es-419" w:eastAsia="es-419"/>
              </w:rPr>
              <w:tab/>
            </w:r>
            <w:r w:rsidR="005722CD" w:rsidRPr="005722CD">
              <w:rPr>
                <w:rStyle w:val="Hipervnculo"/>
                <w:rFonts w:ascii="Arial" w:hAnsi="Arial" w:cs="Arial"/>
                <w:noProof/>
                <w:sz w:val="18"/>
              </w:rPr>
              <w:t>Pasos para postular</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_Toc100078858 \h </w:instrText>
            </w:r>
            <w:r w:rsidR="005722CD" w:rsidRPr="005722CD">
              <w:rPr>
                <w:noProof/>
                <w:webHidden/>
                <w:sz w:val="18"/>
              </w:rPr>
            </w:r>
            <w:r w:rsidR="005722CD" w:rsidRPr="005722CD">
              <w:rPr>
                <w:noProof/>
                <w:webHidden/>
                <w:sz w:val="18"/>
              </w:rPr>
              <w:fldChar w:fldCharType="separate"/>
            </w:r>
            <w:r w:rsidR="00456A86">
              <w:rPr>
                <w:noProof/>
                <w:webHidden/>
                <w:sz w:val="18"/>
              </w:rPr>
              <w:t>9</w:t>
            </w:r>
            <w:r w:rsidR="005722CD" w:rsidRPr="005722CD">
              <w:rPr>
                <w:noProof/>
                <w:webHidden/>
                <w:sz w:val="18"/>
              </w:rPr>
              <w:fldChar w:fldCharType="end"/>
            </w:r>
          </w:hyperlink>
        </w:p>
        <w:p w14:paraId="60E38694" w14:textId="5B00D946" w:rsidR="005722CD" w:rsidRPr="005722CD" w:rsidRDefault="008D063C">
          <w:pPr>
            <w:pStyle w:val="TDC1"/>
            <w:rPr>
              <w:rFonts w:cstheme="minorBidi"/>
              <w:noProof/>
              <w:sz w:val="18"/>
              <w:lang w:val="es-419" w:eastAsia="es-419"/>
            </w:rPr>
          </w:pPr>
          <w:hyperlink w:anchor="_Toc100078859" w:history="1">
            <w:r w:rsidR="005722CD" w:rsidRPr="005722CD">
              <w:rPr>
                <w:rStyle w:val="Hipervnculo"/>
                <w:rFonts w:ascii="Arial" w:hAnsi="Arial" w:cs="Arial"/>
                <w:noProof/>
                <w:sz w:val="18"/>
              </w:rPr>
              <w:t>3.</w:t>
            </w:r>
            <w:r w:rsidR="005722CD" w:rsidRPr="005722CD">
              <w:rPr>
                <w:rFonts w:cstheme="minorBidi"/>
                <w:noProof/>
                <w:sz w:val="18"/>
                <w:lang w:val="es-419" w:eastAsia="es-419"/>
              </w:rPr>
              <w:tab/>
            </w:r>
            <w:r w:rsidR="005722CD" w:rsidRPr="005722CD">
              <w:rPr>
                <w:rStyle w:val="Hipervnculo"/>
                <w:rFonts w:ascii="Arial" w:hAnsi="Arial" w:cs="Arial"/>
                <w:noProof/>
                <w:sz w:val="18"/>
              </w:rPr>
              <w:t>Evaluación y selección.</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_Toc100078859 \h </w:instrText>
            </w:r>
            <w:r w:rsidR="005722CD" w:rsidRPr="005722CD">
              <w:rPr>
                <w:noProof/>
                <w:webHidden/>
                <w:sz w:val="18"/>
              </w:rPr>
            </w:r>
            <w:r w:rsidR="005722CD" w:rsidRPr="005722CD">
              <w:rPr>
                <w:noProof/>
                <w:webHidden/>
                <w:sz w:val="18"/>
              </w:rPr>
              <w:fldChar w:fldCharType="separate"/>
            </w:r>
            <w:r w:rsidR="00456A86">
              <w:rPr>
                <w:noProof/>
                <w:webHidden/>
                <w:sz w:val="18"/>
              </w:rPr>
              <w:t>10</w:t>
            </w:r>
            <w:r w:rsidR="005722CD" w:rsidRPr="005722CD">
              <w:rPr>
                <w:noProof/>
                <w:webHidden/>
                <w:sz w:val="18"/>
              </w:rPr>
              <w:fldChar w:fldCharType="end"/>
            </w:r>
          </w:hyperlink>
        </w:p>
        <w:p w14:paraId="13AEBF6C" w14:textId="657A97CE" w:rsidR="005722CD" w:rsidRPr="005722CD" w:rsidRDefault="008D063C">
          <w:pPr>
            <w:pStyle w:val="TDC2"/>
            <w:rPr>
              <w:rFonts w:cstheme="minorBidi"/>
              <w:noProof/>
              <w:sz w:val="18"/>
              <w:lang w:val="es-419" w:eastAsia="es-419"/>
            </w:rPr>
          </w:pPr>
          <w:hyperlink w:anchor="_Toc100078860" w:history="1">
            <w:r w:rsidR="005722CD" w:rsidRPr="005722CD">
              <w:rPr>
                <w:rStyle w:val="Hipervnculo"/>
                <w:rFonts w:ascii="Arial" w:hAnsi="Arial" w:cs="Arial"/>
                <w:noProof/>
                <w:sz w:val="18"/>
              </w:rPr>
              <w:t>3.1.</w:t>
            </w:r>
            <w:r w:rsidR="005722CD" w:rsidRPr="005722CD">
              <w:rPr>
                <w:rFonts w:cstheme="minorBidi"/>
                <w:noProof/>
                <w:sz w:val="18"/>
                <w:lang w:val="es-419" w:eastAsia="es-419"/>
              </w:rPr>
              <w:tab/>
            </w:r>
            <w:r w:rsidR="005722CD" w:rsidRPr="005722CD">
              <w:rPr>
                <w:rStyle w:val="Hipervnculo"/>
                <w:rFonts w:ascii="Arial" w:hAnsi="Arial" w:cs="Arial"/>
                <w:noProof/>
                <w:sz w:val="18"/>
              </w:rPr>
              <w:t>Admisibilidad de requisitos y evaluación técnica del proyecto.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_Toc100078860 \h </w:instrText>
            </w:r>
            <w:r w:rsidR="005722CD" w:rsidRPr="005722CD">
              <w:rPr>
                <w:noProof/>
                <w:webHidden/>
                <w:sz w:val="18"/>
              </w:rPr>
            </w:r>
            <w:r w:rsidR="005722CD" w:rsidRPr="005722CD">
              <w:rPr>
                <w:noProof/>
                <w:webHidden/>
                <w:sz w:val="18"/>
              </w:rPr>
              <w:fldChar w:fldCharType="separate"/>
            </w:r>
            <w:r w:rsidR="00456A86">
              <w:rPr>
                <w:noProof/>
                <w:webHidden/>
                <w:sz w:val="18"/>
              </w:rPr>
              <w:t>10</w:t>
            </w:r>
            <w:r w:rsidR="005722CD" w:rsidRPr="005722CD">
              <w:rPr>
                <w:noProof/>
                <w:webHidden/>
                <w:sz w:val="18"/>
              </w:rPr>
              <w:fldChar w:fldCharType="end"/>
            </w:r>
          </w:hyperlink>
        </w:p>
        <w:p w14:paraId="31F25C0A" w14:textId="507E5539" w:rsidR="005722CD" w:rsidRPr="005722CD" w:rsidRDefault="008D063C">
          <w:pPr>
            <w:pStyle w:val="TDC3"/>
            <w:rPr>
              <w:rFonts w:cstheme="minorBidi"/>
              <w:noProof/>
              <w:sz w:val="18"/>
              <w:lang w:val="es-419" w:eastAsia="es-419"/>
            </w:rPr>
          </w:pPr>
          <w:hyperlink w:anchor="_Toc100078861" w:history="1">
            <w:r w:rsidR="005722CD" w:rsidRPr="005722CD">
              <w:rPr>
                <w:rStyle w:val="Hipervnculo"/>
                <w:rFonts w:ascii="Arial" w:hAnsi="Arial" w:cs="Arial"/>
                <w:noProof/>
                <w:sz w:val="18"/>
              </w:rPr>
              <w:t>3.1.1.</w:t>
            </w:r>
            <w:r w:rsidR="005722CD" w:rsidRPr="005722CD">
              <w:rPr>
                <w:rFonts w:cstheme="minorBidi"/>
                <w:noProof/>
                <w:sz w:val="18"/>
                <w:lang w:val="es-419" w:eastAsia="es-419"/>
              </w:rPr>
              <w:tab/>
            </w:r>
            <w:r w:rsidR="005722CD" w:rsidRPr="005722CD">
              <w:rPr>
                <w:rStyle w:val="Hipervnculo"/>
                <w:rFonts w:ascii="Arial" w:hAnsi="Arial" w:cs="Arial"/>
                <w:noProof/>
                <w:sz w:val="18"/>
              </w:rPr>
              <w:t>Admisibilidad de requisitos</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_Toc100078861 \h </w:instrText>
            </w:r>
            <w:r w:rsidR="005722CD" w:rsidRPr="005722CD">
              <w:rPr>
                <w:noProof/>
                <w:webHidden/>
                <w:sz w:val="18"/>
              </w:rPr>
            </w:r>
            <w:r w:rsidR="005722CD" w:rsidRPr="005722CD">
              <w:rPr>
                <w:noProof/>
                <w:webHidden/>
                <w:sz w:val="18"/>
              </w:rPr>
              <w:fldChar w:fldCharType="separate"/>
            </w:r>
            <w:r w:rsidR="00456A86">
              <w:rPr>
                <w:noProof/>
                <w:webHidden/>
                <w:sz w:val="18"/>
              </w:rPr>
              <w:t>10</w:t>
            </w:r>
            <w:r w:rsidR="005722CD" w:rsidRPr="005722CD">
              <w:rPr>
                <w:noProof/>
                <w:webHidden/>
                <w:sz w:val="18"/>
              </w:rPr>
              <w:fldChar w:fldCharType="end"/>
            </w:r>
          </w:hyperlink>
        </w:p>
        <w:p w14:paraId="39C1C240" w14:textId="044BBF88" w:rsidR="005722CD" w:rsidRPr="005722CD" w:rsidRDefault="008D063C">
          <w:pPr>
            <w:pStyle w:val="TDC3"/>
            <w:rPr>
              <w:rFonts w:cstheme="minorBidi"/>
              <w:noProof/>
              <w:sz w:val="18"/>
              <w:lang w:val="es-419" w:eastAsia="es-419"/>
            </w:rPr>
          </w:pPr>
          <w:hyperlink w:anchor="_Toc100078862" w:history="1">
            <w:r w:rsidR="005722CD" w:rsidRPr="005722CD">
              <w:rPr>
                <w:rStyle w:val="Hipervnculo"/>
                <w:rFonts w:ascii="Arial" w:hAnsi="Arial" w:cs="Arial"/>
                <w:noProof/>
                <w:sz w:val="18"/>
              </w:rPr>
              <w:t>3.1.2.</w:t>
            </w:r>
            <w:r w:rsidR="005722CD" w:rsidRPr="005722CD">
              <w:rPr>
                <w:rFonts w:cstheme="minorBidi"/>
                <w:noProof/>
                <w:sz w:val="18"/>
                <w:lang w:val="es-419" w:eastAsia="es-419"/>
              </w:rPr>
              <w:tab/>
            </w:r>
            <w:r w:rsidR="005722CD" w:rsidRPr="005722CD">
              <w:rPr>
                <w:rStyle w:val="Hipervnculo"/>
                <w:rFonts w:ascii="Arial" w:hAnsi="Arial" w:cs="Arial"/>
                <w:noProof/>
                <w:sz w:val="18"/>
              </w:rPr>
              <w:t>Evaluación técnica del proyecto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_Toc100078862 \h </w:instrText>
            </w:r>
            <w:r w:rsidR="005722CD" w:rsidRPr="005722CD">
              <w:rPr>
                <w:noProof/>
                <w:webHidden/>
                <w:sz w:val="18"/>
              </w:rPr>
            </w:r>
            <w:r w:rsidR="005722CD" w:rsidRPr="005722CD">
              <w:rPr>
                <w:noProof/>
                <w:webHidden/>
                <w:sz w:val="18"/>
              </w:rPr>
              <w:fldChar w:fldCharType="separate"/>
            </w:r>
            <w:r w:rsidR="00456A86">
              <w:rPr>
                <w:noProof/>
                <w:webHidden/>
                <w:sz w:val="18"/>
              </w:rPr>
              <w:t>11</w:t>
            </w:r>
            <w:r w:rsidR="005722CD" w:rsidRPr="005722CD">
              <w:rPr>
                <w:noProof/>
                <w:webHidden/>
                <w:sz w:val="18"/>
              </w:rPr>
              <w:fldChar w:fldCharType="end"/>
            </w:r>
          </w:hyperlink>
        </w:p>
        <w:p w14:paraId="5945EA30" w14:textId="2C08A661" w:rsidR="005722CD" w:rsidRPr="005722CD" w:rsidRDefault="008D063C">
          <w:pPr>
            <w:pStyle w:val="TDC2"/>
            <w:rPr>
              <w:rFonts w:cstheme="minorBidi"/>
              <w:noProof/>
              <w:sz w:val="18"/>
              <w:lang w:val="es-419" w:eastAsia="es-419"/>
            </w:rPr>
          </w:pPr>
          <w:hyperlink w:anchor="_Toc100078863" w:history="1">
            <w:r w:rsidR="005722CD" w:rsidRPr="005722CD">
              <w:rPr>
                <w:rStyle w:val="Hipervnculo"/>
                <w:rFonts w:ascii="Arial" w:hAnsi="Arial" w:cs="Arial"/>
                <w:noProof/>
                <w:sz w:val="18"/>
              </w:rPr>
              <w:t>3.2.</w:t>
            </w:r>
            <w:r w:rsidR="005722CD" w:rsidRPr="005722CD">
              <w:rPr>
                <w:rFonts w:cstheme="minorBidi"/>
                <w:noProof/>
                <w:sz w:val="18"/>
                <w:lang w:val="es-419" w:eastAsia="es-419"/>
              </w:rPr>
              <w:tab/>
            </w:r>
            <w:r w:rsidR="005722CD" w:rsidRPr="005722CD">
              <w:rPr>
                <w:rStyle w:val="Hipervnculo"/>
                <w:rFonts w:ascii="Arial" w:hAnsi="Arial" w:cs="Arial"/>
                <w:noProof/>
                <w:sz w:val="18"/>
              </w:rPr>
              <w:t>Evaluación técnica en terreno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_Toc100078863 \h </w:instrText>
            </w:r>
            <w:r w:rsidR="005722CD" w:rsidRPr="005722CD">
              <w:rPr>
                <w:noProof/>
                <w:webHidden/>
                <w:sz w:val="18"/>
              </w:rPr>
            </w:r>
            <w:r w:rsidR="005722CD" w:rsidRPr="005722CD">
              <w:rPr>
                <w:noProof/>
                <w:webHidden/>
                <w:sz w:val="18"/>
              </w:rPr>
              <w:fldChar w:fldCharType="separate"/>
            </w:r>
            <w:r w:rsidR="00456A86">
              <w:rPr>
                <w:noProof/>
                <w:webHidden/>
                <w:sz w:val="18"/>
              </w:rPr>
              <w:t>12</w:t>
            </w:r>
            <w:r w:rsidR="005722CD" w:rsidRPr="005722CD">
              <w:rPr>
                <w:noProof/>
                <w:webHidden/>
                <w:sz w:val="18"/>
              </w:rPr>
              <w:fldChar w:fldCharType="end"/>
            </w:r>
          </w:hyperlink>
        </w:p>
        <w:p w14:paraId="6A362494" w14:textId="503BC9E8" w:rsidR="005722CD" w:rsidRPr="005722CD" w:rsidRDefault="008D063C">
          <w:pPr>
            <w:pStyle w:val="TDC2"/>
            <w:rPr>
              <w:rFonts w:cstheme="minorBidi"/>
              <w:noProof/>
              <w:sz w:val="18"/>
              <w:lang w:val="es-419" w:eastAsia="es-419"/>
            </w:rPr>
          </w:pPr>
          <w:hyperlink w:anchor="_Toc100078864" w:history="1">
            <w:r w:rsidR="005722CD" w:rsidRPr="005722CD">
              <w:rPr>
                <w:rStyle w:val="Hipervnculo"/>
                <w:rFonts w:ascii="Arial" w:hAnsi="Arial" w:cs="Arial"/>
                <w:noProof/>
                <w:sz w:val="18"/>
              </w:rPr>
              <w:t>3.3.</w:t>
            </w:r>
            <w:r w:rsidR="005722CD" w:rsidRPr="005722CD">
              <w:rPr>
                <w:rFonts w:cstheme="minorBidi"/>
                <w:noProof/>
                <w:sz w:val="18"/>
                <w:lang w:val="es-419" w:eastAsia="es-419"/>
              </w:rPr>
              <w:tab/>
            </w:r>
            <w:r w:rsidR="005722CD" w:rsidRPr="005722CD">
              <w:rPr>
                <w:rStyle w:val="Hipervnculo"/>
                <w:rFonts w:ascii="Arial" w:hAnsi="Arial" w:cs="Arial"/>
                <w:noProof/>
                <w:sz w:val="18"/>
              </w:rPr>
              <w:t>Evaluación y asignación de recursos del Comité de Evaluación Regional (CER)</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_Toc100078864 \h </w:instrText>
            </w:r>
            <w:r w:rsidR="005722CD" w:rsidRPr="005722CD">
              <w:rPr>
                <w:noProof/>
                <w:webHidden/>
                <w:sz w:val="18"/>
              </w:rPr>
            </w:r>
            <w:r w:rsidR="005722CD" w:rsidRPr="005722CD">
              <w:rPr>
                <w:noProof/>
                <w:webHidden/>
                <w:sz w:val="18"/>
              </w:rPr>
              <w:fldChar w:fldCharType="separate"/>
            </w:r>
            <w:r w:rsidR="00456A86">
              <w:rPr>
                <w:noProof/>
                <w:webHidden/>
                <w:sz w:val="18"/>
              </w:rPr>
              <w:t>13</w:t>
            </w:r>
            <w:r w:rsidR="005722CD" w:rsidRPr="005722CD">
              <w:rPr>
                <w:noProof/>
                <w:webHidden/>
                <w:sz w:val="18"/>
              </w:rPr>
              <w:fldChar w:fldCharType="end"/>
            </w:r>
          </w:hyperlink>
        </w:p>
        <w:p w14:paraId="3A26263F" w14:textId="2918CC0D" w:rsidR="005722CD" w:rsidRPr="005722CD" w:rsidRDefault="008D063C">
          <w:pPr>
            <w:pStyle w:val="TDC1"/>
            <w:rPr>
              <w:rFonts w:cstheme="minorBidi"/>
              <w:noProof/>
              <w:sz w:val="18"/>
              <w:lang w:val="es-419" w:eastAsia="es-419"/>
            </w:rPr>
          </w:pPr>
          <w:hyperlink w:anchor="_Toc100078865" w:history="1">
            <w:r w:rsidR="005722CD" w:rsidRPr="005722CD">
              <w:rPr>
                <w:rStyle w:val="Hipervnculo"/>
                <w:rFonts w:ascii="Arial" w:hAnsi="Arial" w:cs="Arial"/>
                <w:noProof/>
                <w:sz w:val="18"/>
              </w:rPr>
              <w:t>4.</w:t>
            </w:r>
            <w:r w:rsidR="005722CD" w:rsidRPr="005722CD">
              <w:rPr>
                <w:rFonts w:cstheme="minorBidi"/>
                <w:noProof/>
                <w:sz w:val="18"/>
                <w:lang w:val="es-419" w:eastAsia="es-419"/>
              </w:rPr>
              <w:tab/>
            </w:r>
            <w:r w:rsidR="005722CD" w:rsidRPr="005722CD">
              <w:rPr>
                <w:rStyle w:val="Hipervnculo"/>
                <w:rFonts w:ascii="Arial" w:hAnsi="Arial" w:cs="Arial"/>
                <w:noProof/>
                <w:sz w:val="18"/>
              </w:rPr>
              <w:t>Formalización</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_Toc100078865 \h </w:instrText>
            </w:r>
            <w:r w:rsidR="005722CD" w:rsidRPr="005722CD">
              <w:rPr>
                <w:noProof/>
                <w:webHidden/>
                <w:sz w:val="18"/>
              </w:rPr>
            </w:r>
            <w:r w:rsidR="005722CD" w:rsidRPr="005722CD">
              <w:rPr>
                <w:noProof/>
                <w:webHidden/>
                <w:sz w:val="18"/>
              </w:rPr>
              <w:fldChar w:fldCharType="separate"/>
            </w:r>
            <w:r w:rsidR="00456A86">
              <w:rPr>
                <w:noProof/>
                <w:webHidden/>
                <w:sz w:val="18"/>
              </w:rPr>
              <w:t>14</w:t>
            </w:r>
            <w:r w:rsidR="005722CD" w:rsidRPr="005722CD">
              <w:rPr>
                <w:noProof/>
                <w:webHidden/>
                <w:sz w:val="18"/>
              </w:rPr>
              <w:fldChar w:fldCharType="end"/>
            </w:r>
          </w:hyperlink>
        </w:p>
        <w:p w14:paraId="6496089D" w14:textId="67F8B854" w:rsidR="005722CD" w:rsidRPr="005722CD" w:rsidRDefault="008D063C">
          <w:pPr>
            <w:pStyle w:val="TDC2"/>
            <w:rPr>
              <w:rFonts w:cstheme="minorBidi"/>
              <w:noProof/>
              <w:sz w:val="18"/>
              <w:lang w:val="es-419" w:eastAsia="es-419"/>
            </w:rPr>
          </w:pPr>
          <w:hyperlink w:anchor="_Toc100078866" w:history="1">
            <w:r w:rsidR="005722CD" w:rsidRPr="005722CD">
              <w:rPr>
                <w:rStyle w:val="Hipervnculo"/>
                <w:rFonts w:ascii="Arial" w:hAnsi="Arial" w:cs="Arial"/>
                <w:noProof/>
                <w:sz w:val="18"/>
              </w:rPr>
              <w:t>4.1.</w:t>
            </w:r>
            <w:r w:rsidR="005722CD" w:rsidRPr="005722CD">
              <w:rPr>
                <w:rFonts w:cstheme="minorBidi"/>
                <w:noProof/>
                <w:sz w:val="18"/>
                <w:lang w:val="es-419" w:eastAsia="es-419"/>
              </w:rPr>
              <w:tab/>
            </w:r>
            <w:r w:rsidR="005722CD" w:rsidRPr="005722CD">
              <w:rPr>
                <w:rStyle w:val="Hipervnculo"/>
                <w:rFonts w:ascii="Arial" w:hAnsi="Arial" w:cs="Arial"/>
                <w:noProof/>
                <w:sz w:val="18"/>
              </w:rPr>
              <w:t>Para la firma del contrato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_Toc100078866 \h </w:instrText>
            </w:r>
            <w:r w:rsidR="005722CD" w:rsidRPr="005722CD">
              <w:rPr>
                <w:noProof/>
                <w:webHidden/>
                <w:sz w:val="18"/>
              </w:rPr>
            </w:r>
            <w:r w:rsidR="005722CD" w:rsidRPr="005722CD">
              <w:rPr>
                <w:noProof/>
                <w:webHidden/>
                <w:sz w:val="18"/>
              </w:rPr>
              <w:fldChar w:fldCharType="separate"/>
            </w:r>
            <w:r w:rsidR="00456A86">
              <w:rPr>
                <w:noProof/>
                <w:webHidden/>
                <w:sz w:val="18"/>
              </w:rPr>
              <w:t>14</w:t>
            </w:r>
            <w:r w:rsidR="005722CD" w:rsidRPr="005722CD">
              <w:rPr>
                <w:noProof/>
                <w:webHidden/>
                <w:sz w:val="18"/>
              </w:rPr>
              <w:fldChar w:fldCharType="end"/>
            </w:r>
          </w:hyperlink>
        </w:p>
        <w:p w14:paraId="6AD5650C" w14:textId="47713631" w:rsidR="005722CD" w:rsidRPr="005722CD" w:rsidRDefault="008D063C">
          <w:pPr>
            <w:pStyle w:val="TDC2"/>
            <w:rPr>
              <w:rFonts w:cstheme="minorBidi"/>
              <w:noProof/>
              <w:sz w:val="18"/>
              <w:lang w:val="es-419" w:eastAsia="es-419"/>
            </w:rPr>
          </w:pPr>
          <w:hyperlink w:anchor="_Toc100078867" w:history="1">
            <w:r w:rsidR="005722CD" w:rsidRPr="005722CD">
              <w:rPr>
                <w:rStyle w:val="Hipervnculo"/>
                <w:rFonts w:ascii="Arial" w:hAnsi="Arial" w:cs="Arial"/>
                <w:noProof/>
                <w:sz w:val="18"/>
              </w:rPr>
              <w:t>5.</w:t>
            </w:r>
            <w:r w:rsidR="005722CD" w:rsidRPr="005722CD">
              <w:rPr>
                <w:rFonts w:cstheme="minorBidi"/>
                <w:noProof/>
                <w:sz w:val="18"/>
                <w:lang w:val="es-419" w:eastAsia="es-419"/>
              </w:rPr>
              <w:tab/>
            </w:r>
            <w:r w:rsidR="005722CD" w:rsidRPr="005722CD">
              <w:rPr>
                <w:rStyle w:val="Hipervnculo"/>
                <w:rFonts w:ascii="Arial" w:hAnsi="Arial" w:cs="Arial"/>
                <w:noProof/>
                <w:sz w:val="18"/>
              </w:rPr>
              <w:t>Ejecución</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_Toc100078867 \h </w:instrText>
            </w:r>
            <w:r w:rsidR="005722CD" w:rsidRPr="005722CD">
              <w:rPr>
                <w:noProof/>
                <w:webHidden/>
                <w:sz w:val="18"/>
              </w:rPr>
            </w:r>
            <w:r w:rsidR="005722CD" w:rsidRPr="005722CD">
              <w:rPr>
                <w:noProof/>
                <w:webHidden/>
                <w:sz w:val="18"/>
              </w:rPr>
              <w:fldChar w:fldCharType="separate"/>
            </w:r>
            <w:r w:rsidR="00456A86">
              <w:rPr>
                <w:noProof/>
                <w:webHidden/>
                <w:sz w:val="18"/>
              </w:rPr>
              <w:t>15</w:t>
            </w:r>
            <w:r w:rsidR="005722CD" w:rsidRPr="005722CD">
              <w:rPr>
                <w:noProof/>
                <w:webHidden/>
                <w:sz w:val="18"/>
              </w:rPr>
              <w:fldChar w:fldCharType="end"/>
            </w:r>
          </w:hyperlink>
        </w:p>
        <w:p w14:paraId="17925A6C" w14:textId="676019CD" w:rsidR="005722CD" w:rsidRPr="005722CD" w:rsidRDefault="008D063C">
          <w:pPr>
            <w:pStyle w:val="TDC2"/>
            <w:rPr>
              <w:rFonts w:cstheme="minorBidi"/>
              <w:noProof/>
              <w:sz w:val="18"/>
              <w:lang w:val="es-419" w:eastAsia="es-419"/>
            </w:rPr>
          </w:pPr>
          <w:hyperlink w:anchor="_Toc100078868" w:history="1">
            <w:r w:rsidR="005722CD" w:rsidRPr="005722CD">
              <w:rPr>
                <w:rStyle w:val="Hipervnculo"/>
                <w:noProof/>
                <w:sz w:val="18"/>
              </w:rPr>
              <w:t>5.1</w:t>
            </w:r>
            <w:r w:rsidR="005722CD" w:rsidRPr="005722CD">
              <w:rPr>
                <w:rFonts w:cstheme="minorBidi"/>
                <w:noProof/>
                <w:sz w:val="18"/>
                <w:lang w:val="es-419" w:eastAsia="es-419"/>
              </w:rPr>
              <w:tab/>
            </w:r>
            <w:r w:rsidR="005722CD" w:rsidRPr="005722CD">
              <w:rPr>
                <w:rStyle w:val="Hipervnculo"/>
                <w:noProof/>
                <w:sz w:val="18"/>
              </w:rPr>
              <w:t>Término Anticipado del Contrato</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_Toc100078868 \h </w:instrText>
            </w:r>
            <w:r w:rsidR="005722CD" w:rsidRPr="005722CD">
              <w:rPr>
                <w:noProof/>
                <w:webHidden/>
                <w:sz w:val="18"/>
              </w:rPr>
            </w:r>
            <w:r w:rsidR="005722CD" w:rsidRPr="005722CD">
              <w:rPr>
                <w:noProof/>
                <w:webHidden/>
                <w:sz w:val="18"/>
              </w:rPr>
              <w:fldChar w:fldCharType="separate"/>
            </w:r>
            <w:r w:rsidR="00456A86">
              <w:rPr>
                <w:noProof/>
                <w:webHidden/>
                <w:sz w:val="18"/>
              </w:rPr>
              <w:t>17</w:t>
            </w:r>
            <w:r w:rsidR="005722CD" w:rsidRPr="005722CD">
              <w:rPr>
                <w:noProof/>
                <w:webHidden/>
                <w:sz w:val="18"/>
              </w:rPr>
              <w:fldChar w:fldCharType="end"/>
            </w:r>
          </w:hyperlink>
        </w:p>
        <w:p w14:paraId="64A3ABC9" w14:textId="3719A75F" w:rsidR="005722CD" w:rsidRPr="005722CD" w:rsidRDefault="008D063C">
          <w:pPr>
            <w:pStyle w:val="TDC2"/>
            <w:rPr>
              <w:rFonts w:cstheme="minorBidi"/>
              <w:noProof/>
              <w:sz w:val="18"/>
              <w:lang w:val="es-419" w:eastAsia="es-419"/>
            </w:rPr>
          </w:pPr>
          <w:hyperlink w:anchor="_Toc100078869" w:history="1">
            <w:r w:rsidR="005722CD" w:rsidRPr="005722CD">
              <w:rPr>
                <w:rStyle w:val="Hipervnculo"/>
                <w:noProof/>
                <w:sz w:val="18"/>
              </w:rPr>
              <w:t>5. Otros</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_Toc100078869 \h </w:instrText>
            </w:r>
            <w:r w:rsidR="005722CD" w:rsidRPr="005722CD">
              <w:rPr>
                <w:noProof/>
                <w:webHidden/>
                <w:sz w:val="18"/>
              </w:rPr>
            </w:r>
            <w:r w:rsidR="005722CD" w:rsidRPr="005722CD">
              <w:rPr>
                <w:noProof/>
                <w:webHidden/>
                <w:sz w:val="18"/>
              </w:rPr>
              <w:fldChar w:fldCharType="separate"/>
            </w:r>
            <w:r w:rsidR="00456A86">
              <w:rPr>
                <w:noProof/>
                <w:webHidden/>
                <w:sz w:val="18"/>
              </w:rPr>
              <w:t>19</w:t>
            </w:r>
            <w:r w:rsidR="005722CD" w:rsidRPr="005722CD">
              <w:rPr>
                <w:noProof/>
                <w:webHidden/>
                <w:sz w:val="18"/>
              </w:rPr>
              <w:fldChar w:fldCharType="end"/>
            </w:r>
          </w:hyperlink>
        </w:p>
        <w:p w14:paraId="760233F4" w14:textId="441D7CF5" w:rsidR="005722CD" w:rsidRPr="005722CD" w:rsidRDefault="008D063C">
          <w:pPr>
            <w:pStyle w:val="TDC1"/>
            <w:rPr>
              <w:rFonts w:cstheme="minorBidi"/>
              <w:noProof/>
              <w:sz w:val="18"/>
              <w:lang w:val="es-419" w:eastAsia="es-419"/>
            </w:rPr>
          </w:pPr>
          <w:hyperlink w:anchor="_Toc100078870" w:history="1">
            <w:r w:rsidR="005722CD" w:rsidRPr="005722CD">
              <w:rPr>
                <w:rStyle w:val="Hipervnculo"/>
                <w:rFonts w:ascii="Arial" w:hAnsi="Arial" w:cs="Arial"/>
                <w:noProof/>
                <w:sz w:val="18"/>
              </w:rPr>
              <w:t>ANEXO N° 1</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_Toc100078870 \h </w:instrText>
            </w:r>
            <w:r w:rsidR="005722CD" w:rsidRPr="005722CD">
              <w:rPr>
                <w:noProof/>
                <w:webHidden/>
                <w:sz w:val="18"/>
              </w:rPr>
            </w:r>
            <w:r w:rsidR="005722CD" w:rsidRPr="005722CD">
              <w:rPr>
                <w:noProof/>
                <w:webHidden/>
                <w:sz w:val="18"/>
              </w:rPr>
              <w:fldChar w:fldCharType="separate"/>
            </w:r>
            <w:r w:rsidR="00456A86">
              <w:rPr>
                <w:noProof/>
                <w:webHidden/>
                <w:sz w:val="18"/>
              </w:rPr>
              <w:t>22</w:t>
            </w:r>
            <w:r w:rsidR="005722CD" w:rsidRPr="005722CD">
              <w:rPr>
                <w:noProof/>
                <w:webHidden/>
                <w:sz w:val="18"/>
              </w:rPr>
              <w:fldChar w:fldCharType="end"/>
            </w:r>
          </w:hyperlink>
        </w:p>
        <w:p w14:paraId="4D901419" w14:textId="18F67687" w:rsidR="005722CD" w:rsidRPr="005722CD" w:rsidRDefault="008D063C">
          <w:pPr>
            <w:pStyle w:val="TDC1"/>
            <w:rPr>
              <w:rFonts w:cstheme="minorBidi"/>
              <w:noProof/>
              <w:sz w:val="18"/>
              <w:lang w:val="es-419" w:eastAsia="es-419"/>
            </w:rPr>
          </w:pPr>
          <w:hyperlink w:anchor="_Toc100078871" w:history="1">
            <w:r w:rsidR="005722CD" w:rsidRPr="005722CD">
              <w:rPr>
                <w:rStyle w:val="Hipervnculo"/>
                <w:rFonts w:ascii="Arial" w:hAnsi="Arial" w:cs="Arial"/>
                <w:noProof/>
                <w:sz w:val="18"/>
              </w:rPr>
              <w:t>ANEXO N° 2.B</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_Toc100078871 \h </w:instrText>
            </w:r>
            <w:r w:rsidR="005722CD" w:rsidRPr="005722CD">
              <w:rPr>
                <w:noProof/>
                <w:webHidden/>
                <w:sz w:val="18"/>
              </w:rPr>
            </w:r>
            <w:r w:rsidR="005722CD" w:rsidRPr="005722CD">
              <w:rPr>
                <w:noProof/>
                <w:webHidden/>
                <w:sz w:val="18"/>
              </w:rPr>
              <w:fldChar w:fldCharType="separate"/>
            </w:r>
            <w:r w:rsidR="00456A86">
              <w:rPr>
                <w:noProof/>
                <w:webHidden/>
                <w:sz w:val="18"/>
              </w:rPr>
              <w:t>29</w:t>
            </w:r>
            <w:r w:rsidR="005722CD" w:rsidRPr="005722CD">
              <w:rPr>
                <w:noProof/>
                <w:webHidden/>
                <w:sz w:val="18"/>
              </w:rPr>
              <w:fldChar w:fldCharType="end"/>
            </w:r>
          </w:hyperlink>
        </w:p>
        <w:p w14:paraId="2B5FD1AF" w14:textId="717C2274" w:rsidR="005722CD" w:rsidRPr="005722CD" w:rsidRDefault="008D063C">
          <w:pPr>
            <w:pStyle w:val="TDC1"/>
            <w:rPr>
              <w:rFonts w:cstheme="minorBidi"/>
              <w:noProof/>
              <w:sz w:val="18"/>
              <w:lang w:val="es-419" w:eastAsia="es-419"/>
            </w:rPr>
          </w:pPr>
          <w:hyperlink w:anchor="_Toc100078872" w:history="1">
            <w:r w:rsidR="005722CD" w:rsidRPr="005722CD">
              <w:rPr>
                <w:rStyle w:val="Hipervnculo"/>
                <w:rFonts w:ascii="Arial" w:hAnsi="Arial" w:cs="Arial"/>
                <w:noProof/>
                <w:sz w:val="18"/>
              </w:rPr>
              <w:t>ANEXO N° 2.C</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_Toc100078872 \h </w:instrText>
            </w:r>
            <w:r w:rsidR="005722CD" w:rsidRPr="005722CD">
              <w:rPr>
                <w:noProof/>
                <w:webHidden/>
                <w:sz w:val="18"/>
              </w:rPr>
            </w:r>
            <w:r w:rsidR="005722CD" w:rsidRPr="005722CD">
              <w:rPr>
                <w:noProof/>
                <w:webHidden/>
                <w:sz w:val="18"/>
              </w:rPr>
              <w:fldChar w:fldCharType="separate"/>
            </w:r>
            <w:r w:rsidR="00456A86">
              <w:rPr>
                <w:noProof/>
                <w:webHidden/>
                <w:sz w:val="18"/>
              </w:rPr>
              <w:t>30</w:t>
            </w:r>
            <w:r w:rsidR="005722CD" w:rsidRPr="005722CD">
              <w:rPr>
                <w:noProof/>
                <w:webHidden/>
                <w:sz w:val="18"/>
              </w:rPr>
              <w:fldChar w:fldCharType="end"/>
            </w:r>
          </w:hyperlink>
        </w:p>
        <w:p w14:paraId="15FBEECF" w14:textId="11917823" w:rsidR="005722CD" w:rsidRPr="005722CD" w:rsidRDefault="008D063C">
          <w:pPr>
            <w:pStyle w:val="TDC1"/>
            <w:rPr>
              <w:rFonts w:cstheme="minorBidi"/>
              <w:noProof/>
              <w:sz w:val="18"/>
              <w:lang w:val="es-419" w:eastAsia="es-419"/>
            </w:rPr>
          </w:pPr>
          <w:hyperlink w:anchor="_Toc100078873" w:history="1">
            <w:r w:rsidR="005722CD" w:rsidRPr="005722CD">
              <w:rPr>
                <w:rStyle w:val="Hipervnculo"/>
                <w:rFonts w:ascii="Arial" w:hAnsi="Arial" w:cs="Arial"/>
                <w:noProof/>
                <w:sz w:val="18"/>
              </w:rPr>
              <w:t>ANEXO N°3.A</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_Toc100078873 \h </w:instrText>
            </w:r>
            <w:r w:rsidR="005722CD" w:rsidRPr="005722CD">
              <w:rPr>
                <w:noProof/>
                <w:webHidden/>
                <w:sz w:val="18"/>
              </w:rPr>
            </w:r>
            <w:r w:rsidR="005722CD" w:rsidRPr="005722CD">
              <w:rPr>
                <w:noProof/>
                <w:webHidden/>
                <w:sz w:val="18"/>
              </w:rPr>
              <w:fldChar w:fldCharType="separate"/>
            </w:r>
            <w:r w:rsidR="00456A86">
              <w:rPr>
                <w:noProof/>
                <w:webHidden/>
                <w:sz w:val="18"/>
              </w:rPr>
              <w:t>31</w:t>
            </w:r>
            <w:r w:rsidR="005722CD" w:rsidRPr="005722CD">
              <w:rPr>
                <w:noProof/>
                <w:webHidden/>
                <w:sz w:val="18"/>
              </w:rPr>
              <w:fldChar w:fldCharType="end"/>
            </w:r>
          </w:hyperlink>
        </w:p>
        <w:p w14:paraId="7D053291" w14:textId="55A750B3" w:rsidR="005722CD" w:rsidRPr="005722CD" w:rsidRDefault="008D063C">
          <w:pPr>
            <w:pStyle w:val="TDC1"/>
            <w:rPr>
              <w:rFonts w:cstheme="minorBidi"/>
              <w:noProof/>
              <w:sz w:val="18"/>
              <w:lang w:val="es-419" w:eastAsia="es-419"/>
            </w:rPr>
          </w:pPr>
          <w:hyperlink w:anchor="_Toc100078874" w:history="1">
            <w:r w:rsidR="005722CD" w:rsidRPr="005722CD">
              <w:rPr>
                <w:rStyle w:val="Hipervnculo"/>
                <w:rFonts w:ascii="Arial" w:hAnsi="Arial" w:cs="Arial"/>
                <w:noProof/>
                <w:sz w:val="18"/>
              </w:rPr>
              <w:t>ANEXO N°3.B</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_Toc100078874 \h </w:instrText>
            </w:r>
            <w:r w:rsidR="005722CD" w:rsidRPr="005722CD">
              <w:rPr>
                <w:noProof/>
                <w:webHidden/>
                <w:sz w:val="18"/>
              </w:rPr>
            </w:r>
            <w:r w:rsidR="005722CD" w:rsidRPr="005722CD">
              <w:rPr>
                <w:noProof/>
                <w:webHidden/>
                <w:sz w:val="18"/>
              </w:rPr>
              <w:fldChar w:fldCharType="separate"/>
            </w:r>
            <w:r w:rsidR="00456A86">
              <w:rPr>
                <w:noProof/>
                <w:webHidden/>
                <w:sz w:val="18"/>
              </w:rPr>
              <w:t>32</w:t>
            </w:r>
            <w:r w:rsidR="005722CD" w:rsidRPr="005722CD">
              <w:rPr>
                <w:noProof/>
                <w:webHidden/>
                <w:sz w:val="18"/>
              </w:rPr>
              <w:fldChar w:fldCharType="end"/>
            </w:r>
          </w:hyperlink>
        </w:p>
        <w:p w14:paraId="4B71EDCB" w14:textId="56E01087" w:rsidR="005722CD" w:rsidRPr="005722CD" w:rsidRDefault="008D063C">
          <w:pPr>
            <w:pStyle w:val="TDC1"/>
            <w:rPr>
              <w:rFonts w:cstheme="minorBidi"/>
              <w:noProof/>
              <w:sz w:val="18"/>
              <w:lang w:val="es-419" w:eastAsia="es-419"/>
            </w:rPr>
          </w:pPr>
          <w:hyperlink w:anchor="_Toc100078875" w:history="1">
            <w:r w:rsidR="005722CD" w:rsidRPr="005722CD">
              <w:rPr>
                <w:rStyle w:val="Hipervnculo"/>
                <w:rFonts w:ascii="Arial" w:hAnsi="Arial" w:cs="Arial"/>
                <w:noProof/>
                <w:sz w:val="18"/>
              </w:rPr>
              <w:t>ANEXO N°3.C</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_Toc100078875 \h </w:instrText>
            </w:r>
            <w:r w:rsidR="005722CD" w:rsidRPr="005722CD">
              <w:rPr>
                <w:noProof/>
                <w:webHidden/>
                <w:sz w:val="18"/>
              </w:rPr>
            </w:r>
            <w:r w:rsidR="005722CD" w:rsidRPr="005722CD">
              <w:rPr>
                <w:noProof/>
                <w:webHidden/>
                <w:sz w:val="18"/>
              </w:rPr>
              <w:fldChar w:fldCharType="separate"/>
            </w:r>
            <w:r w:rsidR="00456A86">
              <w:rPr>
                <w:noProof/>
                <w:webHidden/>
                <w:sz w:val="18"/>
              </w:rPr>
              <w:t>33</w:t>
            </w:r>
            <w:r w:rsidR="005722CD" w:rsidRPr="005722CD">
              <w:rPr>
                <w:noProof/>
                <w:webHidden/>
                <w:sz w:val="18"/>
              </w:rPr>
              <w:fldChar w:fldCharType="end"/>
            </w:r>
          </w:hyperlink>
        </w:p>
        <w:p w14:paraId="6CBC6E2B" w14:textId="7487FA00" w:rsidR="005722CD" w:rsidRPr="005722CD" w:rsidRDefault="008D063C">
          <w:pPr>
            <w:pStyle w:val="TDC1"/>
            <w:rPr>
              <w:rFonts w:cstheme="minorBidi"/>
              <w:noProof/>
              <w:sz w:val="18"/>
              <w:lang w:val="es-419" w:eastAsia="es-419"/>
            </w:rPr>
          </w:pPr>
          <w:hyperlink w:anchor="_Toc100078876" w:history="1">
            <w:r w:rsidR="005722CD" w:rsidRPr="005722CD">
              <w:rPr>
                <w:rStyle w:val="Hipervnculo"/>
                <w:rFonts w:ascii="Arial" w:hAnsi="Arial" w:cs="Arial"/>
                <w:noProof/>
                <w:sz w:val="18"/>
              </w:rPr>
              <w:t>ANEXO N°4</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_Toc100078876 \h </w:instrText>
            </w:r>
            <w:r w:rsidR="005722CD" w:rsidRPr="005722CD">
              <w:rPr>
                <w:noProof/>
                <w:webHidden/>
                <w:sz w:val="18"/>
              </w:rPr>
            </w:r>
            <w:r w:rsidR="005722CD" w:rsidRPr="005722CD">
              <w:rPr>
                <w:noProof/>
                <w:webHidden/>
                <w:sz w:val="18"/>
              </w:rPr>
              <w:fldChar w:fldCharType="separate"/>
            </w:r>
            <w:r w:rsidR="00456A86">
              <w:rPr>
                <w:noProof/>
                <w:webHidden/>
                <w:sz w:val="18"/>
              </w:rPr>
              <w:t>34</w:t>
            </w:r>
            <w:r w:rsidR="005722CD" w:rsidRPr="005722CD">
              <w:rPr>
                <w:noProof/>
                <w:webHidden/>
                <w:sz w:val="18"/>
              </w:rPr>
              <w:fldChar w:fldCharType="end"/>
            </w:r>
          </w:hyperlink>
        </w:p>
        <w:p w14:paraId="13DB5744" w14:textId="41125574" w:rsidR="005722CD" w:rsidRPr="005722CD" w:rsidRDefault="008D063C">
          <w:pPr>
            <w:pStyle w:val="TDC1"/>
            <w:rPr>
              <w:rFonts w:cstheme="minorBidi"/>
              <w:noProof/>
              <w:sz w:val="18"/>
              <w:lang w:val="es-419" w:eastAsia="es-419"/>
            </w:rPr>
          </w:pPr>
          <w:hyperlink w:anchor="_Toc100078877" w:history="1">
            <w:r w:rsidR="005722CD" w:rsidRPr="005722CD">
              <w:rPr>
                <w:rStyle w:val="Hipervnculo"/>
                <w:rFonts w:ascii="Arial" w:hAnsi="Arial" w:cs="Arial"/>
                <w:noProof/>
                <w:sz w:val="18"/>
              </w:rPr>
              <w:t>ANEXO N°5</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_Toc100078877 \h </w:instrText>
            </w:r>
            <w:r w:rsidR="005722CD" w:rsidRPr="005722CD">
              <w:rPr>
                <w:noProof/>
                <w:webHidden/>
                <w:sz w:val="18"/>
              </w:rPr>
            </w:r>
            <w:r w:rsidR="005722CD" w:rsidRPr="005722CD">
              <w:rPr>
                <w:noProof/>
                <w:webHidden/>
                <w:sz w:val="18"/>
              </w:rPr>
              <w:fldChar w:fldCharType="separate"/>
            </w:r>
            <w:r w:rsidR="00456A86">
              <w:rPr>
                <w:noProof/>
                <w:webHidden/>
                <w:sz w:val="18"/>
              </w:rPr>
              <w:t>35</w:t>
            </w:r>
            <w:r w:rsidR="005722CD" w:rsidRPr="005722CD">
              <w:rPr>
                <w:noProof/>
                <w:webHidden/>
                <w:sz w:val="18"/>
              </w:rPr>
              <w:fldChar w:fldCharType="end"/>
            </w:r>
          </w:hyperlink>
        </w:p>
        <w:p w14:paraId="60AF980E" w14:textId="7D68F71A" w:rsidR="005722CD" w:rsidRPr="005722CD" w:rsidRDefault="008D063C">
          <w:pPr>
            <w:pStyle w:val="TDC1"/>
            <w:rPr>
              <w:rFonts w:cstheme="minorBidi"/>
              <w:noProof/>
              <w:sz w:val="18"/>
              <w:lang w:val="es-419" w:eastAsia="es-419"/>
            </w:rPr>
          </w:pPr>
          <w:hyperlink w:anchor="_Toc100078878" w:history="1">
            <w:r w:rsidR="005722CD" w:rsidRPr="005722CD">
              <w:rPr>
                <w:rStyle w:val="Hipervnculo"/>
                <w:rFonts w:ascii="Arial" w:hAnsi="Arial" w:cs="Arial"/>
                <w:noProof/>
                <w:sz w:val="18"/>
              </w:rPr>
              <w:t>ANEXO N° 6</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_Toc100078878 \h </w:instrText>
            </w:r>
            <w:r w:rsidR="005722CD" w:rsidRPr="005722CD">
              <w:rPr>
                <w:noProof/>
                <w:webHidden/>
                <w:sz w:val="18"/>
              </w:rPr>
            </w:r>
            <w:r w:rsidR="005722CD" w:rsidRPr="005722CD">
              <w:rPr>
                <w:noProof/>
                <w:webHidden/>
                <w:sz w:val="18"/>
              </w:rPr>
              <w:fldChar w:fldCharType="separate"/>
            </w:r>
            <w:r w:rsidR="00456A86">
              <w:rPr>
                <w:noProof/>
                <w:webHidden/>
                <w:sz w:val="18"/>
              </w:rPr>
              <w:t>41</w:t>
            </w:r>
            <w:r w:rsidR="005722CD" w:rsidRPr="005722CD">
              <w:rPr>
                <w:noProof/>
                <w:webHidden/>
                <w:sz w:val="18"/>
              </w:rPr>
              <w:fldChar w:fldCharType="end"/>
            </w:r>
          </w:hyperlink>
        </w:p>
        <w:p w14:paraId="4B692E72" w14:textId="3053DA54" w:rsidR="005722CD" w:rsidRPr="005722CD" w:rsidRDefault="008D063C">
          <w:pPr>
            <w:pStyle w:val="TDC1"/>
            <w:rPr>
              <w:rFonts w:cstheme="minorBidi"/>
              <w:noProof/>
              <w:sz w:val="18"/>
              <w:lang w:val="es-419" w:eastAsia="es-419"/>
            </w:rPr>
          </w:pPr>
          <w:hyperlink w:anchor="_Toc100078879" w:history="1">
            <w:r w:rsidR="005722CD" w:rsidRPr="005722CD">
              <w:rPr>
                <w:rStyle w:val="Hipervnculo"/>
                <w:rFonts w:ascii="Arial" w:hAnsi="Arial" w:cs="Arial"/>
                <w:noProof/>
                <w:sz w:val="18"/>
              </w:rPr>
              <w:t>ANEXO N° 7</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_Toc100078879 \h </w:instrText>
            </w:r>
            <w:r w:rsidR="005722CD" w:rsidRPr="005722CD">
              <w:rPr>
                <w:noProof/>
                <w:webHidden/>
                <w:sz w:val="18"/>
              </w:rPr>
            </w:r>
            <w:r w:rsidR="005722CD" w:rsidRPr="005722CD">
              <w:rPr>
                <w:noProof/>
                <w:webHidden/>
                <w:sz w:val="18"/>
              </w:rPr>
              <w:fldChar w:fldCharType="separate"/>
            </w:r>
            <w:r w:rsidR="00456A86">
              <w:rPr>
                <w:noProof/>
                <w:webHidden/>
                <w:sz w:val="18"/>
              </w:rPr>
              <w:t>44</w:t>
            </w:r>
            <w:r w:rsidR="005722CD" w:rsidRPr="005722CD">
              <w:rPr>
                <w:noProof/>
                <w:webHidden/>
                <w:sz w:val="18"/>
              </w:rPr>
              <w:fldChar w:fldCharType="end"/>
            </w:r>
          </w:hyperlink>
        </w:p>
        <w:p w14:paraId="1D27B1B2" w14:textId="3A026BC2" w:rsidR="005722CD" w:rsidRPr="005722CD" w:rsidRDefault="008D063C">
          <w:pPr>
            <w:pStyle w:val="TDC1"/>
            <w:rPr>
              <w:rFonts w:cstheme="minorBidi"/>
              <w:noProof/>
              <w:sz w:val="18"/>
              <w:lang w:val="es-419" w:eastAsia="es-419"/>
            </w:rPr>
          </w:pPr>
          <w:hyperlink w:anchor="_Toc100078880" w:history="1">
            <w:r w:rsidR="005722CD" w:rsidRPr="005722CD">
              <w:rPr>
                <w:rStyle w:val="Hipervnculo"/>
                <w:rFonts w:ascii="Arial" w:hAnsi="Arial" w:cs="Arial"/>
                <w:noProof/>
                <w:sz w:val="18"/>
              </w:rPr>
              <w:t>ANEXO N° 8</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_Toc100078880 \h </w:instrText>
            </w:r>
            <w:r w:rsidR="005722CD" w:rsidRPr="005722CD">
              <w:rPr>
                <w:noProof/>
                <w:webHidden/>
                <w:sz w:val="18"/>
              </w:rPr>
            </w:r>
            <w:r w:rsidR="005722CD" w:rsidRPr="005722CD">
              <w:rPr>
                <w:noProof/>
                <w:webHidden/>
                <w:sz w:val="18"/>
              </w:rPr>
              <w:fldChar w:fldCharType="separate"/>
            </w:r>
            <w:r w:rsidR="00456A86">
              <w:rPr>
                <w:noProof/>
                <w:webHidden/>
                <w:sz w:val="18"/>
              </w:rPr>
              <w:t>46</w:t>
            </w:r>
            <w:r w:rsidR="005722CD" w:rsidRPr="005722CD">
              <w:rPr>
                <w:noProof/>
                <w:webHidden/>
                <w:sz w:val="18"/>
              </w:rPr>
              <w:fldChar w:fldCharType="end"/>
            </w:r>
          </w:hyperlink>
        </w:p>
        <w:p w14:paraId="16D8AAD2" w14:textId="597AB40A" w:rsidR="005722CD" w:rsidRPr="005722CD" w:rsidRDefault="008D063C">
          <w:pPr>
            <w:pStyle w:val="TDC1"/>
            <w:rPr>
              <w:rFonts w:cstheme="minorBidi"/>
              <w:noProof/>
              <w:sz w:val="18"/>
              <w:lang w:val="es-419" w:eastAsia="es-419"/>
            </w:rPr>
          </w:pPr>
          <w:hyperlink w:anchor="_Toc100078881" w:history="1">
            <w:r w:rsidR="005722CD" w:rsidRPr="005722CD">
              <w:rPr>
                <w:rStyle w:val="Hipervnculo"/>
                <w:rFonts w:ascii="Arial" w:hAnsi="Arial" w:cs="Arial"/>
                <w:noProof/>
                <w:sz w:val="18"/>
                <w:lang w:val="es-ES"/>
              </w:rPr>
              <w:t>ANEXO N° 9</w:t>
            </w:r>
            <w:r w:rsidR="005722CD" w:rsidRPr="005722CD">
              <w:rPr>
                <w:noProof/>
                <w:webHidden/>
                <w:sz w:val="18"/>
              </w:rPr>
              <w:tab/>
            </w:r>
            <w:r w:rsidR="005722CD" w:rsidRPr="005722CD">
              <w:rPr>
                <w:noProof/>
                <w:webHidden/>
                <w:sz w:val="18"/>
              </w:rPr>
              <w:fldChar w:fldCharType="begin"/>
            </w:r>
            <w:r w:rsidR="005722CD" w:rsidRPr="005722CD">
              <w:rPr>
                <w:noProof/>
                <w:webHidden/>
                <w:sz w:val="18"/>
              </w:rPr>
              <w:instrText xml:space="preserve"> PAGEREF _Toc100078881 \h </w:instrText>
            </w:r>
            <w:r w:rsidR="005722CD" w:rsidRPr="005722CD">
              <w:rPr>
                <w:noProof/>
                <w:webHidden/>
                <w:sz w:val="18"/>
              </w:rPr>
            </w:r>
            <w:r w:rsidR="005722CD" w:rsidRPr="005722CD">
              <w:rPr>
                <w:noProof/>
                <w:webHidden/>
                <w:sz w:val="18"/>
              </w:rPr>
              <w:fldChar w:fldCharType="separate"/>
            </w:r>
            <w:r w:rsidR="00456A86">
              <w:rPr>
                <w:noProof/>
                <w:webHidden/>
                <w:sz w:val="18"/>
              </w:rPr>
              <w:t>48</w:t>
            </w:r>
            <w:r w:rsidR="005722CD" w:rsidRPr="005722CD">
              <w:rPr>
                <w:noProof/>
                <w:webHidden/>
                <w:sz w:val="18"/>
              </w:rPr>
              <w:fldChar w:fldCharType="end"/>
            </w:r>
          </w:hyperlink>
        </w:p>
        <w:p w14:paraId="02F12013" w14:textId="1843A3D4"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8D063C"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8847"/>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8848"/>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8849"/>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2876B024" w:rsidR="009127FB"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C500F98" w14:textId="77777777" w:rsidR="009E7293" w:rsidRPr="004F714A" w:rsidRDefault="009E7293" w:rsidP="009127FB">
      <w:pPr>
        <w:jc w:val="both"/>
        <w:rPr>
          <w:rFonts w:ascii="Arial" w:eastAsia="gobCL" w:hAnsi="Arial" w:cs="Arial"/>
          <w:color w:val="000000"/>
        </w:rPr>
      </w:pP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lastRenderedPageBreak/>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6CB535EA"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w:t>
      </w:r>
      <w:r w:rsidR="009E7293">
        <w:rPr>
          <w:rFonts w:ascii="Arial" w:eastAsia="gobCL" w:hAnsi="Arial" w:cs="Arial"/>
        </w:rPr>
        <w:t xml:space="preserve"> prestación de servicios con </w:t>
      </w:r>
      <w:r w:rsidRPr="004F714A">
        <w:rPr>
          <w:rFonts w:ascii="Arial" w:eastAsia="gobCL" w:hAnsi="Arial" w:cs="Arial"/>
        </w:rPr>
        <w:t>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8850"/>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8851"/>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423B26F7"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7252ADF7" w14:textId="01B6332D" w:rsidR="00D503C3" w:rsidRPr="004F714A" w:rsidRDefault="00D503C3" w:rsidP="00D503C3">
      <w:pPr>
        <w:numPr>
          <w:ilvl w:val="0"/>
          <w:numId w:val="26"/>
        </w:numPr>
        <w:spacing w:after="0" w:line="240" w:lineRule="auto"/>
        <w:jc w:val="both"/>
        <w:rPr>
          <w:rFonts w:ascii="Arial" w:eastAsia="gobCL" w:hAnsi="Arial" w:cs="Arial"/>
          <w:color w:val="000000"/>
        </w:rPr>
      </w:pPr>
      <w:r w:rsidRPr="00D503C3">
        <w:rPr>
          <w:rFonts w:ascii="Arial" w:eastAsia="gobCL" w:hAnsi="Arial" w:cs="Arial"/>
          <w:color w:val="000000"/>
        </w:rPr>
        <w:t>Tener domicilio comercial en la región de la presente convocatoria.</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8852"/>
      <w:r w:rsidRPr="004F714A">
        <w:rPr>
          <w:rFonts w:ascii="Arial" w:hAnsi="Arial" w:cs="Arial"/>
          <w:szCs w:val="22"/>
        </w:rPr>
        <w:lastRenderedPageBreak/>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8853"/>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18A5D361"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5722CD">
        <w:rPr>
          <w:rFonts w:ascii="Arial" w:eastAsia="gobCL" w:hAnsi="Arial" w:cs="Arial"/>
        </w:rPr>
        <w:t>15</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 xml:space="preserve">Una vez finalizada la actividad se obtiene el documento “Resultados del Chequeo Digital”, el cual es un reporte ejecutivo </w:t>
      </w:r>
      <w:r w:rsidRPr="004F714A">
        <w:rPr>
          <w:rFonts w:ascii="Arial" w:eastAsia="gobCL" w:hAnsi="Arial" w:cs="Arial"/>
          <w:color w:val="000000"/>
        </w:rPr>
        <w:lastRenderedPageBreak/>
        <w:t>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8854"/>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3685"/>
        <w:gridCol w:w="2127"/>
      </w:tblGrid>
      <w:tr w:rsidR="005722CD" w14:paraId="45320487" w14:textId="77777777" w:rsidTr="00D804D0">
        <w:trPr>
          <w:trHeight w:val="260"/>
        </w:trPr>
        <w:tc>
          <w:tcPr>
            <w:tcW w:w="2267" w:type="dxa"/>
            <w:shd w:val="clear" w:color="auto" w:fill="EEECE1"/>
          </w:tcPr>
          <w:p w14:paraId="7927C08C" w14:textId="77777777" w:rsidR="005722CD" w:rsidRDefault="005722CD" w:rsidP="00D804D0">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685" w:type="dxa"/>
            <w:shd w:val="clear" w:color="auto" w:fill="EEECE1"/>
          </w:tcPr>
          <w:p w14:paraId="0512C6C1" w14:textId="77777777" w:rsidR="005722CD" w:rsidRDefault="005722CD" w:rsidP="00D804D0">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3C5F9263" w14:textId="77777777" w:rsidR="005722CD" w:rsidRDefault="005722CD" w:rsidP="00D804D0">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2127" w:type="dxa"/>
            <w:shd w:val="clear" w:color="auto" w:fill="EEECE1"/>
          </w:tcPr>
          <w:p w14:paraId="397FA340" w14:textId="77777777" w:rsidR="005722CD" w:rsidRDefault="005722CD" w:rsidP="00D804D0">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70A6AC6F" w14:textId="77777777" w:rsidR="005722CD" w:rsidRDefault="005722CD" w:rsidP="00D804D0">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5722CD" w14:paraId="41883DD5" w14:textId="77777777" w:rsidTr="00D804D0">
        <w:trPr>
          <w:trHeight w:val="440"/>
        </w:trPr>
        <w:tc>
          <w:tcPr>
            <w:tcW w:w="2267" w:type="dxa"/>
            <w:shd w:val="clear" w:color="auto" w:fill="auto"/>
            <w:vAlign w:val="center"/>
          </w:tcPr>
          <w:p w14:paraId="2AE47F98" w14:textId="77777777" w:rsidR="005722CD" w:rsidRDefault="005722CD" w:rsidP="00D804D0">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1AFFA7D0" w14:textId="77777777" w:rsidR="005722CD" w:rsidRDefault="005722CD" w:rsidP="00D804D0">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685" w:type="dxa"/>
            <w:shd w:val="clear" w:color="auto" w:fill="auto"/>
            <w:vAlign w:val="center"/>
          </w:tcPr>
          <w:p w14:paraId="5CD595E0" w14:textId="77777777" w:rsidR="005722CD" w:rsidRDefault="005722CD" w:rsidP="00D804D0">
            <w:pPr>
              <w:spacing w:after="0" w:line="240" w:lineRule="auto"/>
              <w:jc w:val="center"/>
              <w:rPr>
                <w:rFonts w:ascii="Arial" w:eastAsia="Arial" w:hAnsi="Arial" w:cs="Arial"/>
                <w:color w:val="000000"/>
              </w:rPr>
            </w:pPr>
            <w:r>
              <w:rPr>
                <w:rFonts w:ascii="Arial" w:eastAsia="Arial" w:hAnsi="Arial" w:cs="Arial"/>
                <w:color w:val="000000"/>
              </w:rPr>
              <w:t>$350.000</w:t>
            </w:r>
          </w:p>
          <w:p w14:paraId="08E39EE0" w14:textId="77777777" w:rsidR="005722CD" w:rsidRDefault="005722CD" w:rsidP="00D804D0">
            <w:pPr>
              <w:spacing w:after="0" w:line="240" w:lineRule="auto"/>
              <w:jc w:val="center"/>
              <w:rPr>
                <w:rFonts w:ascii="Arial" w:eastAsia="Arial" w:hAnsi="Arial" w:cs="Arial"/>
                <w:color w:val="000000"/>
              </w:rPr>
            </w:pPr>
            <w:r>
              <w:rPr>
                <w:rFonts w:ascii="Arial" w:eastAsia="Arial" w:hAnsi="Arial" w:cs="Arial"/>
                <w:color w:val="000000"/>
              </w:rPr>
              <w:t>(trescientos cincuenta mil pesos)</w:t>
            </w:r>
          </w:p>
        </w:tc>
        <w:tc>
          <w:tcPr>
            <w:tcW w:w="2127" w:type="dxa"/>
            <w:vMerge w:val="restart"/>
            <w:shd w:val="clear" w:color="auto" w:fill="auto"/>
          </w:tcPr>
          <w:p w14:paraId="1F52AB74" w14:textId="77777777" w:rsidR="005722CD" w:rsidRPr="005F1485" w:rsidRDefault="005722CD" w:rsidP="00D804D0">
            <w:pPr>
              <w:spacing w:after="0" w:line="240" w:lineRule="auto"/>
              <w:jc w:val="both"/>
              <w:rPr>
                <w:rFonts w:ascii="Arial" w:eastAsia="Arial" w:hAnsi="Arial" w:cs="Arial"/>
                <w:color w:val="000000"/>
                <w:shd w:val="clear" w:color="auto" w:fill="EEECE1"/>
              </w:rPr>
            </w:pPr>
            <w:r w:rsidRPr="005F1485">
              <w:rPr>
                <w:rFonts w:ascii="Arial" w:eastAsia="Arial" w:hAnsi="Arial" w:cs="Arial"/>
                <w:b/>
                <w:color w:val="000000"/>
              </w:rPr>
              <w:t xml:space="preserve">15% </w:t>
            </w:r>
            <w:r w:rsidRPr="005F1485">
              <w:rPr>
                <w:rFonts w:ascii="Arial" w:eastAsia="Arial" w:hAnsi="Arial" w:cs="Arial"/>
                <w:color w:val="000000"/>
              </w:rPr>
              <w:t>del cofinanciamiento Sercotec. Según decisión regional</w:t>
            </w:r>
          </w:p>
        </w:tc>
      </w:tr>
      <w:tr w:rsidR="005722CD" w14:paraId="399ED8C5" w14:textId="77777777" w:rsidTr="00D804D0">
        <w:trPr>
          <w:trHeight w:val="440"/>
        </w:trPr>
        <w:tc>
          <w:tcPr>
            <w:tcW w:w="2267" w:type="dxa"/>
            <w:shd w:val="clear" w:color="auto" w:fill="auto"/>
            <w:vAlign w:val="center"/>
          </w:tcPr>
          <w:p w14:paraId="22B8F32A" w14:textId="77777777" w:rsidR="005722CD" w:rsidRDefault="005722CD" w:rsidP="00D804D0">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685" w:type="dxa"/>
            <w:shd w:val="clear" w:color="auto" w:fill="auto"/>
            <w:vAlign w:val="center"/>
          </w:tcPr>
          <w:p w14:paraId="2C55637B" w14:textId="77777777" w:rsidR="005722CD" w:rsidRDefault="005722CD" w:rsidP="00D804D0">
            <w:pPr>
              <w:spacing w:after="0" w:line="240" w:lineRule="auto"/>
              <w:jc w:val="center"/>
              <w:rPr>
                <w:rFonts w:ascii="Arial" w:eastAsia="Arial" w:hAnsi="Arial" w:cs="Arial"/>
                <w:color w:val="000000"/>
              </w:rPr>
            </w:pPr>
            <w:r>
              <w:rPr>
                <w:rFonts w:ascii="Arial" w:eastAsia="Arial" w:hAnsi="Arial" w:cs="Arial"/>
                <w:color w:val="000000"/>
              </w:rPr>
              <w:t>$2.000.000</w:t>
            </w:r>
          </w:p>
          <w:p w14:paraId="62D63BA0" w14:textId="77777777" w:rsidR="005722CD" w:rsidRDefault="005722CD" w:rsidP="00D804D0">
            <w:pPr>
              <w:spacing w:after="0" w:line="240" w:lineRule="auto"/>
              <w:jc w:val="center"/>
              <w:rPr>
                <w:rFonts w:ascii="Arial" w:eastAsia="Arial" w:hAnsi="Arial" w:cs="Arial"/>
                <w:color w:val="000000"/>
              </w:rPr>
            </w:pPr>
            <w:r>
              <w:rPr>
                <w:rFonts w:ascii="Arial" w:eastAsia="Arial" w:hAnsi="Arial" w:cs="Arial"/>
                <w:color w:val="000000"/>
              </w:rPr>
              <w:t>(dos millones de pesos)</w:t>
            </w:r>
          </w:p>
        </w:tc>
        <w:tc>
          <w:tcPr>
            <w:tcW w:w="2127" w:type="dxa"/>
            <w:vMerge/>
            <w:shd w:val="clear" w:color="auto" w:fill="auto"/>
          </w:tcPr>
          <w:p w14:paraId="4FBA5013" w14:textId="77777777" w:rsidR="005722CD" w:rsidRDefault="005722CD" w:rsidP="00D804D0">
            <w:pPr>
              <w:widowControl w:val="0"/>
              <w:pBdr>
                <w:top w:val="nil"/>
                <w:left w:val="nil"/>
                <w:bottom w:val="nil"/>
                <w:right w:val="nil"/>
                <w:between w:val="nil"/>
              </w:pBdr>
              <w:spacing w:after="0"/>
              <w:rPr>
                <w:rFonts w:ascii="Arial" w:eastAsia="Arial" w:hAnsi="Arial" w:cs="Arial"/>
                <w:color w:val="000000"/>
              </w:rPr>
            </w:pPr>
          </w:p>
        </w:tc>
      </w:tr>
      <w:tr w:rsidR="005722CD" w14:paraId="0CF45D24" w14:textId="77777777" w:rsidTr="00D804D0">
        <w:trPr>
          <w:trHeight w:val="460"/>
        </w:trPr>
        <w:tc>
          <w:tcPr>
            <w:tcW w:w="2267" w:type="dxa"/>
            <w:shd w:val="clear" w:color="auto" w:fill="auto"/>
            <w:vAlign w:val="center"/>
          </w:tcPr>
          <w:p w14:paraId="1DEEDEAD" w14:textId="77777777" w:rsidR="005722CD" w:rsidRDefault="005722CD" w:rsidP="00D804D0">
            <w:pPr>
              <w:spacing w:after="0" w:line="240" w:lineRule="auto"/>
              <w:rPr>
                <w:rFonts w:ascii="Arial" w:eastAsia="Arial" w:hAnsi="Arial" w:cs="Arial"/>
                <w:b/>
                <w:color w:val="000000"/>
              </w:rPr>
            </w:pPr>
            <w:r>
              <w:rPr>
                <w:rFonts w:ascii="Arial" w:eastAsia="Arial" w:hAnsi="Arial" w:cs="Arial"/>
                <w:b/>
                <w:color w:val="000000"/>
              </w:rPr>
              <w:t>Total proyecto</w:t>
            </w:r>
          </w:p>
        </w:tc>
        <w:tc>
          <w:tcPr>
            <w:tcW w:w="3685" w:type="dxa"/>
            <w:shd w:val="clear" w:color="auto" w:fill="auto"/>
            <w:vAlign w:val="center"/>
          </w:tcPr>
          <w:p w14:paraId="6FE155E8" w14:textId="77777777" w:rsidR="005722CD" w:rsidRDefault="005722CD" w:rsidP="00D804D0">
            <w:pPr>
              <w:spacing w:after="0" w:line="240" w:lineRule="auto"/>
              <w:jc w:val="center"/>
              <w:rPr>
                <w:rFonts w:ascii="Arial" w:eastAsia="Arial" w:hAnsi="Arial" w:cs="Arial"/>
                <w:b/>
                <w:color w:val="000000"/>
              </w:rPr>
            </w:pPr>
            <w:r>
              <w:rPr>
                <w:rFonts w:ascii="Arial" w:eastAsia="Arial" w:hAnsi="Arial" w:cs="Arial"/>
                <w:b/>
                <w:color w:val="000000"/>
              </w:rPr>
              <w:t>$2.350.000</w:t>
            </w:r>
          </w:p>
          <w:p w14:paraId="32A994ED" w14:textId="77777777" w:rsidR="005722CD" w:rsidRDefault="005722CD" w:rsidP="00D804D0">
            <w:pPr>
              <w:spacing w:after="0" w:line="240" w:lineRule="auto"/>
              <w:jc w:val="center"/>
              <w:rPr>
                <w:rFonts w:ascii="Arial" w:eastAsia="Arial" w:hAnsi="Arial" w:cs="Arial"/>
                <w:b/>
                <w:color w:val="000000"/>
              </w:rPr>
            </w:pPr>
            <w:r>
              <w:rPr>
                <w:rFonts w:ascii="Arial" w:eastAsia="Arial" w:hAnsi="Arial" w:cs="Arial"/>
                <w:b/>
                <w:color w:val="000000"/>
              </w:rPr>
              <w:t>(</w:t>
            </w:r>
            <w:r>
              <w:rPr>
                <w:rFonts w:ascii="Arial" w:eastAsia="Arial" w:hAnsi="Arial" w:cs="Arial"/>
                <w:color w:val="000000"/>
              </w:rPr>
              <w:t>dos millones trescientos cincuenta mil pesos</w:t>
            </w:r>
            <w:r>
              <w:rPr>
                <w:rFonts w:ascii="Arial" w:eastAsia="Arial" w:hAnsi="Arial" w:cs="Arial"/>
                <w:b/>
                <w:color w:val="000000"/>
              </w:rPr>
              <w:t>)</w:t>
            </w:r>
          </w:p>
        </w:tc>
        <w:tc>
          <w:tcPr>
            <w:tcW w:w="2127" w:type="dxa"/>
            <w:vMerge/>
            <w:shd w:val="clear" w:color="auto" w:fill="auto"/>
          </w:tcPr>
          <w:p w14:paraId="2EC31473" w14:textId="77777777" w:rsidR="005722CD" w:rsidRDefault="005722CD" w:rsidP="00D804D0">
            <w:pPr>
              <w:widowControl w:val="0"/>
              <w:pBdr>
                <w:top w:val="nil"/>
                <w:left w:val="nil"/>
                <w:bottom w:val="nil"/>
                <w:right w:val="nil"/>
                <w:between w:val="nil"/>
              </w:pBdr>
              <w:spacing w:after="0"/>
              <w:rPr>
                <w:rFonts w:ascii="Arial" w:eastAsia="Arial" w:hAnsi="Arial" w:cs="Arial"/>
                <w:b/>
                <w:color w:val="000000"/>
              </w:rPr>
            </w:pPr>
          </w:p>
        </w:tc>
      </w:tr>
    </w:tbl>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239C2982"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5722CD">
        <w:rPr>
          <w:rFonts w:ascii="Arial" w:eastAsia="gobCL" w:hAnsi="Arial" w:cs="Arial"/>
          <w:color w:val="000000"/>
        </w:rPr>
        <w:t>efectivo de un 15</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6B02A64F"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5722CD">
        <w:rPr>
          <w:rFonts w:ascii="Arial" w:eastAsia="gobCL" w:hAnsi="Arial" w:cs="Arial"/>
          <w:b/>
          <w:color w:val="000000"/>
        </w:rPr>
        <w:t>702.5</w:t>
      </w:r>
      <w:r w:rsidR="00050ED6" w:rsidRPr="004F714A">
        <w:rPr>
          <w:rFonts w:ascii="Arial" w:eastAsia="gobCL" w:hAnsi="Arial" w:cs="Arial"/>
          <w:b/>
          <w:color w:val="000000"/>
        </w:rPr>
        <w:t>00</w:t>
      </w:r>
      <w:r w:rsidRPr="004F714A">
        <w:rPr>
          <w:rFonts w:ascii="Arial" w:eastAsia="gobCL" w:hAnsi="Arial" w:cs="Arial"/>
          <w:color w:val="000000"/>
        </w:rPr>
        <w:t xml:space="preserve">, considerando un aporte empresarial de </w:t>
      </w:r>
      <w:r w:rsidR="005722CD">
        <w:rPr>
          <w:rFonts w:ascii="Arial" w:eastAsia="gobCL" w:hAnsi="Arial" w:cs="Arial"/>
          <w:color w:val="000000"/>
        </w:rPr>
        <w:t>15</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0EAA38A2" w:rsidR="00050ED6" w:rsidRPr="004F714A" w:rsidRDefault="00050ED6" w:rsidP="00D804D0">
            <w:pPr>
              <w:spacing w:after="0" w:line="240" w:lineRule="auto"/>
              <w:rPr>
                <w:rFonts w:ascii="Arial" w:eastAsia="Arial" w:hAnsi="Arial" w:cs="Arial"/>
                <w:b/>
                <w:color w:val="000000"/>
              </w:rPr>
            </w:pPr>
            <w:r w:rsidRPr="00F3074E">
              <w:rPr>
                <w:rFonts w:ascii="Arial" w:eastAsia="Arial" w:hAnsi="Arial" w:cs="Arial"/>
                <w:b/>
                <w:color w:val="000000"/>
              </w:rPr>
              <w:t xml:space="preserve">Aporte </w:t>
            </w:r>
            <w:r w:rsidRPr="00F3074E">
              <w:rPr>
                <w:rFonts w:ascii="Arial" w:eastAsia="Arial" w:hAnsi="Arial" w:cs="Arial"/>
                <w:b/>
                <w:color w:val="000000"/>
              </w:rPr>
              <w:br/>
              <w:t>empresa</w:t>
            </w:r>
            <w:r w:rsidR="00870836">
              <w:rPr>
                <w:rFonts w:ascii="Arial" w:eastAsia="Arial" w:hAnsi="Arial" w:cs="Arial"/>
                <w:b/>
                <w:color w:val="000000"/>
              </w:rPr>
              <w:t xml:space="preserve"> (15</w:t>
            </w:r>
            <w:r w:rsidRPr="004F714A">
              <w:rPr>
                <w:rFonts w:ascii="Arial" w:eastAsia="Arial" w:hAnsi="Arial" w:cs="Arial"/>
                <w:b/>
                <w:color w:val="000000"/>
              </w:rPr>
              <w:t xml:space="preserve">%)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0EB7791D" w:rsidR="00050ED6" w:rsidRPr="004F714A" w:rsidRDefault="005722CD" w:rsidP="00D804D0">
            <w:pPr>
              <w:spacing w:after="0" w:line="240" w:lineRule="auto"/>
              <w:rPr>
                <w:rFonts w:ascii="Arial" w:eastAsia="Arial" w:hAnsi="Arial" w:cs="Arial"/>
                <w:color w:val="000000"/>
              </w:rPr>
            </w:pPr>
            <w:r>
              <w:rPr>
                <w:rFonts w:ascii="Arial" w:eastAsia="Arial" w:hAnsi="Arial" w:cs="Arial"/>
                <w:color w:val="000000"/>
              </w:rPr>
              <w:t>$   52</w:t>
            </w:r>
            <w:r w:rsidR="00F3074E">
              <w:rPr>
                <w:rFonts w:ascii="Arial" w:eastAsia="Arial" w:hAnsi="Arial" w:cs="Arial"/>
                <w:color w:val="000000"/>
              </w:rPr>
              <w:t>.5</w:t>
            </w:r>
            <w:r w:rsidR="00050ED6" w:rsidRPr="004F714A">
              <w:rPr>
                <w:rFonts w:ascii="Arial" w:eastAsia="Arial" w:hAnsi="Arial" w:cs="Arial"/>
                <w:color w:val="000000"/>
              </w:rPr>
              <w:t>00</w:t>
            </w:r>
          </w:p>
        </w:tc>
        <w:tc>
          <w:tcPr>
            <w:tcW w:w="1613" w:type="dxa"/>
            <w:shd w:val="clear" w:color="auto" w:fill="FFFFFF" w:themeFill="background1"/>
          </w:tcPr>
          <w:p w14:paraId="224E2E03" w14:textId="74179E15" w:rsidR="00050ED6" w:rsidRPr="004F714A" w:rsidRDefault="00050ED6" w:rsidP="005722CD">
            <w:pPr>
              <w:spacing w:after="0" w:line="240" w:lineRule="auto"/>
              <w:rPr>
                <w:rFonts w:ascii="Arial" w:eastAsia="Arial" w:hAnsi="Arial" w:cs="Arial"/>
                <w:color w:val="000000"/>
              </w:rPr>
            </w:pPr>
            <w:r w:rsidRPr="004F714A">
              <w:rPr>
                <w:rFonts w:ascii="Arial" w:eastAsia="Arial" w:hAnsi="Arial" w:cs="Arial"/>
                <w:color w:val="000000"/>
              </w:rPr>
              <w:t xml:space="preserve">$    </w:t>
            </w:r>
            <w:r w:rsidR="005722CD">
              <w:rPr>
                <w:rFonts w:ascii="Arial" w:eastAsia="Arial" w:hAnsi="Arial" w:cs="Arial"/>
                <w:color w:val="000000"/>
              </w:rPr>
              <w:t>402.500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94C3E8"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005722CD">
              <w:rPr>
                <w:rFonts w:ascii="Arial" w:eastAsia="Arial" w:hAnsi="Arial" w:cs="Arial"/>
                <w:color w:val="000000"/>
              </w:rPr>
              <w:t>3</w:t>
            </w:r>
            <w:r w:rsidRPr="004F714A">
              <w:rPr>
                <w:rFonts w:ascii="Arial" w:eastAsia="Arial" w:hAnsi="Arial" w:cs="Arial"/>
                <w:color w:val="000000"/>
              </w:rPr>
              <w:t>00.000</w:t>
            </w:r>
          </w:p>
        </w:tc>
        <w:tc>
          <w:tcPr>
            <w:tcW w:w="1613" w:type="dxa"/>
            <w:shd w:val="clear" w:color="auto" w:fill="FFFFFF" w:themeFill="background1"/>
          </w:tcPr>
          <w:p w14:paraId="6AA7C08C" w14:textId="10DAB94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005722CD">
              <w:rPr>
                <w:rFonts w:ascii="Arial" w:eastAsia="Arial" w:hAnsi="Arial" w:cs="Arial"/>
                <w:color w:val="000000"/>
              </w:rPr>
              <w:t>2.3</w:t>
            </w:r>
            <w:r w:rsidRPr="004F714A">
              <w:rPr>
                <w:rFonts w:ascii="Arial" w:eastAsia="Arial" w:hAnsi="Arial" w:cs="Arial"/>
                <w:color w:val="000000"/>
              </w:rPr>
              <w:t>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38A45E79" w:rsidR="00050ED6" w:rsidRPr="004F714A" w:rsidRDefault="005722CD" w:rsidP="005722CD">
            <w:pPr>
              <w:spacing w:after="0" w:line="240" w:lineRule="auto"/>
              <w:rPr>
                <w:rFonts w:ascii="Arial" w:eastAsia="Arial" w:hAnsi="Arial" w:cs="Arial"/>
                <w:b/>
                <w:color w:val="000000"/>
              </w:rPr>
            </w:pPr>
            <w:r>
              <w:rPr>
                <w:rFonts w:ascii="Arial" w:eastAsia="Arial" w:hAnsi="Arial" w:cs="Arial"/>
                <w:b/>
                <w:color w:val="000000"/>
              </w:rPr>
              <w:t>$    352</w:t>
            </w:r>
            <w:r w:rsidR="00050ED6" w:rsidRPr="004F714A">
              <w:rPr>
                <w:rFonts w:ascii="Arial" w:eastAsia="Arial" w:hAnsi="Arial" w:cs="Arial"/>
                <w:b/>
                <w:color w:val="000000"/>
              </w:rPr>
              <w:t>.</w:t>
            </w:r>
            <w:r>
              <w:rPr>
                <w:rFonts w:ascii="Arial" w:eastAsia="Arial" w:hAnsi="Arial" w:cs="Arial"/>
                <w:b/>
                <w:color w:val="000000"/>
              </w:rPr>
              <w:t>5</w:t>
            </w:r>
            <w:r w:rsidR="00050ED6" w:rsidRPr="004F714A">
              <w:rPr>
                <w:rFonts w:ascii="Arial" w:eastAsia="Arial" w:hAnsi="Arial" w:cs="Arial"/>
                <w:b/>
                <w:color w:val="000000"/>
              </w:rPr>
              <w:t xml:space="preserve">00        </w:t>
            </w:r>
          </w:p>
        </w:tc>
        <w:tc>
          <w:tcPr>
            <w:tcW w:w="1613" w:type="dxa"/>
            <w:shd w:val="clear" w:color="auto" w:fill="FFFFFF" w:themeFill="background1"/>
          </w:tcPr>
          <w:p w14:paraId="7BB46962" w14:textId="4085E8CC" w:rsidR="00050ED6" w:rsidRPr="004F714A" w:rsidRDefault="005722CD" w:rsidP="00D804D0">
            <w:pPr>
              <w:spacing w:after="0" w:line="240" w:lineRule="auto"/>
              <w:rPr>
                <w:rFonts w:ascii="Arial" w:eastAsia="Arial" w:hAnsi="Arial" w:cs="Arial"/>
                <w:b/>
                <w:color w:val="000000"/>
              </w:rPr>
            </w:pPr>
            <w:r>
              <w:rPr>
                <w:rFonts w:ascii="Arial" w:eastAsia="Arial" w:hAnsi="Arial" w:cs="Arial"/>
                <w:b/>
                <w:color w:val="000000"/>
              </w:rPr>
              <w:t>$    2.702.5</w:t>
            </w:r>
            <w:r w:rsidR="00050ED6" w:rsidRPr="004F714A">
              <w:rPr>
                <w:rFonts w:ascii="Arial" w:eastAsia="Arial" w:hAnsi="Arial" w:cs="Arial"/>
                <w:b/>
                <w:color w:val="000000"/>
              </w:rPr>
              <w:t xml:space="preserve">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lastRenderedPageBreak/>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8855"/>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w:t>
      </w:r>
      <w:r w:rsidRPr="004F714A">
        <w:rPr>
          <w:rFonts w:ascii="Arial" w:eastAsia="gobCL" w:hAnsi="Arial" w:cs="Arial"/>
        </w:rPr>
        <w:lastRenderedPageBreak/>
        <w:t>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8856"/>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8857"/>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8858"/>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lastRenderedPageBreak/>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400508EF" w14:textId="0FE2980E" w:rsidR="005722CD" w:rsidRPr="005722CD" w:rsidRDefault="005722CD" w:rsidP="005722CD">
      <w:pPr>
        <w:pBdr>
          <w:top w:val="nil"/>
          <w:left w:val="nil"/>
          <w:bottom w:val="nil"/>
          <w:right w:val="nil"/>
          <w:between w:val="nil"/>
        </w:pBdr>
        <w:spacing w:after="0"/>
        <w:jc w:val="both"/>
        <w:rPr>
          <w:rFonts w:ascii="gobCL" w:eastAsia="gobCL" w:hAnsi="gobCL" w:cs="gobCL"/>
          <w:color w:val="000000"/>
        </w:rPr>
      </w:pPr>
      <w:r w:rsidRPr="005722CD">
        <w:rPr>
          <w:rFonts w:ascii="gobCL" w:eastAsia="gobCL" w:hAnsi="gobCL" w:cs="gobCL"/>
          <w:color w:val="000000"/>
        </w:rPr>
        <w:t xml:space="preserve">Para que las personas interesadas realicen consultas, Sercotec dispondrá del Agente Operador CODESSER ubicado en </w:t>
      </w:r>
      <w:r w:rsidR="00845467">
        <w:rPr>
          <w:rFonts w:ascii="gobCL" w:eastAsia="gobCL" w:hAnsi="gobCL" w:cs="gobCL"/>
          <w:color w:val="000000"/>
        </w:rPr>
        <w:t xml:space="preserve">Calle </w:t>
      </w:r>
      <w:r w:rsidRPr="005722CD">
        <w:rPr>
          <w:rFonts w:ascii="gobCL" w:eastAsia="gobCL" w:hAnsi="gobCL" w:cs="gobCL"/>
          <w:color w:val="000000"/>
        </w:rPr>
        <w:t>Constitución 21</w:t>
      </w:r>
      <w:r w:rsidR="00845467">
        <w:rPr>
          <w:rFonts w:ascii="gobCL" w:eastAsia="gobCL" w:hAnsi="gobCL" w:cs="gobCL"/>
          <w:color w:val="000000"/>
        </w:rPr>
        <w:t>5</w:t>
      </w:r>
      <w:r w:rsidRPr="005722CD">
        <w:rPr>
          <w:rFonts w:ascii="gobCL" w:eastAsia="gobCL" w:hAnsi="gobCL" w:cs="gobCL"/>
          <w:color w:val="000000"/>
        </w:rPr>
        <w:t xml:space="preserve">, teléfono 42-2237380, Profesional a cargo María Antonieta Muñoz, correo electrónico </w:t>
      </w:r>
      <w:hyperlink r:id="rId17" w:history="1">
        <w:r w:rsidRPr="005722CD">
          <w:rPr>
            <w:rStyle w:val="Hipervnculo"/>
            <w:rFonts w:ascii="gobCL" w:eastAsia="gobCL" w:hAnsi="gobCL" w:cs="gobCL"/>
          </w:rPr>
          <w:t>mariantonieta.munoz@codesser.cl</w:t>
        </w:r>
      </w:hyperlink>
      <w:r w:rsidRPr="005722CD">
        <w:rPr>
          <w:rFonts w:ascii="gobCL" w:eastAsia="gobCL" w:hAnsi="gobCL" w:cs="gobCL"/>
          <w:color w:val="000000"/>
        </w:rPr>
        <w:t xml:space="preserve">, Además, pueden recurrir también al Punto Mipe ubicado en la oficina regional de Sercotec, por teléfono al 42-2221930, o bien, en forma virtual ingresando a </w:t>
      </w:r>
      <w:hyperlink r:id="rId18">
        <w:r w:rsidRPr="005722CD">
          <w:rPr>
            <w:rFonts w:ascii="gobCL" w:eastAsia="gobCL" w:hAnsi="gobCL" w:cs="gobCL"/>
            <w:color w:val="0000FF"/>
            <w:u w:val="single"/>
          </w:rPr>
          <w:t>www.sercotec.cl</w:t>
        </w:r>
      </w:hyperlink>
      <w:r w:rsidRPr="005722CD">
        <w:rPr>
          <w:rFonts w:ascii="gobCL" w:eastAsia="gobCL" w:hAnsi="gobCL" w:cs="gobCL"/>
          <w:color w:val="000000"/>
        </w:rPr>
        <w:t>.</w:t>
      </w:r>
    </w:p>
    <w:p w14:paraId="3FD22A05" w14:textId="77777777" w:rsidR="00CB7681" w:rsidRPr="004F714A" w:rsidRDefault="00CB7681">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8859"/>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8860"/>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8861"/>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42117E2A"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8B6C4E">
        <w:rPr>
          <w:rFonts w:ascii="Arial" w:eastAsia="gobCL" w:hAnsi="Arial" w:cs="Arial"/>
        </w:rPr>
        <w:t>,</w:t>
      </w:r>
      <w:r w:rsidR="00066E82" w:rsidRPr="004F714A">
        <w:rPr>
          <w:rFonts w:ascii="Arial" w:eastAsia="gobCL" w:hAnsi="Arial" w:cs="Arial"/>
        </w:rPr>
        <w:t xml:space="preserve"> </w:t>
      </w:r>
      <w:r w:rsidR="00B74B4A" w:rsidRPr="004F714A">
        <w:rPr>
          <w:rFonts w:ascii="Arial" w:eastAsia="gobCL" w:hAnsi="Arial" w:cs="Arial"/>
        </w:rPr>
        <w:t>h)</w:t>
      </w:r>
      <w:r w:rsidR="00D503C3">
        <w:rPr>
          <w:rFonts w:ascii="Arial" w:eastAsia="gobCL" w:hAnsi="Arial" w:cs="Arial"/>
        </w:rPr>
        <w:t xml:space="preserve">, </w:t>
      </w:r>
      <w:r w:rsidR="008B6C4E">
        <w:rPr>
          <w:rFonts w:ascii="Arial" w:eastAsia="gobCL" w:hAnsi="Arial" w:cs="Arial"/>
        </w:rPr>
        <w:t>i)</w:t>
      </w:r>
      <w:r w:rsidR="00B74B4A" w:rsidRPr="004F714A">
        <w:rPr>
          <w:rFonts w:ascii="Arial" w:eastAsia="gobCL" w:hAnsi="Arial" w:cs="Arial"/>
        </w:rPr>
        <w:t xml:space="preserve"> </w:t>
      </w:r>
      <w:r w:rsidR="00D503C3">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8862"/>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7B046507" w14:textId="77777777" w:rsidR="00A66340" w:rsidRPr="004F714A" w:rsidRDefault="00A66340" w:rsidP="00C757E6">
      <w:bookmarkStart w:id="35" w:name="_1y810tw" w:colFirst="0" w:colLast="0"/>
      <w:bookmarkEnd w:id="35"/>
    </w:p>
    <w:p w14:paraId="134B80DB" w14:textId="25623495" w:rsidR="00C05310" w:rsidRPr="004F714A" w:rsidRDefault="008D3FED" w:rsidP="00F87E4E">
      <w:pPr>
        <w:pStyle w:val="Ttulo2"/>
        <w:numPr>
          <w:ilvl w:val="1"/>
          <w:numId w:val="43"/>
        </w:numPr>
        <w:rPr>
          <w:rFonts w:ascii="Arial" w:hAnsi="Arial" w:cs="Arial"/>
        </w:rPr>
      </w:pPr>
      <w:bookmarkStart w:id="36" w:name="_Toc100078863"/>
      <w:r w:rsidRPr="004F714A">
        <w:rPr>
          <w:rFonts w:ascii="Arial" w:hAnsi="Arial" w:cs="Arial"/>
        </w:rPr>
        <w:lastRenderedPageBreak/>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123EA2E0" w:rsidR="00C05310" w:rsidRDefault="00C05310">
      <w:pPr>
        <w:spacing w:after="0" w:line="240" w:lineRule="auto"/>
        <w:jc w:val="both"/>
        <w:rPr>
          <w:rFonts w:ascii="Arial" w:eastAsia="gobCL" w:hAnsi="Arial" w:cs="Arial"/>
        </w:rPr>
      </w:pPr>
    </w:p>
    <w:p w14:paraId="07FB3868" w14:textId="77777777" w:rsidR="00521889" w:rsidRPr="004F714A" w:rsidRDefault="00521889">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8864"/>
      <w:r w:rsidRPr="004F714A">
        <w:rPr>
          <w:rFonts w:ascii="Arial" w:hAnsi="Arial" w:cs="Arial"/>
        </w:rPr>
        <w:lastRenderedPageBreak/>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8865"/>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8866"/>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09739626" w14:textId="44DD83B7"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8867"/>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1BC70776"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456A86">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4BF42782" w:rsidR="00C05310" w:rsidRDefault="00C05310">
      <w:pPr>
        <w:spacing w:after="0" w:line="240" w:lineRule="auto"/>
        <w:jc w:val="both"/>
        <w:rPr>
          <w:rFonts w:ascii="Arial" w:eastAsia="gobCL" w:hAnsi="Arial" w:cs="Arial"/>
        </w:rPr>
      </w:pPr>
    </w:p>
    <w:p w14:paraId="709C8CCE" w14:textId="2EA3CC76" w:rsidR="00521889" w:rsidRDefault="00521889">
      <w:pPr>
        <w:spacing w:after="0" w:line="240" w:lineRule="auto"/>
        <w:jc w:val="both"/>
        <w:rPr>
          <w:rFonts w:ascii="Arial" w:eastAsia="gobCL" w:hAnsi="Arial" w:cs="Arial"/>
        </w:rPr>
      </w:pPr>
    </w:p>
    <w:p w14:paraId="5CE79412" w14:textId="552A4986" w:rsidR="00521889" w:rsidRDefault="00521889">
      <w:pPr>
        <w:spacing w:after="0" w:line="240" w:lineRule="auto"/>
        <w:jc w:val="both"/>
        <w:rPr>
          <w:rFonts w:ascii="Arial" w:eastAsia="gobCL" w:hAnsi="Arial" w:cs="Arial"/>
        </w:rPr>
      </w:pPr>
    </w:p>
    <w:p w14:paraId="525373BE" w14:textId="77777777" w:rsidR="00521889" w:rsidRPr="004F714A" w:rsidRDefault="00521889">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57A0FC8E" w:rsidR="00C05310"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05C986" w14:textId="0C814F84" w:rsidR="00521889" w:rsidRDefault="00521889">
      <w:pPr>
        <w:spacing w:after="0" w:line="240" w:lineRule="auto"/>
        <w:jc w:val="both"/>
        <w:rPr>
          <w:rFonts w:ascii="Arial" w:eastAsia="gobCL" w:hAnsi="Arial" w:cs="Arial"/>
        </w:rPr>
      </w:pPr>
    </w:p>
    <w:p w14:paraId="57D4219D" w14:textId="112B5B24" w:rsidR="00521889" w:rsidRDefault="00521889">
      <w:pPr>
        <w:spacing w:after="0" w:line="240" w:lineRule="auto"/>
        <w:jc w:val="both"/>
        <w:rPr>
          <w:rFonts w:ascii="Arial" w:eastAsia="gobCL" w:hAnsi="Arial" w:cs="Arial"/>
        </w:rPr>
      </w:pPr>
    </w:p>
    <w:p w14:paraId="4754275E" w14:textId="77777777" w:rsidR="00521889" w:rsidRPr="004F714A" w:rsidRDefault="00521889">
      <w:pPr>
        <w:spacing w:after="0" w:line="240" w:lineRule="auto"/>
        <w:jc w:val="both"/>
        <w:rPr>
          <w:rFonts w:ascii="Arial" w:eastAsia="gobCL" w:hAnsi="Arial" w:cs="Arial"/>
        </w:rPr>
      </w:pPr>
    </w:p>
    <w:p w14:paraId="36E8601C" w14:textId="77777777" w:rsidR="00840568" w:rsidRPr="004F714A" w:rsidRDefault="00840568" w:rsidP="00840568">
      <w:pPr>
        <w:pStyle w:val="Ttulo2"/>
      </w:pPr>
      <w:bookmarkStart w:id="43" w:name="_Toc100078868"/>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5D66546F" w:rsidR="00840568" w:rsidRDefault="00840568" w:rsidP="00840568">
      <w:pPr>
        <w:spacing w:after="0" w:line="240" w:lineRule="auto"/>
        <w:jc w:val="both"/>
        <w:rPr>
          <w:rFonts w:ascii="Arial" w:eastAsia="gobCL" w:hAnsi="Arial" w:cs="Arial"/>
        </w:rPr>
      </w:pPr>
    </w:p>
    <w:p w14:paraId="39C21A8A" w14:textId="61D345F1" w:rsidR="00521889" w:rsidRDefault="00521889" w:rsidP="00840568">
      <w:pPr>
        <w:spacing w:after="0" w:line="240" w:lineRule="auto"/>
        <w:jc w:val="both"/>
        <w:rPr>
          <w:rFonts w:ascii="Arial" w:eastAsia="gobCL" w:hAnsi="Arial" w:cs="Arial"/>
        </w:rPr>
      </w:pPr>
    </w:p>
    <w:p w14:paraId="012F1369" w14:textId="77777777" w:rsidR="00521889" w:rsidRPr="004F714A" w:rsidRDefault="00521889"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8869"/>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4F714A">
        <w:rPr>
          <w:rFonts w:ascii="Arial" w:eastAsia="gobCL" w:hAnsi="Arial" w:cs="Arial"/>
          <w:color w:val="000000"/>
        </w:rPr>
        <w:lastRenderedPageBreak/>
        <w:t>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12794ABA"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5722CD">
        <w:rPr>
          <w:rFonts w:ascii="Arial" w:eastAsia="gobCL" w:hAnsi="Arial" w:cs="Arial"/>
          <w:b/>
        </w:rPr>
        <w:t>ÑUBLE</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8870"/>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9"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20">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1">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2"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D503C3" w:rsidRPr="004F714A" w14:paraId="0BFB8A22" w14:textId="77777777">
        <w:trPr>
          <w:trHeight w:val="700"/>
          <w:jc w:val="center"/>
        </w:trPr>
        <w:tc>
          <w:tcPr>
            <w:tcW w:w="4838" w:type="dxa"/>
            <w:shd w:val="clear" w:color="auto" w:fill="auto"/>
          </w:tcPr>
          <w:p w14:paraId="74B84E0D" w14:textId="5F7E4315" w:rsidR="00D503C3" w:rsidRPr="004F714A" w:rsidRDefault="00D503C3" w:rsidP="00D503C3">
            <w:pPr>
              <w:pStyle w:val="Prrafodelista"/>
              <w:numPr>
                <w:ilvl w:val="0"/>
                <w:numId w:val="33"/>
              </w:numPr>
              <w:spacing w:after="0" w:line="240" w:lineRule="auto"/>
              <w:ind w:left="314" w:hanging="284"/>
              <w:jc w:val="both"/>
              <w:rPr>
                <w:rFonts w:ascii="Arial" w:eastAsia="gobCL" w:hAnsi="Arial" w:cs="Arial"/>
                <w:color w:val="000000"/>
              </w:rPr>
            </w:pPr>
            <w:r w:rsidRPr="00D503C3">
              <w:rPr>
                <w:rFonts w:ascii="Arial" w:eastAsia="gobCL" w:hAnsi="Arial" w:cs="Arial"/>
                <w:color w:val="000000"/>
              </w:rPr>
              <w:t>Tener domicilio comercial en la región de la presente convocatoria.</w:t>
            </w:r>
          </w:p>
        </w:tc>
        <w:tc>
          <w:tcPr>
            <w:tcW w:w="4205" w:type="dxa"/>
            <w:shd w:val="clear" w:color="auto" w:fill="auto"/>
          </w:tcPr>
          <w:p w14:paraId="5D972F39" w14:textId="2C1492FB" w:rsidR="00D503C3" w:rsidRPr="004F714A" w:rsidRDefault="00D503C3">
            <w:pPr>
              <w:spacing w:after="0" w:line="240" w:lineRule="auto"/>
              <w:jc w:val="both"/>
              <w:rPr>
                <w:rFonts w:ascii="Arial" w:eastAsia="gobCL" w:hAnsi="Arial" w:cs="Arial"/>
              </w:rPr>
            </w:pPr>
            <w:r w:rsidRPr="00D503C3">
              <w:rPr>
                <w:rFonts w:ascii="Arial" w:eastAsia="gobCL" w:hAnsi="Arial" w:cs="Arial"/>
              </w:rPr>
              <w:t>Carpeta Tributaria para solicitar créditos de la empresa postulante.</w:t>
            </w: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176BC897"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5722CD">
              <w:rPr>
                <w:rFonts w:ascii="Arial" w:eastAsia="gobCL" w:hAnsi="Arial" w:cs="Arial"/>
              </w:rPr>
              <w:t>15</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34A72F26" w:rsidR="00C05310" w:rsidRPr="004F714A" w:rsidRDefault="008D3FED" w:rsidP="003F16A9">
            <w:pPr>
              <w:spacing w:after="0" w:line="240" w:lineRule="auto"/>
              <w:jc w:val="both"/>
              <w:rPr>
                <w:rFonts w:ascii="Arial" w:eastAsia="gobCL" w:hAnsi="Arial" w:cs="Arial"/>
              </w:rPr>
            </w:pPr>
            <w:r w:rsidRPr="004F714A">
              <w:rPr>
                <w:rFonts w:ascii="Arial" w:eastAsia="gobCL" w:hAnsi="Arial" w:cs="Arial"/>
              </w:rPr>
              <w:t>Declar</w:t>
            </w:r>
            <w:r w:rsidR="003F16A9">
              <w:rPr>
                <w:rFonts w:ascii="Arial" w:eastAsia="gobCL" w:hAnsi="Arial" w:cs="Arial"/>
              </w:rPr>
              <w:t xml:space="preserve">ación jurada simple de probidad, </w:t>
            </w:r>
            <w:r w:rsidRPr="004F714A">
              <w:rPr>
                <w:rFonts w:ascii="Arial" w:eastAsia="gobCL" w:hAnsi="Arial" w:cs="Arial"/>
              </w:rPr>
              <w:t xml:space="preserve">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3"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51B0B48D" w14:textId="1353EC8F" w:rsidR="00F56C05" w:rsidRPr="004F714A" w:rsidRDefault="00F56C05" w:rsidP="00156E09">
      <w:pPr>
        <w:jc w:val="center"/>
        <w:rPr>
          <w:rFonts w:ascii="Arial" w:eastAsia="gobCL" w:hAnsi="Arial" w:cs="Arial"/>
          <w:b/>
        </w:rPr>
      </w:pPr>
    </w:p>
    <w:p w14:paraId="15A6D7A9" w14:textId="5EEAD4A9" w:rsidR="00F56C05" w:rsidRPr="004F714A" w:rsidRDefault="00F56C05"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8871"/>
      <w:r w:rsidRPr="004F714A">
        <w:rPr>
          <w:rFonts w:ascii="Arial" w:hAnsi="Arial" w:cs="Arial"/>
          <w:sz w:val="22"/>
        </w:rPr>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8872"/>
      <w:r w:rsidRPr="004F714A">
        <w:rPr>
          <w:rFonts w:ascii="Arial" w:hAnsi="Arial" w:cs="Arial"/>
          <w:sz w:val="22"/>
        </w:rPr>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8873"/>
      <w:r w:rsidRPr="004F714A">
        <w:rPr>
          <w:rFonts w:ascii="Arial" w:hAnsi="Arial" w:cs="Arial"/>
          <w:sz w:val="22"/>
        </w:rPr>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8874"/>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8875"/>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8876"/>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8877"/>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8878"/>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8879"/>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4F35EB84" w14:textId="3906B8AB"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0175F920" w:rsidR="00C05310" w:rsidRPr="004F714A" w:rsidRDefault="00C05310">
      <w:pPr>
        <w:spacing w:after="0" w:line="240" w:lineRule="auto"/>
        <w:rPr>
          <w:rFonts w:ascii="Arial" w:hAnsi="Arial" w:cs="Arial"/>
        </w:rPr>
      </w:pPr>
    </w:p>
    <w:tbl>
      <w:tblPr>
        <w:tblW w:w="9062" w:type="dxa"/>
        <w:jc w:val="center"/>
        <w:tblLayout w:type="fixed"/>
        <w:tblLook w:val="0400" w:firstRow="0" w:lastRow="0" w:firstColumn="0" w:lastColumn="0" w:noHBand="0" w:noVBand="1"/>
      </w:tblPr>
      <w:tblGrid>
        <w:gridCol w:w="3640"/>
        <w:gridCol w:w="1170"/>
        <w:gridCol w:w="2693"/>
        <w:gridCol w:w="1559"/>
      </w:tblGrid>
      <w:tr w:rsidR="005722CD" w14:paraId="3C587B57" w14:textId="77777777" w:rsidTr="00D804D0">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53E077" w14:textId="77777777" w:rsidR="005722CD" w:rsidRDefault="005722CD" w:rsidP="00D804D0">
            <w:pPr>
              <w:jc w:val="center"/>
              <w:rPr>
                <w:rFonts w:ascii="gobCL" w:eastAsia="gobCL" w:hAnsi="gobCL" w:cs="gobCL"/>
                <w:b/>
              </w:rPr>
            </w:pPr>
            <w:r>
              <w:rPr>
                <w:rFonts w:ascii="gobCL" w:eastAsia="gobCL" w:hAnsi="gobCL" w:cs="gobCL"/>
                <w:b/>
              </w:rPr>
              <w:t xml:space="preserve">Criterio 1: Implementación de eficiencia energética en el Almacén </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4D6F90B" w14:textId="77777777" w:rsidR="005722CD" w:rsidRDefault="005722CD" w:rsidP="00D804D0">
            <w:pPr>
              <w:jc w:val="center"/>
              <w:rPr>
                <w:rFonts w:ascii="gobCL" w:eastAsia="gobCL" w:hAnsi="gobCL" w:cs="gobCL"/>
                <w:b/>
              </w:rPr>
            </w:pPr>
            <w:r>
              <w:rPr>
                <w:rFonts w:ascii="gobCL" w:eastAsia="gobCL" w:hAnsi="gobCL" w:cs="gobCL"/>
                <w:b/>
              </w:rPr>
              <w:t>Nota</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61CDD3C" w14:textId="77777777" w:rsidR="005722CD" w:rsidRDefault="005722CD" w:rsidP="00D804D0">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C601026" w14:textId="77777777" w:rsidR="005722CD" w:rsidRDefault="005722CD" w:rsidP="00D804D0">
            <w:pPr>
              <w:jc w:val="center"/>
              <w:rPr>
                <w:rFonts w:ascii="gobCL" w:eastAsia="gobCL" w:hAnsi="gobCL" w:cs="gobCL"/>
                <w:b/>
              </w:rPr>
            </w:pPr>
            <w:r>
              <w:rPr>
                <w:rFonts w:ascii="gobCL" w:eastAsia="gobCL" w:hAnsi="gobCL" w:cs="gobCL"/>
                <w:b/>
              </w:rPr>
              <w:t>Ponderación</w:t>
            </w:r>
          </w:p>
        </w:tc>
      </w:tr>
      <w:tr w:rsidR="005722CD" w14:paraId="77E571F2" w14:textId="77777777" w:rsidTr="00D804D0">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80840F" w14:textId="77777777" w:rsidR="005722CD" w:rsidRDefault="005722CD" w:rsidP="00D804D0">
            <w:pPr>
              <w:jc w:val="both"/>
              <w:rPr>
                <w:rFonts w:ascii="gobCL" w:eastAsia="gobCL" w:hAnsi="gobCL" w:cs="gobCL"/>
              </w:rPr>
            </w:pPr>
          </w:p>
          <w:p w14:paraId="425709EB" w14:textId="77777777" w:rsidR="005722CD" w:rsidRPr="00A348F3" w:rsidRDefault="005722CD" w:rsidP="00D804D0">
            <w:pPr>
              <w:jc w:val="both"/>
              <w:rPr>
                <w:rFonts w:ascii="gobCL" w:eastAsia="gobCL" w:hAnsi="gobCL" w:cs="gobCL"/>
              </w:rPr>
            </w:pPr>
            <w:r w:rsidRPr="00A348F3">
              <w:rPr>
                <w:rFonts w:ascii="gobCL" w:eastAsia="gobCL" w:hAnsi="gobCL" w:cs="gobCL"/>
              </w:rPr>
              <w:t>El negocio contempla la implementación de al menos 2 actividades de eficiencia energética o 1 actividad de energías renovable</w:t>
            </w:r>
          </w:p>
          <w:p w14:paraId="20244760" w14:textId="77777777" w:rsidR="005722CD" w:rsidRPr="00BE7DB1" w:rsidRDefault="005722CD" w:rsidP="00D804D0">
            <w:pPr>
              <w:jc w:val="center"/>
              <w:rPr>
                <w:rFonts w:ascii="gobCL" w:eastAsia="gobCL" w:hAnsi="gobCL" w:cs="gobCL"/>
              </w:rPr>
            </w:pPr>
          </w:p>
          <w:p w14:paraId="2AD300E6" w14:textId="77777777" w:rsidR="005722CD" w:rsidRDefault="005722CD" w:rsidP="00D804D0">
            <w:pPr>
              <w:jc w:val="both"/>
              <w:rPr>
                <w:rFonts w:ascii="gobCL" w:eastAsia="gobCL" w:hAnsi="gobCL" w:cs="gobCL"/>
                <w:b/>
              </w:rPr>
            </w:pPr>
            <w:r>
              <w:rPr>
                <w:rFonts w:ascii="gobCL" w:eastAsia="gobCL" w:hAnsi="gobCL" w:cs="gobCL"/>
                <w:noProof/>
                <w:color w:val="000000"/>
                <w:lang w:val="es-419" w:eastAsia="es-419"/>
              </w:rPr>
              <mc:AlternateContent>
                <mc:Choice Requires="wps">
                  <w:drawing>
                    <wp:anchor distT="0" distB="0" distL="114300" distR="114300" simplePos="0" relativeHeight="251696128" behindDoc="0" locked="0" layoutInCell="1" allowOverlap="1" wp14:anchorId="38514A13" wp14:editId="219389CE">
                      <wp:simplePos x="0" y="0"/>
                      <wp:positionH relativeFrom="column">
                        <wp:posOffset>-83820</wp:posOffset>
                      </wp:positionH>
                      <wp:positionV relativeFrom="paragraph">
                        <wp:posOffset>-228600</wp:posOffset>
                      </wp:positionV>
                      <wp:extent cx="3048000" cy="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66E5A" id="Conector recto 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8pt" to="23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" strokecolor="black [3040]"/>
                  </w:pict>
                </mc:Fallback>
              </mc:AlternateContent>
            </w:r>
            <w:r w:rsidRPr="00A348F3">
              <w:rPr>
                <w:rFonts w:ascii="gobCL" w:eastAsia="gobCL" w:hAnsi="gobCL" w:cs="gobCL"/>
              </w:rPr>
              <w:t xml:space="preserve">El negocio </w:t>
            </w:r>
            <w:r>
              <w:rPr>
                <w:rFonts w:ascii="gobCL" w:eastAsia="gobCL" w:hAnsi="gobCL" w:cs="gobCL"/>
              </w:rPr>
              <w:t xml:space="preserve">NO </w:t>
            </w:r>
            <w:r w:rsidRPr="00A348F3">
              <w:rPr>
                <w:rFonts w:ascii="gobCL" w:eastAsia="gobCL" w:hAnsi="gobCL" w:cs="gobCL"/>
              </w:rPr>
              <w:t xml:space="preserve">contempla la implementación de </w:t>
            </w:r>
            <w:r>
              <w:rPr>
                <w:rFonts w:ascii="gobCL" w:eastAsia="gobCL" w:hAnsi="gobCL" w:cs="gobCL"/>
              </w:rPr>
              <w:t>ac</w:t>
            </w:r>
            <w:r w:rsidRPr="00A348F3">
              <w:rPr>
                <w:rFonts w:ascii="gobCL" w:eastAsia="gobCL" w:hAnsi="gobCL" w:cs="gobCL"/>
              </w:rPr>
              <w:t>tividades de eficiencia energética o de energías renovable</w:t>
            </w:r>
            <w:r>
              <w:rPr>
                <w:rFonts w:ascii="gobCL" w:eastAsia="gobCL" w:hAnsi="gobCL" w:cs="gobCL"/>
              </w:rPr>
              <w:t>.</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BD634EB" w14:textId="77777777" w:rsidR="005722CD" w:rsidRDefault="005722CD" w:rsidP="00D804D0">
            <w:pPr>
              <w:jc w:val="center"/>
              <w:rPr>
                <w:rFonts w:ascii="gobCL" w:eastAsia="gobCL" w:hAnsi="gobCL" w:cs="gobCL"/>
                <w:b/>
              </w:rPr>
            </w:pPr>
          </w:p>
          <w:p w14:paraId="63B91281" w14:textId="25E2FC6B" w:rsidR="005722CD" w:rsidRDefault="00521889" w:rsidP="00D804D0">
            <w:pPr>
              <w:jc w:val="center"/>
              <w:rPr>
                <w:rFonts w:ascii="gobCL" w:eastAsia="gobCL" w:hAnsi="gobCL" w:cs="gobCL"/>
                <w:b/>
              </w:rPr>
            </w:pPr>
            <w:r>
              <w:rPr>
                <w:rFonts w:ascii="gobCL" w:eastAsia="gobCL" w:hAnsi="gobCL" w:cs="gobCL"/>
                <w:b/>
                <w:noProof/>
                <w:lang w:val="es-419" w:eastAsia="es-419"/>
              </w:rPr>
              <mc:AlternateContent>
                <mc:Choice Requires="wps">
                  <w:drawing>
                    <wp:anchor distT="0" distB="0" distL="114300" distR="114300" simplePos="0" relativeHeight="251697152" behindDoc="0" locked="0" layoutInCell="1" allowOverlap="1" wp14:anchorId="341A6194" wp14:editId="14828E4E">
                      <wp:simplePos x="0" y="0"/>
                      <wp:positionH relativeFrom="column">
                        <wp:posOffset>112395</wp:posOffset>
                      </wp:positionH>
                      <wp:positionV relativeFrom="paragraph">
                        <wp:posOffset>1468120</wp:posOffset>
                      </wp:positionV>
                      <wp:extent cx="438150" cy="38100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438150" cy="381000"/>
                              </a:xfrm>
                              <a:prstGeom prst="rect">
                                <a:avLst/>
                              </a:prstGeom>
                              <a:solidFill>
                                <a:schemeClr val="lt1"/>
                              </a:solidFill>
                              <a:ln w="6350">
                                <a:noFill/>
                              </a:ln>
                            </wps:spPr>
                            <wps:txbx>
                              <w:txbxContent>
                                <w:p w14:paraId="5F85E72C" w14:textId="77777777" w:rsidR="005722CD" w:rsidRPr="00A348F3" w:rsidRDefault="005722CD" w:rsidP="005722CD">
                                  <w:pPr>
                                    <w:jc w:val="center"/>
                                    <w:rPr>
                                      <w:rFonts w:ascii="gobCL" w:eastAsia="gobCL" w:hAnsi="gobCL" w:cs="gobCL"/>
                                      <w:b/>
                                    </w:rPr>
                                  </w:pPr>
                                  <w:r w:rsidRPr="00A348F3">
                                    <w:rPr>
                                      <w:rFonts w:ascii="gobCL" w:eastAsia="gobCL" w:hAnsi="gobCL" w:cs="gobCL"/>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1A6194" id="_x0000_t202" coordsize="21600,21600" o:spt="202" path="m,l,21600r21600,l21600,xe">
                      <v:stroke joinstyle="miter"/>
                      <v:path gradientshapeok="t" o:connecttype="rect"/>
                    </v:shapetype>
                    <v:shape id="Cuadro de texto 42" o:spid="_x0000_s1058" type="#_x0000_t202" style="position:absolute;left:0;text-align:left;margin-left:8.85pt;margin-top:115.6pt;width:34.5pt;height:30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" fillcolor="white [3201]" stroked="f" strokeweight=".5pt">
                      <v:textbox>
                        <w:txbxContent>
                          <w:p w14:paraId="5F85E72C" w14:textId="77777777" w:rsidR="005722CD" w:rsidRPr="00A348F3" w:rsidRDefault="005722CD" w:rsidP="005722CD">
                            <w:pPr>
                              <w:jc w:val="center"/>
                              <w:rPr>
                                <w:rFonts w:ascii="gobCL" w:eastAsia="gobCL" w:hAnsi="gobCL" w:cs="gobCL"/>
                                <w:b/>
                              </w:rPr>
                            </w:pPr>
                            <w:r w:rsidRPr="00A348F3">
                              <w:rPr>
                                <w:rFonts w:ascii="gobCL" w:eastAsia="gobCL" w:hAnsi="gobCL" w:cs="gobCL"/>
                                <w:b/>
                              </w:rPr>
                              <w:t>3</w:t>
                            </w:r>
                          </w:p>
                        </w:txbxContent>
                      </v:textbox>
                    </v:shape>
                  </w:pict>
                </mc:Fallback>
              </mc:AlternateContent>
            </w:r>
            <w:r w:rsidR="005722CD">
              <w:rPr>
                <w:rFonts w:ascii="gobCL" w:eastAsia="gobCL" w:hAnsi="gobCL" w:cs="gobCL"/>
                <w:b/>
              </w:rPr>
              <w:t>7</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E07D7DF" w14:textId="77777777" w:rsidR="005722CD" w:rsidRDefault="005722CD" w:rsidP="00D804D0">
            <w:pPr>
              <w:jc w:val="both"/>
              <w:rPr>
                <w:rFonts w:ascii="gobCL" w:eastAsia="gobCL" w:hAnsi="gobCL" w:cs="gobCL"/>
              </w:rPr>
            </w:pPr>
          </w:p>
          <w:p w14:paraId="1DF16D44" w14:textId="77777777" w:rsidR="005722CD" w:rsidRDefault="005722CD" w:rsidP="00D804D0">
            <w:pPr>
              <w:jc w:val="both"/>
              <w:rPr>
                <w:rFonts w:ascii="gobCL" w:eastAsia="gobCL" w:hAnsi="gobCL" w:cs="gobCL"/>
              </w:rPr>
            </w:pPr>
          </w:p>
          <w:p w14:paraId="51F988B8" w14:textId="34A0F05D" w:rsidR="005722CD" w:rsidRPr="00A348F3" w:rsidRDefault="005722CD" w:rsidP="00D804D0">
            <w:pPr>
              <w:jc w:val="both"/>
              <w:rPr>
                <w:rFonts w:ascii="gobCL" w:eastAsia="gobCL" w:hAnsi="gobCL" w:cs="gobCL"/>
              </w:rPr>
            </w:pPr>
            <w:r w:rsidRPr="00A348F3">
              <w:rPr>
                <w:rFonts w:ascii="gobCL" w:eastAsia="gobCL" w:hAnsi="gobCL" w:cs="gobCL"/>
              </w:rPr>
              <w:t>Acta de visita en terreno y/o fotografías que muestren la utilización de las energías, según Anexo de enfoque sustentable</w:t>
            </w:r>
            <w:r w:rsidRPr="005722CD">
              <w:rPr>
                <w:rFonts w:ascii="gobCL" w:eastAsia="gobCL" w:hAnsi="gobCL" w:cs="gobCL"/>
              </w:rPr>
              <w:t>.  Durante la ejecución de cada proyecto beneficiado se deberá velar por el fiel cumplimiento de las acciones con foco sustentable</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CFECB77" w14:textId="77777777" w:rsidR="005722CD" w:rsidRDefault="005722CD" w:rsidP="00D804D0">
            <w:pPr>
              <w:jc w:val="center"/>
              <w:rPr>
                <w:rFonts w:ascii="gobCL" w:eastAsia="gobCL" w:hAnsi="gobCL" w:cs="gobCL"/>
                <w:b/>
              </w:rPr>
            </w:pPr>
          </w:p>
          <w:p w14:paraId="05D07F28" w14:textId="77777777" w:rsidR="005722CD" w:rsidRDefault="005722CD" w:rsidP="00D804D0">
            <w:pPr>
              <w:jc w:val="center"/>
              <w:rPr>
                <w:rFonts w:ascii="gobCL" w:eastAsia="gobCL" w:hAnsi="gobCL" w:cs="gobCL"/>
                <w:b/>
              </w:rPr>
            </w:pPr>
          </w:p>
          <w:p w14:paraId="2AAADCCD" w14:textId="77777777" w:rsidR="005722CD" w:rsidRDefault="005722CD" w:rsidP="00D804D0">
            <w:pPr>
              <w:jc w:val="center"/>
              <w:rPr>
                <w:rFonts w:ascii="gobCL" w:eastAsia="gobCL" w:hAnsi="gobCL" w:cs="gobCL"/>
                <w:b/>
              </w:rPr>
            </w:pPr>
            <w:r>
              <w:rPr>
                <w:rFonts w:ascii="gobCL" w:eastAsia="gobCL" w:hAnsi="gobCL" w:cs="gobCL"/>
                <w:b/>
              </w:rPr>
              <w:t>40%</w:t>
            </w:r>
          </w:p>
        </w:tc>
      </w:tr>
    </w:tbl>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608F4C21" w14:textId="71F9F860" w:rsidR="00C136D7" w:rsidRPr="004F714A" w:rsidRDefault="00C136D7" w:rsidP="00216DD1">
      <w:pPr>
        <w:spacing w:after="0" w:line="240" w:lineRule="auto"/>
        <w:jc w:val="center"/>
        <w:rPr>
          <w:rFonts w:ascii="Arial" w:eastAsia="gobCL" w:hAnsi="Arial" w:cs="Arial"/>
          <w:b/>
        </w:rPr>
      </w:pPr>
    </w:p>
    <w:p w14:paraId="1DBA789B" w14:textId="7037DAB9" w:rsidR="00816A50" w:rsidRPr="004F714A" w:rsidRDefault="00816A50" w:rsidP="00216DD1">
      <w:pPr>
        <w:spacing w:after="0" w:line="240" w:lineRule="auto"/>
        <w:jc w:val="center"/>
        <w:rPr>
          <w:rFonts w:ascii="Arial" w:eastAsia="gobCL" w:hAnsi="Arial" w:cs="Arial"/>
          <w:b/>
        </w:rPr>
      </w:pPr>
    </w:p>
    <w:p w14:paraId="29CEDA2D" w14:textId="432675E9" w:rsidR="00816A50" w:rsidRPr="004F714A" w:rsidRDefault="00816A50" w:rsidP="00216DD1">
      <w:pPr>
        <w:spacing w:after="0" w:line="240" w:lineRule="auto"/>
        <w:jc w:val="center"/>
        <w:rPr>
          <w:rFonts w:ascii="Arial" w:eastAsia="gobCL" w:hAnsi="Arial" w:cs="Arial"/>
          <w:b/>
        </w:rPr>
      </w:pPr>
    </w:p>
    <w:p w14:paraId="3586390C" w14:textId="740E10D6" w:rsidR="00816A50" w:rsidRPr="004F714A" w:rsidRDefault="00816A50" w:rsidP="00216DD1">
      <w:pPr>
        <w:spacing w:after="0" w:line="240" w:lineRule="auto"/>
        <w:jc w:val="center"/>
        <w:rPr>
          <w:rFonts w:ascii="Arial" w:eastAsia="gobCL" w:hAnsi="Arial" w:cs="Arial"/>
          <w:b/>
        </w:rPr>
      </w:pPr>
    </w:p>
    <w:p w14:paraId="5AA8E8D6" w14:textId="77777777" w:rsidR="00816A50" w:rsidRPr="004F714A" w:rsidRDefault="00816A50" w:rsidP="00216DD1">
      <w:pPr>
        <w:spacing w:after="0" w:line="240" w:lineRule="auto"/>
        <w:jc w:val="center"/>
        <w:rPr>
          <w:rFonts w:ascii="Arial" w:eastAsia="gobCL" w:hAnsi="Arial" w:cs="Arial"/>
          <w:b/>
        </w:rPr>
      </w:pPr>
    </w:p>
    <w:p w14:paraId="7AA626A8" w14:textId="68EF0F59" w:rsidR="00C136D7" w:rsidRPr="004F714A" w:rsidRDefault="00C136D7" w:rsidP="00216DD1">
      <w:pPr>
        <w:spacing w:after="0" w:line="240" w:lineRule="auto"/>
        <w:jc w:val="center"/>
        <w:rPr>
          <w:rFonts w:ascii="Arial" w:eastAsia="gobCL" w:hAnsi="Arial" w:cs="Arial"/>
          <w:b/>
        </w:rPr>
      </w:pPr>
    </w:p>
    <w:p w14:paraId="362CC3FE" w14:textId="480CF3C8" w:rsidR="00C136D7" w:rsidRPr="004F714A" w:rsidRDefault="00C136D7" w:rsidP="00216DD1">
      <w:pPr>
        <w:spacing w:after="0" w:line="240" w:lineRule="auto"/>
        <w:jc w:val="center"/>
        <w:rPr>
          <w:rFonts w:ascii="Arial" w:eastAsia="gobCL" w:hAnsi="Arial" w:cs="Arial"/>
          <w:b/>
        </w:rPr>
      </w:pPr>
    </w:p>
    <w:p w14:paraId="33F11094" w14:textId="0B340190" w:rsidR="00C136D7" w:rsidRPr="004F714A" w:rsidRDefault="00C136D7" w:rsidP="00216DD1">
      <w:pPr>
        <w:spacing w:after="0" w:line="240" w:lineRule="auto"/>
        <w:jc w:val="center"/>
        <w:rPr>
          <w:rFonts w:ascii="Arial" w:eastAsia="gobCL" w:hAnsi="Arial" w:cs="Arial"/>
          <w:b/>
        </w:rPr>
      </w:pPr>
    </w:p>
    <w:p w14:paraId="652CB160" w14:textId="01761929" w:rsidR="00C136D7" w:rsidRPr="004F714A" w:rsidRDefault="00C136D7" w:rsidP="00216DD1">
      <w:pPr>
        <w:spacing w:after="0" w:line="240" w:lineRule="auto"/>
        <w:jc w:val="center"/>
        <w:rPr>
          <w:rFonts w:ascii="Arial" w:eastAsia="gobCL" w:hAnsi="Arial" w:cs="Arial"/>
          <w:b/>
        </w:rPr>
      </w:pPr>
    </w:p>
    <w:p w14:paraId="2AAFF431" w14:textId="4509F7A9" w:rsidR="00C136D7" w:rsidRPr="004F714A" w:rsidRDefault="00C136D7" w:rsidP="00216DD1">
      <w:pPr>
        <w:spacing w:after="0" w:line="240" w:lineRule="auto"/>
        <w:jc w:val="center"/>
        <w:rPr>
          <w:rFonts w:ascii="Arial" w:eastAsia="gobCL" w:hAnsi="Arial" w:cs="Arial"/>
          <w:b/>
        </w:rPr>
      </w:pPr>
    </w:p>
    <w:p w14:paraId="2A6ED5BA" w14:textId="04250522" w:rsidR="003F1F63" w:rsidRPr="004F714A" w:rsidRDefault="003F1F63" w:rsidP="00216DD1">
      <w:pPr>
        <w:spacing w:after="0" w:line="240" w:lineRule="auto"/>
        <w:jc w:val="center"/>
        <w:rPr>
          <w:rFonts w:ascii="Arial" w:eastAsia="gobCL" w:hAnsi="Arial" w:cs="Arial"/>
          <w:b/>
        </w:rPr>
      </w:pPr>
    </w:p>
    <w:p w14:paraId="1B428B4C" w14:textId="61C02CF3" w:rsidR="003F1F63" w:rsidRPr="004F714A" w:rsidRDefault="003F1F63" w:rsidP="00216DD1">
      <w:pPr>
        <w:spacing w:after="0" w:line="240" w:lineRule="auto"/>
        <w:jc w:val="center"/>
        <w:rPr>
          <w:rFonts w:ascii="Arial" w:eastAsia="gobCL" w:hAnsi="Arial" w:cs="Arial"/>
          <w:b/>
        </w:rPr>
      </w:pPr>
    </w:p>
    <w:p w14:paraId="2489643C" w14:textId="52980660" w:rsidR="003F1F63" w:rsidRPr="004F714A" w:rsidRDefault="003F1F63" w:rsidP="00216DD1">
      <w:pPr>
        <w:spacing w:after="0" w:line="240" w:lineRule="auto"/>
        <w:jc w:val="center"/>
        <w:rPr>
          <w:rFonts w:ascii="Arial" w:eastAsia="gobCL" w:hAnsi="Arial" w:cs="Arial"/>
          <w:b/>
        </w:rPr>
      </w:pPr>
    </w:p>
    <w:p w14:paraId="2D397847" w14:textId="67FEEC3B" w:rsidR="003F1F63" w:rsidRPr="004F714A" w:rsidRDefault="003F1F63" w:rsidP="00216DD1">
      <w:pPr>
        <w:spacing w:after="0" w:line="240" w:lineRule="auto"/>
        <w:jc w:val="center"/>
        <w:rPr>
          <w:rFonts w:ascii="Arial" w:eastAsia="gobCL" w:hAnsi="Arial" w:cs="Arial"/>
          <w:b/>
        </w:rPr>
      </w:pPr>
    </w:p>
    <w:p w14:paraId="39B97C42" w14:textId="49C8689A" w:rsidR="003F1F63" w:rsidRPr="004F714A" w:rsidRDefault="003F1F63" w:rsidP="00216DD1">
      <w:pPr>
        <w:spacing w:after="0" w:line="240" w:lineRule="auto"/>
        <w:jc w:val="center"/>
        <w:rPr>
          <w:rFonts w:ascii="Arial" w:eastAsia="gobCL" w:hAnsi="Arial" w:cs="Arial"/>
          <w:b/>
        </w:rPr>
      </w:pPr>
    </w:p>
    <w:p w14:paraId="43B84740" w14:textId="524F9430" w:rsidR="00C05310" w:rsidRPr="004F714A" w:rsidRDefault="008D3FED" w:rsidP="0087229B">
      <w:pPr>
        <w:pStyle w:val="Ttulo1"/>
        <w:jc w:val="center"/>
        <w:rPr>
          <w:rFonts w:ascii="Arial" w:hAnsi="Arial" w:cs="Arial"/>
          <w:sz w:val="22"/>
        </w:rPr>
      </w:pPr>
      <w:bookmarkStart w:id="174" w:name="_Toc100078880"/>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8881"/>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4"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6"/>
      <w:footerReference w:type="default" r:id="rId27"/>
      <w:footerReference w:type="first" r:id="rId28"/>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4638F" w14:textId="77777777" w:rsidR="008D063C" w:rsidRDefault="008D063C">
      <w:pPr>
        <w:spacing w:after="0" w:line="240" w:lineRule="auto"/>
      </w:pPr>
      <w:r>
        <w:separator/>
      </w:r>
    </w:p>
  </w:endnote>
  <w:endnote w:type="continuationSeparator" w:id="0">
    <w:p w14:paraId="4C1CECC7" w14:textId="77777777" w:rsidR="008D063C" w:rsidRDefault="008D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0D746497"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456A86">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2729" w14:textId="77777777" w:rsidR="008D063C" w:rsidRDefault="008D063C">
      <w:pPr>
        <w:spacing w:after="0" w:line="240" w:lineRule="auto"/>
      </w:pPr>
      <w:r>
        <w:separator/>
      </w:r>
    </w:p>
  </w:footnote>
  <w:footnote w:type="continuationSeparator" w:id="0">
    <w:p w14:paraId="784FAA01" w14:textId="77777777" w:rsidR="008D063C" w:rsidRDefault="008D063C">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1CE23051" w14:textId="4E29E014" w:rsidR="00456A86" w:rsidRDefault="00456A86" w:rsidP="00456A86">
      <w:pPr>
        <w:pStyle w:val="Textonotapie"/>
      </w:pPr>
      <w:r>
        <w:rPr>
          <w:rStyle w:val="Refdenotaalpie"/>
        </w:rPr>
        <w:footnoteRef/>
      </w:r>
      <w:r>
        <w:t xml:space="preserve"> </w:t>
      </w:r>
      <w:bookmarkStart w:id="42" w:name="_GoBack"/>
      <w:bookmarkEnd w:id="42"/>
      <w:r w:rsidRPr="00DD6B86">
        <w:t xml:space="preserve">   Sercotec podrá realizar seguimiento y/o validar también el cumplimiento del término de la Capacitación Virtual Almacenes de Chile a través de reportes internos.</w:t>
      </w:r>
    </w:p>
    <w:p w14:paraId="3D760A6B" w14:textId="1A78D4D8" w:rsidR="00456A86" w:rsidRDefault="00456A86">
      <w:pPr>
        <w:pStyle w:val="Textonotapie"/>
      </w:pP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39E7"/>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055"/>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6A9"/>
    <w:rsid w:val="003F1F63"/>
    <w:rsid w:val="003F595A"/>
    <w:rsid w:val="0040077C"/>
    <w:rsid w:val="00402BEE"/>
    <w:rsid w:val="00404C93"/>
    <w:rsid w:val="00411944"/>
    <w:rsid w:val="00416369"/>
    <w:rsid w:val="00417053"/>
    <w:rsid w:val="0042186C"/>
    <w:rsid w:val="004272CF"/>
    <w:rsid w:val="004414E2"/>
    <w:rsid w:val="00444CC2"/>
    <w:rsid w:val="0045588F"/>
    <w:rsid w:val="00456A86"/>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21889"/>
    <w:rsid w:val="00530DD4"/>
    <w:rsid w:val="005319E3"/>
    <w:rsid w:val="00551456"/>
    <w:rsid w:val="005570B9"/>
    <w:rsid w:val="005632E1"/>
    <w:rsid w:val="00564AF6"/>
    <w:rsid w:val="00567B1E"/>
    <w:rsid w:val="005722CD"/>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5467"/>
    <w:rsid w:val="008464FC"/>
    <w:rsid w:val="008470F4"/>
    <w:rsid w:val="0085346E"/>
    <w:rsid w:val="00856E29"/>
    <w:rsid w:val="00857B2C"/>
    <w:rsid w:val="00866B21"/>
    <w:rsid w:val="00870836"/>
    <w:rsid w:val="0087229B"/>
    <w:rsid w:val="00873220"/>
    <w:rsid w:val="00882A14"/>
    <w:rsid w:val="00885116"/>
    <w:rsid w:val="00885DF8"/>
    <w:rsid w:val="0088772D"/>
    <w:rsid w:val="00887F85"/>
    <w:rsid w:val="00891A19"/>
    <w:rsid w:val="00892F91"/>
    <w:rsid w:val="008A1139"/>
    <w:rsid w:val="008A2714"/>
    <w:rsid w:val="008A2DBC"/>
    <w:rsid w:val="008A3B28"/>
    <w:rsid w:val="008A49D3"/>
    <w:rsid w:val="008B5C03"/>
    <w:rsid w:val="008B6C4E"/>
    <w:rsid w:val="008C4321"/>
    <w:rsid w:val="008C684A"/>
    <w:rsid w:val="008C6FB9"/>
    <w:rsid w:val="008D063C"/>
    <w:rsid w:val="008D3E3F"/>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E7293"/>
    <w:rsid w:val="009F0543"/>
    <w:rsid w:val="009F7DDE"/>
    <w:rsid w:val="00A12589"/>
    <w:rsid w:val="00A25129"/>
    <w:rsid w:val="00A25498"/>
    <w:rsid w:val="00A25DEB"/>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223D"/>
    <w:rsid w:val="00C136D7"/>
    <w:rsid w:val="00C238B2"/>
    <w:rsid w:val="00C260FC"/>
    <w:rsid w:val="00C44C0B"/>
    <w:rsid w:val="00C50442"/>
    <w:rsid w:val="00C5391F"/>
    <w:rsid w:val="00C57908"/>
    <w:rsid w:val="00C622E8"/>
    <w:rsid w:val="00C72FBC"/>
    <w:rsid w:val="00C757E6"/>
    <w:rsid w:val="00C773E1"/>
    <w:rsid w:val="00C82C9C"/>
    <w:rsid w:val="00C919B7"/>
    <w:rsid w:val="00C91CF0"/>
    <w:rsid w:val="00CA751D"/>
    <w:rsid w:val="00CB3EC2"/>
    <w:rsid w:val="00CB58E2"/>
    <w:rsid w:val="00CB7681"/>
    <w:rsid w:val="00CF47CB"/>
    <w:rsid w:val="00CF4BAA"/>
    <w:rsid w:val="00D17B4A"/>
    <w:rsid w:val="00D32DBE"/>
    <w:rsid w:val="00D34AEC"/>
    <w:rsid w:val="00D36E8E"/>
    <w:rsid w:val="00D37D40"/>
    <w:rsid w:val="00D415D9"/>
    <w:rsid w:val="00D503C3"/>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74E"/>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mailto:mariantonieta.munoz@codesser.cl"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https://capacitacion.sercotec.cl/portal/content/capsula-sustentabilidad"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www.chequeodigital.cl/" TargetMode="External"/><Relationship Id="rId28" Type="http://schemas.openxmlformats.org/officeDocument/2006/relationships/footer" Target="footer2.xml"/><Relationship Id="rId10" Type="http://schemas.openxmlformats.org/officeDocument/2006/relationships/hyperlink" Target="https://www.chequeodigital.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9895-E0D7-4B1F-BA37-151F5E43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16504</Words>
  <Characters>90774</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2022-04-11T22:50:00Z</cp:lastPrinted>
  <dcterms:created xsi:type="dcterms:W3CDTF">2022-04-11T22:51:00Z</dcterms:created>
  <dcterms:modified xsi:type="dcterms:W3CDTF">2022-04-11T22:51:00Z</dcterms:modified>
</cp:coreProperties>
</file>