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3DE7CB" w14:textId="77777777" w:rsidR="00C05310" w:rsidRPr="004F714A" w:rsidRDefault="008D3FED">
      <w:pPr>
        <w:spacing w:after="0" w:line="240" w:lineRule="auto"/>
        <w:rPr>
          <w:rFonts w:ascii="Arial" w:eastAsia="gobCL" w:hAnsi="Arial" w:cs="Arial"/>
          <w:u w:val="single"/>
        </w:rPr>
      </w:pPr>
      <w:r w:rsidRPr="004F714A">
        <w:rPr>
          <w:rFonts w:ascii="Arial" w:hAnsi="Arial" w:cs="Arial"/>
          <w:noProof/>
          <w:lang w:val="es-419" w:eastAsia="es-419"/>
        </w:rPr>
        <w:drawing>
          <wp:anchor distT="0" distB="0" distL="114300" distR="114300" simplePos="0" relativeHeight="251658240" behindDoc="0" locked="0" layoutInCell="1" hidden="0" allowOverlap="1" wp14:anchorId="0AF9AF20" wp14:editId="28B0AFEA">
            <wp:simplePos x="0" y="0"/>
            <wp:positionH relativeFrom="margin">
              <wp:align>center</wp:align>
            </wp:positionH>
            <wp:positionV relativeFrom="paragraph">
              <wp:posOffset>13970</wp:posOffset>
            </wp:positionV>
            <wp:extent cx="2600325" cy="1165225"/>
            <wp:effectExtent l="0" t="0" r="9525" b="0"/>
            <wp:wrapSquare wrapText="bothSides" distT="0" distB="0" distL="114300" distR="114300"/>
            <wp:docPr id="27" name="image1.jpg" descr="C:\Users\pedro.pizarro\Desktop\logo_nuevo_sct.jpg"/>
            <wp:cNvGraphicFramePr/>
            <a:graphic xmlns:a="http://schemas.openxmlformats.org/drawingml/2006/main">
              <a:graphicData uri="http://schemas.openxmlformats.org/drawingml/2006/picture">
                <pic:pic xmlns:pic="http://schemas.openxmlformats.org/drawingml/2006/picture">
                  <pic:nvPicPr>
                    <pic:cNvPr id="0" name="image1.jpg" descr="C:\Users\pedro.pizarro\Desktop\logo_nuevo_sct.jpg"/>
                    <pic:cNvPicPr preferRelativeResize="0"/>
                  </pic:nvPicPr>
                  <pic:blipFill>
                    <a:blip r:embed="rId8"/>
                    <a:srcRect/>
                    <a:stretch>
                      <a:fillRect/>
                    </a:stretch>
                  </pic:blipFill>
                  <pic:spPr>
                    <a:xfrm>
                      <a:off x="0" y="0"/>
                      <a:ext cx="2600325" cy="1165225"/>
                    </a:xfrm>
                    <a:prstGeom prst="rect">
                      <a:avLst/>
                    </a:prstGeom>
                    <a:ln/>
                  </pic:spPr>
                </pic:pic>
              </a:graphicData>
            </a:graphic>
            <wp14:sizeRelH relativeFrom="margin">
              <wp14:pctWidth>0</wp14:pctWidth>
            </wp14:sizeRelH>
          </wp:anchor>
        </w:drawing>
      </w:r>
    </w:p>
    <w:p w14:paraId="55F1FD7C" w14:textId="77777777" w:rsidR="00C05310" w:rsidRPr="004F714A" w:rsidRDefault="00C05310">
      <w:pPr>
        <w:spacing w:after="0" w:line="480" w:lineRule="auto"/>
        <w:jc w:val="center"/>
        <w:rPr>
          <w:rFonts w:ascii="Arial" w:eastAsia="gobCL" w:hAnsi="Arial" w:cs="Arial"/>
          <w:b/>
        </w:rPr>
      </w:pPr>
    </w:p>
    <w:p w14:paraId="3F96545D" w14:textId="77777777" w:rsidR="00C05310" w:rsidRPr="004F714A" w:rsidRDefault="00C05310">
      <w:pPr>
        <w:spacing w:after="0" w:line="480" w:lineRule="auto"/>
        <w:rPr>
          <w:rFonts w:ascii="Arial" w:eastAsia="gobCL" w:hAnsi="Arial" w:cs="Arial"/>
          <w:b/>
        </w:rPr>
      </w:pPr>
    </w:p>
    <w:p w14:paraId="052F5738" w14:textId="77777777" w:rsidR="00C05310" w:rsidRPr="004F714A" w:rsidRDefault="00C05310">
      <w:pPr>
        <w:spacing w:after="0" w:line="480" w:lineRule="auto"/>
        <w:jc w:val="center"/>
        <w:rPr>
          <w:rFonts w:ascii="Arial" w:eastAsia="gobCL" w:hAnsi="Arial" w:cs="Arial"/>
          <w:b/>
        </w:rPr>
      </w:pPr>
    </w:p>
    <w:p w14:paraId="0431B43F" w14:textId="77777777" w:rsidR="00C05310" w:rsidRPr="004F714A" w:rsidRDefault="00C05310">
      <w:pPr>
        <w:spacing w:after="0" w:line="480" w:lineRule="auto"/>
        <w:jc w:val="center"/>
        <w:rPr>
          <w:rFonts w:ascii="Arial" w:eastAsia="gobCL" w:hAnsi="Arial" w:cs="Arial"/>
          <w:b/>
        </w:rPr>
      </w:pPr>
    </w:p>
    <w:p w14:paraId="01DC9182" w14:textId="1BA37EEB" w:rsidR="00C05310" w:rsidRPr="004F714A" w:rsidRDefault="00C05310">
      <w:pPr>
        <w:spacing w:after="0" w:line="480" w:lineRule="auto"/>
        <w:jc w:val="center"/>
        <w:rPr>
          <w:rFonts w:ascii="Arial" w:eastAsia="gobCL" w:hAnsi="Arial" w:cs="Arial"/>
          <w:b/>
        </w:rPr>
      </w:pPr>
    </w:p>
    <w:p w14:paraId="6A48AFF2" w14:textId="0192C80F" w:rsidR="00355468" w:rsidRPr="004F714A" w:rsidRDefault="00355468">
      <w:pPr>
        <w:spacing w:after="0" w:line="480" w:lineRule="auto"/>
        <w:jc w:val="center"/>
        <w:rPr>
          <w:rFonts w:ascii="Arial" w:eastAsia="gobCL" w:hAnsi="Arial" w:cs="Arial"/>
          <w:b/>
        </w:rPr>
      </w:pPr>
    </w:p>
    <w:p w14:paraId="7711A590" w14:textId="7B097567" w:rsidR="00355468" w:rsidRPr="004F714A" w:rsidRDefault="00355468">
      <w:pPr>
        <w:spacing w:after="0" w:line="480" w:lineRule="auto"/>
        <w:jc w:val="center"/>
        <w:rPr>
          <w:rFonts w:ascii="Arial" w:eastAsia="gobCL" w:hAnsi="Arial" w:cs="Arial"/>
          <w:b/>
        </w:rPr>
      </w:pPr>
    </w:p>
    <w:p w14:paraId="34E9F1F8" w14:textId="77777777" w:rsidR="00355468" w:rsidRPr="004F714A" w:rsidRDefault="00355468">
      <w:pPr>
        <w:spacing w:after="0" w:line="480" w:lineRule="auto"/>
        <w:jc w:val="center"/>
        <w:rPr>
          <w:rFonts w:ascii="Arial" w:eastAsia="gobCL" w:hAnsi="Arial" w:cs="Arial"/>
          <w:b/>
        </w:rPr>
      </w:pPr>
    </w:p>
    <w:p w14:paraId="05C6D9AF" w14:textId="77777777" w:rsidR="00C05310" w:rsidRPr="004F714A" w:rsidRDefault="00FF191D">
      <w:pPr>
        <w:spacing w:after="0" w:line="480" w:lineRule="auto"/>
        <w:jc w:val="center"/>
        <w:rPr>
          <w:rFonts w:ascii="Arial" w:eastAsia="gobCL" w:hAnsi="Arial" w:cs="Arial"/>
          <w:b/>
        </w:rPr>
      </w:pPr>
      <w:r w:rsidRPr="004F714A">
        <w:rPr>
          <w:rFonts w:ascii="Arial" w:eastAsia="gobCL" w:hAnsi="Arial" w:cs="Arial"/>
          <w:b/>
        </w:rPr>
        <w:t>PROGRAMA ALMACENES</w:t>
      </w:r>
      <w:r w:rsidR="005F7705" w:rsidRPr="004F714A">
        <w:rPr>
          <w:rFonts w:ascii="Arial" w:eastAsia="gobCL" w:hAnsi="Arial" w:cs="Arial"/>
          <w:b/>
        </w:rPr>
        <w:t xml:space="preserve"> DE CHILE</w:t>
      </w:r>
    </w:p>
    <w:p w14:paraId="3899BD8F" w14:textId="77777777" w:rsidR="00FF191D" w:rsidRPr="004F714A" w:rsidRDefault="00FF191D">
      <w:pPr>
        <w:spacing w:after="0" w:line="480" w:lineRule="auto"/>
        <w:jc w:val="center"/>
        <w:rPr>
          <w:rFonts w:ascii="Arial" w:eastAsia="gobCL" w:hAnsi="Arial" w:cs="Arial"/>
          <w:b/>
        </w:rPr>
      </w:pPr>
    </w:p>
    <w:p w14:paraId="7D09DD25" w14:textId="6FE62404" w:rsidR="005F7705" w:rsidRPr="004F714A" w:rsidRDefault="009239C6">
      <w:pPr>
        <w:spacing w:after="0" w:line="480" w:lineRule="auto"/>
        <w:jc w:val="center"/>
        <w:rPr>
          <w:rFonts w:ascii="Arial" w:eastAsia="gobCL" w:hAnsi="Arial" w:cs="Arial"/>
          <w:b/>
        </w:rPr>
      </w:pPr>
      <w:r w:rsidRPr="004F714A">
        <w:rPr>
          <w:rFonts w:ascii="Arial" w:eastAsia="gobCL" w:hAnsi="Arial" w:cs="Arial"/>
          <w:b/>
        </w:rPr>
        <w:t>CONVOCATORIA</w:t>
      </w:r>
      <w:r w:rsidR="00962207" w:rsidRPr="004F714A">
        <w:rPr>
          <w:rFonts w:ascii="Arial" w:eastAsia="gobCL" w:hAnsi="Arial" w:cs="Arial"/>
          <w:b/>
        </w:rPr>
        <w:t xml:space="preserve"> </w:t>
      </w:r>
      <w:r w:rsidR="00BF079E" w:rsidRPr="004F714A">
        <w:rPr>
          <w:rFonts w:ascii="Arial" w:eastAsia="gobCL" w:hAnsi="Arial" w:cs="Arial"/>
          <w:b/>
        </w:rPr>
        <w:t>2022</w:t>
      </w:r>
    </w:p>
    <w:p w14:paraId="7E75CCEC" w14:textId="77777777" w:rsidR="00C05310" w:rsidRPr="004F714A" w:rsidRDefault="005F7705">
      <w:pPr>
        <w:spacing w:after="0" w:line="480" w:lineRule="auto"/>
        <w:jc w:val="center"/>
        <w:rPr>
          <w:rFonts w:ascii="Arial" w:eastAsia="gobCL" w:hAnsi="Arial" w:cs="Arial"/>
          <w:b/>
        </w:rPr>
      </w:pPr>
      <w:r w:rsidRPr="004F714A">
        <w:rPr>
          <w:rFonts w:ascii="Arial" w:eastAsia="gobCL" w:hAnsi="Arial" w:cs="Arial"/>
          <w:b/>
        </w:rPr>
        <w:t>“</w:t>
      </w:r>
      <w:r w:rsidR="008D3FED" w:rsidRPr="004F714A">
        <w:rPr>
          <w:rFonts w:ascii="Arial" w:eastAsia="gobCL" w:hAnsi="Arial" w:cs="Arial"/>
          <w:b/>
        </w:rPr>
        <w:t xml:space="preserve">FONDO CONCURSABLE </w:t>
      </w:r>
      <w:r w:rsidR="00F30C57" w:rsidRPr="004F714A">
        <w:rPr>
          <w:rFonts w:ascii="Arial" w:eastAsia="gobCL" w:hAnsi="Arial" w:cs="Arial"/>
          <w:b/>
        </w:rPr>
        <w:t>DIGITALIZA TU ALMACÉ</w:t>
      </w:r>
      <w:r w:rsidRPr="004F714A">
        <w:rPr>
          <w:rFonts w:ascii="Arial" w:eastAsia="gobCL" w:hAnsi="Arial" w:cs="Arial"/>
          <w:b/>
        </w:rPr>
        <w:t>N”</w:t>
      </w:r>
    </w:p>
    <w:p w14:paraId="08437CF0" w14:textId="6B6A5552" w:rsidR="00C05310" w:rsidRPr="004F714A" w:rsidRDefault="00C05310">
      <w:pPr>
        <w:spacing w:after="0" w:line="480" w:lineRule="auto"/>
        <w:jc w:val="center"/>
        <w:rPr>
          <w:rFonts w:ascii="Arial" w:eastAsia="gobCL" w:hAnsi="Arial" w:cs="Arial"/>
          <w:b/>
        </w:rPr>
      </w:pPr>
    </w:p>
    <w:p w14:paraId="69582645" w14:textId="75C10C17" w:rsidR="00355468" w:rsidRPr="004F714A" w:rsidRDefault="00355468">
      <w:pPr>
        <w:spacing w:after="0" w:line="480" w:lineRule="auto"/>
        <w:jc w:val="center"/>
        <w:rPr>
          <w:rFonts w:ascii="Arial" w:eastAsia="gobCL" w:hAnsi="Arial" w:cs="Arial"/>
          <w:b/>
        </w:rPr>
      </w:pPr>
    </w:p>
    <w:p w14:paraId="09F9C532" w14:textId="4E0EC5F0" w:rsidR="00355468" w:rsidRPr="004F714A" w:rsidRDefault="00355468">
      <w:pPr>
        <w:spacing w:after="0" w:line="480" w:lineRule="auto"/>
        <w:jc w:val="center"/>
        <w:rPr>
          <w:rFonts w:ascii="Arial" w:eastAsia="gobCL" w:hAnsi="Arial" w:cs="Arial"/>
          <w:b/>
        </w:rPr>
      </w:pPr>
    </w:p>
    <w:p w14:paraId="27CC5990" w14:textId="6594A6D4" w:rsidR="00355468" w:rsidRPr="004F714A" w:rsidRDefault="00355468">
      <w:pPr>
        <w:spacing w:after="0" w:line="480" w:lineRule="auto"/>
        <w:jc w:val="center"/>
        <w:rPr>
          <w:rFonts w:ascii="Arial" w:eastAsia="gobCL" w:hAnsi="Arial" w:cs="Arial"/>
          <w:b/>
        </w:rPr>
      </w:pPr>
    </w:p>
    <w:p w14:paraId="12D0F1BA" w14:textId="77777777" w:rsidR="00355468" w:rsidRPr="004F714A" w:rsidRDefault="00355468">
      <w:pPr>
        <w:spacing w:after="0" w:line="480" w:lineRule="auto"/>
        <w:jc w:val="center"/>
        <w:rPr>
          <w:rFonts w:ascii="Arial" w:eastAsia="gobCL" w:hAnsi="Arial" w:cs="Arial"/>
          <w:b/>
        </w:rPr>
      </w:pPr>
    </w:p>
    <w:p w14:paraId="201CB8C3" w14:textId="77777777" w:rsidR="00C05310" w:rsidRPr="004F714A" w:rsidRDefault="00C05310" w:rsidP="005F7705">
      <w:pPr>
        <w:spacing w:after="0" w:line="480" w:lineRule="auto"/>
        <w:rPr>
          <w:rFonts w:ascii="Arial" w:eastAsia="gobCL" w:hAnsi="Arial" w:cs="Arial"/>
          <w:b/>
        </w:rPr>
      </w:pPr>
    </w:p>
    <w:p w14:paraId="08E8E5D0" w14:textId="01562D8A" w:rsidR="00C05310" w:rsidRPr="004F714A" w:rsidRDefault="008D3FED">
      <w:pPr>
        <w:spacing w:after="0" w:line="480" w:lineRule="auto"/>
        <w:jc w:val="center"/>
        <w:rPr>
          <w:rFonts w:ascii="Arial" w:eastAsia="gobCL" w:hAnsi="Arial" w:cs="Arial"/>
          <w:b/>
        </w:rPr>
      </w:pPr>
      <w:r w:rsidRPr="004F714A">
        <w:rPr>
          <w:rFonts w:ascii="Arial" w:eastAsia="gobCL" w:hAnsi="Arial" w:cs="Arial"/>
          <w:b/>
        </w:rPr>
        <w:t xml:space="preserve">REGIÓN </w:t>
      </w:r>
      <w:r w:rsidR="00DD4971" w:rsidRPr="004F714A">
        <w:rPr>
          <w:rFonts w:ascii="Arial" w:eastAsia="gobCL" w:hAnsi="Arial" w:cs="Arial"/>
          <w:b/>
        </w:rPr>
        <w:t xml:space="preserve">DE </w:t>
      </w:r>
      <w:r w:rsidR="00B34F07">
        <w:rPr>
          <w:rFonts w:ascii="Arial" w:eastAsia="gobCL" w:hAnsi="Arial" w:cs="Arial"/>
          <w:b/>
        </w:rPr>
        <w:t>ANTOFAGASTA</w:t>
      </w:r>
    </w:p>
    <w:p w14:paraId="0ADCC7A4" w14:textId="77777777" w:rsidR="00BF079E" w:rsidRPr="004F714A" w:rsidRDefault="00BF079E">
      <w:pPr>
        <w:spacing w:after="0" w:line="480" w:lineRule="auto"/>
        <w:jc w:val="center"/>
        <w:rPr>
          <w:rFonts w:ascii="Arial" w:eastAsia="gobCL" w:hAnsi="Arial" w:cs="Arial"/>
          <w:b/>
        </w:rPr>
      </w:pPr>
    </w:p>
    <w:p w14:paraId="69C50F49" w14:textId="77777777" w:rsidR="00C05310" w:rsidRPr="004F714A" w:rsidRDefault="00C05310">
      <w:pPr>
        <w:spacing w:after="0" w:line="480" w:lineRule="auto"/>
        <w:jc w:val="center"/>
        <w:rPr>
          <w:rFonts w:ascii="Arial" w:eastAsia="gobCL" w:hAnsi="Arial" w:cs="Arial"/>
          <w:b/>
        </w:rPr>
      </w:pPr>
    </w:p>
    <w:p w14:paraId="47E86299" w14:textId="77777777" w:rsidR="00583D46" w:rsidRPr="004F714A" w:rsidRDefault="008D3FED" w:rsidP="00583D46">
      <w:pPr>
        <w:spacing w:after="0" w:line="480" w:lineRule="auto"/>
        <w:jc w:val="center"/>
        <w:rPr>
          <w:rFonts w:ascii="Arial" w:eastAsia="Times New Roman" w:hAnsi="Arial" w:cs="Arial"/>
        </w:rPr>
      </w:pPr>
      <w:r w:rsidRPr="004F714A">
        <w:rPr>
          <w:rFonts w:ascii="Arial" w:hAnsi="Arial" w:cs="Arial"/>
        </w:rPr>
        <w:br w:type="page"/>
      </w:r>
    </w:p>
    <w:sdt>
      <w:sdtPr>
        <w:rPr>
          <w:rFonts w:ascii="Arial" w:eastAsia="Calibri" w:hAnsi="Arial" w:cs="Arial"/>
          <w:color w:val="auto"/>
          <w:sz w:val="4"/>
          <w:szCs w:val="18"/>
          <w:lang w:val="es-ES"/>
        </w:rPr>
        <w:id w:val="28686477"/>
        <w:docPartObj>
          <w:docPartGallery w:val="Table of Contents"/>
          <w:docPartUnique/>
        </w:docPartObj>
      </w:sdtPr>
      <w:sdtEndPr>
        <w:rPr>
          <w:b/>
          <w:bCs/>
        </w:rPr>
      </w:sdtEndPr>
      <w:sdtContent>
        <w:p w14:paraId="391B63D2" w14:textId="77777777" w:rsidR="00583D46" w:rsidRPr="00B34F07" w:rsidRDefault="004B5FE5">
          <w:pPr>
            <w:pStyle w:val="TtuloTDC"/>
            <w:rPr>
              <w:rFonts w:ascii="Arial" w:hAnsi="Arial" w:cs="Arial"/>
              <w:sz w:val="18"/>
              <w:szCs w:val="18"/>
            </w:rPr>
          </w:pPr>
          <w:r w:rsidRPr="00B34F07">
            <w:rPr>
              <w:rFonts w:ascii="Arial" w:hAnsi="Arial" w:cs="Arial"/>
              <w:sz w:val="22"/>
              <w:szCs w:val="18"/>
              <w:lang w:val="es-ES"/>
            </w:rPr>
            <w:t>Índice</w:t>
          </w:r>
        </w:p>
        <w:p w14:paraId="448F5F17" w14:textId="18A8E15A" w:rsidR="00B34F07" w:rsidRPr="00B34F07" w:rsidRDefault="00583D46">
          <w:pPr>
            <w:pStyle w:val="TDC1"/>
            <w:rPr>
              <w:rFonts w:cstheme="minorBidi"/>
              <w:noProof/>
              <w:sz w:val="18"/>
              <w:lang w:val="es-419" w:eastAsia="es-419"/>
            </w:rPr>
          </w:pPr>
          <w:r w:rsidRPr="00B34F07">
            <w:rPr>
              <w:sz w:val="4"/>
            </w:rPr>
            <w:fldChar w:fldCharType="begin"/>
          </w:r>
          <w:r w:rsidRPr="00B34F07">
            <w:rPr>
              <w:sz w:val="4"/>
            </w:rPr>
            <w:instrText xml:space="preserve"> TOC \o "1-3" \h \z \u </w:instrText>
          </w:r>
          <w:r w:rsidRPr="00B34F07">
            <w:rPr>
              <w:sz w:val="4"/>
            </w:rPr>
            <w:fldChar w:fldCharType="separate"/>
          </w:r>
          <w:hyperlink w:anchor="_Toc100078251" w:history="1">
            <w:r w:rsidR="00B34F07" w:rsidRPr="00B34F07">
              <w:rPr>
                <w:rStyle w:val="Hipervnculo"/>
                <w:rFonts w:ascii="Arial" w:hAnsi="Arial" w:cs="Arial"/>
                <w:noProof/>
                <w:sz w:val="18"/>
              </w:rPr>
              <w:t>1.</w:t>
            </w:r>
            <w:r w:rsidR="00B34F07" w:rsidRPr="00B34F07">
              <w:rPr>
                <w:rFonts w:cstheme="minorBidi"/>
                <w:noProof/>
                <w:sz w:val="18"/>
                <w:lang w:val="es-419" w:eastAsia="es-419"/>
              </w:rPr>
              <w:tab/>
            </w:r>
            <w:r w:rsidR="00B34F07" w:rsidRPr="00B34F07">
              <w:rPr>
                <w:rStyle w:val="Hipervnculo"/>
                <w:rFonts w:ascii="Arial" w:hAnsi="Arial" w:cs="Arial"/>
                <w:noProof/>
                <w:sz w:val="18"/>
              </w:rPr>
              <w:t>Descripción General</w:t>
            </w:r>
            <w:r w:rsidR="00B34F07" w:rsidRPr="00B34F07">
              <w:rPr>
                <w:noProof/>
                <w:webHidden/>
                <w:sz w:val="18"/>
              </w:rPr>
              <w:tab/>
            </w:r>
            <w:r w:rsidR="00B34F07" w:rsidRPr="00B34F07">
              <w:rPr>
                <w:noProof/>
                <w:webHidden/>
                <w:sz w:val="18"/>
              </w:rPr>
              <w:fldChar w:fldCharType="begin"/>
            </w:r>
            <w:r w:rsidR="00B34F07" w:rsidRPr="00B34F07">
              <w:rPr>
                <w:noProof/>
                <w:webHidden/>
                <w:sz w:val="18"/>
              </w:rPr>
              <w:instrText xml:space="preserve"> PAGEREF _Toc100078251 \h </w:instrText>
            </w:r>
            <w:r w:rsidR="00B34F07" w:rsidRPr="00B34F07">
              <w:rPr>
                <w:noProof/>
                <w:webHidden/>
                <w:sz w:val="18"/>
              </w:rPr>
            </w:r>
            <w:r w:rsidR="00B34F07" w:rsidRPr="00B34F07">
              <w:rPr>
                <w:noProof/>
                <w:webHidden/>
                <w:sz w:val="18"/>
              </w:rPr>
              <w:fldChar w:fldCharType="separate"/>
            </w:r>
            <w:r w:rsidR="00415415">
              <w:rPr>
                <w:noProof/>
                <w:webHidden/>
                <w:sz w:val="18"/>
              </w:rPr>
              <w:t>3</w:t>
            </w:r>
            <w:r w:rsidR="00B34F07" w:rsidRPr="00B34F07">
              <w:rPr>
                <w:noProof/>
                <w:webHidden/>
                <w:sz w:val="18"/>
              </w:rPr>
              <w:fldChar w:fldCharType="end"/>
            </w:r>
          </w:hyperlink>
        </w:p>
        <w:p w14:paraId="4B3FCDFF" w14:textId="3683F384" w:rsidR="00B34F07" w:rsidRPr="00B34F07" w:rsidRDefault="007C3B38">
          <w:pPr>
            <w:pStyle w:val="TDC2"/>
            <w:rPr>
              <w:rFonts w:cstheme="minorBidi"/>
              <w:noProof/>
              <w:sz w:val="18"/>
              <w:lang w:val="es-419" w:eastAsia="es-419"/>
            </w:rPr>
          </w:pPr>
          <w:hyperlink w:anchor="_Toc100078252" w:history="1">
            <w:r w:rsidR="00B34F07" w:rsidRPr="00B34F07">
              <w:rPr>
                <w:rStyle w:val="Hipervnculo"/>
                <w:rFonts w:ascii="Arial" w:hAnsi="Arial" w:cs="Arial"/>
                <w:noProof/>
                <w:sz w:val="18"/>
              </w:rPr>
              <w:t>1.1.</w:t>
            </w:r>
            <w:r w:rsidR="00B34F07" w:rsidRPr="00B34F07">
              <w:rPr>
                <w:rFonts w:cstheme="minorBidi"/>
                <w:noProof/>
                <w:sz w:val="18"/>
                <w:lang w:val="es-419" w:eastAsia="es-419"/>
              </w:rPr>
              <w:tab/>
            </w:r>
            <w:r w:rsidR="00B34F07" w:rsidRPr="00B34F07">
              <w:rPr>
                <w:rStyle w:val="Hipervnculo"/>
                <w:rFonts w:ascii="Arial" w:hAnsi="Arial" w:cs="Arial"/>
                <w:noProof/>
                <w:sz w:val="18"/>
              </w:rPr>
              <w:t>¿Qué es?</w:t>
            </w:r>
            <w:r w:rsidR="00B34F07" w:rsidRPr="00B34F07">
              <w:rPr>
                <w:noProof/>
                <w:webHidden/>
                <w:sz w:val="18"/>
              </w:rPr>
              <w:tab/>
            </w:r>
            <w:r w:rsidR="00B34F07" w:rsidRPr="00B34F07">
              <w:rPr>
                <w:noProof/>
                <w:webHidden/>
                <w:sz w:val="18"/>
              </w:rPr>
              <w:fldChar w:fldCharType="begin"/>
            </w:r>
            <w:r w:rsidR="00B34F07" w:rsidRPr="00B34F07">
              <w:rPr>
                <w:noProof/>
                <w:webHidden/>
                <w:sz w:val="18"/>
              </w:rPr>
              <w:instrText xml:space="preserve"> PAGEREF _Toc100078252 \h </w:instrText>
            </w:r>
            <w:r w:rsidR="00B34F07" w:rsidRPr="00B34F07">
              <w:rPr>
                <w:noProof/>
                <w:webHidden/>
                <w:sz w:val="18"/>
              </w:rPr>
            </w:r>
            <w:r w:rsidR="00B34F07" w:rsidRPr="00B34F07">
              <w:rPr>
                <w:noProof/>
                <w:webHidden/>
                <w:sz w:val="18"/>
              </w:rPr>
              <w:fldChar w:fldCharType="separate"/>
            </w:r>
            <w:r w:rsidR="00415415">
              <w:rPr>
                <w:noProof/>
                <w:webHidden/>
                <w:sz w:val="18"/>
              </w:rPr>
              <w:t>3</w:t>
            </w:r>
            <w:r w:rsidR="00B34F07" w:rsidRPr="00B34F07">
              <w:rPr>
                <w:noProof/>
                <w:webHidden/>
                <w:sz w:val="18"/>
              </w:rPr>
              <w:fldChar w:fldCharType="end"/>
            </w:r>
          </w:hyperlink>
        </w:p>
        <w:p w14:paraId="69CE84E7" w14:textId="50E43CD3" w:rsidR="00B34F07" w:rsidRPr="00B34F07" w:rsidRDefault="007C3B38">
          <w:pPr>
            <w:pStyle w:val="TDC2"/>
            <w:rPr>
              <w:rFonts w:cstheme="minorBidi"/>
              <w:noProof/>
              <w:sz w:val="18"/>
              <w:lang w:val="es-419" w:eastAsia="es-419"/>
            </w:rPr>
          </w:pPr>
          <w:hyperlink w:anchor="_Toc100078253" w:history="1">
            <w:r w:rsidR="00B34F07" w:rsidRPr="00B34F07">
              <w:rPr>
                <w:rStyle w:val="Hipervnculo"/>
                <w:rFonts w:ascii="Arial" w:hAnsi="Arial" w:cs="Arial"/>
                <w:noProof/>
                <w:sz w:val="18"/>
              </w:rPr>
              <w:t>1.2.</w:t>
            </w:r>
            <w:r w:rsidR="00B34F07" w:rsidRPr="00B34F07">
              <w:rPr>
                <w:rFonts w:cstheme="minorBidi"/>
                <w:noProof/>
                <w:sz w:val="18"/>
                <w:lang w:val="es-419" w:eastAsia="es-419"/>
              </w:rPr>
              <w:tab/>
            </w:r>
            <w:r w:rsidR="00B34F07" w:rsidRPr="00B34F07">
              <w:rPr>
                <w:rStyle w:val="Hipervnculo"/>
                <w:rFonts w:ascii="Arial" w:hAnsi="Arial" w:cs="Arial"/>
                <w:noProof/>
                <w:sz w:val="18"/>
              </w:rPr>
              <w:t>¿A quiénes está dirigido?</w:t>
            </w:r>
            <w:r w:rsidR="00B34F07" w:rsidRPr="00B34F07">
              <w:rPr>
                <w:noProof/>
                <w:webHidden/>
                <w:sz w:val="18"/>
              </w:rPr>
              <w:tab/>
            </w:r>
            <w:r w:rsidR="00B34F07" w:rsidRPr="00B34F07">
              <w:rPr>
                <w:noProof/>
                <w:webHidden/>
                <w:sz w:val="18"/>
              </w:rPr>
              <w:fldChar w:fldCharType="begin"/>
            </w:r>
            <w:r w:rsidR="00B34F07" w:rsidRPr="00B34F07">
              <w:rPr>
                <w:noProof/>
                <w:webHidden/>
                <w:sz w:val="18"/>
              </w:rPr>
              <w:instrText xml:space="preserve"> PAGEREF _Toc100078253 \h </w:instrText>
            </w:r>
            <w:r w:rsidR="00B34F07" w:rsidRPr="00B34F07">
              <w:rPr>
                <w:noProof/>
                <w:webHidden/>
                <w:sz w:val="18"/>
              </w:rPr>
            </w:r>
            <w:r w:rsidR="00B34F07" w:rsidRPr="00B34F07">
              <w:rPr>
                <w:noProof/>
                <w:webHidden/>
                <w:sz w:val="18"/>
              </w:rPr>
              <w:fldChar w:fldCharType="separate"/>
            </w:r>
            <w:r w:rsidR="00415415">
              <w:rPr>
                <w:noProof/>
                <w:webHidden/>
                <w:sz w:val="18"/>
              </w:rPr>
              <w:t>3</w:t>
            </w:r>
            <w:r w:rsidR="00B34F07" w:rsidRPr="00B34F07">
              <w:rPr>
                <w:noProof/>
                <w:webHidden/>
                <w:sz w:val="18"/>
              </w:rPr>
              <w:fldChar w:fldCharType="end"/>
            </w:r>
          </w:hyperlink>
        </w:p>
        <w:p w14:paraId="32CD86E2" w14:textId="5E148ABC" w:rsidR="00B34F07" w:rsidRPr="00B34F07" w:rsidRDefault="007C3B38">
          <w:pPr>
            <w:pStyle w:val="TDC2"/>
            <w:rPr>
              <w:rFonts w:cstheme="minorBidi"/>
              <w:noProof/>
              <w:sz w:val="18"/>
              <w:lang w:val="es-419" w:eastAsia="es-419"/>
            </w:rPr>
          </w:pPr>
          <w:hyperlink w:anchor="_Toc100078254" w:history="1">
            <w:r w:rsidR="00B34F07" w:rsidRPr="00B34F07">
              <w:rPr>
                <w:rStyle w:val="Hipervnculo"/>
                <w:rFonts w:ascii="Arial" w:hAnsi="Arial" w:cs="Arial"/>
                <w:noProof/>
                <w:sz w:val="18"/>
              </w:rPr>
              <w:t>1.3.</w:t>
            </w:r>
            <w:r w:rsidR="00B34F07" w:rsidRPr="00B34F07">
              <w:rPr>
                <w:rFonts w:cstheme="minorBidi"/>
                <w:noProof/>
                <w:sz w:val="18"/>
                <w:lang w:val="es-419" w:eastAsia="es-419"/>
              </w:rPr>
              <w:tab/>
            </w:r>
            <w:r w:rsidR="00B34F07" w:rsidRPr="00B34F07">
              <w:rPr>
                <w:rStyle w:val="Hipervnculo"/>
                <w:rFonts w:ascii="Arial" w:hAnsi="Arial" w:cs="Arial"/>
                <w:noProof/>
                <w:sz w:val="18"/>
              </w:rPr>
              <w:t>Requisitos</w:t>
            </w:r>
            <w:r w:rsidR="00B34F07" w:rsidRPr="00B34F07">
              <w:rPr>
                <w:noProof/>
                <w:webHidden/>
                <w:sz w:val="18"/>
              </w:rPr>
              <w:tab/>
            </w:r>
            <w:r w:rsidR="00B34F07" w:rsidRPr="00B34F07">
              <w:rPr>
                <w:noProof/>
                <w:webHidden/>
                <w:sz w:val="18"/>
              </w:rPr>
              <w:fldChar w:fldCharType="begin"/>
            </w:r>
            <w:r w:rsidR="00B34F07" w:rsidRPr="00B34F07">
              <w:rPr>
                <w:noProof/>
                <w:webHidden/>
                <w:sz w:val="18"/>
              </w:rPr>
              <w:instrText xml:space="preserve"> PAGEREF _Toc100078254 \h </w:instrText>
            </w:r>
            <w:r w:rsidR="00B34F07" w:rsidRPr="00B34F07">
              <w:rPr>
                <w:noProof/>
                <w:webHidden/>
                <w:sz w:val="18"/>
              </w:rPr>
            </w:r>
            <w:r w:rsidR="00B34F07" w:rsidRPr="00B34F07">
              <w:rPr>
                <w:noProof/>
                <w:webHidden/>
                <w:sz w:val="18"/>
              </w:rPr>
              <w:fldChar w:fldCharType="separate"/>
            </w:r>
            <w:r w:rsidR="00415415">
              <w:rPr>
                <w:noProof/>
                <w:webHidden/>
                <w:sz w:val="18"/>
              </w:rPr>
              <w:t>4</w:t>
            </w:r>
            <w:r w:rsidR="00B34F07" w:rsidRPr="00B34F07">
              <w:rPr>
                <w:noProof/>
                <w:webHidden/>
                <w:sz w:val="18"/>
              </w:rPr>
              <w:fldChar w:fldCharType="end"/>
            </w:r>
          </w:hyperlink>
        </w:p>
        <w:p w14:paraId="11BC5456" w14:textId="0EAE8F14" w:rsidR="00B34F07" w:rsidRPr="00B34F07" w:rsidRDefault="007C3B38">
          <w:pPr>
            <w:pStyle w:val="TDC3"/>
            <w:rPr>
              <w:rFonts w:cstheme="minorBidi"/>
              <w:noProof/>
              <w:sz w:val="18"/>
              <w:lang w:val="es-419" w:eastAsia="es-419"/>
            </w:rPr>
          </w:pPr>
          <w:hyperlink w:anchor="_Toc100078255" w:history="1">
            <w:r w:rsidR="00B34F07" w:rsidRPr="00B34F07">
              <w:rPr>
                <w:rStyle w:val="Hipervnculo"/>
                <w:rFonts w:ascii="Arial" w:hAnsi="Arial" w:cs="Arial"/>
                <w:noProof/>
                <w:sz w:val="18"/>
              </w:rPr>
              <w:t>1.3.1</w:t>
            </w:r>
            <w:r w:rsidR="00B34F07" w:rsidRPr="00B34F07">
              <w:rPr>
                <w:rFonts w:cstheme="minorBidi"/>
                <w:noProof/>
                <w:sz w:val="18"/>
                <w:lang w:val="es-419" w:eastAsia="es-419"/>
              </w:rPr>
              <w:tab/>
            </w:r>
            <w:r w:rsidR="00B34F07" w:rsidRPr="00B34F07">
              <w:rPr>
                <w:rStyle w:val="Hipervnculo"/>
                <w:rFonts w:ascii="Arial" w:hAnsi="Arial" w:cs="Arial"/>
                <w:noProof/>
                <w:sz w:val="18"/>
              </w:rPr>
              <w:t>Requisitos de admisibilidad</w:t>
            </w:r>
            <w:r w:rsidR="00B34F07" w:rsidRPr="00B34F07">
              <w:rPr>
                <w:noProof/>
                <w:webHidden/>
                <w:sz w:val="18"/>
              </w:rPr>
              <w:tab/>
            </w:r>
            <w:r w:rsidR="00B34F07" w:rsidRPr="00B34F07">
              <w:rPr>
                <w:noProof/>
                <w:webHidden/>
                <w:sz w:val="18"/>
              </w:rPr>
              <w:fldChar w:fldCharType="begin"/>
            </w:r>
            <w:r w:rsidR="00B34F07" w:rsidRPr="00B34F07">
              <w:rPr>
                <w:noProof/>
                <w:webHidden/>
                <w:sz w:val="18"/>
              </w:rPr>
              <w:instrText xml:space="preserve"> PAGEREF _Toc100078255 \h </w:instrText>
            </w:r>
            <w:r w:rsidR="00B34F07" w:rsidRPr="00B34F07">
              <w:rPr>
                <w:noProof/>
                <w:webHidden/>
                <w:sz w:val="18"/>
              </w:rPr>
            </w:r>
            <w:r w:rsidR="00B34F07" w:rsidRPr="00B34F07">
              <w:rPr>
                <w:noProof/>
                <w:webHidden/>
                <w:sz w:val="18"/>
              </w:rPr>
              <w:fldChar w:fldCharType="separate"/>
            </w:r>
            <w:r w:rsidR="00415415">
              <w:rPr>
                <w:noProof/>
                <w:webHidden/>
                <w:sz w:val="18"/>
              </w:rPr>
              <w:t>4</w:t>
            </w:r>
            <w:r w:rsidR="00B34F07" w:rsidRPr="00B34F07">
              <w:rPr>
                <w:noProof/>
                <w:webHidden/>
                <w:sz w:val="18"/>
              </w:rPr>
              <w:fldChar w:fldCharType="end"/>
            </w:r>
          </w:hyperlink>
        </w:p>
        <w:p w14:paraId="00FC1E9E" w14:textId="5D5FEAE2" w:rsidR="00B34F07" w:rsidRPr="00B34F07" w:rsidRDefault="007C3B38">
          <w:pPr>
            <w:pStyle w:val="TDC3"/>
            <w:rPr>
              <w:rFonts w:cstheme="minorBidi"/>
              <w:noProof/>
              <w:sz w:val="18"/>
              <w:lang w:val="es-419" w:eastAsia="es-419"/>
            </w:rPr>
          </w:pPr>
          <w:hyperlink w:anchor="_Toc100078256" w:history="1">
            <w:r w:rsidR="00B34F07" w:rsidRPr="00B34F07">
              <w:rPr>
                <w:rStyle w:val="Hipervnculo"/>
                <w:rFonts w:ascii="Arial" w:hAnsi="Arial" w:cs="Arial"/>
                <w:noProof/>
                <w:sz w:val="18"/>
              </w:rPr>
              <w:t>1.3.2</w:t>
            </w:r>
            <w:r w:rsidR="00B34F07" w:rsidRPr="00B34F07">
              <w:rPr>
                <w:rFonts w:cstheme="minorBidi"/>
                <w:noProof/>
                <w:sz w:val="18"/>
                <w:lang w:val="es-419" w:eastAsia="es-419"/>
              </w:rPr>
              <w:tab/>
            </w:r>
            <w:r w:rsidR="00B34F07" w:rsidRPr="00B34F07">
              <w:rPr>
                <w:rStyle w:val="Hipervnculo"/>
                <w:rFonts w:ascii="Arial" w:hAnsi="Arial" w:cs="Arial"/>
                <w:noProof/>
                <w:sz w:val="18"/>
              </w:rPr>
              <w:t>Requisitos de evaluación técnica en terreno.</w:t>
            </w:r>
            <w:r w:rsidR="00B34F07" w:rsidRPr="00B34F07">
              <w:rPr>
                <w:noProof/>
                <w:webHidden/>
                <w:sz w:val="18"/>
              </w:rPr>
              <w:tab/>
            </w:r>
            <w:r w:rsidR="00B34F07" w:rsidRPr="00B34F07">
              <w:rPr>
                <w:noProof/>
                <w:webHidden/>
                <w:sz w:val="18"/>
              </w:rPr>
              <w:fldChar w:fldCharType="begin"/>
            </w:r>
            <w:r w:rsidR="00B34F07" w:rsidRPr="00B34F07">
              <w:rPr>
                <w:noProof/>
                <w:webHidden/>
                <w:sz w:val="18"/>
              </w:rPr>
              <w:instrText xml:space="preserve"> PAGEREF _Toc100078256 \h </w:instrText>
            </w:r>
            <w:r w:rsidR="00B34F07" w:rsidRPr="00B34F07">
              <w:rPr>
                <w:noProof/>
                <w:webHidden/>
                <w:sz w:val="18"/>
              </w:rPr>
            </w:r>
            <w:r w:rsidR="00B34F07" w:rsidRPr="00B34F07">
              <w:rPr>
                <w:noProof/>
                <w:webHidden/>
                <w:sz w:val="18"/>
              </w:rPr>
              <w:fldChar w:fldCharType="separate"/>
            </w:r>
            <w:r w:rsidR="00415415">
              <w:rPr>
                <w:noProof/>
                <w:webHidden/>
                <w:sz w:val="18"/>
              </w:rPr>
              <w:t>6</w:t>
            </w:r>
            <w:r w:rsidR="00B34F07" w:rsidRPr="00B34F07">
              <w:rPr>
                <w:noProof/>
                <w:webHidden/>
                <w:sz w:val="18"/>
              </w:rPr>
              <w:fldChar w:fldCharType="end"/>
            </w:r>
          </w:hyperlink>
        </w:p>
        <w:p w14:paraId="632F4FCA" w14:textId="2086A2AC" w:rsidR="00B34F07" w:rsidRPr="00B34F07" w:rsidRDefault="007C3B38">
          <w:pPr>
            <w:pStyle w:val="TDC3"/>
            <w:rPr>
              <w:rFonts w:cstheme="minorBidi"/>
              <w:noProof/>
              <w:sz w:val="18"/>
              <w:lang w:val="es-419" w:eastAsia="es-419"/>
            </w:rPr>
          </w:pPr>
          <w:hyperlink w:anchor="_Toc100078257" w:history="1">
            <w:r w:rsidR="00B34F07" w:rsidRPr="00B34F07">
              <w:rPr>
                <w:rStyle w:val="Hipervnculo"/>
                <w:rFonts w:ascii="Arial" w:hAnsi="Arial" w:cs="Arial"/>
                <w:noProof/>
                <w:sz w:val="18"/>
              </w:rPr>
              <w:t>1.3.3</w:t>
            </w:r>
            <w:r w:rsidR="00B34F07" w:rsidRPr="00B34F07">
              <w:rPr>
                <w:rFonts w:cstheme="minorBidi"/>
                <w:noProof/>
                <w:sz w:val="18"/>
                <w:lang w:val="es-419" w:eastAsia="es-419"/>
              </w:rPr>
              <w:tab/>
            </w:r>
            <w:r w:rsidR="00B34F07" w:rsidRPr="00B34F07">
              <w:rPr>
                <w:rStyle w:val="Hipervnculo"/>
                <w:rFonts w:ascii="Arial" w:hAnsi="Arial" w:cs="Arial"/>
                <w:noProof/>
                <w:sz w:val="18"/>
              </w:rPr>
              <w:t>Requisitos para la formalización de los postulantes notificados como seleccionados.</w:t>
            </w:r>
            <w:r w:rsidR="00B34F07" w:rsidRPr="00B34F07">
              <w:rPr>
                <w:noProof/>
                <w:webHidden/>
                <w:sz w:val="18"/>
              </w:rPr>
              <w:tab/>
            </w:r>
            <w:r w:rsidR="00B34F07" w:rsidRPr="00B34F07">
              <w:rPr>
                <w:noProof/>
                <w:webHidden/>
                <w:sz w:val="18"/>
              </w:rPr>
              <w:fldChar w:fldCharType="begin"/>
            </w:r>
            <w:r w:rsidR="00B34F07" w:rsidRPr="00B34F07">
              <w:rPr>
                <w:noProof/>
                <w:webHidden/>
                <w:sz w:val="18"/>
              </w:rPr>
              <w:instrText xml:space="preserve"> PAGEREF _Toc100078257 \h </w:instrText>
            </w:r>
            <w:r w:rsidR="00B34F07" w:rsidRPr="00B34F07">
              <w:rPr>
                <w:noProof/>
                <w:webHidden/>
                <w:sz w:val="18"/>
              </w:rPr>
            </w:r>
            <w:r w:rsidR="00B34F07" w:rsidRPr="00B34F07">
              <w:rPr>
                <w:noProof/>
                <w:webHidden/>
                <w:sz w:val="18"/>
              </w:rPr>
              <w:fldChar w:fldCharType="separate"/>
            </w:r>
            <w:r w:rsidR="00415415">
              <w:rPr>
                <w:noProof/>
                <w:webHidden/>
                <w:sz w:val="18"/>
              </w:rPr>
              <w:t>6</w:t>
            </w:r>
            <w:r w:rsidR="00B34F07" w:rsidRPr="00B34F07">
              <w:rPr>
                <w:noProof/>
                <w:webHidden/>
                <w:sz w:val="18"/>
              </w:rPr>
              <w:fldChar w:fldCharType="end"/>
            </w:r>
          </w:hyperlink>
        </w:p>
        <w:p w14:paraId="2914E1A9" w14:textId="7F75E7BD" w:rsidR="00B34F07" w:rsidRPr="00B34F07" w:rsidRDefault="007C3B38">
          <w:pPr>
            <w:pStyle w:val="TDC2"/>
            <w:rPr>
              <w:rFonts w:cstheme="minorBidi"/>
              <w:noProof/>
              <w:sz w:val="18"/>
              <w:lang w:val="es-419" w:eastAsia="es-419"/>
            </w:rPr>
          </w:pPr>
          <w:hyperlink w:anchor="_Toc100078258" w:history="1">
            <w:r w:rsidR="00B34F07" w:rsidRPr="00B34F07">
              <w:rPr>
                <w:rStyle w:val="Hipervnculo"/>
                <w:rFonts w:ascii="Arial" w:hAnsi="Arial" w:cs="Arial"/>
                <w:noProof/>
                <w:sz w:val="18"/>
              </w:rPr>
              <w:t>1.4.</w:t>
            </w:r>
            <w:r w:rsidR="00B34F07" w:rsidRPr="00B34F07">
              <w:rPr>
                <w:rFonts w:cstheme="minorBidi"/>
                <w:noProof/>
                <w:sz w:val="18"/>
                <w:lang w:val="es-419" w:eastAsia="es-419"/>
              </w:rPr>
              <w:tab/>
            </w:r>
            <w:r w:rsidR="00B34F07" w:rsidRPr="00B34F07">
              <w:rPr>
                <w:rStyle w:val="Hipervnculo"/>
                <w:rFonts w:ascii="Arial" w:hAnsi="Arial" w:cs="Arial"/>
                <w:noProof/>
                <w:sz w:val="18"/>
              </w:rPr>
              <w:t>¿Qué financia?</w:t>
            </w:r>
            <w:r w:rsidR="00B34F07" w:rsidRPr="00B34F07">
              <w:rPr>
                <w:noProof/>
                <w:webHidden/>
                <w:sz w:val="18"/>
              </w:rPr>
              <w:tab/>
            </w:r>
            <w:r w:rsidR="00B34F07" w:rsidRPr="00B34F07">
              <w:rPr>
                <w:noProof/>
                <w:webHidden/>
                <w:sz w:val="18"/>
              </w:rPr>
              <w:fldChar w:fldCharType="begin"/>
            </w:r>
            <w:r w:rsidR="00B34F07" w:rsidRPr="00B34F07">
              <w:rPr>
                <w:noProof/>
                <w:webHidden/>
                <w:sz w:val="18"/>
              </w:rPr>
              <w:instrText xml:space="preserve"> PAGEREF _Toc100078258 \h </w:instrText>
            </w:r>
            <w:r w:rsidR="00B34F07" w:rsidRPr="00B34F07">
              <w:rPr>
                <w:noProof/>
                <w:webHidden/>
                <w:sz w:val="18"/>
              </w:rPr>
            </w:r>
            <w:r w:rsidR="00B34F07" w:rsidRPr="00B34F07">
              <w:rPr>
                <w:noProof/>
                <w:webHidden/>
                <w:sz w:val="18"/>
              </w:rPr>
              <w:fldChar w:fldCharType="separate"/>
            </w:r>
            <w:r w:rsidR="00415415">
              <w:rPr>
                <w:noProof/>
                <w:webHidden/>
                <w:sz w:val="18"/>
              </w:rPr>
              <w:t>7</w:t>
            </w:r>
            <w:r w:rsidR="00B34F07" w:rsidRPr="00B34F07">
              <w:rPr>
                <w:noProof/>
                <w:webHidden/>
                <w:sz w:val="18"/>
              </w:rPr>
              <w:fldChar w:fldCharType="end"/>
            </w:r>
          </w:hyperlink>
        </w:p>
        <w:p w14:paraId="2121D734" w14:textId="10C83813" w:rsidR="00B34F07" w:rsidRPr="00B34F07" w:rsidRDefault="007C3B38">
          <w:pPr>
            <w:pStyle w:val="TDC2"/>
            <w:rPr>
              <w:rFonts w:cstheme="minorBidi"/>
              <w:noProof/>
              <w:sz w:val="18"/>
              <w:lang w:val="es-419" w:eastAsia="es-419"/>
            </w:rPr>
          </w:pPr>
          <w:hyperlink w:anchor="_Toc100078259" w:history="1">
            <w:r w:rsidR="00B34F07" w:rsidRPr="00B34F07">
              <w:rPr>
                <w:rStyle w:val="Hipervnculo"/>
                <w:rFonts w:ascii="Arial" w:hAnsi="Arial" w:cs="Arial"/>
                <w:noProof/>
                <w:sz w:val="18"/>
              </w:rPr>
              <w:t>1.5.</w:t>
            </w:r>
            <w:r w:rsidR="00B34F07" w:rsidRPr="00B34F07">
              <w:rPr>
                <w:rFonts w:cstheme="minorBidi"/>
                <w:noProof/>
                <w:sz w:val="18"/>
                <w:lang w:val="es-419" w:eastAsia="es-419"/>
              </w:rPr>
              <w:tab/>
            </w:r>
            <w:r w:rsidR="00B34F07" w:rsidRPr="00B34F07">
              <w:rPr>
                <w:rStyle w:val="Hipervnculo"/>
                <w:rFonts w:ascii="Arial" w:hAnsi="Arial" w:cs="Arial"/>
                <w:noProof/>
                <w:sz w:val="18"/>
              </w:rPr>
              <w:t>¿Qué NO financia el instrumento?</w:t>
            </w:r>
            <w:r w:rsidR="00B34F07" w:rsidRPr="00B34F07">
              <w:rPr>
                <w:noProof/>
                <w:webHidden/>
                <w:sz w:val="18"/>
              </w:rPr>
              <w:tab/>
            </w:r>
            <w:r w:rsidR="00B34F07" w:rsidRPr="00B34F07">
              <w:rPr>
                <w:noProof/>
                <w:webHidden/>
                <w:sz w:val="18"/>
              </w:rPr>
              <w:fldChar w:fldCharType="begin"/>
            </w:r>
            <w:r w:rsidR="00B34F07" w:rsidRPr="00B34F07">
              <w:rPr>
                <w:noProof/>
                <w:webHidden/>
                <w:sz w:val="18"/>
              </w:rPr>
              <w:instrText xml:space="preserve"> PAGEREF _Toc100078259 \h </w:instrText>
            </w:r>
            <w:r w:rsidR="00B34F07" w:rsidRPr="00B34F07">
              <w:rPr>
                <w:noProof/>
                <w:webHidden/>
                <w:sz w:val="18"/>
              </w:rPr>
            </w:r>
            <w:r w:rsidR="00B34F07" w:rsidRPr="00B34F07">
              <w:rPr>
                <w:noProof/>
                <w:webHidden/>
                <w:sz w:val="18"/>
              </w:rPr>
              <w:fldChar w:fldCharType="separate"/>
            </w:r>
            <w:r w:rsidR="00415415">
              <w:rPr>
                <w:noProof/>
                <w:webHidden/>
                <w:sz w:val="18"/>
              </w:rPr>
              <w:t>8</w:t>
            </w:r>
            <w:r w:rsidR="00B34F07" w:rsidRPr="00B34F07">
              <w:rPr>
                <w:noProof/>
                <w:webHidden/>
                <w:sz w:val="18"/>
              </w:rPr>
              <w:fldChar w:fldCharType="end"/>
            </w:r>
          </w:hyperlink>
        </w:p>
        <w:p w14:paraId="2A49B252" w14:textId="04CD5226" w:rsidR="00B34F07" w:rsidRPr="00B34F07" w:rsidRDefault="007C3B38">
          <w:pPr>
            <w:pStyle w:val="TDC1"/>
            <w:rPr>
              <w:rFonts w:cstheme="minorBidi"/>
              <w:noProof/>
              <w:sz w:val="18"/>
              <w:lang w:val="es-419" w:eastAsia="es-419"/>
            </w:rPr>
          </w:pPr>
          <w:hyperlink w:anchor="_Toc100078260" w:history="1">
            <w:r w:rsidR="00B34F07" w:rsidRPr="00B34F07">
              <w:rPr>
                <w:rStyle w:val="Hipervnculo"/>
                <w:rFonts w:ascii="Arial" w:hAnsi="Arial" w:cs="Arial"/>
                <w:noProof/>
                <w:sz w:val="18"/>
              </w:rPr>
              <w:t>2.</w:t>
            </w:r>
            <w:r w:rsidR="00B34F07" w:rsidRPr="00B34F07">
              <w:rPr>
                <w:rFonts w:cstheme="minorBidi"/>
                <w:noProof/>
                <w:sz w:val="18"/>
                <w:lang w:val="es-419" w:eastAsia="es-419"/>
              </w:rPr>
              <w:tab/>
            </w:r>
            <w:r w:rsidR="00B34F07" w:rsidRPr="00B34F07">
              <w:rPr>
                <w:rStyle w:val="Hipervnculo"/>
                <w:rFonts w:ascii="Arial" w:hAnsi="Arial" w:cs="Arial"/>
                <w:noProof/>
                <w:sz w:val="18"/>
              </w:rPr>
              <w:t>Postulación</w:t>
            </w:r>
            <w:r w:rsidR="00B34F07" w:rsidRPr="00B34F07">
              <w:rPr>
                <w:noProof/>
                <w:webHidden/>
                <w:sz w:val="18"/>
              </w:rPr>
              <w:tab/>
            </w:r>
            <w:r w:rsidR="00B34F07" w:rsidRPr="00B34F07">
              <w:rPr>
                <w:noProof/>
                <w:webHidden/>
                <w:sz w:val="18"/>
              </w:rPr>
              <w:fldChar w:fldCharType="begin"/>
            </w:r>
            <w:r w:rsidR="00B34F07" w:rsidRPr="00B34F07">
              <w:rPr>
                <w:noProof/>
                <w:webHidden/>
                <w:sz w:val="18"/>
              </w:rPr>
              <w:instrText xml:space="preserve"> PAGEREF _Toc100078260 \h </w:instrText>
            </w:r>
            <w:r w:rsidR="00B34F07" w:rsidRPr="00B34F07">
              <w:rPr>
                <w:noProof/>
                <w:webHidden/>
                <w:sz w:val="18"/>
              </w:rPr>
            </w:r>
            <w:r w:rsidR="00B34F07" w:rsidRPr="00B34F07">
              <w:rPr>
                <w:noProof/>
                <w:webHidden/>
                <w:sz w:val="18"/>
              </w:rPr>
              <w:fldChar w:fldCharType="separate"/>
            </w:r>
            <w:r w:rsidR="00415415">
              <w:rPr>
                <w:noProof/>
                <w:webHidden/>
                <w:sz w:val="18"/>
              </w:rPr>
              <w:t>9</w:t>
            </w:r>
            <w:r w:rsidR="00B34F07" w:rsidRPr="00B34F07">
              <w:rPr>
                <w:noProof/>
                <w:webHidden/>
                <w:sz w:val="18"/>
              </w:rPr>
              <w:fldChar w:fldCharType="end"/>
            </w:r>
          </w:hyperlink>
        </w:p>
        <w:p w14:paraId="684AB1C1" w14:textId="32A6844C" w:rsidR="00B34F07" w:rsidRPr="00B34F07" w:rsidRDefault="007C3B38">
          <w:pPr>
            <w:pStyle w:val="TDC2"/>
            <w:rPr>
              <w:rFonts w:cstheme="minorBidi"/>
              <w:noProof/>
              <w:sz w:val="18"/>
              <w:lang w:val="es-419" w:eastAsia="es-419"/>
            </w:rPr>
          </w:pPr>
          <w:hyperlink w:anchor="_Toc100078261" w:history="1">
            <w:r w:rsidR="00B34F07" w:rsidRPr="00B34F07">
              <w:rPr>
                <w:rStyle w:val="Hipervnculo"/>
                <w:rFonts w:ascii="Arial" w:hAnsi="Arial" w:cs="Arial"/>
                <w:noProof/>
                <w:sz w:val="18"/>
              </w:rPr>
              <w:t>2.1.</w:t>
            </w:r>
            <w:r w:rsidR="00B34F07" w:rsidRPr="00B34F07">
              <w:rPr>
                <w:rFonts w:cstheme="minorBidi"/>
                <w:noProof/>
                <w:sz w:val="18"/>
                <w:lang w:val="es-419" w:eastAsia="es-419"/>
              </w:rPr>
              <w:tab/>
            </w:r>
            <w:r w:rsidR="00B34F07" w:rsidRPr="00B34F07">
              <w:rPr>
                <w:rStyle w:val="Hipervnculo"/>
                <w:rFonts w:ascii="Arial" w:hAnsi="Arial" w:cs="Arial"/>
                <w:noProof/>
                <w:sz w:val="18"/>
              </w:rPr>
              <w:t>Plazos de postulación</w:t>
            </w:r>
            <w:r w:rsidR="00B34F07" w:rsidRPr="00B34F07">
              <w:rPr>
                <w:noProof/>
                <w:webHidden/>
                <w:sz w:val="18"/>
              </w:rPr>
              <w:tab/>
            </w:r>
            <w:r w:rsidR="00B34F07" w:rsidRPr="00B34F07">
              <w:rPr>
                <w:noProof/>
                <w:webHidden/>
                <w:sz w:val="18"/>
              </w:rPr>
              <w:fldChar w:fldCharType="begin"/>
            </w:r>
            <w:r w:rsidR="00B34F07" w:rsidRPr="00B34F07">
              <w:rPr>
                <w:noProof/>
                <w:webHidden/>
                <w:sz w:val="18"/>
              </w:rPr>
              <w:instrText xml:space="preserve"> PAGEREF _Toc100078261 \h </w:instrText>
            </w:r>
            <w:r w:rsidR="00B34F07" w:rsidRPr="00B34F07">
              <w:rPr>
                <w:noProof/>
                <w:webHidden/>
                <w:sz w:val="18"/>
              </w:rPr>
            </w:r>
            <w:r w:rsidR="00B34F07" w:rsidRPr="00B34F07">
              <w:rPr>
                <w:noProof/>
                <w:webHidden/>
                <w:sz w:val="18"/>
              </w:rPr>
              <w:fldChar w:fldCharType="separate"/>
            </w:r>
            <w:r w:rsidR="00415415">
              <w:rPr>
                <w:noProof/>
                <w:webHidden/>
                <w:sz w:val="18"/>
              </w:rPr>
              <w:t>9</w:t>
            </w:r>
            <w:r w:rsidR="00B34F07" w:rsidRPr="00B34F07">
              <w:rPr>
                <w:noProof/>
                <w:webHidden/>
                <w:sz w:val="18"/>
              </w:rPr>
              <w:fldChar w:fldCharType="end"/>
            </w:r>
          </w:hyperlink>
        </w:p>
        <w:p w14:paraId="14921B46" w14:textId="3B236659" w:rsidR="00B34F07" w:rsidRPr="00B34F07" w:rsidRDefault="007C3B38">
          <w:pPr>
            <w:pStyle w:val="TDC2"/>
            <w:rPr>
              <w:rFonts w:cstheme="minorBidi"/>
              <w:noProof/>
              <w:sz w:val="18"/>
              <w:lang w:val="es-419" w:eastAsia="es-419"/>
            </w:rPr>
          </w:pPr>
          <w:hyperlink w:anchor="_Toc100078262" w:history="1">
            <w:r w:rsidR="00B34F07" w:rsidRPr="00B34F07">
              <w:rPr>
                <w:rStyle w:val="Hipervnculo"/>
                <w:rFonts w:ascii="Arial" w:hAnsi="Arial" w:cs="Arial"/>
                <w:noProof/>
                <w:sz w:val="18"/>
              </w:rPr>
              <w:t>2.2.</w:t>
            </w:r>
            <w:r w:rsidR="00B34F07" w:rsidRPr="00B34F07">
              <w:rPr>
                <w:rFonts w:cstheme="minorBidi"/>
                <w:noProof/>
                <w:sz w:val="18"/>
                <w:lang w:val="es-419" w:eastAsia="es-419"/>
              </w:rPr>
              <w:tab/>
            </w:r>
            <w:r w:rsidR="00B34F07" w:rsidRPr="00B34F07">
              <w:rPr>
                <w:rStyle w:val="Hipervnculo"/>
                <w:rFonts w:ascii="Arial" w:hAnsi="Arial" w:cs="Arial"/>
                <w:noProof/>
                <w:sz w:val="18"/>
              </w:rPr>
              <w:t>Pasos para postular</w:t>
            </w:r>
            <w:r w:rsidR="00B34F07" w:rsidRPr="00B34F07">
              <w:rPr>
                <w:noProof/>
                <w:webHidden/>
                <w:sz w:val="18"/>
              </w:rPr>
              <w:tab/>
            </w:r>
            <w:r w:rsidR="00B34F07" w:rsidRPr="00B34F07">
              <w:rPr>
                <w:noProof/>
                <w:webHidden/>
                <w:sz w:val="18"/>
              </w:rPr>
              <w:fldChar w:fldCharType="begin"/>
            </w:r>
            <w:r w:rsidR="00B34F07" w:rsidRPr="00B34F07">
              <w:rPr>
                <w:noProof/>
                <w:webHidden/>
                <w:sz w:val="18"/>
              </w:rPr>
              <w:instrText xml:space="preserve"> PAGEREF _Toc100078262 \h </w:instrText>
            </w:r>
            <w:r w:rsidR="00B34F07" w:rsidRPr="00B34F07">
              <w:rPr>
                <w:noProof/>
                <w:webHidden/>
                <w:sz w:val="18"/>
              </w:rPr>
            </w:r>
            <w:r w:rsidR="00B34F07" w:rsidRPr="00B34F07">
              <w:rPr>
                <w:noProof/>
                <w:webHidden/>
                <w:sz w:val="18"/>
              </w:rPr>
              <w:fldChar w:fldCharType="separate"/>
            </w:r>
            <w:r w:rsidR="00415415">
              <w:rPr>
                <w:noProof/>
                <w:webHidden/>
                <w:sz w:val="18"/>
              </w:rPr>
              <w:t>9</w:t>
            </w:r>
            <w:r w:rsidR="00B34F07" w:rsidRPr="00B34F07">
              <w:rPr>
                <w:noProof/>
                <w:webHidden/>
                <w:sz w:val="18"/>
              </w:rPr>
              <w:fldChar w:fldCharType="end"/>
            </w:r>
          </w:hyperlink>
        </w:p>
        <w:p w14:paraId="442CFDF5" w14:textId="01123832" w:rsidR="00B34F07" w:rsidRPr="00B34F07" w:rsidRDefault="007C3B38">
          <w:pPr>
            <w:pStyle w:val="TDC1"/>
            <w:rPr>
              <w:rFonts w:cstheme="minorBidi"/>
              <w:noProof/>
              <w:sz w:val="18"/>
              <w:lang w:val="es-419" w:eastAsia="es-419"/>
            </w:rPr>
          </w:pPr>
          <w:hyperlink w:anchor="_Toc100078263" w:history="1">
            <w:r w:rsidR="00B34F07" w:rsidRPr="00B34F07">
              <w:rPr>
                <w:rStyle w:val="Hipervnculo"/>
                <w:rFonts w:ascii="Arial" w:hAnsi="Arial" w:cs="Arial"/>
                <w:noProof/>
                <w:sz w:val="18"/>
              </w:rPr>
              <w:t>3.</w:t>
            </w:r>
            <w:r w:rsidR="00B34F07" w:rsidRPr="00B34F07">
              <w:rPr>
                <w:rFonts w:cstheme="minorBidi"/>
                <w:noProof/>
                <w:sz w:val="18"/>
                <w:lang w:val="es-419" w:eastAsia="es-419"/>
              </w:rPr>
              <w:tab/>
            </w:r>
            <w:r w:rsidR="00B34F07" w:rsidRPr="00B34F07">
              <w:rPr>
                <w:rStyle w:val="Hipervnculo"/>
                <w:rFonts w:ascii="Arial" w:hAnsi="Arial" w:cs="Arial"/>
                <w:noProof/>
                <w:sz w:val="18"/>
              </w:rPr>
              <w:t>Evaluación y selección.</w:t>
            </w:r>
            <w:r w:rsidR="00B34F07" w:rsidRPr="00B34F07">
              <w:rPr>
                <w:noProof/>
                <w:webHidden/>
                <w:sz w:val="18"/>
              </w:rPr>
              <w:tab/>
            </w:r>
            <w:r w:rsidR="00B34F07" w:rsidRPr="00B34F07">
              <w:rPr>
                <w:noProof/>
                <w:webHidden/>
                <w:sz w:val="18"/>
              </w:rPr>
              <w:fldChar w:fldCharType="begin"/>
            </w:r>
            <w:r w:rsidR="00B34F07" w:rsidRPr="00B34F07">
              <w:rPr>
                <w:noProof/>
                <w:webHidden/>
                <w:sz w:val="18"/>
              </w:rPr>
              <w:instrText xml:space="preserve"> PAGEREF _Toc100078263 \h </w:instrText>
            </w:r>
            <w:r w:rsidR="00B34F07" w:rsidRPr="00B34F07">
              <w:rPr>
                <w:noProof/>
                <w:webHidden/>
                <w:sz w:val="18"/>
              </w:rPr>
            </w:r>
            <w:r w:rsidR="00B34F07" w:rsidRPr="00B34F07">
              <w:rPr>
                <w:noProof/>
                <w:webHidden/>
                <w:sz w:val="18"/>
              </w:rPr>
              <w:fldChar w:fldCharType="separate"/>
            </w:r>
            <w:r w:rsidR="00415415">
              <w:rPr>
                <w:noProof/>
                <w:webHidden/>
                <w:sz w:val="18"/>
              </w:rPr>
              <w:t>10</w:t>
            </w:r>
            <w:r w:rsidR="00B34F07" w:rsidRPr="00B34F07">
              <w:rPr>
                <w:noProof/>
                <w:webHidden/>
                <w:sz w:val="18"/>
              </w:rPr>
              <w:fldChar w:fldCharType="end"/>
            </w:r>
          </w:hyperlink>
        </w:p>
        <w:p w14:paraId="0D177C52" w14:textId="03DA2515" w:rsidR="00B34F07" w:rsidRPr="00B34F07" w:rsidRDefault="007C3B38">
          <w:pPr>
            <w:pStyle w:val="TDC2"/>
            <w:rPr>
              <w:rFonts w:cstheme="minorBidi"/>
              <w:noProof/>
              <w:sz w:val="18"/>
              <w:lang w:val="es-419" w:eastAsia="es-419"/>
            </w:rPr>
          </w:pPr>
          <w:hyperlink w:anchor="_Toc100078264" w:history="1">
            <w:r w:rsidR="00B34F07" w:rsidRPr="00B34F07">
              <w:rPr>
                <w:rStyle w:val="Hipervnculo"/>
                <w:rFonts w:ascii="Arial" w:hAnsi="Arial" w:cs="Arial"/>
                <w:noProof/>
                <w:sz w:val="18"/>
              </w:rPr>
              <w:t>3.1.</w:t>
            </w:r>
            <w:r w:rsidR="00B34F07" w:rsidRPr="00B34F07">
              <w:rPr>
                <w:rFonts w:cstheme="minorBidi"/>
                <w:noProof/>
                <w:sz w:val="18"/>
                <w:lang w:val="es-419" w:eastAsia="es-419"/>
              </w:rPr>
              <w:tab/>
            </w:r>
            <w:r w:rsidR="00B34F07" w:rsidRPr="00B34F07">
              <w:rPr>
                <w:rStyle w:val="Hipervnculo"/>
                <w:rFonts w:ascii="Arial" w:hAnsi="Arial" w:cs="Arial"/>
                <w:noProof/>
                <w:sz w:val="18"/>
              </w:rPr>
              <w:t>Admisibilidad de requisitos y evaluación técnica del proyecto.</w:t>
            </w:r>
            <w:r w:rsidR="00B34F07" w:rsidRPr="00B34F07">
              <w:rPr>
                <w:noProof/>
                <w:webHidden/>
                <w:sz w:val="18"/>
              </w:rPr>
              <w:tab/>
            </w:r>
            <w:r w:rsidR="00B34F07" w:rsidRPr="00B34F07">
              <w:rPr>
                <w:noProof/>
                <w:webHidden/>
                <w:sz w:val="18"/>
              </w:rPr>
              <w:fldChar w:fldCharType="begin"/>
            </w:r>
            <w:r w:rsidR="00B34F07" w:rsidRPr="00B34F07">
              <w:rPr>
                <w:noProof/>
                <w:webHidden/>
                <w:sz w:val="18"/>
              </w:rPr>
              <w:instrText xml:space="preserve"> PAGEREF _Toc100078264 \h </w:instrText>
            </w:r>
            <w:r w:rsidR="00B34F07" w:rsidRPr="00B34F07">
              <w:rPr>
                <w:noProof/>
                <w:webHidden/>
                <w:sz w:val="18"/>
              </w:rPr>
            </w:r>
            <w:r w:rsidR="00B34F07" w:rsidRPr="00B34F07">
              <w:rPr>
                <w:noProof/>
                <w:webHidden/>
                <w:sz w:val="18"/>
              </w:rPr>
              <w:fldChar w:fldCharType="separate"/>
            </w:r>
            <w:r w:rsidR="00415415">
              <w:rPr>
                <w:noProof/>
                <w:webHidden/>
                <w:sz w:val="18"/>
              </w:rPr>
              <w:t>10</w:t>
            </w:r>
            <w:r w:rsidR="00B34F07" w:rsidRPr="00B34F07">
              <w:rPr>
                <w:noProof/>
                <w:webHidden/>
                <w:sz w:val="18"/>
              </w:rPr>
              <w:fldChar w:fldCharType="end"/>
            </w:r>
          </w:hyperlink>
        </w:p>
        <w:p w14:paraId="590900DF" w14:textId="7893D00F" w:rsidR="00B34F07" w:rsidRPr="00B34F07" w:rsidRDefault="007C3B38">
          <w:pPr>
            <w:pStyle w:val="TDC3"/>
            <w:rPr>
              <w:rFonts w:cstheme="minorBidi"/>
              <w:noProof/>
              <w:sz w:val="18"/>
              <w:lang w:val="es-419" w:eastAsia="es-419"/>
            </w:rPr>
          </w:pPr>
          <w:hyperlink w:anchor="_Toc100078265" w:history="1">
            <w:r w:rsidR="00B34F07" w:rsidRPr="00B34F07">
              <w:rPr>
                <w:rStyle w:val="Hipervnculo"/>
                <w:rFonts w:ascii="Arial" w:hAnsi="Arial" w:cs="Arial"/>
                <w:noProof/>
                <w:sz w:val="18"/>
              </w:rPr>
              <w:t>3.1.1.</w:t>
            </w:r>
            <w:r w:rsidR="00B34F07" w:rsidRPr="00B34F07">
              <w:rPr>
                <w:rFonts w:cstheme="minorBidi"/>
                <w:noProof/>
                <w:sz w:val="18"/>
                <w:lang w:val="es-419" w:eastAsia="es-419"/>
              </w:rPr>
              <w:tab/>
            </w:r>
            <w:r w:rsidR="00B34F07" w:rsidRPr="00B34F07">
              <w:rPr>
                <w:rStyle w:val="Hipervnculo"/>
                <w:rFonts w:ascii="Arial" w:hAnsi="Arial" w:cs="Arial"/>
                <w:noProof/>
                <w:sz w:val="18"/>
              </w:rPr>
              <w:t>Admisibilidad de requisitos</w:t>
            </w:r>
            <w:r w:rsidR="00B34F07" w:rsidRPr="00B34F07">
              <w:rPr>
                <w:noProof/>
                <w:webHidden/>
                <w:sz w:val="18"/>
              </w:rPr>
              <w:tab/>
            </w:r>
            <w:r w:rsidR="00B34F07" w:rsidRPr="00B34F07">
              <w:rPr>
                <w:noProof/>
                <w:webHidden/>
                <w:sz w:val="18"/>
              </w:rPr>
              <w:fldChar w:fldCharType="begin"/>
            </w:r>
            <w:r w:rsidR="00B34F07" w:rsidRPr="00B34F07">
              <w:rPr>
                <w:noProof/>
                <w:webHidden/>
                <w:sz w:val="18"/>
              </w:rPr>
              <w:instrText xml:space="preserve"> PAGEREF _Toc100078265 \h </w:instrText>
            </w:r>
            <w:r w:rsidR="00B34F07" w:rsidRPr="00B34F07">
              <w:rPr>
                <w:noProof/>
                <w:webHidden/>
                <w:sz w:val="18"/>
              </w:rPr>
            </w:r>
            <w:r w:rsidR="00B34F07" w:rsidRPr="00B34F07">
              <w:rPr>
                <w:noProof/>
                <w:webHidden/>
                <w:sz w:val="18"/>
              </w:rPr>
              <w:fldChar w:fldCharType="separate"/>
            </w:r>
            <w:r w:rsidR="00415415">
              <w:rPr>
                <w:noProof/>
                <w:webHidden/>
                <w:sz w:val="18"/>
              </w:rPr>
              <w:t>10</w:t>
            </w:r>
            <w:r w:rsidR="00B34F07" w:rsidRPr="00B34F07">
              <w:rPr>
                <w:noProof/>
                <w:webHidden/>
                <w:sz w:val="18"/>
              </w:rPr>
              <w:fldChar w:fldCharType="end"/>
            </w:r>
          </w:hyperlink>
        </w:p>
        <w:p w14:paraId="497355DC" w14:textId="2F7CED48" w:rsidR="00B34F07" w:rsidRPr="00B34F07" w:rsidRDefault="007C3B38">
          <w:pPr>
            <w:pStyle w:val="TDC3"/>
            <w:rPr>
              <w:rFonts w:cstheme="minorBidi"/>
              <w:noProof/>
              <w:sz w:val="18"/>
              <w:lang w:val="es-419" w:eastAsia="es-419"/>
            </w:rPr>
          </w:pPr>
          <w:hyperlink w:anchor="_Toc100078266" w:history="1">
            <w:r w:rsidR="00B34F07" w:rsidRPr="00B34F07">
              <w:rPr>
                <w:rStyle w:val="Hipervnculo"/>
                <w:rFonts w:ascii="Arial" w:hAnsi="Arial" w:cs="Arial"/>
                <w:noProof/>
                <w:sz w:val="18"/>
              </w:rPr>
              <w:t>3.1.2.</w:t>
            </w:r>
            <w:r w:rsidR="00B34F07" w:rsidRPr="00B34F07">
              <w:rPr>
                <w:rFonts w:cstheme="minorBidi"/>
                <w:noProof/>
                <w:sz w:val="18"/>
                <w:lang w:val="es-419" w:eastAsia="es-419"/>
              </w:rPr>
              <w:tab/>
            </w:r>
            <w:r w:rsidR="00B34F07" w:rsidRPr="00B34F07">
              <w:rPr>
                <w:rStyle w:val="Hipervnculo"/>
                <w:rFonts w:ascii="Arial" w:hAnsi="Arial" w:cs="Arial"/>
                <w:noProof/>
                <w:sz w:val="18"/>
              </w:rPr>
              <w:t>Evaluación técnica del proyecto</w:t>
            </w:r>
            <w:r w:rsidR="00B34F07" w:rsidRPr="00B34F07">
              <w:rPr>
                <w:noProof/>
                <w:webHidden/>
                <w:sz w:val="18"/>
              </w:rPr>
              <w:tab/>
            </w:r>
            <w:r w:rsidR="00B34F07" w:rsidRPr="00B34F07">
              <w:rPr>
                <w:noProof/>
                <w:webHidden/>
                <w:sz w:val="18"/>
              </w:rPr>
              <w:fldChar w:fldCharType="begin"/>
            </w:r>
            <w:r w:rsidR="00B34F07" w:rsidRPr="00B34F07">
              <w:rPr>
                <w:noProof/>
                <w:webHidden/>
                <w:sz w:val="18"/>
              </w:rPr>
              <w:instrText xml:space="preserve"> PAGEREF _Toc100078266 \h </w:instrText>
            </w:r>
            <w:r w:rsidR="00B34F07" w:rsidRPr="00B34F07">
              <w:rPr>
                <w:noProof/>
                <w:webHidden/>
                <w:sz w:val="18"/>
              </w:rPr>
            </w:r>
            <w:r w:rsidR="00B34F07" w:rsidRPr="00B34F07">
              <w:rPr>
                <w:noProof/>
                <w:webHidden/>
                <w:sz w:val="18"/>
              </w:rPr>
              <w:fldChar w:fldCharType="separate"/>
            </w:r>
            <w:r w:rsidR="00415415">
              <w:rPr>
                <w:noProof/>
                <w:webHidden/>
                <w:sz w:val="18"/>
              </w:rPr>
              <w:t>11</w:t>
            </w:r>
            <w:r w:rsidR="00B34F07" w:rsidRPr="00B34F07">
              <w:rPr>
                <w:noProof/>
                <w:webHidden/>
                <w:sz w:val="18"/>
              </w:rPr>
              <w:fldChar w:fldCharType="end"/>
            </w:r>
          </w:hyperlink>
        </w:p>
        <w:p w14:paraId="68B1B382" w14:textId="49BD0ED2" w:rsidR="00B34F07" w:rsidRPr="00B34F07" w:rsidRDefault="007C3B38">
          <w:pPr>
            <w:pStyle w:val="TDC2"/>
            <w:rPr>
              <w:rFonts w:cstheme="minorBidi"/>
              <w:noProof/>
              <w:sz w:val="18"/>
              <w:lang w:val="es-419" w:eastAsia="es-419"/>
            </w:rPr>
          </w:pPr>
          <w:hyperlink w:anchor="_Toc100078267" w:history="1">
            <w:r w:rsidR="00B34F07" w:rsidRPr="00B34F07">
              <w:rPr>
                <w:rStyle w:val="Hipervnculo"/>
                <w:rFonts w:ascii="Arial" w:hAnsi="Arial" w:cs="Arial"/>
                <w:noProof/>
                <w:sz w:val="18"/>
              </w:rPr>
              <w:t>3.2.</w:t>
            </w:r>
            <w:r w:rsidR="00B34F07" w:rsidRPr="00B34F07">
              <w:rPr>
                <w:rFonts w:cstheme="minorBidi"/>
                <w:noProof/>
                <w:sz w:val="18"/>
                <w:lang w:val="es-419" w:eastAsia="es-419"/>
              </w:rPr>
              <w:tab/>
            </w:r>
            <w:r w:rsidR="00B34F07" w:rsidRPr="00B34F07">
              <w:rPr>
                <w:rStyle w:val="Hipervnculo"/>
                <w:rFonts w:ascii="Arial" w:hAnsi="Arial" w:cs="Arial"/>
                <w:noProof/>
                <w:sz w:val="18"/>
              </w:rPr>
              <w:t>Evaluación técnica en terreno</w:t>
            </w:r>
            <w:r w:rsidR="00B34F07" w:rsidRPr="00B34F07">
              <w:rPr>
                <w:noProof/>
                <w:webHidden/>
                <w:sz w:val="18"/>
              </w:rPr>
              <w:tab/>
            </w:r>
            <w:r w:rsidR="00B34F07" w:rsidRPr="00B34F07">
              <w:rPr>
                <w:noProof/>
                <w:webHidden/>
                <w:sz w:val="18"/>
              </w:rPr>
              <w:fldChar w:fldCharType="begin"/>
            </w:r>
            <w:r w:rsidR="00B34F07" w:rsidRPr="00B34F07">
              <w:rPr>
                <w:noProof/>
                <w:webHidden/>
                <w:sz w:val="18"/>
              </w:rPr>
              <w:instrText xml:space="preserve"> PAGEREF _Toc100078267 \h </w:instrText>
            </w:r>
            <w:r w:rsidR="00B34F07" w:rsidRPr="00B34F07">
              <w:rPr>
                <w:noProof/>
                <w:webHidden/>
                <w:sz w:val="18"/>
              </w:rPr>
            </w:r>
            <w:r w:rsidR="00B34F07" w:rsidRPr="00B34F07">
              <w:rPr>
                <w:noProof/>
                <w:webHidden/>
                <w:sz w:val="18"/>
              </w:rPr>
              <w:fldChar w:fldCharType="separate"/>
            </w:r>
            <w:r w:rsidR="00415415">
              <w:rPr>
                <w:noProof/>
                <w:webHidden/>
                <w:sz w:val="18"/>
              </w:rPr>
              <w:t>12</w:t>
            </w:r>
            <w:r w:rsidR="00B34F07" w:rsidRPr="00B34F07">
              <w:rPr>
                <w:noProof/>
                <w:webHidden/>
                <w:sz w:val="18"/>
              </w:rPr>
              <w:fldChar w:fldCharType="end"/>
            </w:r>
          </w:hyperlink>
        </w:p>
        <w:p w14:paraId="04407339" w14:textId="792BEB03" w:rsidR="00B34F07" w:rsidRPr="00B34F07" w:rsidRDefault="007C3B38">
          <w:pPr>
            <w:pStyle w:val="TDC2"/>
            <w:rPr>
              <w:rFonts w:cstheme="minorBidi"/>
              <w:noProof/>
              <w:sz w:val="18"/>
              <w:lang w:val="es-419" w:eastAsia="es-419"/>
            </w:rPr>
          </w:pPr>
          <w:hyperlink w:anchor="_Toc100078268" w:history="1">
            <w:r w:rsidR="00B34F07" w:rsidRPr="00B34F07">
              <w:rPr>
                <w:rStyle w:val="Hipervnculo"/>
                <w:rFonts w:ascii="Arial" w:hAnsi="Arial" w:cs="Arial"/>
                <w:noProof/>
                <w:sz w:val="18"/>
              </w:rPr>
              <w:t>3.3.</w:t>
            </w:r>
            <w:r w:rsidR="00B34F07" w:rsidRPr="00B34F07">
              <w:rPr>
                <w:rFonts w:cstheme="minorBidi"/>
                <w:noProof/>
                <w:sz w:val="18"/>
                <w:lang w:val="es-419" w:eastAsia="es-419"/>
              </w:rPr>
              <w:tab/>
            </w:r>
            <w:r w:rsidR="00B34F07" w:rsidRPr="00B34F07">
              <w:rPr>
                <w:rStyle w:val="Hipervnculo"/>
                <w:rFonts w:ascii="Arial" w:hAnsi="Arial" w:cs="Arial"/>
                <w:noProof/>
                <w:sz w:val="18"/>
              </w:rPr>
              <w:t>Evaluación y asignación de recursos del Comité de Evaluación Regional (CER)</w:t>
            </w:r>
            <w:r w:rsidR="00B34F07" w:rsidRPr="00B34F07">
              <w:rPr>
                <w:noProof/>
                <w:webHidden/>
                <w:sz w:val="18"/>
              </w:rPr>
              <w:tab/>
            </w:r>
            <w:r w:rsidR="00B34F07" w:rsidRPr="00B34F07">
              <w:rPr>
                <w:noProof/>
                <w:webHidden/>
                <w:sz w:val="18"/>
              </w:rPr>
              <w:fldChar w:fldCharType="begin"/>
            </w:r>
            <w:r w:rsidR="00B34F07" w:rsidRPr="00B34F07">
              <w:rPr>
                <w:noProof/>
                <w:webHidden/>
                <w:sz w:val="18"/>
              </w:rPr>
              <w:instrText xml:space="preserve"> PAGEREF _Toc100078268 \h </w:instrText>
            </w:r>
            <w:r w:rsidR="00B34F07" w:rsidRPr="00B34F07">
              <w:rPr>
                <w:noProof/>
                <w:webHidden/>
                <w:sz w:val="18"/>
              </w:rPr>
            </w:r>
            <w:r w:rsidR="00B34F07" w:rsidRPr="00B34F07">
              <w:rPr>
                <w:noProof/>
                <w:webHidden/>
                <w:sz w:val="18"/>
              </w:rPr>
              <w:fldChar w:fldCharType="separate"/>
            </w:r>
            <w:r w:rsidR="00415415">
              <w:rPr>
                <w:noProof/>
                <w:webHidden/>
                <w:sz w:val="18"/>
              </w:rPr>
              <w:t>13</w:t>
            </w:r>
            <w:r w:rsidR="00B34F07" w:rsidRPr="00B34F07">
              <w:rPr>
                <w:noProof/>
                <w:webHidden/>
                <w:sz w:val="18"/>
              </w:rPr>
              <w:fldChar w:fldCharType="end"/>
            </w:r>
          </w:hyperlink>
        </w:p>
        <w:p w14:paraId="379101E3" w14:textId="4FE27D34" w:rsidR="00B34F07" w:rsidRPr="00B34F07" w:rsidRDefault="007C3B38">
          <w:pPr>
            <w:pStyle w:val="TDC1"/>
            <w:rPr>
              <w:rFonts w:cstheme="minorBidi"/>
              <w:noProof/>
              <w:sz w:val="18"/>
              <w:lang w:val="es-419" w:eastAsia="es-419"/>
            </w:rPr>
          </w:pPr>
          <w:hyperlink w:anchor="_Toc100078269" w:history="1">
            <w:r w:rsidR="00B34F07" w:rsidRPr="00B34F07">
              <w:rPr>
                <w:rStyle w:val="Hipervnculo"/>
                <w:rFonts w:ascii="Arial" w:hAnsi="Arial" w:cs="Arial"/>
                <w:noProof/>
                <w:sz w:val="18"/>
              </w:rPr>
              <w:t>4.</w:t>
            </w:r>
            <w:r w:rsidR="00B34F07" w:rsidRPr="00B34F07">
              <w:rPr>
                <w:rFonts w:cstheme="minorBidi"/>
                <w:noProof/>
                <w:sz w:val="18"/>
                <w:lang w:val="es-419" w:eastAsia="es-419"/>
              </w:rPr>
              <w:tab/>
            </w:r>
            <w:r w:rsidR="00B34F07" w:rsidRPr="00B34F07">
              <w:rPr>
                <w:rStyle w:val="Hipervnculo"/>
                <w:rFonts w:ascii="Arial" w:hAnsi="Arial" w:cs="Arial"/>
                <w:noProof/>
                <w:sz w:val="18"/>
              </w:rPr>
              <w:t>Formalización</w:t>
            </w:r>
            <w:r w:rsidR="00B34F07" w:rsidRPr="00B34F07">
              <w:rPr>
                <w:noProof/>
                <w:webHidden/>
                <w:sz w:val="18"/>
              </w:rPr>
              <w:tab/>
            </w:r>
            <w:r w:rsidR="00B34F07" w:rsidRPr="00B34F07">
              <w:rPr>
                <w:noProof/>
                <w:webHidden/>
                <w:sz w:val="18"/>
              </w:rPr>
              <w:fldChar w:fldCharType="begin"/>
            </w:r>
            <w:r w:rsidR="00B34F07" w:rsidRPr="00B34F07">
              <w:rPr>
                <w:noProof/>
                <w:webHidden/>
                <w:sz w:val="18"/>
              </w:rPr>
              <w:instrText xml:space="preserve"> PAGEREF _Toc100078269 \h </w:instrText>
            </w:r>
            <w:r w:rsidR="00B34F07" w:rsidRPr="00B34F07">
              <w:rPr>
                <w:noProof/>
                <w:webHidden/>
                <w:sz w:val="18"/>
              </w:rPr>
            </w:r>
            <w:r w:rsidR="00B34F07" w:rsidRPr="00B34F07">
              <w:rPr>
                <w:noProof/>
                <w:webHidden/>
                <w:sz w:val="18"/>
              </w:rPr>
              <w:fldChar w:fldCharType="separate"/>
            </w:r>
            <w:r w:rsidR="00415415">
              <w:rPr>
                <w:noProof/>
                <w:webHidden/>
                <w:sz w:val="18"/>
              </w:rPr>
              <w:t>14</w:t>
            </w:r>
            <w:r w:rsidR="00B34F07" w:rsidRPr="00B34F07">
              <w:rPr>
                <w:noProof/>
                <w:webHidden/>
                <w:sz w:val="18"/>
              </w:rPr>
              <w:fldChar w:fldCharType="end"/>
            </w:r>
          </w:hyperlink>
        </w:p>
        <w:p w14:paraId="51023370" w14:textId="358AA02F" w:rsidR="00B34F07" w:rsidRPr="00B34F07" w:rsidRDefault="007C3B38">
          <w:pPr>
            <w:pStyle w:val="TDC2"/>
            <w:rPr>
              <w:rFonts w:cstheme="minorBidi"/>
              <w:noProof/>
              <w:sz w:val="18"/>
              <w:lang w:val="es-419" w:eastAsia="es-419"/>
            </w:rPr>
          </w:pPr>
          <w:hyperlink w:anchor="_Toc100078270" w:history="1">
            <w:r w:rsidR="00B34F07" w:rsidRPr="00B34F07">
              <w:rPr>
                <w:rStyle w:val="Hipervnculo"/>
                <w:rFonts w:ascii="Arial" w:hAnsi="Arial" w:cs="Arial"/>
                <w:noProof/>
                <w:sz w:val="18"/>
              </w:rPr>
              <w:t>4.1.</w:t>
            </w:r>
            <w:r w:rsidR="00B34F07" w:rsidRPr="00B34F07">
              <w:rPr>
                <w:rFonts w:cstheme="minorBidi"/>
                <w:noProof/>
                <w:sz w:val="18"/>
                <w:lang w:val="es-419" w:eastAsia="es-419"/>
              </w:rPr>
              <w:tab/>
            </w:r>
            <w:r w:rsidR="00B34F07" w:rsidRPr="00B34F07">
              <w:rPr>
                <w:rStyle w:val="Hipervnculo"/>
                <w:rFonts w:ascii="Arial" w:hAnsi="Arial" w:cs="Arial"/>
                <w:noProof/>
                <w:sz w:val="18"/>
              </w:rPr>
              <w:t>Para la firma del contrato</w:t>
            </w:r>
            <w:r w:rsidR="00B34F07" w:rsidRPr="00B34F07">
              <w:rPr>
                <w:noProof/>
                <w:webHidden/>
                <w:sz w:val="18"/>
              </w:rPr>
              <w:tab/>
            </w:r>
            <w:r w:rsidR="00B34F07" w:rsidRPr="00B34F07">
              <w:rPr>
                <w:noProof/>
                <w:webHidden/>
                <w:sz w:val="18"/>
              </w:rPr>
              <w:fldChar w:fldCharType="begin"/>
            </w:r>
            <w:r w:rsidR="00B34F07" w:rsidRPr="00B34F07">
              <w:rPr>
                <w:noProof/>
                <w:webHidden/>
                <w:sz w:val="18"/>
              </w:rPr>
              <w:instrText xml:space="preserve"> PAGEREF _Toc100078270 \h </w:instrText>
            </w:r>
            <w:r w:rsidR="00B34F07" w:rsidRPr="00B34F07">
              <w:rPr>
                <w:noProof/>
                <w:webHidden/>
                <w:sz w:val="18"/>
              </w:rPr>
            </w:r>
            <w:r w:rsidR="00B34F07" w:rsidRPr="00B34F07">
              <w:rPr>
                <w:noProof/>
                <w:webHidden/>
                <w:sz w:val="18"/>
              </w:rPr>
              <w:fldChar w:fldCharType="separate"/>
            </w:r>
            <w:r w:rsidR="00415415">
              <w:rPr>
                <w:noProof/>
                <w:webHidden/>
                <w:sz w:val="18"/>
              </w:rPr>
              <w:t>14</w:t>
            </w:r>
            <w:r w:rsidR="00B34F07" w:rsidRPr="00B34F07">
              <w:rPr>
                <w:noProof/>
                <w:webHidden/>
                <w:sz w:val="18"/>
              </w:rPr>
              <w:fldChar w:fldCharType="end"/>
            </w:r>
          </w:hyperlink>
        </w:p>
        <w:p w14:paraId="5C7C1E96" w14:textId="23766202" w:rsidR="00B34F07" w:rsidRPr="00B34F07" w:rsidRDefault="007C3B38">
          <w:pPr>
            <w:pStyle w:val="TDC2"/>
            <w:rPr>
              <w:rFonts w:cstheme="minorBidi"/>
              <w:noProof/>
              <w:sz w:val="18"/>
              <w:lang w:val="es-419" w:eastAsia="es-419"/>
            </w:rPr>
          </w:pPr>
          <w:hyperlink w:anchor="_Toc100078271" w:history="1">
            <w:r w:rsidR="00B34F07" w:rsidRPr="00B34F07">
              <w:rPr>
                <w:rStyle w:val="Hipervnculo"/>
                <w:rFonts w:ascii="Arial" w:hAnsi="Arial" w:cs="Arial"/>
                <w:noProof/>
                <w:sz w:val="18"/>
              </w:rPr>
              <w:t>5.</w:t>
            </w:r>
            <w:r w:rsidR="00B34F07" w:rsidRPr="00B34F07">
              <w:rPr>
                <w:rFonts w:cstheme="minorBidi"/>
                <w:noProof/>
                <w:sz w:val="18"/>
                <w:lang w:val="es-419" w:eastAsia="es-419"/>
              </w:rPr>
              <w:tab/>
            </w:r>
            <w:r w:rsidR="00B34F07" w:rsidRPr="00B34F07">
              <w:rPr>
                <w:rStyle w:val="Hipervnculo"/>
                <w:rFonts w:ascii="Arial" w:hAnsi="Arial" w:cs="Arial"/>
                <w:noProof/>
                <w:sz w:val="18"/>
              </w:rPr>
              <w:t>Ejecución</w:t>
            </w:r>
            <w:r w:rsidR="00B34F07" w:rsidRPr="00B34F07">
              <w:rPr>
                <w:noProof/>
                <w:webHidden/>
                <w:sz w:val="18"/>
              </w:rPr>
              <w:tab/>
            </w:r>
            <w:r w:rsidR="00B34F07" w:rsidRPr="00B34F07">
              <w:rPr>
                <w:noProof/>
                <w:webHidden/>
                <w:sz w:val="18"/>
              </w:rPr>
              <w:fldChar w:fldCharType="begin"/>
            </w:r>
            <w:r w:rsidR="00B34F07" w:rsidRPr="00B34F07">
              <w:rPr>
                <w:noProof/>
                <w:webHidden/>
                <w:sz w:val="18"/>
              </w:rPr>
              <w:instrText xml:space="preserve"> PAGEREF _Toc100078271 \h </w:instrText>
            </w:r>
            <w:r w:rsidR="00B34F07" w:rsidRPr="00B34F07">
              <w:rPr>
                <w:noProof/>
                <w:webHidden/>
                <w:sz w:val="18"/>
              </w:rPr>
            </w:r>
            <w:r w:rsidR="00B34F07" w:rsidRPr="00B34F07">
              <w:rPr>
                <w:noProof/>
                <w:webHidden/>
                <w:sz w:val="18"/>
              </w:rPr>
              <w:fldChar w:fldCharType="separate"/>
            </w:r>
            <w:r w:rsidR="00415415">
              <w:rPr>
                <w:noProof/>
                <w:webHidden/>
                <w:sz w:val="18"/>
              </w:rPr>
              <w:t>15</w:t>
            </w:r>
            <w:r w:rsidR="00B34F07" w:rsidRPr="00B34F07">
              <w:rPr>
                <w:noProof/>
                <w:webHidden/>
                <w:sz w:val="18"/>
              </w:rPr>
              <w:fldChar w:fldCharType="end"/>
            </w:r>
          </w:hyperlink>
        </w:p>
        <w:p w14:paraId="20AE4499" w14:textId="38F5303F" w:rsidR="00B34F07" w:rsidRPr="00B34F07" w:rsidRDefault="007C3B38">
          <w:pPr>
            <w:pStyle w:val="TDC2"/>
            <w:rPr>
              <w:rFonts w:cstheme="minorBidi"/>
              <w:noProof/>
              <w:sz w:val="18"/>
              <w:lang w:val="es-419" w:eastAsia="es-419"/>
            </w:rPr>
          </w:pPr>
          <w:hyperlink w:anchor="_Toc100078272" w:history="1">
            <w:r w:rsidR="00B34F07" w:rsidRPr="00B34F07">
              <w:rPr>
                <w:rStyle w:val="Hipervnculo"/>
                <w:noProof/>
                <w:sz w:val="18"/>
              </w:rPr>
              <w:t>5.1</w:t>
            </w:r>
            <w:r w:rsidR="00B34F07" w:rsidRPr="00B34F07">
              <w:rPr>
                <w:rFonts w:cstheme="minorBidi"/>
                <w:noProof/>
                <w:sz w:val="18"/>
                <w:lang w:val="es-419" w:eastAsia="es-419"/>
              </w:rPr>
              <w:tab/>
            </w:r>
            <w:r w:rsidR="00B34F07" w:rsidRPr="00B34F07">
              <w:rPr>
                <w:rStyle w:val="Hipervnculo"/>
                <w:noProof/>
                <w:sz w:val="18"/>
              </w:rPr>
              <w:t>Término Anticipado del Contrato</w:t>
            </w:r>
            <w:r w:rsidR="00B34F07" w:rsidRPr="00B34F07">
              <w:rPr>
                <w:noProof/>
                <w:webHidden/>
                <w:sz w:val="18"/>
              </w:rPr>
              <w:tab/>
            </w:r>
            <w:r w:rsidR="00B34F07" w:rsidRPr="00B34F07">
              <w:rPr>
                <w:noProof/>
                <w:webHidden/>
                <w:sz w:val="18"/>
              </w:rPr>
              <w:fldChar w:fldCharType="begin"/>
            </w:r>
            <w:r w:rsidR="00B34F07" w:rsidRPr="00B34F07">
              <w:rPr>
                <w:noProof/>
                <w:webHidden/>
                <w:sz w:val="18"/>
              </w:rPr>
              <w:instrText xml:space="preserve"> PAGEREF _Toc100078272 \h </w:instrText>
            </w:r>
            <w:r w:rsidR="00B34F07" w:rsidRPr="00B34F07">
              <w:rPr>
                <w:noProof/>
                <w:webHidden/>
                <w:sz w:val="18"/>
              </w:rPr>
            </w:r>
            <w:r w:rsidR="00B34F07" w:rsidRPr="00B34F07">
              <w:rPr>
                <w:noProof/>
                <w:webHidden/>
                <w:sz w:val="18"/>
              </w:rPr>
              <w:fldChar w:fldCharType="separate"/>
            </w:r>
            <w:r w:rsidR="00415415">
              <w:rPr>
                <w:noProof/>
                <w:webHidden/>
                <w:sz w:val="18"/>
              </w:rPr>
              <w:t>17</w:t>
            </w:r>
            <w:r w:rsidR="00B34F07" w:rsidRPr="00B34F07">
              <w:rPr>
                <w:noProof/>
                <w:webHidden/>
                <w:sz w:val="18"/>
              </w:rPr>
              <w:fldChar w:fldCharType="end"/>
            </w:r>
          </w:hyperlink>
        </w:p>
        <w:p w14:paraId="588A6ED5" w14:textId="4AA6CBFB" w:rsidR="00B34F07" w:rsidRPr="00B34F07" w:rsidRDefault="007C3B38">
          <w:pPr>
            <w:pStyle w:val="TDC2"/>
            <w:rPr>
              <w:rFonts w:cstheme="minorBidi"/>
              <w:noProof/>
              <w:sz w:val="18"/>
              <w:lang w:val="es-419" w:eastAsia="es-419"/>
            </w:rPr>
          </w:pPr>
          <w:hyperlink w:anchor="_Toc100078273" w:history="1">
            <w:r w:rsidR="00B34F07" w:rsidRPr="00B34F07">
              <w:rPr>
                <w:rStyle w:val="Hipervnculo"/>
                <w:noProof/>
                <w:sz w:val="18"/>
              </w:rPr>
              <w:t>5. Otros</w:t>
            </w:r>
            <w:r w:rsidR="00B34F07" w:rsidRPr="00B34F07">
              <w:rPr>
                <w:noProof/>
                <w:webHidden/>
                <w:sz w:val="18"/>
              </w:rPr>
              <w:tab/>
            </w:r>
            <w:r w:rsidR="00B34F07" w:rsidRPr="00B34F07">
              <w:rPr>
                <w:noProof/>
                <w:webHidden/>
                <w:sz w:val="18"/>
              </w:rPr>
              <w:fldChar w:fldCharType="begin"/>
            </w:r>
            <w:r w:rsidR="00B34F07" w:rsidRPr="00B34F07">
              <w:rPr>
                <w:noProof/>
                <w:webHidden/>
                <w:sz w:val="18"/>
              </w:rPr>
              <w:instrText xml:space="preserve"> PAGEREF _Toc100078273 \h </w:instrText>
            </w:r>
            <w:r w:rsidR="00B34F07" w:rsidRPr="00B34F07">
              <w:rPr>
                <w:noProof/>
                <w:webHidden/>
                <w:sz w:val="18"/>
              </w:rPr>
            </w:r>
            <w:r w:rsidR="00B34F07" w:rsidRPr="00B34F07">
              <w:rPr>
                <w:noProof/>
                <w:webHidden/>
                <w:sz w:val="18"/>
              </w:rPr>
              <w:fldChar w:fldCharType="separate"/>
            </w:r>
            <w:r w:rsidR="00415415">
              <w:rPr>
                <w:noProof/>
                <w:webHidden/>
                <w:sz w:val="18"/>
              </w:rPr>
              <w:t>19</w:t>
            </w:r>
            <w:r w:rsidR="00B34F07" w:rsidRPr="00B34F07">
              <w:rPr>
                <w:noProof/>
                <w:webHidden/>
                <w:sz w:val="18"/>
              </w:rPr>
              <w:fldChar w:fldCharType="end"/>
            </w:r>
          </w:hyperlink>
        </w:p>
        <w:p w14:paraId="51CAC5A2" w14:textId="2EE1815D" w:rsidR="00B34F07" w:rsidRPr="00B34F07" w:rsidRDefault="007C3B38">
          <w:pPr>
            <w:pStyle w:val="TDC1"/>
            <w:rPr>
              <w:rFonts w:cstheme="minorBidi"/>
              <w:noProof/>
              <w:sz w:val="18"/>
              <w:lang w:val="es-419" w:eastAsia="es-419"/>
            </w:rPr>
          </w:pPr>
          <w:hyperlink w:anchor="_Toc100078274" w:history="1">
            <w:r w:rsidR="00B34F07" w:rsidRPr="00B34F07">
              <w:rPr>
                <w:rStyle w:val="Hipervnculo"/>
                <w:rFonts w:ascii="Arial" w:hAnsi="Arial" w:cs="Arial"/>
                <w:noProof/>
                <w:sz w:val="18"/>
              </w:rPr>
              <w:t>ANEXO N° 1</w:t>
            </w:r>
            <w:r w:rsidR="00B34F07" w:rsidRPr="00B34F07">
              <w:rPr>
                <w:noProof/>
                <w:webHidden/>
                <w:sz w:val="18"/>
              </w:rPr>
              <w:tab/>
            </w:r>
            <w:r w:rsidR="00B34F07" w:rsidRPr="00B34F07">
              <w:rPr>
                <w:noProof/>
                <w:webHidden/>
                <w:sz w:val="18"/>
              </w:rPr>
              <w:fldChar w:fldCharType="begin"/>
            </w:r>
            <w:r w:rsidR="00B34F07" w:rsidRPr="00B34F07">
              <w:rPr>
                <w:noProof/>
                <w:webHidden/>
                <w:sz w:val="18"/>
              </w:rPr>
              <w:instrText xml:space="preserve"> PAGEREF _Toc100078274 \h </w:instrText>
            </w:r>
            <w:r w:rsidR="00B34F07" w:rsidRPr="00B34F07">
              <w:rPr>
                <w:noProof/>
                <w:webHidden/>
                <w:sz w:val="18"/>
              </w:rPr>
            </w:r>
            <w:r w:rsidR="00B34F07" w:rsidRPr="00B34F07">
              <w:rPr>
                <w:noProof/>
                <w:webHidden/>
                <w:sz w:val="18"/>
              </w:rPr>
              <w:fldChar w:fldCharType="separate"/>
            </w:r>
            <w:r w:rsidR="00415415">
              <w:rPr>
                <w:noProof/>
                <w:webHidden/>
                <w:sz w:val="18"/>
              </w:rPr>
              <w:t>22</w:t>
            </w:r>
            <w:r w:rsidR="00B34F07" w:rsidRPr="00B34F07">
              <w:rPr>
                <w:noProof/>
                <w:webHidden/>
                <w:sz w:val="18"/>
              </w:rPr>
              <w:fldChar w:fldCharType="end"/>
            </w:r>
          </w:hyperlink>
        </w:p>
        <w:p w14:paraId="6B0CB309" w14:textId="756BF78A" w:rsidR="00B34F07" w:rsidRPr="00B34F07" w:rsidRDefault="007C3B38">
          <w:pPr>
            <w:pStyle w:val="TDC1"/>
            <w:rPr>
              <w:rFonts w:cstheme="minorBidi"/>
              <w:noProof/>
              <w:sz w:val="18"/>
              <w:lang w:val="es-419" w:eastAsia="es-419"/>
            </w:rPr>
          </w:pPr>
          <w:hyperlink w:anchor="_Toc100078275" w:history="1">
            <w:r w:rsidR="00B34F07" w:rsidRPr="00B34F07">
              <w:rPr>
                <w:rStyle w:val="Hipervnculo"/>
                <w:rFonts w:ascii="Arial" w:hAnsi="Arial" w:cs="Arial"/>
                <w:noProof/>
                <w:sz w:val="18"/>
              </w:rPr>
              <w:t>ANEXO N° 2.B</w:t>
            </w:r>
            <w:r w:rsidR="00B34F07" w:rsidRPr="00B34F07">
              <w:rPr>
                <w:noProof/>
                <w:webHidden/>
                <w:sz w:val="18"/>
              </w:rPr>
              <w:tab/>
            </w:r>
            <w:r w:rsidR="00B34F07" w:rsidRPr="00B34F07">
              <w:rPr>
                <w:noProof/>
                <w:webHidden/>
                <w:sz w:val="18"/>
              </w:rPr>
              <w:fldChar w:fldCharType="begin"/>
            </w:r>
            <w:r w:rsidR="00B34F07" w:rsidRPr="00B34F07">
              <w:rPr>
                <w:noProof/>
                <w:webHidden/>
                <w:sz w:val="18"/>
              </w:rPr>
              <w:instrText xml:space="preserve"> PAGEREF _Toc100078275 \h </w:instrText>
            </w:r>
            <w:r w:rsidR="00B34F07" w:rsidRPr="00B34F07">
              <w:rPr>
                <w:noProof/>
                <w:webHidden/>
                <w:sz w:val="18"/>
              </w:rPr>
            </w:r>
            <w:r w:rsidR="00B34F07" w:rsidRPr="00B34F07">
              <w:rPr>
                <w:noProof/>
                <w:webHidden/>
                <w:sz w:val="18"/>
              </w:rPr>
              <w:fldChar w:fldCharType="separate"/>
            </w:r>
            <w:r w:rsidR="00415415">
              <w:rPr>
                <w:noProof/>
                <w:webHidden/>
                <w:sz w:val="18"/>
              </w:rPr>
              <w:t>29</w:t>
            </w:r>
            <w:r w:rsidR="00B34F07" w:rsidRPr="00B34F07">
              <w:rPr>
                <w:noProof/>
                <w:webHidden/>
                <w:sz w:val="18"/>
              </w:rPr>
              <w:fldChar w:fldCharType="end"/>
            </w:r>
          </w:hyperlink>
        </w:p>
        <w:p w14:paraId="613D62A5" w14:textId="24896E2A" w:rsidR="00B34F07" w:rsidRPr="00B34F07" w:rsidRDefault="007C3B38">
          <w:pPr>
            <w:pStyle w:val="TDC1"/>
            <w:rPr>
              <w:rFonts w:cstheme="minorBidi"/>
              <w:noProof/>
              <w:sz w:val="18"/>
              <w:lang w:val="es-419" w:eastAsia="es-419"/>
            </w:rPr>
          </w:pPr>
          <w:hyperlink w:anchor="_Toc100078276" w:history="1">
            <w:r w:rsidR="00B34F07" w:rsidRPr="00B34F07">
              <w:rPr>
                <w:rStyle w:val="Hipervnculo"/>
                <w:rFonts w:ascii="Arial" w:hAnsi="Arial" w:cs="Arial"/>
                <w:noProof/>
                <w:sz w:val="18"/>
              </w:rPr>
              <w:t>ANEXO N° 2.C</w:t>
            </w:r>
            <w:r w:rsidR="00B34F07" w:rsidRPr="00B34F07">
              <w:rPr>
                <w:noProof/>
                <w:webHidden/>
                <w:sz w:val="18"/>
              </w:rPr>
              <w:tab/>
            </w:r>
            <w:r w:rsidR="00B34F07" w:rsidRPr="00B34F07">
              <w:rPr>
                <w:noProof/>
                <w:webHidden/>
                <w:sz w:val="18"/>
              </w:rPr>
              <w:fldChar w:fldCharType="begin"/>
            </w:r>
            <w:r w:rsidR="00B34F07" w:rsidRPr="00B34F07">
              <w:rPr>
                <w:noProof/>
                <w:webHidden/>
                <w:sz w:val="18"/>
              </w:rPr>
              <w:instrText xml:space="preserve"> PAGEREF _Toc100078276 \h </w:instrText>
            </w:r>
            <w:r w:rsidR="00B34F07" w:rsidRPr="00B34F07">
              <w:rPr>
                <w:noProof/>
                <w:webHidden/>
                <w:sz w:val="18"/>
              </w:rPr>
            </w:r>
            <w:r w:rsidR="00B34F07" w:rsidRPr="00B34F07">
              <w:rPr>
                <w:noProof/>
                <w:webHidden/>
                <w:sz w:val="18"/>
              </w:rPr>
              <w:fldChar w:fldCharType="separate"/>
            </w:r>
            <w:r w:rsidR="00415415">
              <w:rPr>
                <w:noProof/>
                <w:webHidden/>
                <w:sz w:val="18"/>
              </w:rPr>
              <w:t>30</w:t>
            </w:r>
            <w:r w:rsidR="00B34F07" w:rsidRPr="00B34F07">
              <w:rPr>
                <w:noProof/>
                <w:webHidden/>
                <w:sz w:val="18"/>
              </w:rPr>
              <w:fldChar w:fldCharType="end"/>
            </w:r>
          </w:hyperlink>
        </w:p>
        <w:p w14:paraId="0AFE2FE2" w14:textId="0036048B" w:rsidR="00B34F07" w:rsidRPr="00B34F07" w:rsidRDefault="007C3B38">
          <w:pPr>
            <w:pStyle w:val="TDC1"/>
            <w:rPr>
              <w:rFonts w:cstheme="minorBidi"/>
              <w:noProof/>
              <w:sz w:val="18"/>
              <w:lang w:val="es-419" w:eastAsia="es-419"/>
            </w:rPr>
          </w:pPr>
          <w:hyperlink w:anchor="_Toc100078277" w:history="1">
            <w:r w:rsidR="00B34F07" w:rsidRPr="00B34F07">
              <w:rPr>
                <w:rStyle w:val="Hipervnculo"/>
                <w:rFonts w:ascii="Arial" w:hAnsi="Arial" w:cs="Arial"/>
                <w:noProof/>
                <w:sz w:val="18"/>
              </w:rPr>
              <w:t>ANEXO N°3.A</w:t>
            </w:r>
            <w:r w:rsidR="00B34F07" w:rsidRPr="00B34F07">
              <w:rPr>
                <w:noProof/>
                <w:webHidden/>
                <w:sz w:val="18"/>
              </w:rPr>
              <w:tab/>
            </w:r>
            <w:r w:rsidR="00B34F07" w:rsidRPr="00B34F07">
              <w:rPr>
                <w:noProof/>
                <w:webHidden/>
                <w:sz w:val="18"/>
              </w:rPr>
              <w:fldChar w:fldCharType="begin"/>
            </w:r>
            <w:r w:rsidR="00B34F07" w:rsidRPr="00B34F07">
              <w:rPr>
                <w:noProof/>
                <w:webHidden/>
                <w:sz w:val="18"/>
              </w:rPr>
              <w:instrText xml:space="preserve"> PAGEREF _Toc100078277 \h </w:instrText>
            </w:r>
            <w:r w:rsidR="00B34F07" w:rsidRPr="00B34F07">
              <w:rPr>
                <w:noProof/>
                <w:webHidden/>
                <w:sz w:val="18"/>
              </w:rPr>
            </w:r>
            <w:r w:rsidR="00B34F07" w:rsidRPr="00B34F07">
              <w:rPr>
                <w:noProof/>
                <w:webHidden/>
                <w:sz w:val="18"/>
              </w:rPr>
              <w:fldChar w:fldCharType="separate"/>
            </w:r>
            <w:r w:rsidR="00415415">
              <w:rPr>
                <w:noProof/>
                <w:webHidden/>
                <w:sz w:val="18"/>
              </w:rPr>
              <w:t>31</w:t>
            </w:r>
            <w:r w:rsidR="00B34F07" w:rsidRPr="00B34F07">
              <w:rPr>
                <w:noProof/>
                <w:webHidden/>
                <w:sz w:val="18"/>
              </w:rPr>
              <w:fldChar w:fldCharType="end"/>
            </w:r>
          </w:hyperlink>
        </w:p>
        <w:p w14:paraId="547F9FB5" w14:textId="7790B396" w:rsidR="00B34F07" w:rsidRPr="00B34F07" w:rsidRDefault="007C3B38">
          <w:pPr>
            <w:pStyle w:val="TDC1"/>
            <w:rPr>
              <w:rFonts w:cstheme="minorBidi"/>
              <w:noProof/>
              <w:sz w:val="18"/>
              <w:lang w:val="es-419" w:eastAsia="es-419"/>
            </w:rPr>
          </w:pPr>
          <w:hyperlink w:anchor="_Toc100078278" w:history="1">
            <w:r w:rsidR="00B34F07" w:rsidRPr="00B34F07">
              <w:rPr>
                <w:rStyle w:val="Hipervnculo"/>
                <w:rFonts w:ascii="Arial" w:hAnsi="Arial" w:cs="Arial"/>
                <w:noProof/>
                <w:sz w:val="18"/>
              </w:rPr>
              <w:t>ANEXO N°3.B</w:t>
            </w:r>
            <w:r w:rsidR="00B34F07" w:rsidRPr="00B34F07">
              <w:rPr>
                <w:noProof/>
                <w:webHidden/>
                <w:sz w:val="18"/>
              </w:rPr>
              <w:tab/>
            </w:r>
            <w:r w:rsidR="00B34F07" w:rsidRPr="00B34F07">
              <w:rPr>
                <w:noProof/>
                <w:webHidden/>
                <w:sz w:val="18"/>
              </w:rPr>
              <w:fldChar w:fldCharType="begin"/>
            </w:r>
            <w:r w:rsidR="00B34F07" w:rsidRPr="00B34F07">
              <w:rPr>
                <w:noProof/>
                <w:webHidden/>
                <w:sz w:val="18"/>
              </w:rPr>
              <w:instrText xml:space="preserve"> PAGEREF _Toc100078278 \h </w:instrText>
            </w:r>
            <w:r w:rsidR="00B34F07" w:rsidRPr="00B34F07">
              <w:rPr>
                <w:noProof/>
                <w:webHidden/>
                <w:sz w:val="18"/>
              </w:rPr>
            </w:r>
            <w:r w:rsidR="00B34F07" w:rsidRPr="00B34F07">
              <w:rPr>
                <w:noProof/>
                <w:webHidden/>
                <w:sz w:val="18"/>
              </w:rPr>
              <w:fldChar w:fldCharType="separate"/>
            </w:r>
            <w:r w:rsidR="00415415">
              <w:rPr>
                <w:noProof/>
                <w:webHidden/>
                <w:sz w:val="18"/>
              </w:rPr>
              <w:t>32</w:t>
            </w:r>
            <w:r w:rsidR="00B34F07" w:rsidRPr="00B34F07">
              <w:rPr>
                <w:noProof/>
                <w:webHidden/>
                <w:sz w:val="18"/>
              </w:rPr>
              <w:fldChar w:fldCharType="end"/>
            </w:r>
          </w:hyperlink>
        </w:p>
        <w:p w14:paraId="3F1EBBD8" w14:textId="797DA2ED" w:rsidR="00B34F07" w:rsidRPr="00B34F07" w:rsidRDefault="007C3B38">
          <w:pPr>
            <w:pStyle w:val="TDC1"/>
            <w:rPr>
              <w:rFonts w:cstheme="minorBidi"/>
              <w:noProof/>
              <w:sz w:val="18"/>
              <w:lang w:val="es-419" w:eastAsia="es-419"/>
            </w:rPr>
          </w:pPr>
          <w:hyperlink w:anchor="_Toc100078279" w:history="1">
            <w:r w:rsidR="00B34F07" w:rsidRPr="00B34F07">
              <w:rPr>
                <w:rStyle w:val="Hipervnculo"/>
                <w:rFonts w:ascii="Arial" w:hAnsi="Arial" w:cs="Arial"/>
                <w:noProof/>
                <w:sz w:val="18"/>
              </w:rPr>
              <w:t>ANEXO N°3.C</w:t>
            </w:r>
            <w:r w:rsidR="00B34F07" w:rsidRPr="00B34F07">
              <w:rPr>
                <w:noProof/>
                <w:webHidden/>
                <w:sz w:val="18"/>
              </w:rPr>
              <w:tab/>
            </w:r>
            <w:r w:rsidR="00B34F07" w:rsidRPr="00B34F07">
              <w:rPr>
                <w:noProof/>
                <w:webHidden/>
                <w:sz w:val="18"/>
              </w:rPr>
              <w:fldChar w:fldCharType="begin"/>
            </w:r>
            <w:r w:rsidR="00B34F07" w:rsidRPr="00B34F07">
              <w:rPr>
                <w:noProof/>
                <w:webHidden/>
                <w:sz w:val="18"/>
              </w:rPr>
              <w:instrText xml:space="preserve"> PAGEREF _Toc100078279 \h </w:instrText>
            </w:r>
            <w:r w:rsidR="00B34F07" w:rsidRPr="00B34F07">
              <w:rPr>
                <w:noProof/>
                <w:webHidden/>
                <w:sz w:val="18"/>
              </w:rPr>
            </w:r>
            <w:r w:rsidR="00B34F07" w:rsidRPr="00B34F07">
              <w:rPr>
                <w:noProof/>
                <w:webHidden/>
                <w:sz w:val="18"/>
              </w:rPr>
              <w:fldChar w:fldCharType="separate"/>
            </w:r>
            <w:r w:rsidR="00415415">
              <w:rPr>
                <w:noProof/>
                <w:webHidden/>
                <w:sz w:val="18"/>
              </w:rPr>
              <w:t>33</w:t>
            </w:r>
            <w:r w:rsidR="00B34F07" w:rsidRPr="00B34F07">
              <w:rPr>
                <w:noProof/>
                <w:webHidden/>
                <w:sz w:val="18"/>
              </w:rPr>
              <w:fldChar w:fldCharType="end"/>
            </w:r>
          </w:hyperlink>
        </w:p>
        <w:p w14:paraId="19192630" w14:textId="32381A2A" w:rsidR="00B34F07" w:rsidRPr="00B34F07" w:rsidRDefault="007C3B38">
          <w:pPr>
            <w:pStyle w:val="TDC1"/>
            <w:rPr>
              <w:rFonts w:cstheme="minorBidi"/>
              <w:noProof/>
              <w:sz w:val="18"/>
              <w:lang w:val="es-419" w:eastAsia="es-419"/>
            </w:rPr>
          </w:pPr>
          <w:hyperlink w:anchor="_Toc100078280" w:history="1">
            <w:r w:rsidR="00B34F07" w:rsidRPr="00B34F07">
              <w:rPr>
                <w:rStyle w:val="Hipervnculo"/>
                <w:rFonts w:ascii="Arial" w:hAnsi="Arial" w:cs="Arial"/>
                <w:noProof/>
                <w:sz w:val="18"/>
              </w:rPr>
              <w:t>ANEXO N°4</w:t>
            </w:r>
            <w:r w:rsidR="00B34F07" w:rsidRPr="00B34F07">
              <w:rPr>
                <w:noProof/>
                <w:webHidden/>
                <w:sz w:val="18"/>
              </w:rPr>
              <w:tab/>
            </w:r>
            <w:r w:rsidR="00B34F07" w:rsidRPr="00B34F07">
              <w:rPr>
                <w:noProof/>
                <w:webHidden/>
                <w:sz w:val="18"/>
              </w:rPr>
              <w:fldChar w:fldCharType="begin"/>
            </w:r>
            <w:r w:rsidR="00B34F07" w:rsidRPr="00B34F07">
              <w:rPr>
                <w:noProof/>
                <w:webHidden/>
                <w:sz w:val="18"/>
              </w:rPr>
              <w:instrText xml:space="preserve"> PAGEREF _Toc100078280 \h </w:instrText>
            </w:r>
            <w:r w:rsidR="00B34F07" w:rsidRPr="00B34F07">
              <w:rPr>
                <w:noProof/>
                <w:webHidden/>
                <w:sz w:val="18"/>
              </w:rPr>
            </w:r>
            <w:r w:rsidR="00B34F07" w:rsidRPr="00B34F07">
              <w:rPr>
                <w:noProof/>
                <w:webHidden/>
                <w:sz w:val="18"/>
              </w:rPr>
              <w:fldChar w:fldCharType="separate"/>
            </w:r>
            <w:r w:rsidR="00415415">
              <w:rPr>
                <w:noProof/>
                <w:webHidden/>
                <w:sz w:val="18"/>
              </w:rPr>
              <w:t>34</w:t>
            </w:r>
            <w:r w:rsidR="00B34F07" w:rsidRPr="00B34F07">
              <w:rPr>
                <w:noProof/>
                <w:webHidden/>
                <w:sz w:val="18"/>
              </w:rPr>
              <w:fldChar w:fldCharType="end"/>
            </w:r>
          </w:hyperlink>
        </w:p>
        <w:p w14:paraId="74DAB54F" w14:textId="07D58ADA" w:rsidR="00B34F07" w:rsidRPr="00B34F07" w:rsidRDefault="007C3B38">
          <w:pPr>
            <w:pStyle w:val="TDC1"/>
            <w:rPr>
              <w:rFonts w:cstheme="minorBidi"/>
              <w:noProof/>
              <w:sz w:val="18"/>
              <w:lang w:val="es-419" w:eastAsia="es-419"/>
            </w:rPr>
          </w:pPr>
          <w:hyperlink w:anchor="_Toc100078281" w:history="1">
            <w:r w:rsidR="00B34F07" w:rsidRPr="00B34F07">
              <w:rPr>
                <w:rStyle w:val="Hipervnculo"/>
                <w:rFonts w:ascii="Arial" w:hAnsi="Arial" w:cs="Arial"/>
                <w:noProof/>
                <w:sz w:val="18"/>
              </w:rPr>
              <w:t>ANEXO N°5</w:t>
            </w:r>
            <w:r w:rsidR="00B34F07" w:rsidRPr="00B34F07">
              <w:rPr>
                <w:noProof/>
                <w:webHidden/>
                <w:sz w:val="18"/>
              </w:rPr>
              <w:tab/>
            </w:r>
            <w:r w:rsidR="00B34F07" w:rsidRPr="00B34F07">
              <w:rPr>
                <w:noProof/>
                <w:webHidden/>
                <w:sz w:val="18"/>
              </w:rPr>
              <w:fldChar w:fldCharType="begin"/>
            </w:r>
            <w:r w:rsidR="00B34F07" w:rsidRPr="00B34F07">
              <w:rPr>
                <w:noProof/>
                <w:webHidden/>
                <w:sz w:val="18"/>
              </w:rPr>
              <w:instrText xml:space="preserve"> PAGEREF _Toc100078281 \h </w:instrText>
            </w:r>
            <w:r w:rsidR="00B34F07" w:rsidRPr="00B34F07">
              <w:rPr>
                <w:noProof/>
                <w:webHidden/>
                <w:sz w:val="18"/>
              </w:rPr>
            </w:r>
            <w:r w:rsidR="00B34F07" w:rsidRPr="00B34F07">
              <w:rPr>
                <w:noProof/>
                <w:webHidden/>
                <w:sz w:val="18"/>
              </w:rPr>
              <w:fldChar w:fldCharType="separate"/>
            </w:r>
            <w:r w:rsidR="00415415">
              <w:rPr>
                <w:noProof/>
                <w:webHidden/>
                <w:sz w:val="18"/>
              </w:rPr>
              <w:t>35</w:t>
            </w:r>
            <w:r w:rsidR="00B34F07" w:rsidRPr="00B34F07">
              <w:rPr>
                <w:noProof/>
                <w:webHidden/>
                <w:sz w:val="18"/>
              </w:rPr>
              <w:fldChar w:fldCharType="end"/>
            </w:r>
          </w:hyperlink>
        </w:p>
        <w:p w14:paraId="056A888C" w14:textId="7B7CE881" w:rsidR="00B34F07" w:rsidRPr="00B34F07" w:rsidRDefault="007C3B38">
          <w:pPr>
            <w:pStyle w:val="TDC1"/>
            <w:rPr>
              <w:rFonts w:cstheme="minorBidi"/>
              <w:noProof/>
              <w:sz w:val="18"/>
              <w:lang w:val="es-419" w:eastAsia="es-419"/>
            </w:rPr>
          </w:pPr>
          <w:hyperlink w:anchor="_Toc100078282" w:history="1">
            <w:r w:rsidR="00B34F07" w:rsidRPr="00B34F07">
              <w:rPr>
                <w:rStyle w:val="Hipervnculo"/>
                <w:rFonts w:ascii="Arial" w:hAnsi="Arial" w:cs="Arial"/>
                <w:noProof/>
                <w:sz w:val="18"/>
              </w:rPr>
              <w:t>ANEXO N° 6</w:t>
            </w:r>
            <w:r w:rsidR="00B34F07" w:rsidRPr="00B34F07">
              <w:rPr>
                <w:noProof/>
                <w:webHidden/>
                <w:sz w:val="18"/>
              </w:rPr>
              <w:tab/>
            </w:r>
            <w:r w:rsidR="00B34F07" w:rsidRPr="00B34F07">
              <w:rPr>
                <w:noProof/>
                <w:webHidden/>
                <w:sz w:val="18"/>
              </w:rPr>
              <w:fldChar w:fldCharType="begin"/>
            </w:r>
            <w:r w:rsidR="00B34F07" w:rsidRPr="00B34F07">
              <w:rPr>
                <w:noProof/>
                <w:webHidden/>
                <w:sz w:val="18"/>
              </w:rPr>
              <w:instrText xml:space="preserve"> PAGEREF _Toc100078282 \h </w:instrText>
            </w:r>
            <w:r w:rsidR="00B34F07" w:rsidRPr="00B34F07">
              <w:rPr>
                <w:noProof/>
                <w:webHidden/>
                <w:sz w:val="18"/>
              </w:rPr>
            </w:r>
            <w:r w:rsidR="00B34F07" w:rsidRPr="00B34F07">
              <w:rPr>
                <w:noProof/>
                <w:webHidden/>
                <w:sz w:val="18"/>
              </w:rPr>
              <w:fldChar w:fldCharType="separate"/>
            </w:r>
            <w:r w:rsidR="00415415">
              <w:rPr>
                <w:noProof/>
                <w:webHidden/>
                <w:sz w:val="18"/>
              </w:rPr>
              <w:t>41</w:t>
            </w:r>
            <w:r w:rsidR="00B34F07" w:rsidRPr="00B34F07">
              <w:rPr>
                <w:noProof/>
                <w:webHidden/>
                <w:sz w:val="18"/>
              </w:rPr>
              <w:fldChar w:fldCharType="end"/>
            </w:r>
          </w:hyperlink>
        </w:p>
        <w:p w14:paraId="63050540" w14:textId="06B807A6" w:rsidR="00B34F07" w:rsidRPr="00B34F07" w:rsidRDefault="007C3B38">
          <w:pPr>
            <w:pStyle w:val="TDC1"/>
            <w:rPr>
              <w:rFonts w:cstheme="minorBidi"/>
              <w:noProof/>
              <w:sz w:val="18"/>
              <w:lang w:val="es-419" w:eastAsia="es-419"/>
            </w:rPr>
          </w:pPr>
          <w:hyperlink w:anchor="_Toc100078283" w:history="1">
            <w:r w:rsidR="00B34F07" w:rsidRPr="00B34F07">
              <w:rPr>
                <w:rStyle w:val="Hipervnculo"/>
                <w:rFonts w:ascii="Arial" w:hAnsi="Arial" w:cs="Arial"/>
                <w:noProof/>
                <w:sz w:val="18"/>
              </w:rPr>
              <w:t>ANEXO N° 7</w:t>
            </w:r>
            <w:r w:rsidR="00B34F07" w:rsidRPr="00B34F07">
              <w:rPr>
                <w:noProof/>
                <w:webHidden/>
                <w:sz w:val="18"/>
              </w:rPr>
              <w:tab/>
            </w:r>
            <w:r w:rsidR="00B34F07" w:rsidRPr="00B34F07">
              <w:rPr>
                <w:noProof/>
                <w:webHidden/>
                <w:sz w:val="18"/>
              </w:rPr>
              <w:fldChar w:fldCharType="begin"/>
            </w:r>
            <w:r w:rsidR="00B34F07" w:rsidRPr="00B34F07">
              <w:rPr>
                <w:noProof/>
                <w:webHidden/>
                <w:sz w:val="18"/>
              </w:rPr>
              <w:instrText xml:space="preserve"> PAGEREF _Toc100078283 \h </w:instrText>
            </w:r>
            <w:r w:rsidR="00B34F07" w:rsidRPr="00B34F07">
              <w:rPr>
                <w:noProof/>
                <w:webHidden/>
                <w:sz w:val="18"/>
              </w:rPr>
            </w:r>
            <w:r w:rsidR="00B34F07" w:rsidRPr="00B34F07">
              <w:rPr>
                <w:noProof/>
                <w:webHidden/>
                <w:sz w:val="18"/>
              </w:rPr>
              <w:fldChar w:fldCharType="separate"/>
            </w:r>
            <w:r w:rsidR="00415415">
              <w:rPr>
                <w:noProof/>
                <w:webHidden/>
                <w:sz w:val="18"/>
              </w:rPr>
              <w:t>44</w:t>
            </w:r>
            <w:r w:rsidR="00B34F07" w:rsidRPr="00B34F07">
              <w:rPr>
                <w:noProof/>
                <w:webHidden/>
                <w:sz w:val="18"/>
              </w:rPr>
              <w:fldChar w:fldCharType="end"/>
            </w:r>
          </w:hyperlink>
        </w:p>
        <w:p w14:paraId="52A75066" w14:textId="67A7EEB1" w:rsidR="00B34F07" w:rsidRPr="00B34F07" w:rsidRDefault="007C3B38">
          <w:pPr>
            <w:pStyle w:val="TDC1"/>
            <w:rPr>
              <w:rFonts w:cstheme="minorBidi"/>
              <w:noProof/>
              <w:sz w:val="18"/>
              <w:lang w:val="es-419" w:eastAsia="es-419"/>
            </w:rPr>
          </w:pPr>
          <w:hyperlink w:anchor="_Toc100078284" w:history="1">
            <w:r w:rsidR="00B34F07" w:rsidRPr="00B34F07">
              <w:rPr>
                <w:rStyle w:val="Hipervnculo"/>
                <w:rFonts w:ascii="Arial" w:hAnsi="Arial" w:cs="Arial"/>
                <w:noProof/>
                <w:sz w:val="18"/>
              </w:rPr>
              <w:t>ANEXO N° 8</w:t>
            </w:r>
            <w:r w:rsidR="00B34F07" w:rsidRPr="00B34F07">
              <w:rPr>
                <w:noProof/>
                <w:webHidden/>
                <w:sz w:val="18"/>
              </w:rPr>
              <w:tab/>
            </w:r>
            <w:r w:rsidR="00B34F07" w:rsidRPr="00B34F07">
              <w:rPr>
                <w:noProof/>
                <w:webHidden/>
                <w:sz w:val="18"/>
              </w:rPr>
              <w:fldChar w:fldCharType="begin"/>
            </w:r>
            <w:r w:rsidR="00B34F07" w:rsidRPr="00B34F07">
              <w:rPr>
                <w:noProof/>
                <w:webHidden/>
                <w:sz w:val="18"/>
              </w:rPr>
              <w:instrText xml:space="preserve"> PAGEREF _Toc100078284 \h </w:instrText>
            </w:r>
            <w:r w:rsidR="00B34F07" w:rsidRPr="00B34F07">
              <w:rPr>
                <w:noProof/>
                <w:webHidden/>
                <w:sz w:val="18"/>
              </w:rPr>
            </w:r>
            <w:r w:rsidR="00B34F07" w:rsidRPr="00B34F07">
              <w:rPr>
                <w:noProof/>
                <w:webHidden/>
                <w:sz w:val="18"/>
              </w:rPr>
              <w:fldChar w:fldCharType="separate"/>
            </w:r>
            <w:r w:rsidR="00415415">
              <w:rPr>
                <w:noProof/>
                <w:webHidden/>
                <w:sz w:val="18"/>
              </w:rPr>
              <w:t>46</w:t>
            </w:r>
            <w:r w:rsidR="00B34F07" w:rsidRPr="00B34F07">
              <w:rPr>
                <w:noProof/>
                <w:webHidden/>
                <w:sz w:val="18"/>
              </w:rPr>
              <w:fldChar w:fldCharType="end"/>
            </w:r>
          </w:hyperlink>
        </w:p>
        <w:p w14:paraId="77C44553" w14:textId="42ED5532" w:rsidR="00B34F07" w:rsidRPr="00B34F07" w:rsidRDefault="007C3B38">
          <w:pPr>
            <w:pStyle w:val="TDC1"/>
            <w:rPr>
              <w:rFonts w:cstheme="minorBidi"/>
              <w:noProof/>
              <w:sz w:val="18"/>
              <w:lang w:val="es-419" w:eastAsia="es-419"/>
            </w:rPr>
          </w:pPr>
          <w:hyperlink w:anchor="_Toc100078285" w:history="1">
            <w:r w:rsidR="00B34F07" w:rsidRPr="00B34F07">
              <w:rPr>
                <w:rStyle w:val="Hipervnculo"/>
                <w:rFonts w:ascii="Arial" w:hAnsi="Arial" w:cs="Arial"/>
                <w:noProof/>
                <w:sz w:val="18"/>
                <w:lang w:val="es-ES"/>
              </w:rPr>
              <w:t>ANEXO N° 9</w:t>
            </w:r>
            <w:r w:rsidR="00B34F07" w:rsidRPr="00B34F07">
              <w:rPr>
                <w:noProof/>
                <w:webHidden/>
                <w:sz w:val="18"/>
              </w:rPr>
              <w:tab/>
            </w:r>
            <w:r w:rsidR="00B34F07" w:rsidRPr="00B34F07">
              <w:rPr>
                <w:noProof/>
                <w:webHidden/>
                <w:sz w:val="18"/>
              </w:rPr>
              <w:fldChar w:fldCharType="begin"/>
            </w:r>
            <w:r w:rsidR="00B34F07" w:rsidRPr="00B34F07">
              <w:rPr>
                <w:noProof/>
                <w:webHidden/>
                <w:sz w:val="18"/>
              </w:rPr>
              <w:instrText xml:space="preserve"> PAGEREF _Toc100078285 \h </w:instrText>
            </w:r>
            <w:r w:rsidR="00B34F07" w:rsidRPr="00B34F07">
              <w:rPr>
                <w:noProof/>
                <w:webHidden/>
                <w:sz w:val="18"/>
              </w:rPr>
            </w:r>
            <w:r w:rsidR="00B34F07" w:rsidRPr="00B34F07">
              <w:rPr>
                <w:noProof/>
                <w:webHidden/>
                <w:sz w:val="18"/>
              </w:rPr>
              <w:fldChar w:fldCharType="separate"/>
            </w:r>
            <w:r w:rsidR="00415415">
              <w:rPr>
                <w:noProof/>
                <w:webHidden/>
                <w:sz w:val="18"/>
              </w:rPr>
              <w:t>48</w:t>
            </w:r>
            <w:r w:rsidR="00B34F07" w:rsidRPr="00B34F07">
              <w:rPr>
                <w:noProof/>
                <w:webHidden/>
                <w:sz w:val="18"/>
              </w:rPr>
              <w:fldChar w:fldCharType="end"/>
            </w:r>
          </w:hyperlink>
        </w:p>
        <w:p w14:paraId="02F12013" w14:textId="0A6E4D12" w:rsidR="00C50442" w:rsidRPr="00B34F07" w:rsidRDefault="00583D46" w:rsidP="00CB7681">
          <w:pPr>
            <w:rPr>
              <w:rFonts w:ascii="Arial" w:hAnsi="Arial" w:cs="Arial"/>
              <w:b/>
              <w:bCs/>
              <w:sz w:val="4"/>
              <w:szCs w:val="18"/>
              <w:lang w:val="es-ES"/>
            </w:rPr>
          </w:pPr>
          <w:r w:rsidRPr="00B34F07">
            <w:rPr>
              <w:rFonts w:ascii="Arial" w:hAnsi="Arial" w:cs="Arial"/>
              <w:b/>
              <w:bCs/>
              <w:sz w:val="4"/>
              <w:szCs w:val="18"/>
              <w:lang w:val="es-ES"/>
            </w:rPr>
            <w:fldChar w:fldCharType="end"/>
          </w:r>
        </w:p>
        <w:p w14:paraId="5F5D9415" w14:textId="4ED2AAD9" w:rsidR="00C05310" w:rsidRPr="004F714A" w:rsidRDefault="007C3B38" w:rsidP="00CB7681">
          <w:pPr>
            <w:rPr>
              <w:rFonts w:ascii="Arial" w:hAnsi="Arial" w:cs="Arial"/>
              <w:b/>
              <w:bCs/>
              <w:sz w:val="10"/>
              <w:szCs w:val="18"/>
              <w:lang w:val="es-ES"/>
            </w:rPr>
          </w:pPr>
        </w:p>
      </w:sdtContent>
    </w:sdt>
    <w:p w14:paraId="2406CF29" w14:textId="216ED95A" w:rsidR="00C05310" w:rsidRPr="004F714A" w:rsidRDefault="00583D46" w:rsidP="006B3ED5">
      <w:pPr>
        <w:pStyle w:val="Ttulo1"/>
        <w:numPr>
          <w:ilvl w:val="0"/>
          <w:numId w:val="35"/>
        </w:numPr>
        <w:ind w:left="142" w:hanging="284"/>
        <w:rPr>
          <w:rFonts w:ascii="Arial" w:hAnsi="Arial" w:cs="Arial"/>
          <w:sz w:val="22"/>
        </w:rPr>
      </w:pPr>
      <w:bookmarkStart w:id="0" w:name="_gjdgxs" w:colFirst="0" w:colLast="0"/>
      <w:bookmarkStart w:id="1" w:name="_Toc100078251"/>
      <w:bookmarkEnd w:id="0"/>
      <w:r w:rsidRPr="004F714A">
        <w:rPr>
          <w:rFonts w:ascii="Arial" w:hAnsi="Arial" w:cs="Arial"/>
          <w:sz w:val="22"/>
        </w:rPr>
        <w:lastRenderedPageBreak/>
        <w:t>Descripción General</w:t>
      </w:r>
      <w:bookmarkEnd w:id="1"/>
    </w:p>
    <w:p w14:paraId="7EE42508" w14:textId="77777777" w:rsidR="00C05310" w:rsidRPr="004F714A" w:rsidRDefault="008D3FED" w:rsidP="00F87E4E">
      <w:pPr>
        <w:pStyle w:val="Ttulo2"/>
        <w:numPr>
          <w:ilvl w:val="1"/>
          <w:numId w:val="36"/>
        </w:numPr>
        <w:rPr>
          <w:rFonts w:ascii="Arial" w:hAnsi="Arial" w:cs="Arial"/>
        </w:rPr>
      </w:pPr>
      <w:bookmarkStart w:id="2" w:name="_Toc99968039"/>
      <w:bookmarkStart w:id="3" w:name="_30j0zll" w:colFirst="0" w:colLast="0"/>
      <w:bookmarkStart w:id="4" w:name="_Toc100078252"/>
      <w:bookmarkEnd w:id="2"/>
      <w:bookmarkEnd w:id="3"/>
      <w:r w:rsidRPr="004F714A">
        <w:rPr>
          <w:rFonts w:ascii="Arial" w:hAnsi="Arial" w:cs="Arial"/>
        </w:rPr>
        <w:t>¿Qué es?</w:t>
      </w:r>
      <w:bookmarkEnd w:id="4"/>
    </w:p>
    <w:p w14:paraId="116DAC94" w14:textId="77777777" w:rsidR="00C05310" w:rsidRPr="004F714A" w:rsidRDefault="00C05310">
      <w:pPr>
        <w:spacing w:after="0" w:line="240" w:lineRule="auto"/>
        <w:jc w:val="both"/>
        <w:rPr>
          <w:rFonts w:ascii="Arial" w:eastAsia="gobCL" w:hAnsi="Arial" w:cs="Arial"/>
          <w:color w:val="000000"/>
        </w:rPr>
      </w:pPr>
    </w:p>
    <w:p w14:paraId="3782693B" w14:textId="196764E0" w:rsidR="00C05310" w:rsidRPr="004F714A" w:rsidRDefault="008D3FED">
      <w:pPr>
        <w:spacing w:after="0" w:line="240" w:lineRule="auto"/>
        <w:jc w:val="both"/>
        <w:rPr>
          <w:rFonts w:ascii="Arial" w:eastAsia="gobCL" w:hAnsi="Arial" w:cs="Arial"/>
        </w:rPr>
      </w:pPr>
      <w:r w:rsidRPr="004F714A">
        <w:rPr>
          <w:rFonts w:ascii="Arial" w:eastAsia="gobCL" w:hAnsi="Arial" w:cs="Arial"/>
        </w:rPr>
        <w:t xml:space="preserve">Es un </w:t>
      </w:r>
      <w:r w:rsidR="002624A4" w:rsidRPr="004F714A">
        <w:rPr>
          <w:rFonts w:ascii="Arial" w:eastAsia="gobCL" w:hAnsi="Arial" w:cs="Arial"/>
        </w:rPr>
        <w:t>subsidio</w:t>
      </w:r>
      <w:r w:rsidRPr="004F714A">
        <w:rPr>
          <w:rFonts w:ascii="Arial" w:eastAsia="gobCL" w:hAnsi="Arial" w:cs="Arial"/>
        </w:rPr>
        <w:t xml:space="preserve"> no reembolsable destinado al crecimiento de los Almacenes de Chile a través de la implementación de un proyecto de acuerdo al formulario de postulación, en adelante “el proyecto” el cual incluye el financiamiento de inversiones y de acciones de gestión empresarial, </w:t>
      </w:r>
      <w:r w:rsidR="009239C6" w:rsidRPr="004F714A">
        <w:rPr>
          <w:rFonts w:ascii="Arial" w:eastAsia="gobCL" w:hAnsi="Arial" w:cs="Arial"/>
        </w:rPr>
        <w:t xml:space="preserve">entre </w:t>
      </w:r>
      <w:r w:rsidR="008C6FB9" w:rsidRPr="004F714A">
        <w:rPr>
          <w:rFonts w:ascii="Arial" w:eastAsia="gobCL" w:hAnsi="Arial" w:cs="Arial"/>
        </w:rPr>
        <w:t>éstas, el uso</w:t>
      </w:r>
      <w:r w:rsidRPr="004F714A">
        <w:rPr>
          <w:rFonts w:ascii="Arial" w:eastAsia="gobCL" w:hAnsi="Arial" w:cs="Arial"/>
        </w:rPr>
        <w:t xml:space="preserve"> de tecnologías digitales que aporten nuevos conocimientos para la gestión del almacén y la captura de nuevas oportunidades de negocio.</w:t>
      </w:r>
    </w:p>
    <w:p w14:paraId="7A7246DC" w14:textId="14559BC4" w:rsidR="009127FB" w:rsidRPr="004F714A" w:rsidRDefault="009127FB" w:rsidP="009127FB">
      <w:pPr>
        <w:spacing w:after="0" w:line="240" w:lineRule="auto"/>
        <w:jc w:val="both"/>
        <w:rPr>
          <w:rFonts w:ascii="Arial" w:eastAsia="gobCL" w:hAnsi="Arial" w:cs="Arial"/>
          <w:color w:val="000000"/>
        </w:rPr>
      </w:pPr>
    </w:p>
    <w:p w14:paraId="0D155EDC" w14:textId="77777777" w:rsidR="009127FB" w:rsidRPr="004F714A" w:rsidRDefault="009127FB" w:rsidP="009127FB">
      <w:pPr>
        <w:pStyle w:val="Ttulo2"/>
        <w:numPr>
          <w:ilvl w:val="1"/>
          <w:numId w:val="36"/>
        </w:numPr>
        <w:rPr>
          <w:rFonts w:ascii="Arial" w:hAnsi="Arial" w:cs="Arial"/>
        </w:rPr>
      </w:pPr>
      <w:bookmarkStart w:id="5" w:name="_Toc100078253"/>
      <w:r w:rsidRPr="004F714A">
        <w:rPr>
          <w:rFonts w:ascii="Arial" w:hAnsi="Arial" w:cs="Arial"/>
        </w:rPr>
        <w:t>¿A quiénes está dirigido?</w:t>
      </w:r>
      <w:bookmarkEnd w:id="5"/>
    </w:p>
    <w:p w14:paraId="07E4D7FF" w14:textId="77777777" w:rsidR="009127FB" w:rsidRPr="004F714A" w:rsidRDefault="009127FB" w:rsidP="009127FB">
      <w:pPr>
        <w:spacing w:after="0" w:line="240" w:lineRule="auto"/>
        <w:rPr>
          <w:rFonts w:ascii="Arial" w:eastAsia="gobCL" w:hAnsi="Arial" w:cs="Arial"/>
        </w:rPr>
      </w:pPr>
    </w:p>
    <w:p w14:paraId="713EFC58" w14:textId="77777777" w:rsidR="009127FB" w:rsidRPr="004F714A" w:rsidRDefault="009127FB" w:rsidP="009127FB">
      <w:pPr>
        <w:numPr>
          <w:ilvl w:val="0"/>
          <w:numId w:val="29"/>
        </w:numPr>
        <w:pBdr>
          <w:top w:val="nil"/>
          <w:left w:val="nil"/>
          <w:bottom w:val="nil"/>
          <w:right w:val="nil"/>
          <w:between w:val="nil"/>
        </w:pBdr>
        <w:spacing w:after="0" w:line="240" w:lineRule="auto"/>
        <w:ind w:left="0" w:firstLine="0"/>
        <w:jc w:val="both"/>
        <w:rPr>
          <w:rFonts w:ascii="Arial" w:eastAsia="gobCL" w:hAnsi="Arial" w:cs="Arial"/>
          <w:color w:val="000000"/>
        </w:rPr>
      </w:pPr>
      <w:r w:rsidRPr="004F714A">
        <w:rPr>
          <w:rFonts w:ascii="Arial" w:eastAsia="gobCL" w:hAnsi="Arial" w:cs="Arial"/>
          <w:color w:val="000000"/>
        </w:rPr>
        <w:t>La presente convocatoria se dirige a micro y pequeñas empresas, definidas para este instrumento como aquellas personas naturales y jurídicas, con iniciación de actividades en primera categoría</w:t>
      </w:r>
      <w:r w:rsidRPr="004F714A">
        <w:rPr>
          <w:rStyle w:val="Refdenotaalpie"/>
          <w:rFonts w:ascii="Arial" w:eastAsia="gobCL" w:hAnsi="Arial" w:cs="Arial"/>
          <w:color w:val="000000"/>
        </w:rPr>
        <w:footnoteReference w:id="1"/>
      </w:r>
      <w:r w:rsidRPr="004F714A">
        <w:rPr>
          <w:rFonts w:ascii="Arial" w:eastAsia="gobCL" w:hAnsi="Arial" w:cs="Arial"/>
          <w:color w:val="000000"/>
        </w:rPr>
        <w:t xml:space="preserve"> ante el Servicio de Impuestos Internos (SII), que tengan ventas netas demostrables anuales inferiores o iguales a 5.000 UF, una antigüedad superior a 12 meses y que tengan giro o actividad asociada al rubro almacén.  Para el cálculo de ventas se comprenderá el período señalado en el punto 1.3.1 letra c). </w:t>
      </w:r>
    </w:p>
    <w:p w14:paraId="1863AA57" w14:textId="77777777" w:rsidR="009127FB" w:rsidRPr="004F714A" w:rsidRDefault="009127FB" w:rsidP="009127FB">
      <w:pPr>
        <w:spacing w:after="0" w:line="240" w:lineRule="auto"/>
        <w:jc w:val="both"/>
        <w:rPr>
          <w:rFonts w:ascii="Arial" w:eastAsia="gobCL" w:hAnsi="Arial" w:cs="Arial"/>
          <w:color w:val="000000"/>
        </w:rPr>
      </w:pPr>
    </w:p>
    <w:p w14:paraId="428A9483" w14:textId="77777777" w:rsidR="009127FB" w:rsidRPr="004F714A" w:rsidRDefault="009127FB" w:rsidP="009127FB">
      <w:pPr>
        <w:spacing w:after="0" w:line="240" w:lineRule="auto"/>
        <w:jc w:val="both"/>
        <w:rPr>
          <w:rFonts w:ascii="Arial" w:eastAsia="gobCL" w:hAnsi="Arial" w:cs="Arial"/>
          <w:color w:val="000000"/>
        </w:rPr>
      </w:pPr>
      <w:r w:rsidRPr="004F714A">
        <w:rPr>
          <w:rFonts w:ascii="Arial" w:eastAsia="gobCL" w:hAnsi="Arial" w:cs="Arial"/>
          <w:color w:val="000000"/>
        </w:rPr>
        <w:t xml:space="preserve">Se entenderá como empresa vinculada al rubro almacén, aquellos negocios que se asocian a la venta al por menor de víveres y productos básicos de consumo personal y frecuente, tales como; abarrotes, frutas y verduras, fiambres, bebestibles, pasteles, pan, dulces y golosinas, helados, frutos secos, carne y pescados envasados o frescos, productos naturales y </w:t>
      </w:r>
      <w:proofErr w:type="spellStart"/>
      <w:r w:rsidRPr="004F714A">
        <w:rPr>
          <w:rFonts w:ascii="Arial" w:eastAsia="gobCL" w:hAnsi="Arial" w:cs="Arial"/>
          <w:color w:val="000000"/>
        </w:rPr>
        <w:t>subagrícolas</w:t>
      </w:r>
      <w:proofErr w:type="spellEnd"/>
      <w:r w:rsidRPr="004F714A">
        <w:rPr>
          <w:rFonts w:ascii="Arial" w:eastAsia="gobCL" w:hAnsi="Arial" w:cs="Arial"/>
          <w:color w:val="000000"/>
        </w:rPr>
        <w:t>, entre otros similares. Dentro de la categoría no alimenticia o no comestible se consideran artículos de uso personal, doméstico o escolar.</w:t>
      </w:r>
    </w:p>
    <w:p w14:paraId="59703550" w14:textId="77777777" w:rsidR="009127FB" w:rsidRPr="004F714A" w:rsidRDefault="009127FB" w:rsidP="009127FB">
      <w:pPr>
        <w:spacing w:after="0" w:line="240" w:lineRule="auto"/>
        <w:jc w:val="both"/>
        <w:rPr>
          <w:rFonts w:ascii="Arial" w:eastAsia="gobCL" w:hAnsi="Arial" w:cs="Arial"/>
          <w:color w:val="000000"/>
        </w:rPr>
      </w:pPr>
    </w:p>
    <w:p w14:paraId="40BA2218" w14:textId="77777777" w:rsidR="009127FB" w:rsidRPr="004F714A" w:rsidRDefault="009127FB" w:rsidP="009127FB">
      <w:pPr>
        <w:tabs>
          <w:tab w:val="left" w:pos="709"/>
        </w:tabs>
        <w:spacing w:after="0" w:line="240" w:lineRule="auto"/>
        <w:jc w:val="both"/>
        <w:rPr>
          <w:rFonts w:ascii="Arial" w:eastAsia="gobCL" w:hAnsi="Arial" w:cs="Arial"/>
        </w:rPr>
      </w:pPr>
      <w:r w:rsidRPr="004F714A">
        <w:rPr>
          <w:rFonts w:ascii="Arial" w:eastAsia="gobCL" w:hAnsi="Arial" w:cs="Arial"/>
          <w:color w:val="000000"/>
        </w:rPr>
        <w:t xml:space="preserve">A partir de lo anterior se considerarán, entre otros, los siguientes tipos de almacenes: rotisería, </w:t>
      </w:r>
      <w:proofErr w:type="spellStart"/>
      <w:r w:rsidRPr="004F714A">
        <w:rPr>
          <w:rFonts w:ascii="Arial" w:eastAsia="gobCL" w:hAnsi="Arial" w:cs="Arial"/>
          <w:color w:val="000000"/>
        </w:rPr>
        <w:t>minimarket</w:t>
      </w:r>
      <w:proofErr w:type="spellEnd"/>
      <w:r w:rsidRPr="004F714A">
        <w:rPr>
          <w:rFonts w:ascii="Arial" w:eastAsia="gobCL" w:hAnsi="Arial" w:cs="Arial"/>
          <w:color w:val="000000"/>
        </w:rPr>
        <w:t xml:space="preserve"> o </w:t>
      </w:r>
      <w:proofErr w:type="spellStart"/>
      <w:r w:rsidRPr="004F714A">
        <w:rPr>
          <w:rFonts w:ascii="Arial" w:eastAsia="gobCL" w:hAnsi="Arial" w:cs="Arial"/>
          <w:color w:val="000000"/>
        </w:rPr>
        <w:t>minimercado</w:t>
      </w:r>
      <w:proofErr w:type="spellEnd"/>
      <w:r w:rsidRPr="004F714A">
        <w:rPr>
          <w:rFonts w:ascii="Arial" w:eastAsia="gobCL" w:hAnsi="Arial" w:cs="Arial"/>
          <w:color w:val="000000"/>
        </w:rPr>
        <w:t xml:space="preserve"> o mercado particular,</w:t>
      </w:r>
      <w:r w:rsidRPr="004F714A">
        <w:rPr>
          <w:rFonts w:ascii="Arial" w:eastAsia="gobCL" w:hAnsi="Arial" w:cs="Arial"/>
        </w:rPr>
        <w:t xml:space="preserve"> pastelería, panadería, amasandería, carnicerías, pescadería, heladerías, botillerías, confiterías, </w:t>
      </w:r>
      <w:proofErr w:type="spellStart"/>
      <w:r w:rsidRPr="004F714A">
        <w:rPr>
          <w:rFonts w:ascii="Arial" w:eastAsia="gobCL" w:hAnsi="Arial" w:cs="Arial"/>
        </w:rPr>
        <w:t>tostadurías</w:t>
      </w:r>
      <w:proofErr w:type="spellEnd"/>
      <w:r w:rsidRPr="004F714A">
        <w:rPr>
          <w:rFonts w:ascii="Arial" w:eastAsia="gobCL" w:hAnsi="Arial" w:cs="Arial"/>
        </w:rPr>
        <w:t xml:space="preserve"> y frutos del país, fruterías y verdulerías, bazares y librerías de barrio.</w:t>
      </w:r>
    </w:p>
    <w:p w14:paraId="3FBAB900" w14:textId="77777777" w:rsidR="009127FB" w:rsidRPr="004F714A" w:rsidRDefault="009127FB" w:rsidP="009127FB">
      <w:pPr>
        <w:tabs>
          <w:tab w:val="left" w:pos="709"/>
        </w:tabs>
        <w:spacing w:after="0" w:line="240" w:lineRule="auto"/>
        <w:jc w:val="both"/>
        <w:rPr>
          <w:rFonts w:ascii="Arial" w:eastAsia="gobCL" w:hAnsi="Arial" w:cs="Arial"/>
        </w:rPr>
      </w:pPr>
    </w:p>
    <w:p w14:paraId="79581D5F" w14:textId="77777777" w:rsidR="009127FB" w:rsidRPr="004F714A" w:rsidRDefault="009127FB" w:rsidP="009127FB">
      <w:pPr>
        <w:pBdr>
          <w:top w:val="nil"/>
          <w:left w:val="nil"/>
          <w:bottom w:val="nil"/>
          <w:right w:val="nil"/>
          <w:between w:val="nil"/>
        </w:pBdr>
        <w:spacing w:after="0" w:line="240" w:lineRule="auto"/>
        <w:jc w:val="both"/>
        <w:rPr>
          <w:rFonts w:ascii="Arial" w:eastAsia="gobCL" w:hAnsi="Arial" w:cs="Arial"/>
          <w:color w:val="000000"/>
        </w:rPr>
      </w:pPr>
      <w:r w:rsidRPr="004F714A">
        <w:rPr>
          <w:rFonts w:ascii="Arial" w:eastAsia="gobCL" w:hAnsi="Arial" w:cs="Arial"/>
          <w:color w:val="000000"/>
        </w:rPr>
        <w:t xml:space="preserve">Se excluyen locales que impliquen el desarrollo de un servicio como, restaurantes, cafeterías, fuentes de soda, locales de venta de comida al paso, vulcanización, peluquerías, hosterías/alojamiento entre otros, además de aquellos negocios especializados de consumo poco frecuente como: venta de productos electrónicos, florerías, chocolaterías, talleres de artesanías, papelerías, botonerías y cordonerías, perfumerías, tiendas de ropa, farmacias, surtidores de alimentos para animales, tabaquerías, ferreterías, </w:t>
      </w:r>
      <w:proofErr w:type="spellStart"/>
      <w:r w:rsidRPr="004F714A">
        <w:rPr>
          <w:rFonts w:ascii="Arial" w:eastAsia="gobCL" w:hAnsi="Arial" w:cs="Arial"/>
          <w:color w:val="000000"/>
        </w:rPr>
        <w:t>lubricentros</w:t>
      </w:r>
      <w:proofErr w:type="spellEnd"/>
      <w:r w:rsidRPr="004F714A">
        <w:rPr>
          <w:rFonts w:ascii="Arial" w:eastAsia="gobCL" w:hAnsi="Arial" w:cs="Arial"/>
          <w:color w:val="000000"/>
        </w:rPr>
        <w:t xml:space="preserve">, hojalaterías, distribuidoras minoristas, entre otros. Además, se excluyen aquellos </w:t>
      </w:r>
      <w:proofErr w:type="spellStart"/>
      <w:r w:rsidRPr="004F714A">
        <w:rPr>
          <w:rFonts w:ascii="Arial" w:eastAsia="gobCL" w:hAnsi="Arial" w:cs="Arial"/>
          <w:color w:val="000000"/>
        </w:rPr>
        <w:t>minimarkets</w:t>
      </w:r>
      <w:proofErr w:type="spellEnd"/>
      <w:r w:rsidRPr="004F714A">
        <w:rPr>
          <w:rFonts w:ascii="Arial" w:eastAsia="gobCL" w:hAnsi="Arial" w:cs="Arial"/>
          <w:color w:val="000000"/>
        </w:rPr>
        <w:t xml:space="preserve"> o mini mercados pertenecientes a cadenas comerciales.</w:t>
      </w:r>
    </w:p>
    <w:p w14:paraId="446BC6B0" w14:textId="77777777" w:rsidR="009127FB" w:rsidRPr="004F714A" w:rsidRDefault="009127FB" w:rsidP="009127FB">
      <w:pPr>
        <w:pBdr>
          <w:top w:val="nil"/>
          <w:left w:val="nil"/>
          <w:bottom w:val="nil"/>
          <w:right w:val="nil"/>
          <w:between w:val="nil"/>
        </w:pBdr>
        <w:spacing w:after="0" w:line="240" w:lineRule="auto"/>
        <w:jc w:val="both"/>
        <w:rPr>
          <w:rFonts w:ascii="Arial" w:eastAsia="gobCL" w:hAnsi="Arial" w:cs="Arial"/>
          <w:color w:val="000000"/>
        </w:rPr>
      </w:pPr>
    </w:p>
    <w:p w14:paraId="75B22D78" w14:textId="77777777" w:rsidR="009127FB" w:rsidRPr="004F714A" w:rsidRDefault="009127FB" w:rsidP="009127FB">
      <w:pPr>
        <w:jc w:val="both"/>
        <w:rPr>
          <w:rFonts w:ascii="Arial" w:eastAsia="gobCL" w:hAnsi="Arial" w:cs="Arial"/>
          <w:color w:val="000000"/>
        </w:rPr>
      </w:pPr>
      <w:r w:rsidRPr="004F714A">
        <w:rPr>
          <w:rFonts w:ascii="Arial" w:eastAsia="gobCL" w:hAnsi="Arial" w:cs="Arial"/>
          <w:color w:val="000000"/>
        </w:rPr>
        <w:t>Lo anterior no implica que si un almacén que vende abarrotes como rubro principal no pueda también ofrecer algunos de los productos mencionados anteriormente como complemento a su negocio.</w:t>
      </w:r>
    </w:p>
    <w:p w14:paraId="4F874523" w14:textId="77777777" w:rsidR="009127FB" w:rsidRPr="004F714A" w:rsidRDefault="009127FB" w:rsidP="009127FB">
      <w:pPr>
        <w:numPr>
          <w:ilvl w:val="0"/>
          <w:numId w:val="29"/>
        </w:numPr>
        <w:pBdr>
          <w:top w:val="nil"/>
          <w:left w:val="nil"/>
          <w:bottom w:val="nil"/>
          <w:right w:val="nil"/>
          <w:between w:val="nil"/>
        </w:pBdr>
        <w:spacing w:after="0" w:line="240" w:lineRule="auto"/>
        <w:ind w:left="284" w:hanging="284"/>
        <w:jc w:val="both"/>
        <w:rPr>
          <w:rFonts w:ascii="Arial" w:eastAsia="gobCL" w:hAnsi="Arial" w:cs="Arial"/>
          <w:color w:val="000000"/>
        </w:rPr>
      </w:pPr>
      <w:r w:rsidRPr="004F714A">
        <w:rPr>
          <w:rFonts w:ascii="Arial" w:eastAsia="gobCL" w:hAnsi="Arial" w:cs="Arial"/>
          <w:color w:val="000000"/>
        </w:rPr>
        <w:t>¿Quiénes</w:t>
      </w:r>
      <w:r w:rsidRPr="004F714A">
        <w:rPr>
          <w:rFonts w:ascii="Arial" w:eastAsia="gobCL" w:hAnsi="Arial" w:cs="Arial"/>
          <w:b/>
          <w:color w:val="000000"/>
        </w:rPr>
        <w:t xml:space="preserve"> no</w:t>
      </w:r>
      <w:r w:rsidRPr="004F714A">
        <w:rPr>
          <w:rFonts w:ascii="Arial" w:eastAsia="gobCL" w:hAnsi="Arial" w:cs="Arial"/>
          <w:color w:val="000000"/>
        </w:rPr>
        <w:t xml:space="preserve"> pueden participar del Programa? </w:t>
      </w:r>
    </w:p>
    <w:p w14:paraId="137422F7" w14:textId="77777777" w:rsidR="009127FB" w:rsidRPr="004F714A" w:rsidRDefault="009127FB" w:rsidP="009127FB">
      <w:pPr>
        <w:spacing w:after="0" w:line="240" w:lineRule="auto"/>
        <w:jc w:val="both"/>
        <w:rPr>
          <w:rFonts w:ascii="Arial" w:eastAsia="gobCL" w:hAnsi="Arial" w:cs="Arial"/>
        </w:rPr>
      </w:pPr>
    </w:p>
    <w:p w14:paraId="696E09A3" w14:textId="77777777" w:rsidR="009127FB" w:rsidRPr="004F714A" w:rsidRDefault="009127FB" w:rsidP="009127FB">
      <w:pPr>
        <w:spacing w:after="0" w:line="240" w:lineRule="auto"/>
        <w:jc w:val="both"/>
        <w:rPr>
          <w:rFonts w:ascii="Arial" w:eastAsia="gobCL" w:hAnsi="Arial" w:cs="Arial"/>
        </w:rPr>
      </w:pPr>
      <w:r w:rsidRPr="004F714A">
        <w:rPr>
          <w:rFonts w:ascii="Arial" w:eastAsia="gobCL" w:hAnsi="Arial" w:cs="Arial"/>
        </w:rPr>
        <w:lastRenderedPageBreak/>
        <w:t>1.- Aquellas personas naturales que tengan contrato vigente, incluso a honorarios, con Sercotec, o con el Agente Operador a cargo de la convocatoria, o con quienes participen en la asignación de recursos correspondientes a la convocatoria, aun cuando el contrato se celebre con anterioridad a la postulación o durante el proceso de evaluación y selección.</w:t>
      </w:r>
    </w:p>
    <w:p w14:paraId="3D749CFD" w14:textId="77777777" w:rsidR="009127FB" w:rsidRPr="004F714A" w:rsidRDefault="009127FB" w:rsidP="009127FB">
      <w:pPr>
        <w:spacing w:after="0" w:line="240" w:lineRule="auto"/>
        <w:jc w:val="both"/>
        <w:rPr>
          <w:rFonts w:ascii="Arial" w:eastAsia="gobCL" w:hAnsi="Arial" w:cs="Arial"/>
        </w:rPr>
      </w:pPr>
      <w:r w:rsidRPr="004F714A">
        <w:rPr>
          <w:rFonts w:ascii="Arial" w:eastAsia="gobCL" w:hAnsi="Arial" w:cs="Arial"/>
        </w:rPr>
        <w:t>2.- El/la cónyuge o conviviente civil y los parientes hasta el tercer grado de consanguinidad y segundo de afinidad inclusive respecto del personal directivo de Sercotec, o del personal del Agente Operador a cargo de la convocatoria o de quienes participen en la asignación de recursos correspondientes a la misma</w:t>
      </w:r>
    </w:p>
    <w:p w14:paraId="3DB76988" w14:textId="77777777" w:rsidR="009127FB" w:rsidRPr="004F714A" w:rsidRDefault="009127FB" w:rsidP="009127FB">
      <w:pPr>
        <w:spacing w:after="0" w:line="240" w:lineRule="auto"/>
        <w:jc w:val="both"/>
        <w:rPr>
          <w:rFonts w:ascii="Arial" w:eastAsia="gobCL" w:hAnsi="Arial" w:cs="Arial"/>
        </w:rPr>
      </w:pPr>
      <w:r w:rsidRPr="004F714A">
        <w:rPr>
          <w:rFonts w:ascii="Arial" w:eastAsia="gobCL" w:hAnsi="Arial" w:cs="Arial"/>
        </w:rPr>
        <w:t>3.- El gerente, administrador, representante, director socio de sociedades o comuneros hereditarios en que tenga participación personal de Sercotec, o del AOS a cargo de la convocatoria, o quienes participen en la asignación de recursos correspondientes a la convocatoria o personas unidas a ellos por vínculos de parentesco hasta el tercer grado de consanguinidad y segundo de afinidad inclusive.</w:t>
      </w:r>
    </w:p>
    <w:p w14:paraId="40585528" w14:textId="77777777" w:rsidR="009127FB" w:rsidRPr="004F714A" w:rsidRDefault="009127FB" w:rsidP="009127FB">
      <w:pPr>
        <w:spacing w:after="0" w:line="240" w:lineRule="auto"/>
        <w:jc w:val="both"/>
        <w:rPr>
          <w:rFonts w:ascii="Arial" w:eastAsia="gobCL" w:hAnsi="Arial" w:cs="Arial"/>
        </w:rPr>
      </w:pPr>
      <w:r w:rsidRPr="004F714A">
        <w:rPr>
          <w:rFonts w:ascii="Arial" w:eastAsia="gobCL" w:hAnsi="Arial" w:cs="Arial"/>
        </w:rPr>
        <w:t>4.- Aquellas personas naturales o jurídicas que tengan vigente o suscriban contratos de prestación de servicios con el Sercotec, o con el Agente Operador a cargo de la convocatoria, o con quienes participen en la asignación de recursos correspondientes a la presente convocatoria.</w:t>
      </w:r>
    </w:p>
    <w:p w14:paraId="17C7B5B4" w14:textId="77777777" w:rsidR="009127FB" w:rsidRPr="004F714A" w:rsidRDefault="009127FB" w:rsidP="009127FB">
      <w:pPr>
        <w:spacing w:after="0" w:line="240" w:lineRule="auto"/>
        <w:jc w:val="both"/>
        <w:rPr>
          <w:rFonts w:ascii="Arial" w:eastAsia="gobCL" w:hAnsi="Arial" w:cs="Arial"/>
        </w:rPr>
      </w:pPr>
      <w:r w:rsidRPr="004F714A">
        <w:rPr>
          <w:rFonts w:ascii="Arial" w:eastAsia="gobCL" w:hAnsi="Arial" w:cs="Arial"/>
        </w:rPr>
        <w:t>5.- Aquellas personas jurídicas y/o sociedades o Comunidades Hereditarias en que las personas señaladas en los numerales anteriores tengan participación, incluidas sociedades por acciones o anónimas cerradas en que éstas sean accionistas, o sociedades anónimas abiertas en que éstas sean dueñas de acciones que representen el 50% o más del capital.</w:t>
      </w:r>
    </w:p>
    <w:p w14:paraId="63926985" w14:textId="77777777" w:rsidR="009127FB" w:rsidRPr="004F714A" w:rsidRDefault="009127FB" w:rsidP="009127FB">
      <w:pPr>
        <w:spacing w:after="0" w:line="240" w:lineRule="auto"/>
        <w:jc w:val="both"/>
        <w:rPr>
          <w:rFonts w:ascii="Arial" w:eastAsia="gobCL" w:hAnsi="Arial" w:cs="Arial"/>
        </w:rPr>
      </w:pPr>
      <w:r w:rsidRPr="004F714A">
        <w:rPr>
          <w:rFonts w:ascii="Arial" w:eastAsia="gobCL" w:hAnsi="Arial" w:cs="Arial"/>
        </w:rPr>
        <w:t>6.- Cualquier persona que se encuentre en otra circunstancia que implique un conflicto de interés, incluso potencial, y que, en general, afecte el principio de probidad, según determine el Servicio de Cooperación Técnica, Sercotec, en cualquier etapa del Programa, aún con posterioridad a la selección.</w:t>
      </w:r>
    </w:p>
    <w:p w14:paraId="02E6F6D3" w14:textId="77777777" w:rsidR="009127FB" w:rsidRPr="004F714A" w:rsidRDefault="009127FB" w:rsidP="009127FB">
      <w:pPr>
        <w:pStyle w:val="Ttulo2"/>
        <w:numPr>
          <w:ilvl w:val="1"/>
          <w:numId w:val="36"/>
        </w:numPr>
        <w:rPr>
          <w:rFonts w:ascii="Arial" w:hAnsi="Arial" w:cs="Arial"/>
        </w:rPr>
      </w:pPr>
      <w:bookmarkStart w:id="6" w:name="_Toc100078254"/>
      <w:r w:rsidRPr="004F714A">
        <w:rPr>
          <w:rFonts w:ascii="Arial" w:hAnsi="Arial" w:cs="Arial"/>
        </w:rPr>
        <w:t>Requisitos</w:t>
      </w:r>
      <w:bookmarkEnd w:id="6"/>
      <w:r w:rsidRPr="004F714A">
        <w:rPr>
          <w:rFonts w:ascii="Arial" w:hAnsi="Arial" w:cs="Arial"/>
        </w:rPr>
        <w:t xml:space="preserve"> </w:t>
      </w:r>
    </w:p>
    <w:p w14:paraId="7197B884" w14:textId="77777777" w:rsidR="009127FB" w:rsidRPr="004F714A" w:rsidRDefault="009127FB" w:rsidP="009127FB">
      <w:pPr>
        <w:spacing w:after="0" w:line="240" w:lineRule="auto"/>
        <w:rPr>
          <w:rFonts w:ascii="Arial" w:eastAsia="gobCL" w:hAnsi="Arial" w:cs="Arial"/>
          <w:b/>
          <w:color w:val="000000"/>
        </w:rPr>
      </w:pPr>
    </w:p>
    <w:p w14:paraId="648EA52D" w14:textId="7C1D0391" w:rsidR="009127FB" w:rsidRPr="004F714A" w:rsidRDefault="009127FB" w:rsidP="009127FB">
      <w:pPr>
        <w:spacing w:after="0" w:line="240" w:lineRule="auto"/>
        <w:jc w:val="both"/>
        <w:rPr>
          <w:rFonts w:ascii="Arial" w:eastAsia="gobCL" w:hAnsi="Arial" w:cs="Arial"/>
          <w:color w:val="000000"/>
        </w:rPr>
      </w:pPr>
      <w:r w:rsidRPr="004F714A">
        <w:rPr>
          <w:rFonts w:ascii="Arial" w:eastAsia="gobCL" w:hAnsi="Arial" w:cs="Arial"/>
          <w:color w:val="000000"/>
        </w:rPr>
        <w:t>Los interesados/as, deberán cumplir con todos los requisitos establecidos en las presentes bases de convocatoria y su respectivo Reglamento. Estos requisitos serán verificados en las distintas etapas del proceso de evaluación, por un Agente Operador de Sercotec (AOS) mandatado por Sercotec para tal fin, el que solicitará los documentos establecidos como medios de verificación, detallad</w:t>
      </w:r>
      <w:r w:rsidR="00F67E06" w:rsidRPr="004F714A">
        <w:rPr>
          <w:rFonts w:ascii="Arial" w:eastAsia="gobCL" w:hAnsi="Arial" w:cs="Arial"/>
          <w:color w:val="000000"/>
        </w:rPr>
        <w:t xml:space="preserve">os en el anexo N° 1, al final </w:t>
      </w:r>
      <w:r w:rsidRPr="004F714A">
        <w:rPr>
          <w:rFonts w:ascii="Arial" w:eastAsia="gobCL" w:hAnsi="Arial" w:cs="Arial"/>
          <w:color w:val="000000"/>
        </w:rPr>
        <w:t xml:space="preserve">de las presentes bases. </w:t>
      </w:r>
    </w:p>
    <w:p w14:paraId="4F639E9E" w14:textId="77777777" w:rsidR="009127FB" w:rsidRPr="004F714A" w:rsidRDefault="009127FB" w:rsidP="009127FB">
      <w:pPr>
        <w:spacing w:after="0" w:line="240" w:lineRule="auto"/>
        <w:jc w:val="both"/>
        <w:rPr>
          <w:rFonts w:ascii="Arial" w:eastAsia="gobCL" w:hAnsi="Arial" w:cs="Arial"/>
          <w:color w:val="000000"/>
        </w:rPr>
      </w:pPr>
    </w:p>
    <w:p w14:paraId="3BC8E31F" w14:textId="77777777" w:rsidR="009127FB" w:rsidRPr="004F714A" w:rsidRDefault="009127FB" w:rsidP="009127FB">
      <w:pPr>
        <w:spacing w:after="0" w:line="240" w:lineRule="auto"/>
        <w:jc w:val="both"/>
        <w:rPr>
          <w:rFonts w:ascii="Arial" w:eastAsia="gobCL" w:hAnsi="Arial" w:cs="Arial"/>
          <w:color w:val="000000"/>
        </w:rPr>
      </w:pPr>
      <w:r w:rsidRPr="004F714A">
        <w:rPr>
          <w:rFonts w:ascii="Arial" w:eastAsia="gobCL" w:hAnsi="Arial" w:cs="Arial"/>
          <w:color w:val="000000"/>
        </w:rPr>
        <w:t>Los requisitos son los siguientes:</w:t>
      </w:r>
    </w:p>
    <w:p w14:paraId="24BE004B" w14:textId="77777777" w:rsidR="009127FB" w:rsidRPr="004F714A" w:rsidRDefault="009127FB" w:rsidP="009127FB">
      <w:pPr>
        <w:pStyle w:val="Ttulo3"/>
        <w:numPr>
          <w:ilvl w:val="2"/>
          <w:numId w:val="38"/>
        </w:numPr>
        <w:rPr>
          <w:rFonts w:ascii="Arial" w:hAnsi="Arial" w:cs="Arial"/>
          <w:szCs w:val="22"/>
        </w:rPr>
      </w:pPr>
      <w:bookmarkStart w:id="7" w:name="_Toc100078255"/>
      <w:r w:rsidRPr="004F714A">
        <w:rPr>
          <w:rFonts w:ascii="Arial" w:hAnsi="Arial" w:cs="Arial"/>
          <w:szCs w:val="22"/>
        </w:rPr>
        <w:t>Requisitos de admisibilidad</w:t>
      </w:r>
      <w:bookmarkEnd w:id="7"/>
    </w:p>
    <w:p w14:paraId="281E0388" w14:textId="77777777" w:rsidR="009127FB" w:rsidRPr="004F714A" w:rsidRDefault="009127FB" w:rsidP="009127FB">
      <w:pPr>
        <w:spacing w:after="0" w:line="240" w:lineRule="auto"/>
        <w:jc w:val="both"/>
        <w:rPr>
          <w:rFonts w:ascii="Arial" w:eastAsia="gobCL" w:hAnsi="Arial" w:cs="Arial"/>
          <w:color w:val="000000"/>
        </w:rPr>
      </w:pPr>
    </w:p>
    <w:p w14:paraId="227A3A6C" w14:textId="77777777" w:rsidR="009127FB" w:rsidRPr="004F714A" w:rsidRDefault="009127FB" w:rsidP="009127FB">
      <w:pPr>
        <w:spacing w:after="0" w:line="240" w:lineRule="auto"/>
        <w:jc w:val="both"/>
        <w:rPr>
          <w:rFonts w:ascii="Arial" w:eastAsia="gobCL" w:hAnsi="Arial" w:cs="Arial"/>
          <w:color w:val="000000"/>
        </w:rPr>
      </w:pPr>
      <w:r w:rsidRPr="004F714A">
        <w:rPr>
          <w:rFonts w:ascii="Arial" w:eastAsia="gobCL" w:hAnsi="Arial" w:cs="Arial"/>
          <w:color w:val="000000"/>
        </w:rPr>
        <w:t xml:space="preserve">La empresa postulante debe cumplir con lo siguiente: </w:t>
      </w:r>
    </w:p>
    <w:p w14:paraId="461FF5AF" w14:textId="77777777" w:rsidR="009127FB" w:rsidRPr="004F714A" w:rsidRDefault="009127FB" w:rsidP="009127FB">
      <w:pPr>
        <w:spacing w:after="0" w:line="240" w:lineRule="auto"/>
        <w:jc w:val="both"/>
        <w:rPr>
          <w:rFonts w:ascii="Arial" w:eastAsia="gobCL" w:hAnsi="Arial" w:cs="Arial"/>
          <w:color w:val="000000"/>
        </w:rPr>
      </w:pPr>
    </w:p>
    <w:p w14:paraId="53211A1B" w14:textId="2BF4F5F4" w:rsidR="009127FB" w:rsidRPr="004F714A" w:rsidRDefault="009127FB" w:rsidP="009127FB">
      <w:pPr>
        <w:pStyle w:val="Prrafodelista"/>
        <w:numPr>
          <w:ilvl w:val="0"/>
          <w:numId w:val="26"/>
        </w:numPr>
        <w:jc w:val="both"/>
        <w:rPr>
          <w:rFonts w:ascii="Arial" w:eastAsia="gobCL" w:hAnsi="Arial" w:cs="Arial"/>
          <w:color w:val="000000"/>
        </w:rPr>
      </w:pPr>
      <w:r w:rsidRPr="004F714A">
        <w:rPr>
          <w:rFonts w:ascii="Arial" w:eastAsia="gobCL" w:hAnsi="Arial" w:cs="Arial"/>
          <w:color w:val="000000"/>
        </w:rPr>
        <w:t xml:space="preserve">Estar suscrita en </w:t>
      </w:r>
      <w:r w:rsidR="003F152E" w:rsidRPr="004F714A">
        <w:rPr>
          <w:rFonts w:ascii="Arial" w:eastAsia="gobCL" w:hAnsi="Arial" w:cs="Arial"/>
          <w:color w:val="000000"/>
        </w:rPr>
        <w:t>la c</w:t>
      </w:r>
      <w:r w:rsidRPr="004F714A">
        <w:rPr>
          <w:rFonts w:ascii="Arial" w:eastAsia="gobCL" w:hAnsi="Arial" w:cs="Arial"/>
          <w:color w:val="000000"/>
        </w:rPr>
        <w:t>apacitación</w:t>
      </w:r>
      <w:r w:rsidR="00463660" w:rsidRPr="004F714A">
        <w:rPr>
          <w:rFonts w:ascii="Arial" w:eastAsia="gobCL" w:hAnsi="Arial" w:cs="Arial"/>
          <w:color w:val="000000"/>
        </w:rPr>
        <w:t xml:space="preserve"> virtual</w:t>
      </w:r>
      <w:r w:rsidRPr="004F714A">
        <w:rPr>
          <w:rFonts w:ascii="Arial" w:eastAsia="gobCL" w:hAnsi="Arial" w:cs="Arial"/>
          <w:color w:val="000000"/>
        </w:rPr>
        <w:t xml:space="preserve"> Almacenes de Chile, contenido en el Portal de Capacitación de Sercotec</w:t>
      </w:r>
      <w:r w:rsidR="00463660" w:rsidRPr="004F714A">
        <w:rPr>
          <w:rFonts w:ascii="Arial" w:eastAsia="gobCL" w:hAnsi="Arial" w:cs="Arial"/>
          <w:color w:val="000000"/>
        </w:rPr>
        <w:t xml:space="preserve">, </w:t>
      </w:r>
      <w:r w:rsidRPr="004F714A">
        <w:rPr>
          <w:rFonts w:ascii="Arial" w:eastAsia="gobCL" w:hAnsi="Arial" w:cs="Arial"/>
          <w:color w:val="000000"/>
        </w:rPr>
        <w:t>ingresando a https://capacitacion.sercotec.cl/</w:t>
      </w:r>
      <w:r w:rsidRPr="004F714A">
        <w:rPr>
          <w:rStyle w:val="Refdenotaalpie"/>
          <w:rFonts w:ascii="Arial" w:eastAsia="gobCL" w:hAnsi="Arial" w:cs="Arial"/>
          <w:color w:val="000000"/>
        </w:rPr>
        <w:footnoteReference w:id="2"/>
      </w:r>
      <w:r w:rsidRPr="004F714A">
        <w:rPr>
          <w:rFonts w:ascii="Arial" w:eastAsia="gobCL" w:hAnsi="Arial" w:cs="Arial"/>
          <w:color w:val="000000"/>
        </w:rPr>
        <w:t xml:space="preserve">. La fecha máxima de suscripción no puede ser superior a la fecha de cierre de la convocatoria indicada en las bases. Aquellas empresas que resulten beneficiarias deberán realizar y completar el curso contenido en dicho Portal. </w:t>
      </w:r>
    </w:p>
    <w:p w14:paraId="37F36E5A" w14:textId="77777777" w:rsidR="009127FB" w:rsidRPr="004F714A" w:rsidRDefault="009127FB" w:rsidP="009127FB">
      <w:pPr>
        <w:pStyle w:val="Prrafodelista"/>
        <w:jc w:val="both"/>
        <w:rPr>
          <w:rFonts w:ascii="Arial" w:eastAsia="gobCL" w:hAnsi="Arial" w:cs="Arial"/>
          <w:color w:val="000000"/>
        </w:rPr>
      </w:pPr>
      <w:r w:rsidRPr="004F714A">
        <w:rPr>
          <w:rFonts w:ascii="Arial" w:eastAsia="gobCL" w:hAnsi="Arial" w:cs="Arial"/>
          <w:color w:val="000000"/>
        </w:rPr>
        <w:lastRenderedPageBreak/>
        <w:t>Las empresas que cuenten con el certificado de realización previa de esta capacitación no tendrán que realizarla nuevamente.</w:t>
      </w:r>
    </w:p>
    <w:p w14:paraId="10DD45CB" w14:textId="77777777" w:rsidR="009127FB" w:rsidRPr="004F714A" w:rsidRDefault="009127FB" w:rsidP="009127FB">
      <w:pPr>
        <w:numPr>
          <w:ilvl w:val="0"/>
          <w:numId w:val="26"/>
        </w:numPr>
        <w:spacing w:after="0" w:line="240" w:lineRule="auto"/>
        <w:jc w:val="both"/>
        <w:rPr>
          <w:rFonts w:ascii="Arial" w:eastAsia="gobCL" w:hAnsi="Arial" w:cs="Arial"/>
          <w:color w:val="000000"/>
        </w:rPr>
      </w:pPr>
      <w:r w:rsidRPr="004F714A">
        <w:rPr>
          <w:rFonts w:ascii="Arial" w:eastAsia="gobCL" w:hAnsi="Arial" w:cs="Arial"/>
          <w:color w:val="000000"/>
        </w:rPr>
        <w:t xml:space="preserve">Debe completar el formulario de postulación en la página web </w:t>
      </w:r>
      <w:hyperlink r:id="rId9">
        <w:r w:rsidRPr="004F714A">
          <w:rPr>
            <w:rFonts w:ascii="Arial" w:eastAsia="gobCL" w:hAnsi="Arial" w:cs="Arial"/>
            <w:color w:val="000000"/>
          </w:rPr>
          <w:t>www.sercotec.cl</w:t>
        </w:r>
      </w:hyperlink>
      <w:r w:rsidRPr="004F714A">
        <w:rPr>
          <w:rFonts w:ascii="Arial" w:eastAsia="gobCL" w:hAnsi="Arial" w:cs="Arial"/>
          <w:color w:val="000000"/>
        </w:rPr>
        <w:t xml:space="preserve"> (para ello es necesario estar registrado como un usuario/a en esta página). </w:t>
      </w:r>
    </w:p>
    <w:p w14:paraId="13CB4115" w14:textId="77777777" w:rsidR="009127FB" w:rsidRPr="004F714A" w:rsidRDefault="009127FB" w:rsidP="009127FB">
      <w:pPr>
        <w:spacing w:after="0" w:line="240" w:lineRule="auto"/>
        <w:ind w:left="720"/>
        <w:jc w:val="both"/>
        <w:rPr>
          <w:rFonts w:ascii="Arial" w:eastAsia="gobCL" w:hAnsi="Arial" w:cs="Arial"/>
          <w:color w:val="000000"/>
        </w:rPr>
      </w:pPr>
    </w:p>
    <w:p w14:paraId="778C8F47" w14:textId="77777777" w:rsidR="009127FB" w:rsidRPr="004F714A" w:rsidRDefault="009127FB" w:rsidP="009127FB">
      <w:pPr>
        <w:numPr>
          <w:ilvl w:val="0"/>
          <w:numId w:val="26"/>
        </w:numPr>
        <w:spacing w:after="0" w:line="240" w:lineRule="auto"/>
        <w:jc w:val="both"/>
        <w:rPr>
          <w:rFonts w:ascii="Arial" w:eastAsia="gobCL" w:hAnsi="Arial" w:cs="Arial"/>
          <w:color w:val="000000"/>
        </w:rPr>
      </w:pPr>
      <w:r w:rsidRPr="004F714A">
        <w:rPr>
          <w:rFonts w:ascii="Arial" w:eastAsia="gobCL" w:hAnsi="Arial" w:cs="Arial"/>
          <w:color w:val="000000"/>
        </w:rPr>
        <w:t>Ser persona natural o jurídica, con iniciación de actividades en primera categoría ante el Servicio de Impuestos Internos (SII), con ventas netas demostrables anuales inferiores o iguales a 5.000 UF y una antigüedad superior a 12 meses de registro ante el SII.</w:t>
      </w:r>
    </w:p>
    <w:p w14:paraId="66619006" w14:textId="77777777" w:rsidR="009127FB" w:rsidRPr="004F714A" w:rsidRDefault="009127FB" w:rsidP="009127FB">
      <w:pPr>
        <w:spacing w:after="0" w:line="240" w:lineRule="auto"/>
        <w:ind w:left="720"/>
        <w:jc w:val="both"/>
        <w:rPr>
          <w:rFonts w:ascii="Arial" w:eastAsia="gobCL" w:hAnsi="Arial" w:cs="Arial"/>
          <w:color w:val="000000"/>
        </w:rPr>
      </w:pPr>
    </w:p>
    <w:p w14:paraId="47DF327C" w14:textId="0ABAC861" w:rsidR="009127FB" w:rsidRPr="004F714A" w:rsidRDefault="009127FB" w:rsidP="009127FB">
      <w:pPr>
        <w:spacing w:after="0" w:line="240" w:lineRule="auto"/>
        <w:ind w:left="708"/>
        <w:jc w:val="both"/>
        <w:rPr>
          <w:rFonts w:ascii="Arial" w:eastAsia="gobCL" w:hAnsi="Arial" w:cs="Arial"/>
          <w:color w:val="000000"/>
        </w:rPr>
      </w:pPr>
      <w:r w:rsidRPr="004F714A">
        <w:rPr>
          <w:rFonts w:ascii="Arial" w:eastAsia="gobCL" w:hAnsi="Arial" w:cs="Arial"/>
          <w:color w:val="000000"/>
        </w:rPr>
        <w:t xml:space="preserve">Nota: Las sucesiones hereditarias no son personas jurídicas, por lo tanto, no pueden ser beneficiarias. No obstante, si demuestran tener declaración de posesión efectiva, poseer iniciación de actividades y RUT ante el SII, además de cumplir con el resto de requisitos </w:t>
      </w:r>
      <w:r w:rsidR="00F67E06" w:rsidRPr="004F714A">
        <w:rPr>
          <w:rFonts w:ascii="Arial" w:eastAsia="gobCL" w:hAnsi="Arial" w:cs="Arial"/>
          <w:color w:val="000000"/>
        </w:rPr>
        <w:t>indicados</w:t>
      </w:r>
      <w:r w:rsidRPr="004F714A">
        <w:rPr>
          <w:rFonts w:ascii="Arial" w:eastAsia="gobCL" w:hAnsi="Arial" w:cs="Arial"/>
          <w:color w:val="000000"/>
        </w:rPr>
        <w:t xml:space="preserve"> po</w:t>
      </w:r>
      <w:r w:rsidR="00F67E06" w:rsidRPr="004F714A">
        <w:rPr>
          <w:rFonts w:ascii="Arial" w:eastAsia="gobCL" w:hAnsi="Arial" w:cs="Arial"/>
          <w:color w:val="000000"/>
        </w:rPr>
        <w:t>drán postular y ser beneficiaria</w:t>
      </w:r>
      <w:r w:rsidRPr="004F714A">
        <w:rPr>
          <w:rFonts w:ascii="Arial" w:eastAsia="gobCL" w:hAnsi="Arial" w:cs="Arial"/>
          <w:color w:val="000000"/>
        </w:rPr>
        <w:t>s.</w:t>
      </w:r>
    </w:p>
    <w:p w14:paraId="58A0A5FF" w14:textId="77777777" w:rsidR="009127FB" w:rsidRPr="004F714A" w:rsidRDefault="009127FB" w:rsidP="009127FB">
      <w:pPr>
        <w:spacing w:after="0" w:line="240" w:lineRule="auto"/>
        <w:jc w:val="both"/>
        <w:rPr>
          <w:rFonts w:ascii="Arial" w:eastAsia="gobCL" w:hAnsi="Arial" w:cs="Arial"/>
          <w:color w:val="000000"/>
        </w:rPr>
      </w:pPr>
    </w:p>
    <w:p w14:paraId="260D1782" w14:textId="77777777" w:rsidR="009127FB" w:rsidRPr="004F714A" w:rsidRDefault="009127FB" w:rsidP="009127FB">
      <w:pPr>
        <w:spacing w:after="0" w:line="240" w:lineRule="auto"/>
        <w:ind w:left="720"/>
        <w:jc w:val="both"/>
        <w:rPr>
          <w:rFonts w:ascii="Arial" w:eastAsia="gobCL" w:hAnsi="Arial" w:cs="Arial"/>
          <w:color w:val="000000"/>
        </w:rPr>
      </w:pPr>
    </w:p>
    <w:p w14:paraId="5F4B90F8" w14:textId="77777777" w:rsidR="009127FB" w:rsidRPr="004F714A" w:rsidRDefault="009127FB" w:rsidP="009127FB">
      <w:pPr>
        <w:spacing w:after="0" w:line="240" w:lineRule="auto"/>
        <w:jc w:val="both"/>
        <w:rPr>
          <w:rFonts w:ascii="Arial" w:eastAsia="gobCL" w:hAnsi="Arial" w:cs="Arial"/>
          <w:color w:val="000000"/>
        </w:rPr>
      </w:pPr>
      <w:r w:rsidRPr="004F714A">
        <w:rPr>
          <w:rFonts w:ascii="Arial" w:eastAsia="gobCL" w:hAnsi="Arial" w:cs="Arial"/>
          <w:color w:val="000000"/>
        </w:rPr>
        <w:t>Para el cálculo de las ventas netas se utilizará el valor de la UF de la fecha de inicio de la presente convocatoria.</w:t>
      </w:r>
    </w:p>
    <w:p w14:paraId="71056384" w14:textId="77777777" w:rsidR="009127FB" w:rsidRPr="004F714A" w:rsidRDefault="009127FB" w:rsidP="009127FB">
      <w:pPr>
        <w:spacing w:after="0" w:line="240" w:lineRule="auto"/>
        <w:ind w:left="720"/>
        <w:jc w:val="both"/>
        <w:rPr>
          <w:rFonts w:ascii="Arial" w:eastAsia="gobCL" w:hAnsi="Arial" w:cs="Arial"/>
          <w:color w:val="000000"/>
        </w:rPr>
      </w:pPr>
    </w:p>
    <w:p w14:paraId="76C7AE98" w14:textId="77777777" w:rsidR="009127FB" w:rsidRPr="004F714A" w:rsidRDefault="009127FB" w:rsidP="009127FB">
      <w:pPr>
        <w:spacing w:after="0" w:line="240" w:lineRule="auto"/>
        <w:jc w:val="both"/>
        <w:rPr>
          <w:rFonts w:ascii="Arial" w:eastAsia="gobCL" w:hAnsi="Arial" w:cs="Arial"/>
          <w:color w:val="000000"/>
        </w:rPr>
      </w:pPr>
      <w:r w:rsidRPr="004F714A">
        <w:rPr>
          <w:rFonts w:ascii="Arial" w:eastAsia="gobCL" w:hAnsi="Arial" w:cs="Arial"/>
          <w:color w:val="000000"/>
        </w:rPr>
        <w:t>Para efectos de la antigüedad, se considerará la fecha de inicio de la presente convocatoria, mientras que, para el cálculo del nivel de ventas, se utilizarán los siguientes períodos dependiendo del mes de inicio de la presente convocatoria:</w:t>
      </w:r>
    </w:p>
    <w:p w14:paraId="6581EFEF" w14:textId="77777777" w:rsidR="009127FB" w:rsidRPr="004F714A" w:rsidRDefault="009127FB" w:rsidP="009127FB">
      <w:pPr>
        <w:spacing w:after="0" w:line="240" w:lineRule="auto"/>
        <w:ind w:left="720"/>
        <w:jc w:val="both"/>
        <w:rPr>
          <w:rFonts w:ascii="Arial" w:eastAsia="gobCL" w:hAnsi="Arial" w:cs="Arial"/>
          <w:color w:val="000000"/>
        </w:rPr>
      </w:pPr>
    </w:p>
    <w:p w14:paraId="44DE8143" w14:textId="77777777" w:rsidR="009127FB" w:rsidRPr="004F714A" w:rsidRDefault="009127FB" w:rsidP="009127FB">
      <w:pPr>
        <w:spacing w:after="0" w:line="240" w:lineRule="auto"/>
        <w:jc w:val="both"/>
        <w:rPr>
          <w:rFonts w:ascii="Arial" w:eastAsia="gobCL" w:hAnsi="Arial" w:cs="Arial"/>
          <w:color w:val="000000"/>
        </w:rPr>
      </w:pPr>
    </w:p>
    <w:tbl>
      <w:tblPr>
        <w:tblStyle w:val="35"/>
        <w:tblW w:w="609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3261"/>
      </w:tblGrid>
      <w:tr w:rsidR="009127FB" w:rsidRPr="004F714A" w14:paraId="2A1F89A8" w14:textId="77777777" w:rsidTr="00C5391F">
        <w:trPr>
          <w:jc w:val="center"/>
        </w:trPr>
        <w:tc>
          <w:tcPr>
            <w:tcW w:w="2830" w:type="dxa"/>
            <w:shd w:val="clear" w:color="auto" w:fill="7F7F7F"/>
          </w:tcPr>
          <w:p w14:paraId="2711AE39" w14:textId="77777777" w:rsidR="009127FB" w:rsidRPr="004F714A" w:rsidRDefault="009127FB" w:rsidP="009127FB">
            <w:pPr>
              <w:spacing w:after="0" w:line="240" w:lineRule="auto"/>
              <w:jc w:val="both"/>
              <w:rPr>
                <w:rFonts w:ascii="Arial" w:eastAsia="gobCL" w:hAnsi="Arial" w:cs="Arial"/>
                <w:b/>
                <w:color w:val="FFFFFF"/>
              </w:rPr>
            </w:pPr>
            <w:r w:rsidRPr="004F714A">
              <w:rPr>
                <w:rFonts w:ascii="Arial" w:eastAsia="gobCL" w:hAnsi="Arial" w:cs="Arial"/>
                <w:b/>
                <w:color w:val="FFFFFF"/>
              </w:rPr>
              <w:t>Mes de inicio de convocatoria</w:t>
            </w:r>
          </w:p>
        </w:tc>
        <w:tc>
          <w:tcPr>
            <w:tcW w:w="3261" w:type="dxa"/>
            <w:shd w:val="clear" w:color="auto" w:fill="7F7F7F"/>
          </w:tcPr>
          <w:p w14:paraId="6C55941A" w14:textId="77777777" w:rsidR="009127FB" w:rsidRPr="004F714A" w:rsidRDefault="009127FB" w:rsidP="009127FB">
            <w:pPr>
              <w:spacing w:after="0" w:line="240" w:lineRule="auto"/>
              <w:jc w:val="both"/>
              <w:rPr>
                <w:rFonts w:ascii="Arial" w:eastAsia="gobCL" w:hAnsi="Arial" w:cs="Arial"/>
                <w:b/>
                <w:color w:val="FFFFFF"/>
              </w:rPr>
            </w:pPr>
            <w:r w:rsidRPr="004F714A">
              <w:rPr>
                <w:rFonts w:ascii="Arial" w:eastAsia="gobCL" w:hAnsi="Arial" w:cs="Arial"/>
                <w:b/>
                <w:color w:val="FFFFFF"/>
              </w:rPr>
              <w:t>Período de cálculo de ventas</w:t>
            </w:r>
          </w:p>
        </w:tc>
      </w:tr>
      <w:tr w:rsidR="009127FB" w:rsidRPr="004F714A" w14:paraId="00DD7544" w14:textId="77777777" w:rsidTr="00C5391F">
        <w:trPr>
          <w:jc w:val="center"/>
        </w:trPr>
        <w:tc>
          <w:tcPr>
            <w:tcW w:w="2830" w:type="dxa"/>
            <w:shd w:val="clear" w:color="auto" w:fill="auto"/>
          </w:tcPr>
          <w:p w14:paraId="16F0AE34" w14:textId="07B6C8B2" w:rsidR="009127FB" w:rsidRPr="004F714A" w:rsidRDefault="00C5391F" w:rsidP="009127FB">
            <w:pPr>
              <w:spacing w:after="0" w:line="240" w:lineRule="auto"/>
              <w:jc w:val="center"/>
              <w:rPr>
                <w:rFonts w:ascii="Arial" w:eastAsia="gobCL" w:hAnsi="Arial" w:cs="Arial"/>
                <w:color w:val="000000"/>
              </w:rPr>
            </w:pPr>
            <w:r w:rsidRPr="004F714A">
              <w:rPr>
                <w:rFonts w:ascii="Arial" w:eastAsia="gobCL" w:hAnsi="Arial" w:cs="Arial"/>
                <w:color w:val="000000"/>
              </w:rPr>
              <w:t>12 de abril de 2022</w:t>
            </w:r>
          </w:p>
        </w:tc>
        <w:tc>
          <w:tcPr>
            <w:tcW w:w="3261" w:type="dxa"/>
            <w:shd w:val="clear" w:color="auto" w:fill="auto"/>
          </w:tcPr>
          <w:p w14:paraId="2A57AEE6" w14:textId="2F7C12D0" w:rsidR="009127FB" w:rsidRPr="004F714A" w:rsidRDefault="00C5391F" w:rsidP="00C5391F">
            <w:pPr>
              <w:spacing w:after="0" w:line="240" w:lineRule="auto"/>
              <w:rPr>
                <w:rFonts w:ascii="Arial" w:eastAsia="gobCL" w:hAnsi="Arial" w:cs="Arial"/>
                <w:color w:val="000000"/>
              </w:rPr>
            </w:pPr>
            <w:r w:rsidRPr="004F714A">
              <w:rPr>
                <w:rFonts w:ascii="Arial" w:eastAsia="gobCL" w:hAnsi="Arial" w:cs="Arial"/>
                <w:color w:val="000000"/>
              </w:rPr>
              <w:t xml:space="preserve"> Marzo 2021 a febrero de 2022</w:t>
            </w:r>
          </w:p>
        </w:tc>
      </w:tr>
    </w:tbl>
    <w:p w14:paraId="4AE85EA9" w14:textId="77777777" w:rsidR="009127FB" w:rsidRPr="004F714A" w:rsidRDefault="009127FB" w:rsidP="009127FB">
      <w:pPr>
        <w:spacing w:after="0" w:line="240" w:lineRule="auto"/>
        <w:jc w:val="both"/>
        <w:rPr>
          <w:rFonts w:ascii="Arial" w:eastAsia="gobCL" w:hAnsi="Arial" w:cs="Arial"/>
          <w:color w:val="000000"/>
        </w:rPr>
      </w:pPr>
    </w:p>
    <w:p w14:paraId="4F8452A2" w14:textId="77777777" w:rsidR="009127FB" w:rsidRPr="004F714A" w:rsidRDefault="009127FB" w:rsidP="009127FB">
      <w:pPr>
        <w:numPr>
          <w:ilvl w:val="0"/>
          <w:numId w:val="26"/>
        </w:numPr>
        <w:spacing w:after="0" w:line="240" w:lineRule="auto"/>
        <w:jc w:val="both"/>
        <w:rPr>
          <w:rFonts w:ascii="Arial" w:eastAsia="gobCL" w:hAnsi="Arial" w:cs="Arial"/>
          <w:color w:val="000000"/>
        </w:rPr>
      </w:pPr>
      <w:r w:rsidRPr="004F714A">
        <w:rPr>
          <w:rFonts w:ascii="Arial" w:eastAsia="gobCL" w:hAnsi="Arial" w:cs="Arial"/>
          <w:color w:val="000000"/>
        </w:rPr>
        <w:t>Tener giro o desarrollar una actividad asociada al rubro almacén, según lo definido en el punto 1.2. de las presentes bases. No obstante, durante la</w:t>
      </w:r>
      <w:r w:rsidRPr="004F714A">
        <w:rPr>
          <w:rFonts w:ascii="Arial" w:eastAsia="Courier New" w:hAnsi="Arial" w:cs="Arial"/>
          <w:color w:val="000000"/>
        </w:rPr>
        <w:t xml:space="preserve"> </w:t>
      </w:r>
      <w:r w:rsidRPr="004F714A">
        <w:rPr>
          <w:rFonts w:ascii="Arial" w:eastAsia="gobCL" w:hAnsi="Arial" w:cs="Arial"/>
          <w:color w:val="000000"/>
        </w:rPr>
        <w:t>evaluación técnica en terreno, se validará nuevamente esta condición, pudiendo no continuar en el proceso, en el caso que se detecte su incumplimiento.</w:t>
      </w:r>
    </w:p>
    <w:p w14:paraId="226302F8" w14:textId="77777777" w:rsidR="009127FB" w:rsidRPr="004F714A" w:rsidRDefault="009127FB" w:rsidP="009127FB">
      <w:pPr>
        <w:numPr>
          <w:ilvl w:val="0"/>
          <w:numId w:val="26"/>
        </w:numPr>
        <w:spacing w:after="0" w:line="240" w:lineRule="auto"/>
        <w:jc w:val="both"/>
        <w:rPr>
          <w:rFonts w:ascii="Arial" w:eastAsia="gobCL" w:hAnsi="Arial" w:cs="Arial"/>
          <w:color w:val="000000"/>
        </w:rPr>
      </w:pPr>
      <w:r w:rsidRPr="004F714A">
        <w:rPr>
          <w:rFonts w:ascii="Arial" w:eastAsia="gobCL" w:hAnsi="Arial" w:cs="Arial"/>
          <w:color w:val="000000"/>
        </w:rPr>
        <w:t>No tener deudas laborales y/o previsionales, ni multas impagas a la fecha de cierre de las postulaciones. No obstante, Sercotec validará nuevamente esta condición al momento de formalizar.</w:t>
      </w:r>
    </w:p>
    <w:p w14:paraId="65210A23" w14:textId="7FCA7D1B" w:rsidR="00364CF1" w:rsidRPr="004F714A" w:rsidRDefault="009127FB" w:rsidP="009127FB">
      <w:pPr>
        <w:numPr>
          <w:ilvl w:val="0"/>
          <w:numId w:val="26"/>
        </w:numPr>
        <w:spacing w:after="0" w:line="240" w:lineRule="auto"/>
        <w:jc w:val="both"/>
        <w:rPr>
          <w:rFonts w:ascii="Arial" w:eastAsia="gobCL" w:hAnsi="Arial" w:cs="Arial"/>
          <w:color w:val="000000"/>
        </w:rPr>
      </w:pPr>
      <w:r w:rsidRPr="004F714A">
        <w:rPr>
          <w:rFonts w:ascii="Arial" w:eastAsia="gobCL" w:hAnsi="Arial" w:cs="Arial"/>
          <w:color w:val="000000"/>
        </w:rPr>
        <w:t>El proyecto debe considerar inversiones, acciones de gestión empresarial y aporte empresarial. Los montos deben ajustarse a los montos descritos en el punto 1.1. de las presentes bases, esto es considerar el subsidio y el cofinanciamiento empresarial, montos que serán establecidos en el respectivo contrato.</w:t>
      </w:r>
    </w:p>
    <w:p w14:paraId="36249BA2" w14:textId="0DFA19E1" w:rsidR="00364CF1" w:rsidRPr="004F714A" w:rsidRDefault="009127FB" w:rsidP="00364CF1">
      <w:pPr>
        <w:numPr>
          <w:ilvl w:val="0"/>
          <w:numId w:val="26"/>
        </w:numPr>
        <w:spacing w:after="0" w:line="240" w:lineRule="auto"/>
        <w:jc w:val="both"/>
        <w:rPr>
          <w:rFonts w:ascii="Arial" w:eastAsia="gobCL" w:hAnsi="Arial" w:cs="Arial"/>
          <w:color w:val="000000"/>
        </w:rPr>
      </w:pPr>
      <w:r w:rsidRPr="004F714A">
        <w:rPr>
          <w:rFonts w:ascii="Arial" w:eastAsia="gobCL" w:hAnsi="Arial" w:cs="Arial"/>
          <w:color w:val="000000"/>
        </w:rPr>
        <w:t>No haber sido beneficiario/a de una convocatoria anterior del Programa Almacenes de Chile; Fondo Concursable Digitaliza tu Almacén</w:t>
      </w:r>
      <w:r w:rsidR="002573A5" w:rsidRPr="004F714A">
        <w:rPr>
          <w:rFonts w:ascii="Arial" w:eastAsia="gobCL" w:hAnsi="Arial" w:cs="Arial"/>
          <w:color w:val="000000"/>
        </w:rPr>
        <w:t>, cualquier fuente de financiamiento</w:t>
      </w:r>
      <w:r w:rsidRPr="004F714A">
        <w:rPr>
          <w:rFonts w:ascii="Arial" w:eastAsia="gobCL" w:hAnsi="Arial" w:cs="Arial"/>
          <w:color w:val="000000"/>
        </w:rPr>
        <w:t>.</w:t>
      </w:r>
      <w:r w:rsidR="00364CF1" w:rsidRPr="004F714A">
        <w:rPr>
          <w:rFonts w:ascii="Arial" w:eastAsia="gobCL" w:hAnsi="Arial" w:cs="Arial"/>
          <w:color w:val="000000"/>
        </w:rPr>
        <w:t xml:space="preserve"> </w:t>
      </w:r>
    </w:p>
    <w:p w14:paraId="79E7C8D9" w14:textId="5074E608" w:rsidR="00774BE6" w:rsidRPr="004F714A" w:rsidRDefault="00774BE6" w:rsidP="002D4697">
      <w:pPr>
        <w:numPr>
          <w:ilvl w:val="0"/>
          <w:numId w:val="26"/>
        </w:numPr>
        <w:spacing w:after="0" w:line="240" w:lineRule="auto"/>
        <w:jc w:val="both"/>
        <w:rPr>
          <w:rFonts w:ascii="Arial" w:eastAsia="gobCL" w:hAnsi="Arial" w:cs="Arial"/>
          <w:color w:val="000000"/>
        </w:rPr>
      </w:pPr>
      <w:r w:rsidRPr="004F714A">
        <w:rPr>
          <w:rFonts w:ascii="Arial" w:eastAsia="gobCL" w:hAnsi="Arial" w:cs="Arial"/>
          <w:color w:val="000000"/>
        </w:rPr>
        <w:t>No haber sido beneficiario/a de una convocatoria Crece 2022</w:t>
      </w:r>
      <w:r w:rsidR="002573A5" w:rsidRPr="004F714A">
        <w:rPr>
          <w:rFonts w:ascii="Arial" w:eastAsia="gobCL" w:hAnsi="Arial" w:cs="Arial"/>
          <w:color w:val="000000"/>
        </w:rPr>
        <w:t xml:space="preserve">, </w:t>
      </w:r>
      <w:r w:rsidR="006A70EF" w:rsidRPr="004F714A">
        <w:rPr>
          <w:rFonts w:ascii="Arial" w:eastAsia="gobCL" w:hAnsi="Arial" w:cs="Arial"/>
          <w:color w:val="000000"/>
        </w:rPr>
        <w:t>cualquier fuente de financiamiento</w:t>
      </w:r>
      <w:r w:rsidRPr="004F714A">
        <w:rPr>
          <w:rFonts w:ascii="Arial" w:eastAsia="gobCL" w:hAnsi="Arial" w:cs="Arial"/>
          <w:color w:val="000000"/>
        </w:rPr>
        <w:t xml:space="preserve">. </w:t>
      </w:r>
      <w:r w:rsidR="0049429B" w:rsidRPr="004F714A">
        <w:rPr>
          <w:rFonts w:ascii="Arial" w:eastAsia="gobCL" w:hAnsi="Arial" w:cs="Arial"/>
          <w:color w:val="000000"/>
        </w:rPr>
        <w:t>La Dirección Regional de Sercotec</w:t>
      </w:r>
      <w:r w:rsidR="002573A5" w:rsidRPr="004F714A">
        <w:rPr>
          <w:rFonts w:ascii="Arial" w:eastAsia="gobCL" w:hAnsi="Arial" w:cs="Arial"/>
          <w:color w:val="000000"/>
        </w:rPr>
        <w:t xml:space="preserve"> validará nuevamente esta condición al momento de formalizar.</w:t>
      </w:r>
    </w:p>
    <w:p w14:paraId="2FA9913B" w14:textId="7015175D" w:rsidR="00F56C05" w:rsidRDefault="00F56C05" w:rsidP="00F56C05">
      <w:pPr>
        <w:numPr>
          <w:ilvl w:val="0"/>
          <w:numId w:val="26"/>
        </w:numPr>
        <w:spacing w:after="0" w:line="240" w:lineRule="auto"/>
        <w:jc w:val="both"/>
        <w:rPr>
          <w:rFonts w:ascii="Arial" w:eastAsia="gobCL" w:hAnsi="Arial" w:cs="Arial"/>
          <w:color w:val="000000"/>
        </w:rPr>
      </w:pPr>
      <w:r w:rsidRPr="004F714A">
        <w:rPr>
          <w:rFonts w:ascii="Arial" w:eastAsia="gobCL" w:hAnsi="Arial" w:cs="Arial"/>
          <w:color w:val="000000"/>
        </w:rPr>
        <w:t>No tener condenas por prácticas antisindicales y/o infracción a derechos fundamentales del trabajador, dentro de los dos años anteriores a la fecha de cierre de las postulaciones de la presente convocatoria.</w:t>
      </w:r>
    </w:p>
    <w:p w14:paraId="742E42AB" w14:textId="2B586471" w:rsidR="00161AFE" w:rsidRPr="004F714A" w:rsidRDefault="00161AFE" w:rsidP="00161AFE">
      <w:pPr>
        <w:numPr>
          <w:ilvl w:val="0"/>
          <w:numId w:val="26"/>
        </w:numPr>
        <w:spacing w:after="0" w:line="240" w:lineRule="auto"/>
        <w:jc w:val="both"/>
        <w:rPr>
          <w:rFonts w:ascii="Arial" w:eastAsia="gobCL" w:hAnsi="Arial" w:cs="Arial"/>
          <w:color w:val="000000"/>
        </w:rPr>
      </w:pPr>
      <w:r w:rsidRPr="00161AFE">
        <w:rPr>
          <w:rFonts w:ascii="Arial" w:eastAsia="gobCL" w:hAnsi="Arial" w:cs="Arial"/>
          <w:color w:val="000000"/>
        </w:rPr>
        <w:t>Tener domicilio comercial en la región de la presente convocatoria.</w:t>
      </w:r>
    </w:p>
    <w:p w14:paraId="35B273FE" w14:textId="44372CE5" w:rsidR="001E2C3C" w:rsidRPr="004F714A" w:rsidRDefault="001E2C3C" w:rsidP="001E2C3C">
      <w:pPr>
        <w:spacing w:after="0" w:line="240" w:lineRule="auto"/>
        <w:ind w:left="720"/>
        <w:jc w:val="both"/>
        <w:rPr>
          <w:rFonts w:ascii="Arial" w:eastAsia="gobCL" w:hAnsi="Arial" w:cs="Arial"/>
          <w:color w:val="000000"/>
        </w:rPr>
      </w:pPr>
    </w:p>
    <w:p w14:paraId="13C232DF" w14:textId="77777777" w:rsidR="001E2C3C" w:rsidRPr="004F714A" w:rsidRDefault="001E2C3C" w:rsidP="001E2C3C">
      <w:pPr>
        <w:spacing w:after="0" w:line="240" w:lineRule="auto"/>
        <w:ind w:left="720"/>
        <w:jc w:val="both"/>
        <w:rPr>
          <w:rFonts w:ascii="Arial" w:eastAsia="gobCL" w:hAnsi="Arial" w:cs="Arial"/>
          <w:color w:val="000000"/>
        </w:rPr>
      </w:pPr>
    </w:p>
    <w:p w14:paraId="31EE9AC1" w14:textId="77777777" w:rsidR="009127FB" w:rsidRPr="004F714A" w:rsidRDefault="009127FB" w:rsidP="009127FB">
      <w:pPr>
        <w:pStyle w:val="Ttulo3"/>
        <w:numPr>
          <w:ilvl w:val="2"/>
          <w:numId w:val="38"/>
        </w:numPr>
        <w:rPr>
          <w:rFonts w:ascii="Arial" w:hAnsi="Arial" w:cs="Arial"/>
          <w:szCs w:val="22"/>
        </w:rPr>
      </w:pPr>
      <w:bookmarkStart w:id="8" w:name="_Toc100078256"/>
      <w:r w:rsidRPr="004F714A">
        <w:rPr>
          <w:rFonts w:ascii="Arial" w:hAnsi="Arial" w:cs="Arial"/>
          <w:szCs w:val="22"/>
        </w:rPr>
        <w:t>Requisitos de evaluación técnica en terreno.</w:t>
      </w:r>
      <w:bookmarkEnd w:id="8"/>
      <w:r w:rsidRPr="004F714A">
        <w:rPr>
          <w:rFonts w:ascii="Arial" w:hAnsi="Arial" w:cs="Arial"/>
          <w:szCs w:val="22"/>
        </w:rPr>
        <w:t xml:space="preserve"> </w:t>
      </w:r>
    </w:p>
    <w:p w14:paraId="29B3B3C2" w14:textId="77777777" w:rsidR="009127FB" w:rsidRPr="004F714A" w:rsidRDefault="009127FB" w:rsidP="009127FB">
      <w:pPr>
        <w:spacing w:after="0" w:line="240" w:lineRule="auto"/>
        <w:rPr>
          <w:rFonts w:ascii="Arial" w:eastAsia="Times New Roman" w:hAnsi="Arial" w:cs="Arial"/>
        </w:rPr>
      </w:pPr>
    </w:p>
    <w:p w14:paraId="6E03E48D" w14:textId="77777777" w:rsidR="009127FB" w:rsidRPr="004F714A" w:rsidRDefault="009127FB" w:rsidP="009127FB">
      <w:pPr>
        <w:numPr>
          <w:ilvl w:val="0"/>
          <w:numId w:val="6"/>
        </w:numPr>
        <w:spacing w:after="0" w:line="240" w:lineRule="auto"/>
        <w:jc w:val="both"/>
        <w:rPr>
          <w:rFonts w:ascii="Arial" w:eastAsia="gobCL" w:hAnsi="Arial" w:cs="Arial"/>
        </w:rPr>
      </w:pPr>
      <w:r w:rsidRPr="004F714A">
        <w:rPr>
          <w:rFonts w:ascii="Arial" w:eastAsia="gobCL" w:hAnsi="Arial" w:cs="Arial"/>
          <w:color w:val="000000"/>
        </w:rPr>
        <w:t>En caso que el proyecto contemple financiamiento para habilitación de infraestructura, la empresa postulante deberá acreditar una de las siguientes condiciones: ser propietaria, usufructuaria, comodataria, arrendataria; o en general, acreditar cualquier otro antecedente en que el titular del derecho de dominio o quien tenga facultad de realizarlo (por ejemplo el organismo público encargado de entregar la respectiva concesión) ceda el uso a la empresa postulante.</w:t>
      </w:r>
      <w:r w:rsidRPr="004F714A">
        <w:rPr>
          <w:rFonts w:ascii="Arial" w:eastAsia="gobCL" w:hAnsi="Arial" w:cs="Arial"/>
          <w:color w:val="000000"/>
          <w:vertAlign w:val="superscript"/>
        </w:rPr>
        <w:footnoteReference w:id="3"/>
      </w:r>
    </w:p>
    <w:p w14:paraId="2663F594" w14:textId="77777777" w:rsidR="009127FB" w:rsidRPr="004F714A" w:rsidRDefault="009127FB" w:rsidP="009127FB">
      <w:pPr>
        <w:spacing w:after="0" w:line="240" w:lineRule="auto"/>
        <w:ind w:left="709"/>
        <w:jc w:val="both"/>
        <w:rPr>
          <w:rFonts w:ascii="Arial" w:eastAsia="gobCL" w:hAnsi="Arial" w:cs="Arial"/>
        </w:rPr>
      </w:pPr>
      <w:r w:rsidRPr="004F714A">
        <w:rPr>
          <w:rFonts w:ascii="Arial" w:eastAsia="gobCL" w:hAnsi="Arial" w:cs="Arial"/>
        </w:rPr>
        <w:t xml:space="preserve">En esta etapa, además, se corroborará el cumplimiento del requisito d) del punto 1.3.1, referido a pertenecer al rubro almacén. </w:t>
      </w:r>
    </w:p>
    <w:p w14:paraId="63D0E815" w14:textId="77777777" w:rsidR="009127FB" w:rsidRPr="004F714A" w:rsidRDefault="009127FB" w:rsidP="009127FB">
      <w:pPr>
        <w:pStyle w:val="Ttulo3"/>
        <w:numPr>
          <w:ilvl w:val="2"/>
          <w:numId w:val="38"/>
        </w:numPr>
        <w:rPr>
          <w:rFonts w:ascii="Arial" w:hAnsi="Arial" w:cs="Arial"/>
          <w:szCs w:val="22"/>
        </w:rPr>
      </w:pPr>
      <w:bookmarkStart w:id="9" w:name="_Toc100078257"/>
      <w:r w:rsidRPr="004F714A">
        <w:rPr>
          <w:rFonts w:ascii="Arial" w:hAnsi="Arial" w:cs="Arial"/>
          <w:szCs w:val="22"/>
        </w:rPr>
        <w:t>Requisitos para la formalización de los postulantes notificados como seleccionados.</w:t>
      </w:r>
      <w:bookmarkEnd w:id="9"/>
    </w:p>
    <w:p w14:paraId="60646C1B" w14:textId="77777777" w:rsidR="009127FB" w:rsidRPr="004F714A" w:rsidRDefault="009127FB" w:rsidP="009127FB">
      <w:pPr>
        <w:spacing w:after="0" w:line="240" w:lineRule="auto"/>
        <w:rPr>
          <w:rFonts w:ascii="Arial" w:eastAsia="gobCL" w:hAnsi="Arial" w:cs="Arial"/>
          <w:color w:val="000000"/>
        </w:rPr>
      </w:pPr>
    </w:p>
    <w:p w14:paraId="07943907" w14:textId="738B8A02" w:rsidR="009127FB" w:rsidRPr="004F714A" w:rsidRDefault="009127FB" w:rsidP="009127FB">
      <w:pPr>
        <w:numPr>
          <w:ilvl w:val="0"/>
          <w:numId w:val="9"/>
        </w:numPr>
        <w:spacing w:after="0" w:line="240" w:lineRule="auto"/>
        <w:jc w:val="both"/>
        <w:rPr>
          <w:rFonts w:ascii="Arial" w:hAnsi="Arial" w:cs="Arial"/>
          <w:color w:val="000000"/>
        </w:rPr>
      </w:pPr>
      <w:r w:rsidRPr="004F714A">
        <w:rPr>
          <w:rFonts w:ascii="Arial" w:eastAsia="gobCL" w:hAnsi="Arial" w:cs="Arial"/>
        </w:rPr>
        <w:t xml:space="preserve">Enterar al AOS el aporte empresarial comprometido en el </w:t>
      </w:r>
      <w:r w:rsidR="00462884" w:rsidRPr="004F714A">
        <w:rPr>
          <w:rFonts w:ascii="Arial" w:eastAsia="gobCL" w:hAnsi="Arial" w:cs="Arial"/>
        </w:rPr>
        <w:t>p</w:t>
      </w:r>
      <w:r w:rsidRPr="004F714A">
        <w:rPr>
          <w:rFonts w:ascii="Arial" w:eastAsia="gobCL" w:hAnsi="Arial" w:cs="Arial"/>
        </w:rPr>
        <w:t xml:space="preserve">royecto adjudicado, cuyo monto debe corresponder </w:t>
      </w:r>
      <w:r w:rsidR="00C5391F" w:rsidRPr="004F714A">
        <w:rPr>
          <w:rFonts w:ascii="Arial" w:eastAsia="gobCL" w:hAnsi="Arial" w:cs="Arial"/>
        </w:rPr>
        <w:t xml:space="preserve">al </w:t>
      </w:r>
      <w:r w:rsidR="00050ED6" w:rsidRPr="004F714A">
        <w:rPr>
          <w:rFonts w:ascii="Arial" w:eastAsia="gobCL" w:hAnsi="Arial" w:cs="Arial"/>
        </w:rPr>
        <w:t>10</w:t>
      </w:r>
      <w:r w:rsidRPr="004F714A">
        <w:rPr>
          <w:rFonts w:ascii="Arial" w:eastAsia="gobCL" w:hAnsi="Arial" w:cs="Arial"/>
        </w:rPr>
        <w:t xml:space="preserve"> </w:t>
      </w:r>
      <w:r w:rsidRPr="004F714A">
        <w:rPr>
          <w:rFonts w:ascii="Arial" w:eastAsia="gobCL" w:hAnsi="Arial" w:cs="Arial"/>
          <w:color w:val="000000"/>
        </w:rPr>
        <w:t xml:space="preserve">% del cofinanciamiento Sercotec. </w:t>
      </w:r>
    </w:p>
    <w:p w14:paraId="5C5C86A0" w14:textId="77777777" w:rsidR="009127FB" w:rsidRPr="004F714A" w:rsidRDefault="009127FB" w:rsidP="009127FB">
      <w:pPr>
        <w:numPr>
          <w:ilvl w:val="0"/>
          <w:numId w:val="9"/>
        </w:numPr>
        <w:spacing w:after="0" w:line="240" w:lineRule="auto"/>
        <w:jc w:val="both"/>
        <w:rPr>
          <w:rFonts w:ascii="Arial" w:hAnsi="Arial" w:cs="Arial"/>
        </w:rPr>
      </w:pPr>
      <w:r w:rsidRPr="004F714A">
        <w:rPr>
          <w:rFonts w:ascii="Arial" w:eastAsia="gobCL" w:hAnsi="Arial" w:cs="Arial"/>
        </w:rPr>
        <w:t>Copia simple de la cédula de identidad del/la persona natural o del representante legal de la persona jurídica seleccionada.</w:t>
      </w:r>
    </w:p>
    <w:p w14:paraId="64A59418" w14:textId="4DBE779D" w:rsidR="009127FB" w:rsidRPr="004F714A" w:rsidRDefault="009127FB" w:rsidP="009127FB">
      <w:pPr>
        <w:numPr>
          <w:ilvl w:val="0"/>
          <w:numId w:val="9"/>
        </w:numPr>
        <w:spacing w:after="0" w:line="240" w:lineRule="auto"/>
        <w:jc w:val="both"/>
        <w:rPr>
          <w:rFonts w:ascii="Arial" w:hAnsi="Arial" w:cs="Arial"/>
        </w:rPr>
      </w:pPr>
      <w:r w:rsidRPr="004F714A">
        <w:rPr>
          <w:rFonts w:ascii="Arial" w:eastAsia="gobCL" w:hAnsi="Arial" w:cs="Arial"/>
        </w:rPr>
        <w:t>Declaración jurada simple de probidad (anexo N°2).</w:t>
      </w:r>
    </w:p>
    <w:p w14:paraId="3F2F531B" w14:textId="77777777" w:rsidR="009127FB" w:rsidRPr="004F714A" w:rsidRDefault="009127FB" w:rsidP="009127FB">
      <w:pPr>
        <w:numPr>
          <w:ilvl w:val="0"/>
          <w:numId w:val="9"/>
        </w:numPr>
        <w:spacing w:after="0" w:line="240" w:lineRule="auto"/>
        <w:jc w:val="both"/>
        <w:rPr>
          <w:rFonts w:ascii="Arial" w:hAnsi="Arial" w:cs="Arial"/>
        </w:rPr>
      </w:pPr>
      <w:r w:rsidRPr="004F714A">
        <w:rPr>
          <w:rFonts w:ascii="Arial" w:eastAsia="gobCL" w:hAnsi="Arial" w:cs="Arial"/>
        </w:rPr>
        <w:t>Declaración jurada simple de no consanguinidad en la rendición de los gastos (anexo N°3).</w:t>
      </w:r>
    </w:p>
    <w:p w14:paraId="15940C5A" w14:textId="77777777" w:rsidR="009127FB" w:rsidRPr="004F714A" w:rsidRDefault="009127FB" w:rsidP="009127FB">
      <w:pPr>
        <w:pStyle w:val="Prrafodelista"/>
        <w:numPr>
          <w:ilvl w:val="0"/>
          <w:numId w:val="9"/>
        </w:numPr>
        <w:spacing w:after="0" w:line="240" w:lineRule="auto"/>
        <w:jc w:val="both"/>
        <w:rPr>
          <w:rFonts w:ascii="Arial" w:hAnsi="Arial" w:cs="Arial"/>
        </w:rPr>
      </w:pPr>
      <w:r w:rsidRPr="004F714A">
        <w:rPr>
          <w:rFonts w:ascii="Arial" w:eastAsia="gobCL" w:hAnsi="Arial" w:cs="Arial"/>
        </w:rPr>
        <w:t>En caso que la empresa seleccionada corresponda a una persona jurídica, la empresa deberá estar legalmente constituida, así como también deberán estar vigentes los poderes del representante de ésta. En caso que la empresa seleccionada corresponda a una sucesión hereditaria deberá acompañarse declaración de posesión efectiva, copia del RUT otorgado por el SII y todos los antecedentes en los que conste la personería y/o mandato otorgado a quien represente de la sucesión cuando corresponda.</w:t>
      </w:r>
    </w:p>
    <w:p w14:paraId="6BAA8E7E" w14:textId="77777777" w:rsidR="009127FB" w:rsidRPr="004F714A" w:rsidRDefault="009127FB" w:rsidP="009127FB">
      <w:pPr>
        <w:pStyle w:val="Prrafodelista"/>
        <w:numPr>
          <w:ilvl w:val="0"/>
          <w:numId w:val="9"/>
        </w:numPr>
        <w:spacing w:after="0" w:line="240" w:lineRule="auto"/>
        <w:jc w:val="both"/>
        <w:rPr>
          <w:rFonts w:ascii="Arial" w:hAnsi="Arial" w:cs="Arial"/>
        </w:rPr>
      </w:pPr>
      <w:r w:rsidRPr="004F714A">
        <w:rPr>
          <w:rFonts w:ascii="Arial" w:eastAsia="gobCL" w:hAnsi="Arial" w:cs="Arial"/>
        </w:rPr>
        <w:t xml:space="preserve">No tener deuda tributaria liquidada morosa asociadas al Rut de la empresa seleccionada, verificado en el plazo de formalización. </w:t>
      </w:r>
    </w:p>
    <w:p w14:paraId="092961A7" w14:textId="77777777" w:rsidR="009127FB" w:rsidRPr="004F714A" w:rsidRDefault="009127FB" w:rsidP="009127FB">
      <w:pPr>
        <w:numPr>
          <w:ilvl w:val="0"/>
          <w:numId w:val="9"/>
        </w:numPr>
        <w:spacing w:after="0" w:line="240" w:lineRule="auto"/>
        <w:jc w:val="both"/>
        <w:rPr>
          <w:rFonts w:ascii="Arial" w:hAnsi="Arial" w:cs="Arial"/>
        </w:rPr>
      </w:pPr>
      <w:bookmarkStart w:id="10" w:name="_1t3h5sf" w:colFirst="0" w:colLast="0"/>
      <w:bookmarkEnd w:id="10"/>
      <w:r w:rsidRPr="004F714A">
        <w:rPr>
          <w:rFonts w:ascii="Arial" w:eastAsia="gobCL" w:hAnsi="Arial" w:cs="Arial"/>
        </w:rPr>
        <w:t>No tener rendiciones pendientes con Sercotec y/o con el AOS o haber incumplido las obligaciones contractuales de un proyecto de Sercotec.</w:t>
      </w:r>
    </w:p>
    <w:p w14:paraId="1393EA1C" w14:textId="77777777" w:rsidR="009127FB" w:rsidRPr="004F714A" w:rsidRDefault="009127FB" w:rsidP="009127FB">
      <w:pPr>
        <w:numPr>
          <w:ilvl w:val="0"/>
          <w:numId w:val="9"/>
        </w:numPr>
        <w:spacing w:after="0" w:line="240" w:lineRule="auto"/>
        <w:jc w:val="both"/>
        <w:rPr>
          <w:rFonts w:ascii="Arial" w:hAnsi="Arial" w:cs="Arial"/>
        </w:rPr>
      </w:pPr>
      <w:r w:rsidRPr="004F714A">
        <w:rPr>
          <w:rFonts w:ascii="Arial" w:eastAsia="gobCL" w:hAnsi="Arial" w:cs="Arial"/>
        </w:rPr>
        <w:t xml:space="preserve">Entregar la declaración mensual y pago simultáneo de impuestos Formulario 29 del Servicio de Impuestos Internos de los últimos 6 meses previos a la firma del contrato o las que correspondan para completar 12 meses previo al inicio de la ejecución. </w:t>
      </w:r>
    </w:p>
    <w:p w14:paraId="2C88EE9E" w14:textId="77777777" w:rsidR="009127FB" w:rsidRPr="004F714A" w:rsidRDefault="009127FB" w:rsidP="009127FB">
      <w:pPr>
        <w:numPr>
          <w:ilvl w:val="0"/>
          <w:numId w:val="9"/>
        </w:numPr>
        <w:spacing w:after="0" w:line="240" w:lineRule="auto"/>
        <w:jc w:val="both"/>
        <w:rPr>
          <w:rFonts w:ascii="Arial" w:hAnsi="Arial" w:cs="Arial"/>
        </w:rPr>
      </w:pPr>
      <w:r w:rsidRPr="004F714A">
        <w:rPr>
          <w:rFonts w:ascii="Arial" w:eastAsia="gobCL" w:hAnsi="Arial" w:cs="Arial"/>
        </w:rPr>
        <w:t>Compromiso para entrega de información relativa a ventas mensuales registradas por la empresa en carpeta tributaria para solicitar créditos, durante los 12 meses anteriores al primer mes de inicio de la ejecución del proyecto y a los 12 meses posteriores a la formalización con Sercotec.</w:t>
      </w:r>
    </w:p>
    <w:p w14:paraId="5FAAB78C" w14:textId="66AB8447" w:rsidR="009B3D0E" w:rsidRPr="004F714A" w:rsidRDefault="009127FB" w:rsidP="002D4697">
      <w:pPr>
        <w:numPr>
          <w:ilvl w:val="0"/>
          <w:numId w:val="9"/>
        </w:numPr>
        <w:spacing w:after="0" w:line="240" w:lineRule="auto"/>
        <w:jc w:val="both"/>
        <w:rPr>
          <w:rFonts w:ascii="Arial" w:hAnsi="Arial" w:cs="Arial"/>
        </w:rPr>
      </w:pPr>
      <w:r w:rsidRPr="004F714A">
        <w:rPr>
          <w:rFonts w:ascii="Arial" w:hAnsi="Arial" w:cs="Arial"/>
        </w:rPr>
        <w:t>No tener deudas laborales y/o previsionales, ni multas impagas a la fecha de cierre de las postulaciones.</w:t>
      </w:r>
    </w:p>
    <w:p w14:paraId="324F657D" w14:textId="77777777" w:rsidR="007055E4" w:rsidRPr="004F714A" w:rsidRDefault="0049429B" w:rsidP="007055E4">
      <w:pPr>
        <w:numPr>
          <w:ilvl w:val="0"/>
          <w:numId w:val="9"/>
        </w:numPr>
        <w:spacing w:after="0" w:line="240" w:lineRule="auto"/>
        <w:jc w:val="both"/>
        <w:rPr>
          <w:rFonts w:ascii="Arial" w:hAnsi="Arial" w:cs="Arial"/>
        </w:rPr>
      </w:pPr>
      <w:r w:rsidRPr="004F714A">
        <w:rPr>
          <w:rFonts w:ascii="Arial" w:eastAsia="gobCL" w:hAnsi="Arial" w:cs="Arial"/>
          <w:color w:val="000000"/>
        </w:rPr>
        <w:t xml:space="preserve">Haber realizado el Chequeo Digital disponible en </w:t>
      </w:r>
      <w:hyperlink r:id="rId10" w:history="1">
        <w:r w:rsidRPr="004F714A">
          <w:rPr>
            <w:rStyle w:val="Hipervnculo"/>
            <w:rFonts w:ascii="Arial" w:eastAsia="gobCL" w:hAnsi="Arial" w:cs="Arial"/>
          </w:rPr>
          <w:t>https://www.chequeodigital.cl/</w:t>
        </w:r>
      </w:hyperlink>
      <w:r w:rsidRPr="004F714A">
        <w:rPr>
          <w:rFonts w:ascii="Arial" w:eastAsia="gobCL" w:hAnsi="Arial" w:cs="Arial"/>
          <w:color w:val="000000"/>
        </w:rPr>
        <w:t xml:space="preserve"> del Ministerio de Economía, Fomento y Turismo. Para ello un representante de la empresa, responderá una serie de preguntas para determinar el nivel digital de la misma en varias dimensiones transversales a su negocio (cultura organizativa, procesos, comunicaciones, entre otros). La inscripción es gratuita y la actividad se </w:t>
      </w:r>
      <w:r w:rsidRPr="004F714A">
        <w:rPr>
          <w:rFonts w:ascii="Arial" w:eastAsia="gobCL" w:hAnsi="Arial" w:cs="Arial"/>
          <w:color w:val="000000"/>
        </w:rPr>
        <w:lastRenderedPageBreak/>
        <w:t>realiza en la página web señalada.</w:t>
      </w:r>
      <w:r w:rsidR="007055E4" w:rsidRPr="004F714A">
        <w:rPr>
          <w:rFonts w:ascii="Arial" w:hAnsi="Arial" w:cs="Arial"/>
        </w:rPr>
        <w:t xml:space="preserve"> </w:t>
      </w:r>
      <w:r w:rsidRPr="004F714A">
        <w:rPr>
          <w:rFonts w:ascii="Arial" w:eastAsia="gobCL" w:hAnsi="Arial" w:cs="Arial"/>
          <w:color w:val="000000"/>
        </w:rPr>
        <w:t>Una vez finalizada la actividad se obtiene el documento “Resultados del Chequeo Digital”, el cual es un reporte ejecutivo automático que es enviado al correo electrónico ingresado por cada empresa al momento de realizar el chequeo. Dicho documento será necesario para validar este requisito</w:t>
      </w:r>
      <w:r w:rsidRPr="004F714A">
        <w:rPr>
          <w:rStyle w:val="Refdenotaalpie"/>
          <w:rFonts w:ascii="Arial" w:eastAsia="gobCL" w:hAnsi="Arial" w:cs="Arial"/>
          <w:color w:val="000000"/>
        </w:rPr>
        <w:footnoteReference w:id="4"/>
      </w:r>
      <w:r w:rsidRPr="004F714A">
        <w:rPr>
          <w:rFonts w:ascii="Arial" w:eastAsia="gobCL" w:hAnsi="Arial" w:cs="Arial"/>
          <w:color w:val="000000"/>
        </w:rPr>
        <w:t>.</w:t>
      </w:r>
      <w:r w:rsidR="009B3D0E" w:rsidRPr="004F714A">
        <w:rPr>
          <w:rFonts w:ascii="Arial" w:eastAsia="gobCL" w:hAnsi="Arial" w:cs="Arial"/>
          <w:color w:val="000000"/>
        </w:rPr>
        <w:t xml:space="preserve"> Aquellas empresas seleccionadas que hayan realizado anteriormente el chequeo y cuenten con el documento “Resultados del Chequeo Digital”, no deben repetir esta acción.</w:t>
      </w:r>
    </w:p>
    <w:p w14:paraId="6F99576D" w14:textId="6040D59A" w:rsidR="00AE530E" w:rsidRPr="004F714A" w:rsidRDefault="00AE530E" w:rsidP="007055E4">
      <w:pPr>
        <w:numPr>
          <w:ilvl w:val="0"/>
          <w:numId w:val="9"/>
        </w:numPr>
        <w:spacing w:after="0" w:line="240" w:lineRule="auto"/>
        <w:jc w:val="both"/>
        <w:rPr>
          <w:rFonts w:ascii="Arial" w:hAnsi="Arial" w:cs="Arial"/>
        </w:rPr>
      </w:pPr>
      <w:r w:rsidRPr="004F714A">
        <w:rPr>
          <w:rFonts w:ascii="Arial" w:eastAsia="gobCL" w:hAnsi="Arial" w:cs="Arial"/>
          <w:color w:val="000000"/>
        </w:rPr>
        <w:t>No haber sido beneficiario/a de una convocatoria Crece 2022, cualquier fuente de financiamiento. En caso que corresponda, se suman además las convocatorias de este programa que hayan sido indicadas por la Dirección Regional para la revisión de admisibilidad.</w:t>
      </w:r>
    </w:p>
    <w:p w14:paraId="200699D1" w14:textId="77777777" w:rsidR="00C05310" w:rsidRPr="004F714A" w:rsidRDefault="00C05310">
      <w:pPr>
        <w:spacing w:after="0" w:line="240" w:lineRule="auto"/>
        <w:jc w:val="both"/>
        <w:rPr>
          <w:rFonts w:ascii="Arial" w:eastAsia="gobCL" w:hAnsi="Arial" w:cs="Arial"/>
          <w:color w:val="000000"/>
        </w:rPr>
      </w:pPr>
    </w:p>
    <w:p w14:paraId="225284F2" w14:textId="38366AB2" w:rsidR="00C05310" w:rsidRPr="004F714A" w:rsidRDefault="009B3D0E" w:rsidP="00F87E4E">
      <w:pPr>
        <w:pStyle w:val="Ttulo2"/>
        <w:numPr>
          <w:ilvl w:val="1"/>
          <w:numId w:val="36"/>
        </w:numPr>
        <w:rPr>
          <w:rFonts w:ascii="Arial" w:hAnsi="Arial" w:cs="Arial"/>
        </w:rPr>
      </w:pPr>
      <w:bookmarkStart w:id="11" w:name="_Toc99468139"/>
      <w:bookmarkStart w:id="12" w:name="_Toc99468140"/>
      <w:bookmarkStart w:id="13" w:name="_Toc99468163"/>
      <w:bookmarkStart w:id="14" w:name="_Toc99468164"/>
      <w:bookmarkStart w:id="15" w:name="_Toc99468165"/>
      <w:bookmarkStart w:id="16" w:name="_Toc99468166"/>
      <w:bookmarkStart w:id="17" w:name="_Toc99468167"/>
      <w:bookmarkStart w:id="18" w:name="_Toc99468168"/>
      <w:bookmarkStart w:id="19" w:name="_Toc99468169"/>
      <w:bookmarkStart w:id="20" w:name="_Toc99468190"/>
      <w:bookmarkStart w:id="21" w:name="_Toc99468191"/>
      <w:bookmarkStart w:id="22" w:name="_Toc99468192"/>
      <w:bookmarkStart w:id="23" w:name="_Toc100078258"/>
      <w:bookmarkEnd w:id="11"/>
      <w:bookmarkEnd w:id="12"/>
      <w:bookmarkEnd w:id="13"/>
      <w:bookmarkEnd w:id="14"/>
      <w:bookmarkEnd w:id="15"/>
      <w:bookmarkEnd w:id="16"/>
      <w:bookmarkEnd w:id="17"/>
      <w:bookmarkEnd w:id="18"/>
      <w:bookmarkEnd w:id="19"/>
      <w:bookmarkEnd w:id="20"/>
      <w:bookmarkEnd w:id="21"/>
      <w:bookmarkEnd w:id="22"/>
      <w:r w:rsidRPr="004F714A">
        <w:rPr>
          <w:rFonts w:ascii="Arial" w:hAnsi="Arial" w:cs="Arial"/>
        </w:rPr>
        <w:t>¿Qué financia?</w:t>
      </w:r>
      <w:bookmarkEnd w:id="23"/>
    </w:p>
    <w:p w14:paraId="6BACDA60" w14:textId="77777777" w:rsidR="009B3D0E" w:rsidRPr="004F714A" w:rsidRDefault="009B3D0E" w:rsidP="003A44D3">
      <w:pPr>
        <w:pStyle w:val="Prrafodelista"/>
        <w:spacing w:after="0" w:line="240" w:lineRule="auto"/>
        <w:ind w:left="360"/>
        <w:jc w:val="both"/>
        <w:rPr>
          <w:rFonts w:ascii="Arial" w:eastAsia="gobCL" w:hAnsi="Arial" w:cs="Arial"/>
          <w:color w:val="000000"/>
        </w:rPr>
      </w:pPr>
    </w:p>
    <w:p w14:paraId="38C202BA" w14:textId="72DEE2B9" w:rsidR="009B3D0E" w:rsidRPr="004F714A" w:rsidRDefault="009B3D0E" w:rsidP="003A44D3">
      <w:pPr>
        <w:pStyle w:val="Prrafodelista"/>
        <w:spacing w:after="0" w:line="240" w:lineRule="auto"/>
        <w:ind w:left="360"/>
        <w:jc w:val="both"/>
        <w:rPr>
          <w:rFonts w:ascii="Arial" w:eastAsia="gobCL" w:hAnsi="Arial" w:cs="Arial"/>
          <w:color w:val="000000"/>
        </w:rPr>
      </w:pPr>
      <w:r w:rsidRPr="004F714A">
        <w:rPr>
          <w:rFonts w:ascii="Arial" w:eastAsia="gobCL" w:hAnsi="Arial" w:cs="Arial"/>
          <w:color w:val="000000"/>
        </w:rPr>
        <w:t>Sercotec cofinancia $2.350.000 (dos millones trescientos cincuenta mil pesos) netos</w:t>
      </w:r>
      <w:r w:rsidRPr="004F714A">
        <w:rPr>
          <w:vertAlign w:val="superscript"/>
        </w:rPr>
        <w:footnoteReference w:id="5"/>
      </w:r>
      <w:r w:rsidRPr="004F714A">
        <w:rPr>
          <w:rFonts w:ascii="Arial" w:eastAsia="gobCL" w:hAnsi="Arial" w:cs="Arial"/>
          <w:color w:val="000000"/>
        </w:rPr>
        <w:t xml:space="preserve"> del  proyecto. En función de los dos ámbitos que lo conforman, este cofinanciamiento se compone de la siguiente manera: </w:t>
      </w:r>
    </w:p>
    <w:p w14:paraId="05EF6B3F" w14:textId="77777777" w:rsidR="009B3D0E" w:rsidRPr="004F714A" w:rsidRDefault="009B3D0E" w:rsidP="003A44D3">
      <w:pPr>
        <w:pStyle w:val="Prrafodelista"/>
        <w:spacing w:after="0" w:line="240" w:lineRule="auto"/>
        <w:ind w:left="360"/>
        <w:jc w:val="both"/>
        <w:rPr>
          <w:rFonts w:ascii="Arial" w:eastAsia="gobCL" w:hAnsi="Arial" w:cs="Arial"/>
          <w:color w:val="000000"/>
        </w:rPr>
      </w:pPr>
    </w:p>
    <w:p w14:paraId="4CF202EA" w14:textId="77777777" w:rsidR="009B3D0E" w:rsidRPr="004F714A" w:rsidRDefault="009B3D0E" w:rsidP="003A44D3">
      <w:pPr>
        <w:pStyle w:val="Prrafodelista"/>
        <w:spacing w:after="0" w:line="240" w:lineRule="auto"/>
        <w:ind w:left="360"/>
        <w:jc w:val="both"/>
        <w:rPr>
          <w:rFonts w:ascii="Arial" w:eastAsia="gobCL" w:hAnsi="Arial" w:cs="Arial"/>
          <w:color w:val="000000"/>
        </w:rPr>
      </w:pPr>
    </w:p>
    <w:tbl>
      <w:tblPr>
        <w:tblStyle w:val="37"/>
        <w:tblW w:w="7796"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3685"/>
        <w:gridCol w:w="1843"/>
      </w:tblGrid>
      <w:tr w:rsidR="009B3D0E" w:rsidRPr="004F714A" w14:paraId="4E577B6B" w14:textId="77777777" w:rsidTr="00F05D9C">
        <w:trPr>
          <w:trHeight w:val="260"/>
        </w:trPr>
        <w:tc>
          <w:tcPr>
            <w:tcW w:w="2268" w:type="dxa"/>
            <w:shd w:val="clear" w:color="auto" w:fill="EEECE1"/>
          </w:tcPr>
          <w:p w14:paraId="7B66993B" w14:textId="77777777" w:rsidR="009B3D0E" w:rsidRPr="004F714A" w:rsidRDefault="009B3D0E" w:rsidP="00F05D9C">
            <w:pPr>
              <w:spacing w:after="0" w:line="240" w:lineRule="auto"/>
              <w:jc w:val="center"/>
              <w:rPr>
                <w:rFonts w:ascii="Arial" w:eastAsia="gobCL" w:hAnsi="Arial" w:cs="Arial"/>
                <w:b/>
                <w:color w:val="000000"/>
              </w:rPr>
            </w:pPr>
            <w:r w:rsidRPr="004F714A">
              <w:rPr>
                <w:rFonts w:ascii="Arial" w:eastAsia="gobCL" w:hAnsi="Arial" w:cs="Arial"/>
                <w:b/>
                <w:color w:val="000000"/>
              </w:rPr>
              <w:t>Ámbito</w:t>
            </w:r>
          </w:p>
        </w:tc>
        <w:tc>
          <w:tcPr>
            <w:tcW w:w="3685" w:type="dxa"/>
            <w:shd w:val="clear" w:color="auto" w:fill="EEECE1"/>
          </w:tcPr>
          <w:p w14:paraId="2A115E8D" w14:textId="77777777" w:rsidR="009B3D0E" w:rsidRPr="004F714A" w:rsidRDefault="009B3D0E" w:rsidP="00F05D9C">
            <w:pPr>
              <w:spacing w:after="0" w:line="240" w:lineRule="auto"/>
              <w:jc w:val="center"/>
              <w:rPr>
                <w:rFonts w:ascii="Arial" w:eastAsia="gobCL" w:hAnsi="Arial" w:cs="Arial"/>
                <w:b/>
                <w:color w:val="000000"/>
              </w:rPr>
            </w:pPr>
            <w:r w:rsidRPr="004F714A">
              <w:rPr>
                <w:rFonts w:ascii="Arial" w:eastAsia="gobCL" w:hAnsi="Arial" w:cs="Arial"/>
                <w:b/>
                <w:color w:val="000000"/>
              </w:rPr>
              <w:t xml:space="preserve">Monto </w:t>
            </w:r>
          </w:p>
          <w:p w14:paraId="77651346" w14:textId="77777777" w:rsidR="009B3D0E" w:rsidRPr="004F714A" w:rsidRDefault="009B3D0E" w:rsidP="00F05D9C">
            <w:pPr>
              <w:spacing w:after="0" w:line="240" w:lineRule="auto"/>
              <w:jc w:val="center"/>
              <w:rPr>
                <w:rFonts w:ascii="Arial" w:eastAsia="gobCL" w:hAnsi="Arial" w:cs="Arial"/>
                <w:b/>
                <w:color w:val="000000"/>
              </w:rPr>
            </w:pPr>
            <w:r w:rsidRPr="004F714A">
              <w:rPr>
                <w:rFonts w:ascii="Arial" w:eastAsia="gobCL" w:hAnsi="Arial" w:cs="Arial"/>
                <w:b/>
                <w:color w:val="000000"/>
              </w:rPr>
              <w:t>Cofinanciamiento Sercotec</w:t>
            </w:r>
          </w:p>
        </w:tc>
        <w:tc>
          <w:tcPr>
            <w:tcW w:w="1843" w:type="dxa"/>
            <w:shd w:val="clear" w:color="auto" w:fill="EEECE1"/>
          </w:tcPr>
          <w:p w14:paraId="7BA14C47" w14:textId="77777777" w:rsidR="009B3D0E" w:rsidRPr="004F714A" w:rsidRDefault="009B3D0E" w:rsidP="00F05D9C">
            <w:pPr>
              <w:spacing w:after="0" w:line="240" w:lineRule="auto"/>
              <w:jc w:val="center"/>
              <w:rPr>
                <w:rFonts w:ascii="Arial" w:eastAsia="gobCL" w:hAnsi="Arial" w:cs="Arial"/>
                <w:b/>
                <w:color w:val="000000"/>
              </w:rPr>
            </w:pPr>
            <w:r w:rsidRPr="004F714A">
              <w:rPr>
                <w:rFonts w:ascii="Arial" w:eastAsia="gobCL" w:hAnsi="Arial" w:cs="Arial"/>
                <w:b/>
                <w:color w:val="000000"/>
              </w:rPr>
              <w:t xml:space="preserve">Aporte </w:t>
            </w:r>
          </w:p>
          <w:p w14:paraId="75F836B4" w14:textId="77777777" w:rsidR="009B3D0E" w:rsidRPr="004F714A" w:rsidRDefault="009B3D0E" w:rsidP="00F05D9C">
            <w:pPr>
              <w:spacing w:after="0" w:line="240" w:lineRule="auto"/>
              <w:jc w:val="center"/>
              <w:rPr>
                <w:rFonts w:ascii="Arial" w:eastAsia="gobCL" w:hAnsi="Arial" w:cs="Arial"/>
                <w:b/>
                <w:color w:val="000000"/>
              </w:rPr>
            </w:pPr>
            <w:r w:rsidRPr="004F714A">
              <w:rPr>
                <w:rFonts w:ascii="Arial" w:eastAsia="gobCL" w:hAnsi="Arial" w:cs="Arial"/>
                <w:b/>
                <w:color w:val="000000"/>
              </w:rPr>
              <w:t xml:space="preserve">Empresarial </w:t>
            </w:r>
          </w:p>
        </w:tc>
      </w:tr>
      <w:tr w:rsidR="009B3D0E" w:rsidRPr="004F714A" w14:paraId="61705EEB" w14:textId="77777777" w:rsidTr="00F05D9C">
        <w:trPr>
          <w:trHeight w:val="440"/>
        </w:trPr>
        <w:tc>
          <w:tcPr>
            <w:tcW w:w="2268" w:type="dxa"/>
            <w:shd w:val="clear" w:color="auto" w:fill="auto"/>
            <w:vAlign w:val="center"/>
          </w:tcPr>
          <w:p w14:paraId="0D26A498" w14:textId="77777777" w:rsidR="009B3D0E" w:rsidRPr="004F714A" w:rsidRDefault="009B3D0E" w:rsidP="00F05D9C">
            <w:pPr>
              <w:spacing w:after="0" w:line="240" w:lineRule="auto"/>
              <w:rPr>
                <w:rFonts w:ascii="Arial" w:eastAsia="gobCL" w:hAnsi="Arial" w:cs="Arial"/>
                <w:color w:val="000000"/>
              </w:rPr>
            </w:pPr>
            <w:r w:rsidRPr="004F714A">
              <w:rPr>
                <w:rFonts w:ascii="Arial" w:eastAsia="gobCL" w:hAnsi="Arial" w:cs="Arial"/>
                <w:color w:val="000000"/>
              </w:rPr>
              <w:t xml:space="preserve">Acciones de gestión </w:t>
            </w:r>
          </w:p>
          <w:p w14:paraId="1E852434" w14:textId="77777777" w:rsidR="009B3D0E" w:rsidRPr="004F714A" w:rsidRDefault="009B3D0E" w:rsidP="00F05D9C">
            <w:pPr>
              <w:spacing w:after="0" w:line="240" w:lineRule="auto"/>
              <w:rPr>
                <w:rFonts w:ascii="Arial" w:eastAsia="gobCL" w:hAnsi="Arial" w:cs="Arial"/>
                <w:color w:val="000000"/>
              </w:rPr>
            </w:pPr>
            <w:r w:rsidRPr="004F714A">
              <w:rPr>
                <w:rFonts w:ascii="Arial" w:eastAsia="gobCL" w:hAnsi="Arial" w:cs="Arial"/>
                <w:color w:val="000000"/>
              </w:rPr>
              <w:t xml:space="preserve">empresarial </w:t>
            </w:r>
          </w:p>
        </w:tc>
        <w:tc>
          <w:tcPr>
            <w:tcW w:w="3685" w:type="dxa"/>
            <w:shd w:val="clear" w:color="auto" w:fill="auto"/>
            <w:vAlign w:val="center"/>
          </w:tcPr>
          <w:p w14:paraId="74CA8F37" w14:textId="77777777" w:rsidR="009B3D0E" w:rsidRPr="004F714A" w:rsidRDefault="009B3D0E" w:rsidP="00F05D9C">
            <w:pPr>
              <w:spacing w:after="0" w:line="240" w:lineRule="auto"/>
              <w:jc w:val="center"/>
              <w:rPr>
                <w:rFonts w:ascii="Arial" w:eastAsia="gobCL" w:hAnsi="Arial" w:cs="Arial"/>
                <w:color w:val="000000"/>
              </w:rPr>
            </w:pPr>
            <w:r w:rsidRPr="004F714A">
              <w:rPr>
                <w:rFonts w:ascii="Arial" w:eastAsia="gobCL" w:hAnsi="Arial" w:cs="Arial"/>
                <w:color w:val="000000"/>
              </w:rPr>
              <w:t>$350.000</w:t>
            </w:r>
          </w:p>
          <w:p w14:paraId="19E53741" w14:textId="77777777" w:rsidR="009B3D0E" w:rsidRPr="004F714A" w:rsidRDefault="009B3D0E" w:rsidP="00F05D9C">
            <w:pPr>
              <w:spacing w:after="0" w:line="240" w:lineRule="auto"/>
              <w:jc w:val="center"/>
              <w:rPr>
                <w:rFonts w:ascii="Arial" w:eastAsia="gobCL" w:hAnsi="Arial" w:cs="Arial"/>
                <w:color w:val="000000"/>
              </w:rPr>
            </w:pPr>
            <w:r w:rsidRPr="004F714A">
              <w:rPr>
                <w:rFonts w:ascii="Arial" w:eastAsia="gobCL" w:hAnsi="Arial" w:cs="Arial"/>
                <w:color w:val="000000"/>
              </w:rPr>
              <w:t>(trescientos cincuenta mil pesos)</w:t>
            </w:r>
          </w:p>
        </w:tc>
        <w:tc>
          <w:tcPr>
            <w:tcW w:w="1843" w:type="dxa"/>
            <w:vMerge w:val="restart"/>
            <w:shd w:val="clear" w:color="auto" w:fill="auto"/>
          </w:tcPr>
          <w:p w14:paraId="09857F46" w14:textId="59E9BA4B" w:rsidR="009B3D0E" w:rsidRPr="004F714A" w:rsidRDefault="00050ED6" w:rsidP="00F05D9C">
            <w:pPr>
              <w:spacing w:after="0" w:line="240" w:lineRule="auto"/>
              <w:jc w:val="both"/>
              <w:rPr>
                <w:rFonts w:ascii="Arial" w:eastAsia="gobCL" w:hAnsi="Arial" w:cs="Arial"/>
                <w:color w:val="000000"/>
              </w:rPr>
            </w:pPr>
            <w:r w:rsidRPr="004F714A">
              <w:rPr>
                <w:rFonts w:ascii="Arial" w:eastAsia="gobCL" w:hAnsi="Arial" w:cs="Arial"/>
                <w:b/>
                <w:color w:val="000000"/>
              </w:rPr>
              <w:t>10</w:t>
            </w:r>
            <w:r w:rsidR="009B3D0E" w:rsidRPr="004F714A">
              <w:rPr>
                <w:rFonts w:ascii="Arial" w:eastAsia="gobCL" w:hAnsi="Arial" w:cs="Arial"/>
                <w:b/>
                <w:color w:val="000000"/>
              </w:rPr>
              <w:t>%</w:t>
            </w:r>
            <w:r w:rsidR="009B3D0E" w:rsidRPr="004F714A">
              <w:rPr>
                <w:rFonts w:ascii="Arial" w:eastAsia="gobCL" w:hAnsi="Arial" w:cs="Arial"/>
                <w:color w:val="000000"/>
              </w:rPr>
              <w:t xml:space="preserve"> del cofinanciamiento Sercotec. Según decisión regional</w:t>
            </w:r>
          </w:p>
        </w:tc>
      </w:tr>
      <w:tr w:rsidR="009B3D0E" w:rsidRPr="004F714A" w14:paraId="12606E30" w14:textId="77777777" w:rsidTr="00F05D9C">
        <w:trPr>
          <w:trHeight w:val="440"/>
        </w:trPr>
        <w:tc>
          <w:tcPr>
            <w:tcW w:w="2268" w:type="dxa"/>
            <w:shd w:val="clear" w:color="auto" w:fill="auto"/>
            <w:vAlign w:val="center"/>
          </w:tcPr>
          <w:p w14:paraId="2EF649F2" w14:textId="77777777" w:rsidR="009B3D0E" w:rsidRPr="004F714A" w:rsidRDefault="009B3D0E" w:rsidP="00F05D9C">
            <w:pPr>
              <w:spacing w:after="0" w:line="240" w:lineRule="auto"/>
              <w:rPr>
                <w:rFonts w:ascii="Arial" w:eastAsia="gobCL" w:hAnsi="Arial" w:cs="Arial"/>
                <w:color w:val="000000"/>
              </w:rPr>
            </w:pPr>
            <w:r w:rsidRPr="004F714A">
              <w:rPr>
                <w:rFonts w:ascii="Arial" w:eastAsia="gobCL" w:hAnsi="Arial" w:cs="Arial"/>
                <w:color w:val="000000"/>
              </w:rPr>
              <w:t xml:space="preserve">Inversiones </w:t>
            </w:r>
          </w:p>
        </w:tc>
        <w:tc>
          <w:tcPr>
            <w:tcW w:w="3685" w:type="dxa"/>
            <w:shd w:val="clear" w:color="auto" w:fill="auto"/>
            <w:vAlign w:val="center"/>
          </w:tcPr>
          <w:p w14:paraId="397F83F5" w14:textId="77777777" w:rsidR="009B3D0E" w:rsidRPr="004F714A" w:rsidRDefault="009B3D0E" w:rsidP="00F05D9C">
            <w:pPr>
              <w:spacing w:after="0" w:line="240" w:lineRule="auto"/>
              <w:jc w:val="center"/>
              <w:rPr>
                <w:rFonts w:ascii="Arial" w:eastAsia="gobCL" w:hAnsi="Arial" w:cs="Arial"/>
                <w:color w:val="000000"/>
              </w:rPr>
            </w:pPr>
            <w:r w:rsidRPr="004F714A">
              <w:rPr>
                <w:rFonts w:ascii="Arial" w:eastAsia="gobCL" w:hAnsi="Arial" w:cs="Arial"/>
                <w:color w:val="000000"/>
              </w:rPr>
              <w:t>$2.000.000</w:t>
            </w:r>
          </w:p>
          <w:p w14:paraId="6BF62CF0" w14:textId="77777777" w:rsidR="009B3D0E" w:rsidRPr="004F714A" w:rsidRDefault="009B3D0E" w:rsidP="00F05D9C">
            <w:pPr>
              <w:spacing w:after="0" w:line="240" w:lineRule="auto"/>
              <w:jc w:val="center"/>
              <w:rPr>
                <w:rFonts w:ascii="Arial" w:eastAsia="gobCL" w:hAnsi="Arial" w:cs="Arial"/>
                <w:color w:val="000000"/>
              </w:rPr>
            </w:pPr>
            <w:r w:rsidRPr="004F714A">
              <w:rPr>
                <w:rFonts w:ascii="Arial" w:eastAsia="gobCL" w:hAnsi="Arial" w:cs="Arial"/>
                <w:color w:val="000000"/>
              </w:rPr>
              <w:t>(dos millones de pesos)</w:t>
            </w:r>
          </w:p>
        </w:tc>
        <w:tc>
          <w:tcPr>
            <w:tcW w:w="1843" w:type="dxa"/>
            <w:vMerge/>
            <w:shd w:val="clear" w:color="auto" w:fill="auto"/>
          </w:tcPr>
          <w:p w14:paraId="5E26D258" w14:textId="77777777" w:rsidR="009B3D0E" w:rsidRPr="004F714A" w:rsidRDefault="009B3D0E" w:rsidP="00F05D9C">
            <w:pPr>
              <w:widowControl w:val="0"/>
              <w:pBdr>
                <w:top w:val="nil"/>
                <w:left w:val="nil"/>
                <w:bottom w:val="nil"/>
                <w:right w:val="nil"/>
                <w:between w:val="nil"/>
              </w:pBdr>
              <w:spacing w:after="0"/>
              <w:rPr>
                <w:rFonts w:ascii="Arial" w:eastAsia="gobCL" w:hAnsi="Arial" w:cs="Arial"/>
                <w:color w:val="000000"/>
              </w:rPr>
            </w:pPr>
          </w:p>
        </w:tc>
      </w:tr>
      <w:tr w:rsidR="009B3D0E" w:rsidRPr="004F714A" w14:paraId="30638EB6" w14:textId="77777777" w:rsidTr="00F05D9C">
        <w:trPr>
          <w:trHeight w:val="460"/>
        </w:trPr>
        <w:tc>
          <w:tcPr>
            <w:tcW w:w="2268" w:type="dxa"/>
            <w:shd w:val="clear" w:color="auto" w:fill="auto"/>
            <w:vAlign w:val="center"/>
          </w:tcPr>
          <w:p w14:paraId="186FD05A" w14:textId="77777777" w:rsidR="009B3D0E" w:rsidRPr="004F714A" w:rsidRDefault="009B3D0E" w:rsidP="00F05D9C">
            <w:pPr>
              <w:spacing w:after="0" w:line="240" w:lineRule="auto"/>
              <w:rPr>
                <w:rFonts w:ascii="Arial" w:eastAsia="gobCL" w:hAnsi="Arial" w:cs="Arial"/>
                <w:b/>
                <w:color w:val="000000"/>
              </w:rPr>
            </w:pPr>
            <w:r w:rsidRPr="004F714A">
              <w:rPr>
                <w:rFonts w:ascii="Arial" w:eastAsia="gobCL" w:hAnsi="Arial" w:cs="Arial"/>
                <w:b/>
                <w:color w:val="000000"/>
              </w:rPr>
              <w:t>Total proyecto</w:t>
            </w:r>
          </w:p>
        </w:tc>
        <w:tc>
          <w:tcPr>
            <w:tcW w:w="3685" w:type="dxa"/>
            <w:shd w:val="clear" w:color="auto" w:fill="auto"/>
            <w:vAlign w:val="center"/>
          </w:tcPr>
          <w:p w14:paraId="1498C6EB" w14:textId="77777777" w:rsidR="009B3D0E" w:rsidRPr="004F714A" w:rsidRDefault="009B3D0E" w:rsidP="00F05D9C">
            <w:pPr>
              <w:spacing w:after="0" w:line="240" w:lineRule="auto"/>
              <w:jc w:val="center"/>
              <w:rPr>
                <w:rFonts w:ascii="Arial" w:eastAsia="gobCL" w:hAnsi="Arial" w:cs="Arial"/>
                <w:b/>
                <w:color w:val="000000"/>
              </w:rPr>
            </w:pPr>
            <w:r w:rsidRPr="004F714A">
              <w:rPr>
                <w:rFonts w:ascii="Arial" w:eastAsia="gobCL" w:hAnsi="Arial" w:cs="Arial"/>
                <w:b/>
                <w:color w:val="000000"/>
              </w:rPr>
              <w:t>$2.350.000</w:t>
            </w:r>
          </w:p>
          <w:p w14:paraId="4413DE04" w14:textId="77777777" w:rsidR="009B3D0E" w:rsidRPr="004F714A" w:rsidRDefault="009B3D0E" w:rsidP="00F05D9C">
            <w:pPr>
              <w:spacing w:after="0" w:line="240" w:lineRule="auto"/>
              <w:jc w:val="center"/>
              <w:rPr>
                <w:rFonts w:ascii="Arial" w:eastAsia="gobCL" w:hAnsi="Arial" w:cs="Arial"/>
                <w:b/>
                <w:color w:val="000000"/>
              </w:rPr>
            </w:pPr>
            <w:r w:rsidRPr="004F714A">
              <w:rPr>
                <w:rFonts w:ascii="Arial" w:eastAsia="gobCL" w:hAnsi="Arial" w:cs="Arial"/>
                <w:b/>
                <w:color w:val="000000"/>
              </w:rPr>
              <w:t>(</w:t>
            </w:r>
            <w:r w:rsidRPr="004F714A">
              <w:rPr>
                <w:rFonts w:ascii="Arial" w:eastAsia="gobCL" w:hAnsi="Arial" w:cs="Arial"/>
                <w:color w:val="000000"/>
              </w:rPr>
              <w:t>dos millones trescientos cincuenta mil pesos</w:t>
            </w:r>
            <w:r w:rsidRPr="004F714A">
              <w:rPr>
                <w:rFonts w:ascii="Arial" w:eastAsia="gobCL" w:hAnsi="Arial" w:cs="Arial"/>
                <w:b/>
                <w:color w:val="000000"/>
              </w:rPr>
              <w:t>)</w:t>
            </w:r>
          </w:p>
        </w:tc>
        <w:tc>
          <w:tcPr>
            <w:tcW w:w="1843" w:type="dxa"/>
            <w:vMerge/>
            <w:shd w:val="clear" w:color="auto" w:fill="auto"/>
          </w:tcPr>
          <w:p w14:paraId="49392595" w14:textId="77777777" w:rsidR="009B3D0E" w:rsidRPr="004F714A" w:rsidRDefault="009B3D0E" w:rsidP="00F05D9C">
            <w:pPr>
              <w:widowControl w:val="0"/>
              <w:pBdr>
                <w:top w:val="nil"/>
                <w:left w:val="nil"/>
                <w:bottom w:val="nil"/>
                <w:right w:val="nil"/>
                <w:between w:val="nil"/>
              </w:pBdr>
              <w:spacing w:after="0"/>
              <w:rPr>
                <w:rFonts w:ascii="Arial" w:eastAsia="gobCL" w:hAnsi="Arial" w:cs="Arial"/>
                <w:b/>
                <w:color w:val="000000"/>
              </w:rPr>
            </w:pPr>
          </w:p>
        </w:tc>
      </w:tr>
    </w:tbl>
    <w:p w14:paraId="76669DD4" w14:textId="77777777" w:rsidR="009B3D0E" w:rsidRPr="004F714A" w:rsidRDefault="009B3D0E" w:rsidP="00D8628D">
      <w:pPr>
        <w:pStyle w:val="Prrafodelista"/>
        <w:spacing w:after="0" w:line="240" w:lineRule="auto"/>
        <w:ind w:left="360"/>
        <w:jc w:val="both"/>
        <w:rPr>
          <w:rFonts w:ascii="Arial" w:eastAsia="gobCL" w:hAnsi="Arial" w:cs="Arial"/>
          <w:color w:val="000000"/>
        </w:rPr>
      </w:pPr>
    </w:p>
    <w:p w14:paraId="59C1B351" w14:textId="480AE99D" w:rsidR="009B3D0E" w:rsidRPr="004F714A" w:rsidRDefault="009B3D0E" w:rsidP="00D8628D">
      <w:pPr>
        <w:pStyle w:val="Prrafodelista"/>
        <w:spacing w:after="0" w:line="240" w:lineRule="auto"/>
        <w:ind w:left="360"/>
        <w:jc w:val="both"/>
        <w:rPr>
          <w:rFonts w:ascii="Arial" w:eastAsia="gobCL" w:hAnsi="Arial" w:cs="Arial"/>
          <w:color w:val="000000"/>
        </w:rPr>
      </w:pPr>
      <w:r w:rsidRPr="004F714A">
        <w:rPr>
          <w:rFonts w:ascii="Arial" w:eastAsia="gobCL" w:hAnsi="Arial" w:cs="Arial"/>
          <w:color w:val="000000"/>
        </w:rPr>
        <w:t xml:space="preserve">El proyecto debe considerar también, un aporte empresarial en </w:t>
      </w:r>
      <w:r w:rsidR="00050ED6" w:rsidRPr="004F714A">
        <w:rPr>
          <w:rFonts w:ascii="Arial" w:eastAsia="gobCL" w:hAnsi="Arial" w:cs="Arial"/>
          <w:color w:val="000000"/>
        </w:rPr>
        <w:t>efectivo de un 10</w:t>
      </w:r>
      <w:r w:rsidRPr="004F714A">
        <w:rPr>
          <w:rFonts w:ascii="Arial" w:eastAsia="gobCL" w:hAnsi="Arial" w:cs="Arial"/>
          <w:color w:val="000000"/>
        </w:rPr>
        <w:t xml:space="preserve">% del total del cofinanciamiento Sercotec. </w:t>
      </w:r>
    </w:p>
    <w:p w14:paraId="77091A71" w14:textId="77777777" w:rsidR="009B3D0E" w:rsidRPr="004F714A" w:rsidRDefault="009B3D0E" w:rsidP="00D8628D">
      <w:pPr>
        <w:pStyle w:val="Prrafodelista"/>
        <w:spacing w:after="0" w:line="240" w:lineRule="auto"/>
        <w:ind w:left="360"/>
        <w:jc w:val="both"/>
        <w:rPr>
          <w:rFonts w:ascii="Arial" w:eastAsia="gobCL" w:hAnsi="Arial" w:cs="Arial"/>
          <w:color w:val="000000"/>
        </w:rPr>
      </w:pPr>
    </w:p>
    <w:p w14:paraId="33485018" w14:textId="07002AF4" w:rsidR="009B3D0E" w:rsidRPr="004F714A" w:rsidRDefault="009B3D0E" w:rsidP="00D8628D">
      <w:pPr>
        <w:pStyle w:val="Prrafodelista"/>
        <w:spacing w:after="0" w:line="240" w:lineRule="auto"/>
        <w:ind w:left="360"/>
        <w:jc w:val="both"/>
        <w:rPr>
          <w:rFonts w:ascii="Arial" w:eastAsia="gobCL" w:hAnsi="Arial" w:cs="Arial"/>
          <w:color w:val="000000"/>
        </w:rPr>
      </w:pPr>
      <w:r w:rsidRPr="004F714A">
        <w:rPr>
          <w:rFonts w:ascii="Arial" w:eastAsia="gobCL" w:hAnsi="Arial" w:cs="Arial"/>
          <w:color w:val="000000"/>
        </w:rPr>
        <w:t xml:space="preserve">A modo de ejemplo, se presenta el caso de un almacenero/a que postula un proyecto que considera un cofinanciamiento Sercotec de $2.350.000, de los cuales $350.000 se asocian a acciones de gestión empresarial y $2.000.000 a inversiones, siendo el monto total (neto) a invertir en el proyecto de </w:t>
      </w:r>
      <w:r w:rsidRPr="004F714A">
        <w:rPr>
          <w:rFonts w:ascii="Arial" w:eastAsia="gobCL" w:hAnsi="Arial" w:cs="Arial"/>
          <w:b/>
          <w:color w:val="000000"/>
        </w:rPr>
        <w:t>$2.</w:t>
      </w:r>
      <w:r w:rsidR="00050ED6" w:rsidRPr="004F714A">
        <w:rPr>
          <w:rFonts w:ascii="Arial" w:eastAsia="gobCL" w:hAnsi="Arial" w:cs="Arial"/>
          <w:b/>
          <w:color w:val="000000"/>
        </w:rPr>
        <w:t>585.000</w:t>
      </w:r>
      <w:r w:rsidRPr="004F714A">
        <w:rPr>
          <w:rFonts w:ascii="Arial" w:eastAsia="gobCL" w:hAnsi="Arial" w:cs="Arial"/>
          <w:color w:val="000000"/>
        </w:rPr>
        <w:t xml:space="preserve">, considerando un aporte empresarial de </w:t>
      </w:r>
      <w:r w:rsidR="00050ED6" w:rsidRPr="004F714A">
        <w:rPr>
          <w:rFonts w:ascii="Arial" w:eastAsia="gobCL" w:hAnsi="Arial" w:cs="Arial"/>
          <w:color w:val="000000"/>
        </w:rPr>
        <w:t>10</w:t>
      </w:r>
      <w:r w:rsidRPr="004F714A">
        <w:rPr>
          <w:rFonts w:ascii="Arial" w:eastAsia="gobCL" w:hAnsi="Arial" w:cs="Arial"/>
          <w:color w:val="000000"/>
        </w:rPr>
        <w:t xml:space="preserve">% del cofinanciamiento Sercotec. </w:t>
      </w:r>
    </w:p>
    <w:p w14:paraId="78358A0C" w14:textId="77777777" w:rsidR="009B3D0E" w:rsidRPr="004F714A" w:rsidRDefault="009B3D0E" w:rsidP="00D8628D">
      <w:pPr>
        <w:pStyle w:val="Prrafodelista"/>
        <w:spacing w:after="0" w:line="240" w:lineRule="auto"/>
        <w:ind w:left="360"/>
        <w:jc w:val="both"/>
        <w:rPr>
          <w:rFonts w:ascii="Arial" w:eastAsia="gobCL" w:hAnsi="Arial" w:cs="Arial"/>
          <w:b/>
          <w:color w:val="000000"/>
          <w:u w:val="single"/>
        </w:rPr>
      </w:pPr>
    </w:p>
    <w:p w14:paraId="38FDECB0" w14:textId="77777777" w:rsidR="009B3D0E" w:rsidRPr="004F714A" w:rsidRDefault="009B3D0E" w:rsidP="00D8628D">
      <w:pPr>
        <w:pStyle w:val="Prrafodelista"/>
        <w:spacing w:after="0" w:line="240" w:lineRule="auto"/>
        <w:ind w:left="360"/>
        <w:jc w:val="both"/>
        <w:rPr>
          <w:rFonts w:ascii="Arial" w:eastAsia="gobCL" w:hAnsi="Arial" w:cs="Arial"/>
          <w:b/>
          <w:color w:val="000000"/>
          <w:u w:val="single"/>
        </w:rPr>
      </w:pPr>
      <w:r w:rsidRPr="004F714A">
        <w:rPr>
          <w:rFonts w:ascii="Arial" w:eastAsia="gobCL" w:hAnsi="Arial" w:cs="Arial"/>
          <w:b/>
          <w:color w:val="000000"/>
          <w:u w:val="single"/>
        </w:rPr>
        <w:t>Ejemplo</w:t>
      </w:r>
    </w:p>
    <w:p w14:paraId="006DFF5F" w14:textId="77777777" w:rsidR="009B3D0E" w:rsidRPr="004F714A" w:rsidRDefault="009B3D0E" w:rsidP="00D8628D">
      <w:pPr>
        <w:pStyle w:val="Prrafodelista"/>
        <w:spacing w:after="0" w:line="240" w:lineRule="auto"/>
        <w:ind w:left="360"/>
        <w:jc w:val="both"/>
        <w:rPr>
          <w:rFonts w:ascii="Arial" w:eastAsia="gobCL" w:hAnsi="Arial" w:cs="Arial"/>
          <w:color w:val="000000"/>
        </w:rPr>
      </w:pPr>
    </w:p>
    <w:tbl>
      <w:tblPr>
        <w:tblW w:w="8157" w:type="dxa"/>
        <w:jc w:val="center"/>
        <w:tblBorders>
          <w:top w:val="single" w:sz="12" w:space="0" w:color="000000"/>
          <w:bottom w:val="single" w:sz="12" w:space="0" w:color="000000"/>
          <w:insideH w:val="single" w:sz="6" w:space="0" w:color="000000"/>
        </w:tblBorders>
        <w:tblLayout w:type="fixed"/>
        <w:tblLook w:val="0400" w:firstRow="0" w:lastRow="0" w:firstColumn="0" w:lastColumn="0" w:noHBand="0" w:noVBand="1"/>
      </w:tblPr>
      <w:tblGrid>
        <w:gridCol w:w="2411"/>
        <w:gridCol w:w="2268"/>
        <w:gridCol w:w="1865"/>
        <w:gridCol w:w="1613"/>
      </w:tblGrid>
      <w:tr w:rsidR="00050ED6" w:rsidRPr="004F714A" w14:paraId="127301EA" w14:textId="77777777" w:rsidTr="00D804D0">
        <w:trPr>
          <w:trHeight w:val="340"/>
          <w:jc w:val="center"/>
        </w:trPr>
        <w:tc>
          <w:tcPr>
            <w:tcW w:w="2411" w:type="dxa"/>
            <w:tcBorders>
              <w:bottom w:val="single" w:sz="12" w:space="0" w:color="000000"/>
            </w:tcBorders>
            <w:shd w:val="clear" w:color="auto" w:fill="auto"/>
          </w:tcPr>
          <w:p w14:paraId="217F75CB" w14:textId="77777777" w:rsidR="00050ED6" w:rsidRPr="004F714A" w:rsidRDefault="00050ED6" w:rsidP="00D804D0">
            <w:pPr>
              <w:spacing w:after="0" w:line="240" w:lineRule="auto"/>
              <w:rPr>
                <w:rFonts w:ascii="Arial" w:eastAsia="Arial" w:hAnsi="Arial" w:cs="Arial"/>
                <w:b/>
                <w:color w:val="000000"/>
              </w:rPr>
            </w:pPr>
            <w:r w:rsidRPr="004F714A">
              <w:rPr>
                <w:rFonts w:ascii="Arial" w:eastAsia="Arial" w:hAnsi="Arial" w:cs="Arial"/>
                <w:b/>
                <w:color w:val="000000"/>
              </w:rPr>
              <w:t xml:space="preserve">Componente </w:t>
            </w:r>
          </w:p>
        </w:tc>
        <w:tc>
          <w:tcPr>
            <w:tcW w:w="2268" w:type="dxa"/>
            <w:tcBorders>
              <w:bottom w:val="single" w:sz="12" w:space="0" w:color="000000"/>
            </w:tcBorders>
            <w:shd w:val="clear" w:color="auto" w:fill="auto"/>
          </w:tcPr>
          <w:p w14:paraId="31D6AB03" w14:textId="77777777" w:rsidR="00050ED6" w:rsidRPr="004F714A" w:rsidRDefault="00050ED6" w:rsidP="00D804D0">
            <w:pPr>
              <w:spacing w:after="0" w:line="240" w:lineRule="auto"/>
              <w:rPr>
                <w:rFonts w:ascii="Arial" w:eastAsia="Arial" w:hAnsi="Arial" w:cs="Arial"/>
                <w:b/>
                <w:color w:val="000000"/>
              </w:rPr>
            </w:pPr>
            <w:r w:rsidRPr="004F714A">
              <w:rPr>
                <w:rFonts w:ascii="Arial" w:eastAsia="Arial" w:hAnsi="Arial" w:cs="Arial"/>
                <w:b/>
                <w:color w:val="000000"/>
              </w:rPr>
              <w:t xml:space="preserve">Cofinanciamiento </w:t>
            </w:r>
            <w:r w:rsidRPr="004F714A">
              <w:rPr>
                <w:rFonts w:ascii="Arial" w:eastAsia="Arial" w:hAnsi="Arial" w:cs="Arial"/>
                <w:b/>
                <w:color w:val="000000"/>
              </w:rPr>
              <w:br/>
              <w:t xml:space="preserve">Sercotec </w:t>
            </w:r>
          </w:p>
        </w:tc>
        <w:tc>
          <w:tcPr>
            <w:tcW w:w="1865" w:type="dxa"/>
            <w:tcBorders>
              <w:bottom w:val="single" w:sz="12" w:space="0" w:color="000000"/>
            </w:tcBorders>
            <w:shd w:val="clear" w:color="auto" w:fill="FFFFFF" w:themeFill="background1"/>
          </w:tcPr>
          <w:p w14:paraId="136B69C2" w14:textId="77777777" w:rsidR="00050ED6" w:rsidRPr="004F714A" w:rsidRDefault="00050ED6" w:rsidP="00D804D0">
            <w:pPr>
              <w:spacing w:after="0" w:line="240" w:lineRule="auto"/>
              <w:rPr>
                <w:rFonts w:ascii="Arial" w:eastAsia="Arial" w:hAnsi="Arial" w:cs="Arial"/>
                <w:b/>
                <w:color w:val="000000"/>
              </w:rPr>
            </w:pPr>
            <w:r w:rsidRPr="004F714A">
              <w:rPr>
                <w:rFonts w:ascii="Arial" w:eastAsia="Arial" w:hAnsi="Arial" w:cs="Arial"/>
                <w:b/>
                <w:color w:val="000000"/>
                <w:shd w:val="clear" w:color="auto" w:fill="EEECE1"/>
              </w:rPr>
              <w:t xml:space="preserve">Aporte </w:t>
            </w:r>
            <w:r w:rsidRPr="004F714A">
              <w:rPr>
                <w:rFonts w:ascii="Arial" w:eastAsia="Arial" w:hAnsi="Arial" w:cs="Arial"/>
                <w:b/>
                <w:color w:val="000000"/>
                <w:shd w:val="clear" w:color="auto" w:fill="EEECE1"/>
              </w:rPr>
              <w:br/>
              <w:t>empresa</w:t>
            </w:r>
            <w:r w:rsidRPr="004F714A">
              <w:rPr>
                <w:rFonts w:ascii="Arial" w:eastAsia="Arial" w:hAnsi="Arial" w:cs="Arial"/>
                <w:b/>
                <w:color w:val="000000"/>
              </w:rPr>
              <w:t xml:space="preserve"> (10%) </w:t>
            </w:r>
          </w:p>
        </w:tc>
        <w:tc>
          <w:tcPr>
            <w:tcW w:w="1613" w:type="dxa"/>
            <w:tcBorders>
              <w:bottom w:val="single" w:sz="12" w:space="0" w:color="000000"/>
            </w:tcBorders>
            <w:shd w:val="clear" w:color="auto" w:fill="FFFFFF" w:themeFill="background1"/>
          </w:tcPr>
          <w:p w14:paraId="1AC4FEE3" w14:textId="77777777" w:rsidR="00050ED6" w:rsidRPr="004F714A" w:rsidRDefault="00050ED6" w:rsidP="00D804D0">
            <w:pPr>
              <w:spacing w:after="0" w:line="240" w:lineRule="auto"/>
              <w:rPr>
                <w:rFonts w:ascii="Arial" w:eastAsia="Arial" w:hAnsi="Arial" w:cs="Arial"/>
                <w:b/>
                <w:color w:val="000000"/>
              </w:rPr>
            </w:pPr>
            <w:r w:rsidRPr="004F714A">
              <w:rPr>
                <w:rFonts w:ascii="Arial" w:eastAsia="Arial" w:hAnsi="Arial" w:cs="Arial"/>
                <w:b/>
                <w:color w:val="000000"/>
              </w:rPr>
              <w:t xml:space="preserve">Totales por </w:t>
            </w:r>
            <w:r w:rsidRPr="004F714A">
              <w:rPr>
                <w:rFonts w:ascii="Arial" w:eastAsia="Arial" w:hAnsi="Arial" w:cs="Arial"/>
                <w:b/>
                <w:color w:val="000000"/>
              </w:rPr>
              <w:br/>
              <w:t xml:space="preserve">componente </w:t>
            </w:r>
          </w:p>
        </w:tc>
      </w:tr>
      <w:tr w:rsidR="00050ED6" w:rsidRPr="004F714A" w14:paraId="2C47E329" w14:textId="77777777" w:rsidTr="00D804D0">
        <w:trPr>
          <w:trHeight w:val="460"/>
          <w:jc w:val="center"/>
        </w:trPr>
        <w:tc>
          <w:tcPr>
            <w:tcW w:w="2411" w:type="dxa"/>
            <w:shd w:val="clear" w:color="auto" w:fill="auto"/>
          </w:tcPr>
          <w:p w14:paraId="611D315E" w14:textId="77777777" w:rsidR="00050ED6" w:rsidRPr="004F714A" w:rsidRDefault="00050ED6" w:rsidP="00D804D0">
            <w:pPr>
              <w:spacing w:after="0" w:line="240" w:lineRule="auto"/>
              <w:rPr>
                <w:rFonts w:ascii="Arial" w:eastAsia="Arial" w:hAnsi="Arial" w:cs="Arial"/>
                <w:b/>
                <w:color w:val="000000"/>
              </w:rPr>
            </w:pPr>
            <w:r w:rsidRPr="004F714A">
              <w:rPr>
                <w:rFonts w:ascii="Arial" w:eastAsia="Arial" w:hAnsi="Arial" w:cs="Arial"/>
                <w:b/>
                <w:color w:val="000000"/>
              </w:rPr>
              <w:t xml:space="preserve">Acciones de gestión </w:t>
            </w:r>
            <w:r w:rsidRPr="004F714A">
              <w:rPr>
                <w:rFonts w:ascii="Arial" w:eastAsia="Arial" w:hAnsi="Arial" w:cs="Arial"/>
                <w:b/>
                <w:color w:val="000000"/>
              </w:rPr>
              <w:br/>
              <w:t xml:space="preserve">empresarial </w:t>
            </w:r>
          </w:p>
        </w:tc>
        <w:tc>
          <w:tcPr>
            <w:tcW w:w="2268" w:type="dxa"/>
            <w:shd w:val="clear" w:color="auto" w:fill="auto"/>
          </w:tcPr>
          <w:p w14:paraId="37FBC84D" w14:textId="77777777" w:rsidR="00050ED6" w:rsidRPr="004F714A" w:rsidRDefault="00050ED6" w:rsidP="00D804D0">
            <w:pPr>
              <w:spacing w:after="0" w:line="240" w:lineRule="auto"/>
              <w:ind w:left="315" w:hanging="315"/>
              <w:rPr>
                <w:rFonts w:ascii="Arial" w:eastAsia="Arial" w:hAnsi="Arial" w:cs="Arial"/>
                <w:color w:val="000000"/>
              </w:rPr>
            </w:pPr>
            <w:r w:rsidRPr="004F714A">
              <w:rPr>
                <w:rFonts w:ascii="Arial" w:eastAsia="Arial" w:hAnsi="Arial" w:cs="Arial"/>
                <w:color w:val="000000"/>
              </w:rPr>
              <w:t xml:space="preserve"> $    350.000 </w:t>
            </w:r>
          </w:p>
        </w:tc>
        <w:tc>
          <w:tcPr>
            <w:tcW w:w="1865" w:type="dxa"/>
            <w:shd w:val="clear" w:color="auto" w:fill="FFFFFF" w:themeFill="background1"/>
          </w:tcPr>
          <w:p w14:paraId="5140140E" w14:textId="77777777" w:rsidR="00050ED6" w:rsidRPr="004F714A" w:rsidRDefault="00050ED6" w:rsidP="00D804D0">
            <w:pPr>
              <w:spacing w:after="0" w:line="240" w:lineRule="auto"/>
              <w:rPr>
                <w:rFonts w:ascii="Arial" w:eastAsia="Arial" w:hAnsi="Arial" w:cs="Arial"/>
                <w:color w:val="000000"/>
              </w:rPr>
            </w:pPr>
            <w:r w:rsidRPr="004F714A">
              <w:rPr>
                <w:rFonts w:ascii="Arial" w:eastAsia="Arial" w:hAnsi="Arial" w:cs="Arial"/>
                <w:color w:val="000000"/>
              </w:rPr>
              <w:t>$   35.000</w:t>
            </w:r>
          </w:p>
        </w:tc>
        <w:tc>
          <w:tcPr>
            <w:tcW w:w="1613" w:type="dxa"/>
            <w:shd w:val="clear" w:color="auto" w:fill="FFFFFF" w:themeFill="background1"/>
          </w:tcPr>
          <w:p w14:paraId="224E2E03" w14:textId="77777777" w:rsidR="00050ED6" w:rsidRPr="004F714A" w:rsidRDefault="00050ED6" w:rsidP="00D804D0">
            <w:pPr>
              <w:spacing w:after="0" w:line="240" w:lineRule="auto"/>
              <w:rPr>
                <w:rFonts w:ascii="Arial" w:eastAsia="Arial" w:hAnsi="Arial" w:cs="Arial"/>
                <w:color w:val="000000"/>
              </w:rPr>
            </w:pPr>
            <w:r w:rsidRPr="004F714A">
              <w:rPr>
                <w:rFonts w:ascii="Arial" w:eastAsia="Arial" w:hAnsi="Arial" w:cs="Arial"/>
                <w:color w:val="000000"/>
              </w:rPr>
              <w:t>$    385.000</w:t>
            </w:r>
          </w:p>
        </w:tc>
      </w:tr>
      <w:tr w:rsidR="00050ED6" w:rsidRPr="004F714A" w14:paraId="4092A303" w14:textId="77777777" w:rsidTr="00D804D0">
        <w:trPr>
          <w:trHeight w:val="300"/>
          <w:jc w:val="center"/>
        </w:trPr>
        <w:tc>
          <w:tcPr>
            <w:tcW w:w="2411" w:type="dxa"/>
            <w:shd w:val="clear" w:color="auto" w:fill="auto"/>
          </w:tcPr>
          <w:p w14:paraId="5CE26CF7" w14:textId="77777777" w:rsidR="00050ED6" w:rsidRPr="004F714A" w:rsidRDefault="00050ED6" w:rsidP="00D804D0">
            <w:pPr>
              <w:spacing w:after="0" w:line="240" w:lineRule="auto"/>
              <w:rPr>
                <w:rFonts w:ascii="Arial" w:eastAsia="Arial" w:hAnsi="Arial" w:cs="Arial"/>
                <w:b/>
                <w:color w:val="000000"/>
              </w:rPr>
            </w:pPr>
            <w:r w:rsidRPr="004F714A">
              <w:rPr>
                <w:rFonts w:ascii="Arial" w:eastAsia="Arial" w:hAnsi="Arial" w:cs="Arial"/>
                <w:b/>
                <w:color w:val="000000"/>
              </w:rPr>
              <w:t xml:space="preserve">Inversiones </w:t>
            </w:r>
          </w:p>
        </w:tc>
        <w:tc>
          <w:tcPr>
            <w:tcW w:w="2268" w:type="dxa"/>
            <w:shd w:val="clear" w:color="auto" w:fill="auto"/>
          </w:tcPr>
          <w:p w14:paraId="757B2E19" w14:textId="77777777" w:rsidR="00050ED6" w:rsidRPr="004F714A" w:rsidRDefault="00050ED6" w:rsidP="00D804D0">
            <w:pPr>
              <w:spacing w:after="0" w:line="240" w:lineRule="auto"/>
              <w:rPr>
                <w:rFonts w:ascii="Arial" w:eastAsia="Arial" w:hAnsi="Arial" w:cs="Arial"/>
                <w:color w:val="000000"/>
              </w:rPr>
            </w:pPr>
            <w:r w:rsidRPr="004F714A">
              <w:rPr>
                <w:rFonts w:ascii="Arial" w:eastAsia="Arial" w:hAnsi="Arial" w:cs="Arial"/>
                <w:color w:val="000000"/>
              </w:rPr>
              <w:t xml:space="preserve"> $    2.000.000 </w:t>
            </w:r>
          </w:p>
        </w:tc>
        <w:tc>
          <w:tcPr>
            <w:tcW w:w="1865" w:type="dxa"/>
            <w:shd w:val="clear" w:color="auto" w:fill="FFFFFF" w:themeFill="background1"/>
          </w:tcPr>
          <w:p w14:paraId="11A46447" w14:textId="77777777" w:rsidR="00050ED6" w:rsidRPr="004F714A" w:rsidRDefault="00050ED6" w:rsidP="00D804D0">
            <w:pPr>
              <w:spacing w:after="0" w:line="240" w:lineRule="auto"/>
              <w:rPr>
                <w:rFonts w:ascii="Arial" w:eastAsia="Arial" w:hAnsi="Arial" w:cs="Arial"/>
                <w:color w:val="000000"/>
              </w:rPr>
            </w:pPr>
            <w:r w:rsidRPr="004F714A">
              <w:rPr>
                <w:rFonts w:ascii="Arial" w:eastAsia="Arial" w:hAnsi="Arial" w:cs="Arial"/>
                <w:b/>
                <w:color w:val="000000"/>
              </w:rPr>
              <w:t xml:space="preserve">$    </w:t>
            </w:r>
            <w:r w:rsidRPr="004F714A">
              <w:rPr>
                <w:rFonts w:ascii="Arial" w:eastAsia="Arial" w:hAnsi="Arial" w:cs="Arial"/>
                <w:color w:val="000000"/>
              </w:rPr>
              <w:t>200.000</w:t>
            </w:r>
          </w:p>
        </w:tc>
        <w:tc>
          <w:tcPr>
            <w:tcW w:w="1613" w:type="dxa"/>
            <w:shd w:val="clear" w:color="auto" w:fill="FFFFFF" w:themeFill="background1"/>
          </w:tcPr>
          <w:p w14:paraId="6AA7C08C" w14:textId="77777777" w:rsidR="00050ED6" w:rsidRPr="004F714A" w:rsidRDefault="00050ED6" w:rsidP="00D804D0">
            <w:pPr>
              <w:spacing w:after="0" w:line="240" w:lineRule="auto"/>
              <w:rPr>
                <w:rFonts w:ascii="Arial" w:eastAsia="Arial" w:hAnsi="Arial" w:cs="Arial"/>
                <w:color w:val="000000"/>
              </w:rPr>
            </w:pPr>
            <w:r w:rsidRPr="004F714A">
              <w:rPr>
                <w:rFonts w:ascii="Arial" w:eastAsia="Arial" w:hAnsi="Arial" w:cs="Arial"/>
                <w:b/>
                <w:color w:val="000000"/>
              </w:rPr>
              <w:t xml:space="preserve">$    </w:t>
            </w:r>
            <w:r w:rsidRPr="004F714A">
              <w:rPr>
                <w:rFonts w:ascii="Arial" w:eastAsia="Arial" w:hAnsi="Arial" w:cs="Arial"/>
                <w:color w:val="000000"/>
              </w:rPr>
              <w:t>2.200.000</w:t>
            </w:r>
          </w:p>
        </w:tc>
      </w:tr>
      <w:tr w:rsidR="00050ED6" w:rsidRPr="004F714A" w14:paraId="533BDDB8" w14:textId="77777777" w:rsidTr="00D804D0">
        <w:trPr>
          <w:trHeight w:val="300"/>
          <w:jc w:val="center"/>
        </w:trPr>
        <w:tc>
          <w:tcPr>
            <w:tcW w:w="2411" w:type="dxa"/>
            <w:shd w:val="clear" w:color="auto" w:fill="auto"/>
          </w:tcPr>
          <w:p w14:paraId="54846FFF" w14:textId="77777777" w:rsidR="00050ED6" w:rsidRPr="004F714A" w:rsidRDefault="00050ED6" w:rsidP="00D804D0">
            <w:pPr>
              <w:spacing w:after="0" w:line="240" w:lineRule="auto"/>
              <w:rPr>
                <w:rFonts w:ascii="Arial" w:eastAsia="Arial" w:hAnsi="Arial" w:cs="Arial"/>
                <w:b/>
                <w:color w:val="000000"/>
              </w:rPr>
            </w:pPr>
            <w:r w:rsidRPr="004F714A">
              <w:rPr>
                <w:rFonts w:ascii="Arial" w:eastAsia="Arial" w:hAnsi="Arial" w:cs="Arial"/>
                <w:b/>
                <w:color w:val="000000"/>
              </w:rPr>
              <w:lastRenderedPageBreak/>
              <w:t>Total proyecto</w:t>
            </w:r>
          </w:p>
        </w:tc>
        <w:tc>
          <w:tcPr>
            <w:tcW w:w="2268" w:type="dxa"/>
            <w:shd w:val="clear" w:color="auto" w:fill="auto"/>
          </w:tcPr>
          <w:p w14:paraId="77C97588" w14:textId="77777777" w:rsidR="00050ED6" w:rsidRPr="004F714A" w:rsidRDefault="00050ED6" w:rsidP="00D804D0">
            <w:pPr>
              <w:spacing w:after="0" w:line="240" w:lineRule="auto"/>
              <w:rPr>
                <w:rFonts w:ascii="Arial" w:eastAsia="Arial" w:hAnsi="Arial" w:cs="Arial"/>
                <w:b/>
                <w:color w:val="000000"/>
              </w:rPr>
            </w:pPr>
            <w:r w:rsidRPr="004F714A">
              <w:rPr>
                <w:rFonts w:ascii="Arial" w:eastAsia="Arial" w:hAnsi="Arial" w:cs="Arial"/>
                <w:b/>
                <w:color w:val="000000"/>
              </w:rPr>
              <w:t xml:space="preserve"> $    2.350.000 </w:t>
            </w:r>
          </w:p>
        </w:tc>
        <w:tc>
          <w:tcPr>
            <w:tcW w:w="1865" w:type="dxa"/>
            <w:shd w:val="clear" w:color="auto" w:fill="FFFFFF" w:themeFill="background1"/>
          </w:tcPr>
          <w:p w14:paraId="06AED1D4" w14:textId="77777777" w:rsidR="00050ED6" w:rsidRPr="004F714A" w:rsidRDefault="00050ED6" w:rsidP="00D804D0">
            <w:pPr>
              <w:spacing w:after="0" w:line="240" w:lineRule="auto"/>
              <w:rPr>
                <w:rFonts w:ascii="Arial" w:eastAsia="Arial" w:hAnsi="Arial" w:cs="Arial"/>
                <w:b/>
                <w:color w:val="000000"/>
              </w:rPr>
            </w:pPr>
            <w:r w:rsidRPr="004F714A">
              <w:rPr>
                <w:rFonts w:ascii="Arial" w:eastAsia="Arial" w:hAnsi="Arial" w:cs="Arial"/>
                <w:b/>
                <w:color w:val="000000"/>
              </w:rPr>
              <w:t xml:space="preserve">$    235.000        </w:t>
            </w:r>
          </w:p>
        </w:tc>
        <w:tc>
          <w:tcPr>
            <w:tcW w:w="1613" w:type="dxa"/>
            <w:shd w:val="clear" w:color="auto" w:fill="FFFFFF" w:themeFill="background1"/>
          </w:tcPr>
          <w:p w14:paraId="7BB46962" w14:textId="77777777" w:rsidR="00050ED6" w:rsidRPr="004F714A" w:rsidRDefault="00050ED6" w:rsidP="00D804D0">
            <w:pPr>
              <w:spacing w:after="0" w:line="240" w:lineRule="auto"/>
              <w:rPr>
                <w:rFonts w:ascii="Arial" w:eastAsia="Arial" w:hAnsi="Arial" w:cs="Arial"/>
                <w:b/>
                <w:color w:val="000000"/>
              </w:rPr>
            </w:pPr>
            <w:r w:rsidRPr="004F714A">
              <w:rPr>
                <w:rFonts w:ascii="Arial" w:eastAsia="Arial" w:hAnsi="Arial" w:cs="Arial"/>
                <w:b/>
                <w:color w:val="000000"/>
              </w:rPr>
              <w:t xml:space="preserve">$    2.585.000          </w:t>
            </w:r>
          </w:p>
        </w:tc>
      </w:tr>
    </w:tbl>
    <w:p w14:paraId="37B0A7AB" w14:textId="77777777" w:rsidR="009B3D0E" w:rsidRPr="004F714A" w:rsidRDefault="009B3D0E" w:rsidP="00D8628D">
      <w:pPr>
        <w:pStyle w:val="Prrafodelista"/>
        <w:spacing w:after="0" w:line="240" w:lineRule="auto"/>
        <w:ind w:left="360"/>
        <w:jc w:val="both"/>
        <w:rPr>
          <w:rFonts w:ascii="Arial" w:eastAsia="gobCL" w:hAnsi="Arial" w:cs="Arial"/>
          <w:color w:val="000000"/>
        </w:rPr>
      </w:pPr>
    </w:p>
    <w:p w14:paraId="0F1D098A" w14:textId="77777777" w:rsidR="009B3D0E" w:rsidRPr="004F714A" w:rsidRDefault="009B3D0E" w:rsidP="00D8628D">
      <w:pPr>
        <w:pStyle w:val="Prrafodelista"/>
        <w:spacing w:after="0" w:line="240" w:lineRule="auto"/>
        <w:ind w:left="360"/>
        <w:jc w:val="both"/>
        <w:rPr>
          <w:rFonts w:ascii="Arial" w:hAnsi="Arial" w:cs="Arial"/>
        </w:rPr>
      </w:pPr>
      <w:r w:rsidRPr="004F714A">
        <w:rPr>
          <w:rFonts w:ascii="Arial" w:eastAsia="gobCL" w:hAnsi="Arial" w:cs="Arial"/>
          <w:color w:val="000000"/>
        </w:rPr>
        <w:t>Los proyectos financiados deben implementarse en la región a la que postula.</w:t>
      </w:r>
    </w:p>
    <w:p w14:paraId="46C1512F" w14:textId="77777777" w:rsidR="0009641B" w:rsidRPr="004F714A" w:rsidRDefault="0009641B" w:rsidP="0040077C"/>
    <w:p w14:paraId="52C2F2A8" w14:textId="2144C9C4" w:rsidR="00C05310" w:rsidRPr="004F714A" w:rsidRDefault="008D3FED">
      <w:pPr>
        <w:spacing w:after="0" w:line="240" w:lineRule="auto"/>
        <w:jc w:val="both"/>
        <w:rPr>
          <w:rFonts w:ascii="Arial" w:eastAsia="gobCL" w:hAnsi="Arial" w:cs="Arial"/>
        </w:rPr>
      </w:pPr>
      <w:r w:rsidRPr="004F714A">
        <w:rPr>
          <w:rFonts w:ascii="Arial" w:eastAsia="gobCL" w:hAnsi="Arial" w:cs="Arial"/>
        </w:rPr>
        <w:t>Los gastos aso</w:t>
      </w:r>
      <w:r w:rsidR="00F90C03" w:rsidRPr="004F714A">
        <w:rPr>
          <w:rFonts w:ascii="Arial" w:eastAsia="gobCL" w:hAnsi="Arial" w:cs="Arial"/>
        </w:rPr>
        <w:t>ciados a la implementación del p</w:t>
      </w:r>
      <w:r w:rsidRPr="004F714A">
        <w:rPr>
          <w:rFonts w:ascii="Arial" w:eastAsia="gobCL" w:hAnsi="Arial" w:cs="Arial"/>
        </w:rPr>
        <w:t xml:space="preserve">royecto, deben ser consistentes con el objeto del negocio a financiar y serán evaluados en su pertinencia conforme a la naturaleza del mismo. </w:t>
      </w:r>
    </w:p>
    <w:p w14:paraId="1BE40075" w14:textId="77777777" w:rsidR="00C05310" w:rsidRPr="004F714A" w:rsidRDefault="00C05310">
      <w:pPr>
        <w:spacing w:after="0" w:line="240" w:lineRule="auto"/>
        <w:jc w:val="both"/>
        <w:rPr>
          <w:rFonts w:ascii="Arial" w:eastAsia="gobCL" w:hAnsi="Arial" w:cs="Arial"/>
        </w:rPr>
      </w:pPr>
    </w:p>
    <w:p w14:paraId="14F251C9" w14:textId="77777777" w:rsidR="00C05310" w:rsidRPr="004F714A" w:rsidRDefault="008D3FED">
      <w:pPr>
        <w:spacing w:after="0" w:line="240" w:lineRule="auto"/>
        <w:jc w:val="both"/>
        <w:rPr>
          <w:rFonts w:ascii="Arial" w:eastAsia="gobCL" w:hAnsi="Arial" w:cs="Arial"/>
        </w:rPr>
      </w:pPr>
      <w:r w:rsidRPr="004F714A">
        <w:rPr>
          <w:rFonts w:ascii="Arial" w:eastAsia="gobCL" w:hAnsi="Arial" w:cs="Arial"/>
        </w:rPr>
        <w:t xml:space="preserve">El financiamiento del proyecto, se estructura de la siguiente manera: </w:t>
      </w:r>
    </w:p>
    <w:p w14:paraId="2F385839" w14:textId="77777777" w:rsidR="00C05310" w:rsidRPr="004F714A" w:rsidRDefault="00C05310">
      <w:pPr>
        <w:spacing w:after="0" w:line="240" w:lineRule="auto"/>
        <w:jc w:val="both"/>
        <w:rPr>
          <w:rFonts w:ascii="Arial" w:eastAsia="gobCL" w:hAnsi="Arial" w:cs="Arial"/>
        </w:rPr>
      </w:pPr>
    </w:p>
    <w:tbl>
      <w:tblPr>
        <w:tblStyle w:val="34"/>
        <w:tblW w:w="920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23"/>
        <w:gridCol w:w="6483"/>
      </w:tblGrid>
      <w:tr w:rsidR="00C05310" w:rsidRPr="004F714A" w14:paraId="3DEE13FE" w14:textId="77777777">
        <w:trPr>
          <w:trHeight w:val="200"/>
          <w:jc w:val="center"/>
        </w:trPr>
        <w:tc>
          <w:tcPr>
            <w:tcW w:w="2723" w:type="dxa"/>
            <w:tcBorders>
              <w:top w:val="single" w:sz="12" w:space="0" w:color="000000"/>
              <w:left w:val="single" w:sz="12" w:space="0" w:color="000000"/>
              <w:bottom w:val="single" w:sz="12" w:space="0" w:color="000000"/>
              <w:right w:val="single" w:sz="12" w:space="0" w:color="000000"/>
            </w:tcBorders>
            <w:shd w:val="clear" w:color="auto" w:fill="DDD9C3"/>
          </w:tcPr>
          <w:p w14:paraId="1F9D5222" w14:textId="77777777" w:rsidR="00C05310" w:rsidRPr="004F714A" w:rsidRDefault="008D3FED">
            <w:pPr>
              <w:spacing w:after="0" w:line="240" w:lineRule="auto"/>
              <w:jc w:val="center"/>
              <w:rPr>
                <w:rFonts w:ascii="Arial" w:eastAsia="gobCL" w:hAnsi="Arial" w:cs="Arial"/>
                <w:b/>
              </w:rPr>
            </w:pPr>
            <w:r w:rsidRPr="004F714A">
              <w:rPr>
                <w:rFonts w:ascii="Arial" w:eastAsia="gobCL" w:hAnsi="Arial" w:cs="Arial"/>
                <w:b/>
              </w:rPr>
              <w:t>Categoría</w:t>
            </w:r>
          </w:p>
        </w:tc>
        <w:tc>
          <w:tcPr>
            <w:tcW w:w="6483" w:type="dxa"/>
            <w:tcBorders>
              <w:top w:val="single" w:sz="12" w:space="0" w:color="000000"/>
              <w:left w:val="single" w:sz="12" w:space="0" w:color="000000"/>
              <w:bottom w:val="single" w:sz="12" w:space="0" w:color="000000"/>
              <w:right w:val="single" w:sz="12" w:space="0" w:color="000000"/>
            </w:tcBorders>
            <w:shd w:val="clear" w:color="auto" w:fill="DDD9C3"/>
          </w:tcPr>
          <w:p w14:paraId="7164AA81" w14:textId="77777777" w:rsidR="00C05310" w:rsidRPr="004F714A" w:rsidRDefault="008D3FED">
            <w:pPr>
              <w:spacing w:after="0" w:line="240" w:lineRule="auto"/>
              <w:jc w:val="center"/>
              <w:rPr>
                <w:rFonts w:ascii="Arial" w:eastAsia="gobCL" w:hAnsi="Arial" w:cs="Arial"/>
                <w:b/>
              </w:rPr>
            </w:pPr>
            <w:r w:rsidRPr="004F714A">
              <w:rPr>
                <w:rFonts w:ascii="Arial" w:eastAsia="gobCL" w:hAnsi="Arial" w:cs="Arial"/>
                <w:b/>
              </w:rPr>
              <w:t>Ítem/ sub ítems</w:t>
            </w:r>
          </w:p>
        </w:tc>
      </w:tr>
      <w:tr w:rsidR="00C05310" w:rsidRPr="004F714A" w14:paraId="2701ADDF" w14:textId="77777777">
        <w:trPr>
          <w:trHeight w:val="260"/>
          <w:jc w:val="center"/>
        </w:trPr>
        <w:tc>
          <w:tcPr>
            <w:tcW w:w="2723" w:type="dxa"/>
            <w:vMerge w:val="restart"/>
            <w:tcBorders>
              <w:top w:val="single" w:sz="12" w:space="0" w:color="000000"/>
              <w:left w:val="single" w:sz="12" w:space="0" w:color="000000"/>
              <w:bottom w:val="single" w:sz="12" w:space="0" w:color="000000"/>
              <w:right w:val="single" w:sz="12" w:space="0" w:color="000000"/>
            </w:tcBorders>
            <w:shd w:val="clear" w:color="auto" w:fill="auto"/>
          </w:tcPr>
          <w:p w14:paraId="7181DE4C" w14:textId="77777777" w:rsidR="00C05310" w:rsidRPr="004F714A" w:rsidRDefault="00C05310">
            <w:pPr>
              <w:spacing w:after="0" w:line="240" w:lineRule="auto"/>
              <w:jc w:val="both"/>
              <w:rPr>
                <w:rFonts w:ascii="Arial" w:eastAsia="gobCL" w:hAnsi="Arial" w:cs="Arial"/>
                <w:b/>
              </w:rPr>
            </w:pPr>
          </w:p>
          <w:p w14:paraId="1E3A0073" w14:textId="77777777" w:rsidR="00C05310" w:rsidRPr="004F714A" w:rsidRDefault="008D3FED">
            <w:pPr>
              <w:spacing w:after="0" w:line="240" w:lineRule="auto"/>
              <w:rPr>
                <w:rFonts w:ascii="Arial" w:eastAsia="gobCL" w:hAnsi="Arial" w:cs="Arial"/>
                <w:b/>
                <w:u w:val="single"/>
              </w:rPr>
            </w:pPr>
            <w:r w:rsidRPr="004F714A">
              <w:rPr>
                <w:rFonts w:ascii="Arial" w:eastAsia="gobCL" w:hAnsi="Arial" w:cs="Arial"/>
                <w:b/>
                <w:u w:val="single"/>
              </w:rPr>
              <w:t xml:space="preserve">Acciones de gestión empresarial. </w:t>
            </w:r>
          </w:p>
          <w:p w14:paraId="322FF28D" w14:textId="77777777" w:rsidR="00C05310" w:rsidRPr="004F714A" w:rsidRDefault="00C05310">
            <w:pPr>
              <w:spacing w:after="0" w:line="240" w:lineRule="auto"/>
              <w:jc w:val="both"/>
              <w:rPr>
                <w:rFonts w:ascii="Arial" w:eastAsia="gobCL" w:hAnsi="Arial" w:cs="Arial"/>
                <w:b/>
              </w:rPr>
            </w:pPr>
          </w:p>
          <w:p w14:paraId="7478DC98" w14:textId="77777777" w:rsidR="00C05310" w:rsidRPr="004F714A" w:rsidRDefault="008D3FED">
            <w:pPr>
              <w:spacing w:after="0" w:line="240" w:lineRule="auto"/>
              <w:rPr>
                <w:rFonts w:ascii="Arial" w:eastAsia="gobCL" w:hAnsi="Arial" w:cs="Arial"/>
                <w:b/>
              </w:rPr>
            </w:pPr>
            <w:r w:rsidRPr="004F714A">
              <w:rPr>
                <w:rFonts w:ascii="Arial" w:eastAsia="gobCL" w:hAnsi="Arial" w:cs="Arial"/>
                <w:b/>
              </w:rPr>
              <w:t>Cofinanciamiento Sercotec:</w:t>
            </w:r>
          </w:p>
          <w:p w14:paraId="5BB39719" w14:textId="26A872A5" w:rsidR="00C05310" w:rsidRPr="004F714A" w:rsidRDefault="008D3FED" w:rsidP="001D5676">
            <w:pPr>
              <w:spacing w:after="0" w:line="240" w:lineRule="auto"/>
              <w:rPr>
                <w:rFonts w:ascii="Arial" w:eastAsia="gobCL" w:hAnsi="Arial" w:cs="Arial"/>
                <w:u w:val="single"/>
              </w:rPr>
            </w:pPr>
            <w:r w:rsidRPr="004F714A">
              <w:rPr>
                <w:rFonts w:ascii="Arial" w:eastAsia="gobCL" w:hAnsi="Arial" w:cs="Arial"/>
                <w:u w:val="single"/>
              </w:rPr>
              <w:t>$</w:t>
            </w:r>
            <w:r w:rsidR="001D5676" w:rsidRPr="004F714A">
              <w:rPr>
                <w:rFonts w:ascii="Arial" w:eastAsia="gobCL" w:hAnsi="Arial" w:cs="Arial"/>
                <w:u w:val="single"/>
              </w:rPr>
              <w:t>350</w:t>
            </w:r>
            <w:r w:rsidRPr="004F714A">
              <w:rPr>
                <w:rFonts w:ascii="Arial" w:eastAsia="gobCL" w:hAnsi="Arial" w:cs="Arial"/>
                <w:u w:val="single"/>
              </w:rPr>
              <w:t>.000</w:t>
            </w:r>
          </w:p>
        </w:tc>
        <w:tc>
          <w:tcPr>
            <w:tcW w:w="6483"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13B878DF" w14:textId="77777777" w:rsidR="00C05310" w:rsidRPr="004F714A" w:rsidRDefault="008D3FED" w:rsidP="00F87E4E">
            <w:pPr>
              <w:numPr>
                <w:ilvl w:val="0"/>
                <w:numId w:val="27"/>
              </w:numPr>
              <w:spacing w:after="0" w:line="240" w:lineRule="auto"/>
              <w:ind w:left="743" w:hanging="383"/>
              <w:rPr>
                <w:rFonts w:ascii="Arial" w:eastAsia="gobCL" w:hAnsi="Arial" w:cs="Arial"/>
              </w:rPr>
            </w:pPr>
            <w:r w:rsidRPr="004F714A">
              <w:rPr>
                <w:rFonts w:ascii="Arial" w:eastAsia="gobCL" w:hAnsi="Arial" w:cs="Arial"/>
                <w:b/>
              </w:rPr>
              <w:t xml:space="preserve">Asistencia técnica </w:t>
            </w:r>
          </w:p>
        </w:tc>
      </w:tr>
      <w:tr w:rsidR="00C05310" w:rsidRPr="004F714A" w14:paraId="39866CB9" w14:textId="77777777">
        <w:trPr>
          <w:trHeight w:val="280"/>
          <w:jc w:val="center"/>
        </w:trPr>
        <w:tc>
          <w:tcPr>
            <w:tcW w:w="2723" w:type="dxa"/>
            <w:vMerge/>
            <w:tcBorders>
              <w:top w:val="single" w:sz="12" w:space="0" w:color="000000"/>
              <w:left w:val="single" w:sz="12" w:space="0" w:color="000000"/>
              <w:bottom w:val="single" w:sz="12" w:space="0" w:color="000000"/>
              <w:right w:val="single" w:sz="12" w:space="0" w:color="000000"/>
            </w:tcBorders>
            <w:shd w:val="clear" w:color="auto" w:fill="auto"/>
          </w:tcPr>
          <w:p w14:paraId="067819F5" w14:textId="77777777" w:rsidR="00C05310" w:rsidRPr="004F714A" w:rsidRDefault="00C05310">
            <w:pPr>
              <w:widowControl w:val="0"/>
              <w:pBdr>
                <w:top w:val="nil"/>
                <w:left w:val="nil"/>
                <w:bottom w:val="nil"/>
                <w:right w:val="nil"/>
                <w:between w:val="nil"/>
              </w:pBdr>
              <w:spacing w:after="0"/>
              <w:rPr>
                <w:rFonts w:ascii="Arial" w:eastAsia="gobCL" w:hAnsi="Arial" w:cs="Arial"/>
              </w:rPr>
            </w:pPr>
          </w:p>
        </w:tc>
        <w:tc>
          <w:tcPr>
            <w:tcW w:w="6483" w:type="dxa"/>
            <w:tcBorders>
              <w:top w:val="nil"/>
              <w:left w:val="single" w:sz="12" w:space="0" w:color="000000"/>
              <w:bottom w:val="single" w:sz="12" w:space="0" w:color="000000"/>
              <w:right w:val="single" w:sz="12" w:space="0" w:color="000000"/>
            </w:tcBorders>
            <w:shd w:val="clear" w:color="auto" w:fill="auto"/>
            <w:vAlign w:val="center"/>
          </w:tcPr>
          <w:p w14:paraId="48888C98" w14:textId="77777777" w:rsidR="00C05310" w:rsidRPr="004F714A" w:rsidRDefault="008D3FED" w:rsidP="00F87E4E">
            <w:pPr>
              <w:numPr>
                <w:ilvl w:val="0"/>
                <w:numId w:val="27"/>
              </w:numPr>
              <w:spacing w:after="0" w:line="240" w:lineRule="auto"/>
              <w:ind w:left="774" w:hanging="414"/>
              <w:rPr>
                <w:rFonts w:ascii="Arial" w:eastAsia="gobCL" w:hAnsi="Arial" w:cs="Arial"/>
              </w:rPr>
            </w:pPr>
            <w:r w:rsidRPr="004F714A">
              <w:rPr>
                <w:rFonts w:ascii="Arial" w:eastAsia="gobCL" w:hAnsi="Arial" w:cs="Arial"/>
                <w:b/>
              </w:rPr>
              <w:t>Capacitación</w:t>
            </w:r>
          </w:p>
        </w:tc>
      </w:tr>
      <w:tr w:rsidR="00C05310" w:rsidRPr="004F714A" w14:paraId="1FDCEA73" w14:textId="77777777">
        <w:trPr>
          <w:trHeight w:val="293"/>
          <w:jc w:val="center"/>
        </w:trPr>
        <w:tc>
          <w:tcPr>
            <w:tcW w:w="2723" w:type="dxa"/>
            <w:vMerge/>
            <w:tcBorders>
              <w:top w:val="single" w:sz="12" w:space="0" w:color="000000"/>
              <w:left w:val="single" w:sz="12" w:space="0" w:color="000000"/>
              <w:bottom w:val="single" w:sz="12" w:space="0" w:color="000000"/>
              <w:right w:val="single" w:sz="12" w:space="0" w:color="000000"/>
            </w:tcBorders>
            <w:shd w:val="clear" w:color="auto" w:fill="auto"/>
          </w:tcPr>
          <w:p w14:paraId="7505D650" w14:textId="77777777" w:rsidR="00C05310" w:rsidRPr="004F714A" w:rsidRDefault="00C05310">
            <w:pPr>
              <w:widowControl w:val="0"/>
              <w:pBdr>
                <w:top w:val="nil"/>
                <w:left w:val="nil"/>
                <w:bottom w:val="nil"/>
                <w:right w:val="nil"/>
                <w:between w:val="nil"/>
              </w:pBdr>
              <w:spacing w:after="0"/>
              <w:rPr>
                <w:rFonts w:ascii="Arial" w:eastAsia="gobCL" w:hAnsi="Arial" w:cs="Arial"/>
                <w:b/>
              </w:rPr>
            </w:pPr>
          </w:p>
        </w:tc>
        <w:tc>
          <w:tcPr>
            <w:tcW w:w="6483" w:type="dxa"/>
            <w:vMerge w:val="restart"/>
            <w:tcBorders>
              <w:top w:val="nil"/>
              <w:left w:val="single" w:sz="12" w:space="0" w:color="000000"/>
              <w:bottom w:val="single" w:sz="12" w:space="0" w:color="000000"/>
              <w:right w:val="single" w:sz="12" w:space="0" w:color="000000"/>
            </w:tcBorders>
            <w:shd w:val="clear" w:color="auto" w:fill="auto"/>
            <w:vAlign w:val="center"/>
          </w:tcPr>
          <w:p w14:paraId="7BFBA47C" w14:textId="77777777" w:rsidR="00C05310" w:rsidRPr="004F714A" w:rsidRDefault="008D3FED" w:rsidP="00F87E4E">
            <w:pPr>
              <w:numPr>
                <w:ilvl w:val="0"/>
                <w:numId w:val="27"/>
              </w:numPr>
              <w:spacing w:after="0" w:line="240" w:lineRule="auto"/>
              <w:ind w:left="774" w:hanging="436"/>
              <w:rPr>
                <w:rFonts w:ascii="Arial" w:eastAsia="gobCL" w:hAnsi="Arial" w:cs="Arial"/>
              </w:rPr>
            </w:pPr>
            <w:r w:rsidRPr="004F714A">
              <w:rPr>
                <w:rFonts w:ascii="Arial" w:eastAsia="gobCL" w:hAnsi="Arial" w:cs="Arial"/>
                <w:b/>
              </w:rPr>
              <w:t>Acciones de marketing</w:t>
            </w:r>
            <w:r w:rsidRPr="004F714A">
              <w:rPr>
                <w:rFonts w:ascii="Arial" w:eastAsia="gobCL" w:hAnsi="Arial" w:cs="Arial"/>
              </w:rPr>
              <w:t xml:space="preserve">. </w:t>
            </w:r>
          </w:p>
          <w:p w14:paraId="7FE218C3" w14:textId="77777777" w:rsidR="00C05310" w:rsidRPr="004F714A" w:rsidRDefault="008D3FED">
            <w:pPr>
              <w:numPr>
                <w:ilvl w:val="0"/>
                <w:numId w:val="17"/>
              </w:numPr>
              <w:spacing w:after="0" w:line="240" w:lineRule="auto"/>
              <w:rPr>
                <w:rFonts w:ascii="Arial" w:hAnsi="Arial" w:cs="Arial"/>
              </w:rPr>
            </w:pPr>
            <w:r w:rsidRPr="004F714A">
              <w:rPr>
                <w:rFonts w:ascii="Arial" w:eastAsia="gobCL" w:hAnsi="Arial" w:cs="Arial"/>
              </w:rPr>
              <w:t>Promoción, publicidad y difusión</w:t>
            </w:r>
          </w:p>
        </w:tc>
      </w:tr>
      <w:tr w:rsidR="00C05310" w:rsidRPr="004F714A" w14:paraId="0DEA6104" w14:textId="77777777">
        <w:trPr>
          <w:trHeight w:val="293"/>
          <w:jc w:val="center"/>
        </w:trPr>
        <w:tc>
          <w:tcPr>
            <w:tcW w:w="2723" w:type="dxa"/>
            <w:vMerge/>
            <w:tcBorders>
              <w:top w:val="single" w:sz="12" w:space="0" w:color="000000"/>
              <w:left w:val="single" w:sz="12" w:space="0" w:color="000000"/>
              <w:bottom w:val="single" w:sz="12" w:space="0" w:color="000000"/>
              <w:right w:val="single" w:sz="12" w:space="0" w:color="000000"/>
            </w:tcBorders>
            <w:shd w:val="clear" w:color="auto" w:fill="auto"/>
          </w:tcPr>
          <w:p w14:paraId="791B101F" w14:textId="77777777" w:rsidR="00C05310" w:rsidRPr="004F714A" w:rsidRDefault="00C05310">
            <w:pPr>
              <w:widowControl w:val="0"/>
              <w:pBdr>
                <w:top w:val="nil"/>
                <w:left w:val="nil"/>
                <w:bottom w:val="nil"/>
                <w:right w:val="nil"/>
                <w:between w:val="nil"/>
              </w:pBdr>
              <w:spacing w:after="0"/>
              <w:rPr>
                <w:rFonts w:ascii="Arial" w:eastAsia="gobCL" w:hAnsi="Arial" w:cs="Arial"/>
              </w:rPr>
            </w:pPr>
          </w:p>
        </w:tc>
        <w:tc>
          <w:tcPr>
            <w:tcW w:w="6483" w:type="dxa"/>
            <w:vMerge/>
            <w:tcBorders>
              <w:top w:val="nil"/>
              <w:left w:val="single" w:sz="12" w:space="0" w:color="000000"/>
              <w:bottom w:val="single" w:sz="12" w:space="0" w:color="000000"/>
              <w:right w:val="single" w:sz="12" w:space="0" w:color="000000"/>
            </w:tcBorders>
            <w:shd w:val="clear" w:color="auto" w:fill="auto"/>
            <w:vAlign w:val="center"/>
          </w:tcPr>
          <w:p w14:paraId="1E466701" w14:textId="77777777" w:rsidR="00C05310" w:rsidRPr="004F714A" w:rsidRDefault="00C05310">
            <w:pPr>
              <w:widowControl w:val="0"/>
              <w:pBdr>
                <w:top w:val="nil"/>
                <w:left w:val="nil"/>
                <w:bottom w:val="nil"/>
                <w:right w:val="nil"/>
                <w:between w:val="nil"/>
              </w:pBdr>
              <w:spacing w:after="0"/>
              <w:rPr>
                <w:rFonts w:ascii="Arial" w:eastAsia="gobCL" w:hAnsi="Arial" w:cs="Arial"/>
              </w:rPr>
            </w:pPr>
          </w:p>
        </w:tc>
      </w:tr>
      <w:tr w:rsidR="00C05310" w:rsidRPr="004F714A" w14:paraId="53AF4F41" w14:textId="77777777">
        <w:trPr>
          <w:trHeight w:val="180"/>
          <w:jc w:val="center"/>
        </w:trPr>
        <w:tc>
          <w:tcPr>
            <w:tcW w:w="2723" w:type="dxa"/>
            <w:vMerge w:val="restart"/>
            <w:tcBorders>
              <w:top w:val="single" w:sz="12" w:space="0" w:color="000000"/>
              <w:left w:val="single" w:sz="12" w:space="0" w:color="000000"/>
              <w:right w:val="single" w:sz="12" w:space="0" w:color="000000"/>
            </w:tcBorders>
            <w:shd w:val="clear" w:color="auto" w:fill="auto"/>
          </w:tcPr>
          <w:p w14:paraId="73988D26" w14:textId="77777777" w:rsidR="00C05310" w:rsidRPr="004F714A" w:rsidRDefault="00C05310">
            <w:pPr>
              <w:spacing w:after="0" w:line="240" w:lineRule="auto"/>
              <w:jc w:val="both"/>
              <w:rPr>
                <w:rFonts w:ascii="Arial" w:eastAsia="gobCL" w:hAnsi="Arial" w:cs="Arial"/>
                <w:b/>
              </w:rPr>
            </w:pPr>
          </w:p>
          <w:p w14:paraId="3E6BDB92" w14:textId="77777777" w:rsidR="00C05310" w:rsidRPr="004F714A" w:rsidRDefault="00C05310">
            <w:pPr>
              <w:spacing w:after="0" w:line="240" w:lineRule="auto"/>
              <w:jc w:val="both"/>
              <w:rPr>
                <w:rFonts w:ascii="Arial" w:eastAsia="gobCL" w:hAnsi="Arial" w:cs="Arial"/>
                <w:b/>
              </w:rPr>
            </w:pPr>
          </w:p>
          <w:p w14:paraId="4AD3581D" w14:textId="77777777" w:rsidR="00C05310" w:rsidRPr="004F714A" w:rsidRDefault="008D3FED">
            <w:pPr>
              <w:spacing w:after="0" w:line="240" w:lineRule="auto"/>
              <w:jc w:val="both"/>
              <w:rPr>
                <w:rFonts w:ascii="Arial" w:eastAsia="gobCL" w:hAnsi="Arial" w:cs="Arial"/>
                <w:b/>
                <w:u w:val="single"/>
              </w:rPr>
            </w:pPr>
            <w:r w:rsidRPr="004F714A">
              <w:rPr>
                <w:rFonts w:ascii="Arial" w:eastAsia="gobCL" w:hAnsi="Arial" w:cs="Arial"/>
                <w:b/>
                <w:u w:val="single"/>
              </w:rPr>
              <w:t xml:space="preserve">Inversiones </w:t>
            </w:r>
          </w:p>
          <w:p w14:paraId="28E835D7" w14:textId="77777777" w:rsidR="00C05310" w:rsidRPr="004F714A" w:rsidRDefault="00C05310">
            <w:pPr>
              <w:spacing w:after="0" w:line="240" w:lineRule="auto"/>
              <w:jc w:val="both"/>
              <w:rPr>
                <w:rFonts w:ascii="Arial" w:eastAsia="gobCL" w:hAnsi="Arial" w:cs="Arial"/>
                <w:b/>
              </w:rPr>
            </w:pPr>
          </w:p>
          <w:p w14:paraId="6F6642C2" w14:textId="77777777" w:rsidR="00C05310" w:rsidRPr="004F714A" w:rsidRDefault="008D3FED">
            <w:pPr>
              <w:spacing w:after="0" w:line="240" w:lineRule="auto"/>
              <w:rPr>
                <w:rFonts w:ascii="Arial" w:eastAsia="gobCL" w:hAnsi="Arial" w:cs="Arial"/>
                <w:b/>
              </w:rPr>
            </w:pPr>
            <w:r w:rsidRPr="004F714A">
              <w:rPr>
                <w:rFonts w:ascii="Arial" w:eastAsia="gobCL" w:hAnsi="Arial" w:cs="Arial"/>
                <w:b/>
              </w:rPr>
              <w:t>Cofinanciamiento Sercotec:</w:t>
            </w:r>
          </w:p>
          <w:p w14:paraId="411BFB85" w14:textId="41FC4415" w:rsidR="00C05310" w:rsidRPr="004F714A" w:rsidRDefault="00F90C03">
            <w:pPr>
              <w:spacing w:after="0" w:line="240" w:lineRule="auto"/>
              <w:rPr>
                <w:rFonts w:ascii="Arial" w:eastAsia="gobCL" w:hAnsi="Arial" w:cs="Arial"/>
                <w:b/>
              </w:rPr>
            </w:pPr>
            <w:r w:rsidRPr="004F714A">
              <w:rPr>
                <w:rFonts w:ascii="Arial" w:eastAsia="gobCL" w:hAnsi="Arial" w:cs="Arial"/>
                <w:u w:val="single"/>
              </w:rPr>
              <w:t>$2.0</w:t>
            </w:r>
            <w:r w:rsidR="008D3FED" w:rsidRPr="004F714A">
              <w:rPr>
                <w:rFonts w:ascii="Arial" w:eastAsia="gobCL" w:hAnsi="Arial" w:cs="Arial"/>
                <w:u w:val="single"/>
              </w:rPr>
              <w:t>00.000</w:t>
            </w:r>
          </w:p>
        </w:tc>
        <w:tc>
          <w:tcPr>
            <w:tcW w:w="6483"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698CFEA5" w14:textId="77777777" w:rsidR="00C05310" w:rsidRPr="004F714A" w:rsidRDefault="008D3FED">
            <w:pPr>
              <w:numPr>
                <w:ilvl w:val="0"/>
                <w:numId w:val="18"/>
              </w:numPr>
              <w:spacing w:after="0" w:line="240" w:lineRule="auto"/>
              <w:ind w:left="774" w:hanging="414"/>
              <w:rPr>
                <w:rFonts w:ascii="Arial" w:eastAsia="gobCL" w:hAnsi="Arial" w:cs="Arial"/>
                <w:b/>
              </w:rPr>
            </w:pPr>
            <w:r w:rsidRPr="004F714A">
              <w:rPr>
                <w:rFonts w:ascii="Arial" w:eastAsia="gobCL" w:hAnsi="Arial" w:cs="Arial"/>
                <w:b/>
              </w:rPr>
              <w:t>Activos</w:t>
            </w:r>
          </w:p>
          <w:p w14:paraId="6111FE45" w14:textId="77777777" w:rsidR="00C05310" w:rsidRPr="004F714A" w:rsidRDefault="008D3FED">
            <w:pPr>
              <w:spacing w:after="0" w:line="240" w:lineRule="auto"/>
              <w:ind w:left="360" w:firstLine="382"/>
              <w:rPr>
                <w:rFonts w:ascii="Arial" w:eastAsia="gobCL" w:hAnsi="Arial" w:cs="Arial"/>
              </w:rPr>
            </w:pPr>
            <w:r w:rsidRPr="004F714A">
              <w:rPr>
                <w:rFonts w:ascii="Arial" w:eastAsia="gobCL" w:hAnsi="Arial" w:cs="Arial"/>
              </w:rPr>
              <w:t xml:space="preserve">Considera los siguientes sub- ítems: </w:t>
            </w:r>
          </w:p>
          <w:p w14:paraId="0A54805A" w14:textId="77777777" w:rsidR="00C05310" w:rsidRPr="004F714A" w:rsidRDefault="008D3FED">
            <w:pPr>
              <w:numPr>
                <w:ilvl w:val="0"/>
                <w:numId w:val="19"/>
              </w:numPr>
              <w:spacing w:after="0" w:line="240" w:lineRule="auto"/>
              <w:ind w:hanging="1091"/>
              <w:rPr>
                <w:rFonts w:ascii="Arial" w:hAnsi="Arial" w:cs="Arial"/>
              </w:rPr>
            </w:pPr>
            <w:r w:rsidRPr="004F714A">
              <w:rPr>
                <w:rFonts w:ascii="Arial" w:eastAsia="gobCL" w:hAnsi="Arial" w:cs="Arial"/>
              </w:rPr>
              <w:t>Activos fijos</w:t>
            </w:r>
          </w:p>
          <w:p w14:paraId="66CCA3A8" w14:textId="77777777" w:rsidR="00C05310" w:rsidRPr="004F714A" w:rsidRDefault="008D3FED">
            <w:pPr>
              <w:numPr>
                <w:ilvl w:val="0"/>
                <w:numId w:val="19"/>
              </w:numPr>
              <w:spacing w:after="0" w:line="240" w:lineRule="auto"/>
              <w:ind w:hanging="1091"/>
              <w:rPr>
                <w:rFonts w:ascii="Arial" w:hAnsi="Arial" w:cs="Arial"/>
              </w:rPr>
            </w:pPr>
            <w:r w:rsidRPr="004F714A">
              <w:rPr>
                <w:rFonts w:ascii="Arial" w:eastAsia="gobCL" w:hAnsi="Arial" w:cs="Arial"/>
              </w:rPr>
              <w:t xml:space="preserve">Activos intangibles </w:t>
            </w:r>
          </w:p>
        </w:tc>
      </w:tr>
      <w:tr w:rsidR="00C05310" w:rsidRPr="004F714A" w14:paraId="50E557FF" w14:textId="77777777">
        <w:trPr>
          <w:trHeight w:val="280"/>
          <w:jc w:val="center"/>
        </w:trPr>
        <w:tc>
          <w:tcPr>
            <w:tcW w:w="2723" w:type="dxa"/>
            <w:vMerge/>
            <w:tcBorders>
              <w:top w:val="single" w:sz="12" w:space="0" w:color="000000"/>
              <w:left w:val="single" w:sz="12" w:space="0" w:color="000000"/>
              <w:right w:val="single" w:sz="12" w:space="0" w:color="000000"/>
            </w:tcBorders>
            <w:shd w:val="clear" w:color="auto" w:fill="auto"/>
          </w:tcPr>
          <w:p w14:paraId="078047AF" w14:textId="77777777" w:rsidR="00C05310" w:rsidRPr="004F714A" w:rsidRDefault="00C05310">
            <w:pPr>
              <w:widowControl w:val="0"/>
              <w:pBdr>
                <w:top w:val="nil"/>
                <w:left w:val="nil"/>
                <w:bottom w:val="nil"/>
                <w:right w:val="nil"/>
                <w:between w:val="nil"/>
              </w:pBdr>
              <w:spacing w:after="0"/>
              <w:rPr>
                <w:rFonts w:ascii="Arial" w:eastAsia="gobCL" w:hAnsi="Arial" w:cs="Arial"/>
              </w:rPr>
            </w:pPr>
          </w:p>
        </w:tc>
        <w:tc>
          <w:tcPr>
            <w:tcW w:w="6483"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5F4ABA99" w14:textId="77777777" w:rsidR="00C05310" w:rsidRPr="004F714A" w:rsidRDefault="008D3FED">
            <w:pPr>
              <w:numPr>
                <w:ilvl w:val="0"/>
                <w:numId w:val="18"/>
              </w:numPr>
              <w:spacing w:after="0" w:line="240" w:lineRule="auto"/>
              <w:rPr>
                <w:rFonts w:ascii="Arial" w:eastAsia="gobCL" w:hAnsi="Arial" w:cs="Arial"/>
                <w:b/>
              </w:rPr>
            </w:pPr>
            <w:r w:rsidRPr="004F714A">
              <w:rPr>
                <w:rFonts w:ascii="Arial" w:eastAsia="gobCL" w:hAnsi="Arial" w:cs="Arial"/>
                <w:b/>
              </w:rPr>
              <w:t>Habilitación de infraestructura</w:t>
            </w:r>
          </w:p>
        </w:tc>
      </w:tr>
      <w:tr w:rsidR="00C05310" w:rsidRPr="004F714A" w14:paraId="2D45B9E1" w14:textId="77777777">
        <w:trPr>
          <w:trHeight w:val="180"/>
          <w:jc w:val="center"/>
        </w:trPr>
        <w:tc>
          <w:tcPr>
            <w:tcW w:w="2723" w:type="dxa"/>
            <w:vMerge/>
            <w:tcBorders>
              <w:top w:val="single" w:sz="12" w:space="0" w:color="000000"/>
              <w:left w:val="single" w:sz="12" w:space="0" w:color="000000"/>
              <w:right w:val="single" w:sz="12" w:space="0" w:color="000000"/>
            </w:tcBorders>
            <w:shd w:val="clear" w:color="auto" w:fill="auto"/>
          </w:tcPr>
          <w:p w14:paraId="096DB85E" w14:textId="77777777" w:rsidR="00C05310" w:rsidRPr="004F714A" w:rsidRDefault="00C05310">
            <w:pPr>
              <w:widowControl w:val="0"/>
              <w:pBdr>
                <w:top w:val="nil"/>
                <w:left w:val="nil"/>
                <w:bottom w:val="nil"/>
                <w:right w:val="nil"/>
                <w:between w:val="nil"/>
              </w:pBdr>
              <w:spacing w:after="0"/>
              <w:rPr>
                <w:rFonts w:ascii="Arial" w:eastAsia="gobCL" w:hAnsi="Arial" w:cs="Arial"/>
                <w:b/>
              </w:rPr>
            </w:pPr>
          </w:p>
        </w:tc>
        <w:tc>
          <w:tcPr>
            <w:tcW w:w="6483"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5146A2BF" w14:textId="1A70F103" w:rsidR="00C05310" w:rsidRPr="004F714A" w:rsidRDefault="008D3FED">
            <w:pPr>
              <w:numPr>
                <w:ilvl w:val="0"/>
                <w:numId w:val="18"/>
              </w:numPr>
              <w:spacing w:after="0" w:line="240" w:lineRule="auto"/>
              <w:rPr>
                <w:rFonts w:ascii="Arial" w:eastAsia="gobCL" w:hAnsi="Arial" w:cs="Arial"/>
                <w:b/>
              </w:rPr>
            </w:pPr>
            <w:r w:rsidRPr="004F714A">
              <w:rPr>
                <w:rFonts w:ascii="Arial" w:eastAsia="gobCL" w:hAnsi="Arial" w:cs="Arial"/>
                <w:b/>
              </w:rPr>
              <w:t xml:space="preserve">Capital de trabajo </w:t>
            </w:r>
          </w:p>
          <w:p w14:paraId="1DDE66DC" w14:textId="77777777" w:rsidR="00C05310" w:rsidRPr="004F714A" w:rsidRDefault="008D3FED">
            <w:pPr>
              <w:spacing w:after="0" w:line="240" w:lineRule="auto"/>
              <w:ind w:left="709"/>
              <w:rPr>
                <w:rFonts w:ascii="Arial" w:eastAsia="gobCL" w:hAnsi="Arial" w:cs="Arial"/>
                <w:b/>
              </w:rPr>
            </w:pPr>
            <w:r w:rsidRPr="004F714A">
              <w:rPr>
                <w:rFonts w:ascii="Arial" w:eastAsia="gobCL" w:hAnsi="Arial" w:cs="Arial"/>
                <w:b/>
              </w:rPr>
              <w:t>(No superior al 40% del total de las inversiones, considerando cofinanciamiento Sercotec y aporte empresarial)</w:t>
            </w:r>
          </w:p>
          <w:p w14:paraId="781CC7DB" w14:textId="77777777" w:rsidR="00C05310" w:rsidRPr="004F714A" w:rsidRDefault="008D3FED">
            <w:pPr>
              <w:spacing w:after="0" w:line="240" w:lineRule="auto"/>
              <w:ind w:left="742"/>
              <w:rPr>
                <w:rFonts w:ascii="Arial" w:eastAsia="gobCL" w:hAnsi="Arial" w:cs="Arial"/>
              </w:rPr>
            </w:pPr>
            <w:r w:rsidRPr="004F714A">
              <w:rPr>
                <w:rFonts w:ascii="Arial" w:eastAsia="gobCL" w:hAnsi="Arial" w:cs="Arial"/>
              </w:rPr>
              <w:t>Considera los siguientes sub- ítems:</w:t>
            </w:r>
          </w:p>
          <w:p w14:paraId="032C16C5" w14:textId="77777777" w:rsidR="00C05310" w:rsidRPr="004F714A" w:rsidRDefault="008D3FED">
            <w:pPr>
              <w:numPr>
                <w:ilvl w:val="0"/>
                <w:numId w:val="20"/>
              </w:numPr>
              <w:spacing w:after="0" w:line="240" w:lineRule="auto"/>
              <w:rPr>
                <w:rFonts w:ascii="Arial" w:eastAsia="gobCL" w:hAnsi="Arial" w:cs="Arial"/>
              </w:rPr>
            </w:pPr>
            <w:r w:rsidRPr="004F714A">
              <w:rPr>
                <w:rFonts w:ascii="Arial" w:eastAsia="gobCL" w:hAnsi="Arial" w:cs="Arial"/>
              </w:rPr>
              <w:t xml:space="preserve">Nuevas contrataciones </w:t>
            </w:r>
          </w:p>
          <w:p w14:paraId="4D7240EF" w14:textId="77777777" w:rsidR="00C05310" w:rsidRPr="004F714A" w:rsidRDefault="008D3FED">
            <w:pPr>
              <w:numPr>
                <w:ilvl w:val="0"/>
                <w:numId w:val="20"/>
              </w:numPr>
              <w:spacing w:after="0" w:line="240" w:lineRule="auto"/>
              <w:rPr>
                <w:rFonts w:ascii="Arial" w:eastAsia="gobCL" w:hAnsi="Arial" w:cs="Arial"/>
              </w:rPr>
            </w:pPr>
            <w:r w:rsidRPr="004F714A">
              <w:rPr>
                <w:rFonts w:ascii="Arial" w:eastAsia="gobCL" w:hAnsi="Arial" w:cs="Arial"/>
              </w:rPr>
              <w:t>Nuevos arriendos</w:t>
            </w:r>
          </w:p>
          <w:p w14:paraId="3331E19A" w14:textId="77777777" w:rsidR="00C05310" w:rsidRPr="004F714A" w:rsidRDefault="008D3FED">
            <w:pPr>
              <w:numPr>
                <w:ilvl w:val="0"/>
                <w:numId w:val="20"/>
              </w:numPr>
              <w:spacing w:after="0" w:line="240" w:lineRule="auto"/>
              <w:rPr>
                <w:rFonts w:ascii="Arial" w:eastAsia="gobCL" w:hAnsi="Arial" w:cs="Arial"/>
              </w:rPr>
            </w:pPr>
            <w:r w:rsidRPr="004F714A">
              <w:rPr>
                <w:rFonts w:ascii="Arial" w:eastAsia="gobCL" w:hAnsi="Arial" w:cs="Arial"/>
              </w:rPr>
              <w:t xml:space="preserve">Materias primas y materiales </w:t>
            </w:r>
          </w:p>
          <w:p w14:paraId="1BA89415" w14:textId="77777777" w:rsidR="00C05310" w:rsidRPr="004F714A" w:rsidRDefault="008D3FED">
            <w:pPr>
              <w:numPr>
                <w:ilvl w:val="0"/>
                <w:numId w:val="20"/>
              </w:numPr>
              <w:spacing w:after="0" w:line="240" w:lineRule="auto"/>
              <w:rPr>
                <w:rFonts w:ascii="Arial" w:eastAsia="gobCL" w:hAnsi="Arial" w:cs="Arial"/>
              </w:rPr>
            </w:pPr>
            <w:r w:rsidRPr="004F714A">
              <w:rPr>
                <w:rFonts w:ascii="Arial" w:eastAsia="gobCL" w:hAnsi="Arial" w:cs="Arial"/>
              </w:rPr>
              <w:t>Mercadería</w:t>
            </w:r>
          </w:p>
        </w:tc>
      </w:tr>
    </w:tbl>
    <w:p w14:paraId="66F8B4D1" w14:textId="77777777" w:rsidR="00C05310" w:rsidRPr="004F714A" w:rsidRDefault="00C05310">
      <w:pPr>
        <w:spacing w:after="0" w:line="240" w:lineRule="auto"/>
        <w:jc w:val="both"/>
        <w:rPr>
          <w:rFonts w:ascii="Arial" w:eastAsia="gobCL" w:hAnsi="Arial" w:cs="Arial"/>
          <w:b/>
          <w:u w:val="single"/>
        </w:rPr>
      </w:pPr>
    </w:p>
    <w:p w14:paraId="6E3DAC16" w14:textId="0E07ABD2" w:rsidR="00C05310" w:rsidRPr="004F714A" w:rsidRDefault="008D3FED">
      <w:pPr>
        <w:spacing w:after="0" w:line="240" w:lineRule="auto"/>
        <w:jc w:val="both"/>
        <w:rPr>
          <w:rFonts w:ascii="Arial" w:eastAsia="gobCL" w:hAnsi="Arial" w:cs="Arial"/>
          <w:b/>
          <w:u w:val="single"/>
        </w:rPr>
      </w:pPr>
      <w:r w:rsidRPr="004F714A">
        <w:rPr>
          <w:rFonts w:ascii="Arial" w:eastAsia="gobCL" w:hAnsi="Arial" w:cs="Arial"/>
          <w:b/>
          <w:u w:val="single"/>
        </w:rPr>
        <w:t xml:space="preserve">La descripción de la estructura de financiamiento, desagregada a nivel de sub </w:t>
      </w:r>
      <w:r w:rsidR="00C72FBC" w:rsidRPr="004F714A">
        <w:rPr>
          <w:rFonts w:ascii="Arial" w:eastAsia="gobCL" w:hAnsi="Arial" w:cs="Arial"/>
          <w:b/>
          <w:u w:val="single"/>
        </w:rPr>
        <w:t>ítem, se detalla en el anexo N°5</w:t>
      </w:r>
      <w:r w:rsidR="002573A5" w:rsidRPr="004F714A">
        <w:rPr>
          <w:rFonts w:ascii="Arial" w:eastAsia="gobCL" w:hAnsi="Arial" w:cs="Arial"/>
          <w:b/>
          <w:u w:val="single"/>
        </w:rPr>
        <w:t xml:space="preserve"> al final de este documento.</w:t>
      </w:r>
    </w:p>
    <w:p w14:paraId="4EFFB2FD" w14:textId="77777777" w:rsidR="00C05310" w:rsidRPr="004F714A" w:rsidRDefault="008D3FED" w:rsidP="00F87E4E">
      <w:pPr>
        <w:pStyle w:val="Ttulo2"/>
        <w:numPr>
          <w:ilvl w:val="1"/>
          <w:numId w:val="36"/>
        </w:numPr>
        <w:rPr>
          <w:rFonts w:ascii="Arial" w:hAnsi="Arial" w:cs="Arial"/>
        </w:rPr>
      </w:pPr>
      <w:bookmarkStart w:id="24" w:name="_Toc100078259"/>
      <w:r w:rsidRPr="004F714A">
        <w:rPr>
          <w:rFonts w:ascii="Arial" w:hAnsi="Arial" w:cs="Arial"/>
        </w:rPr>
        <w:t>¿Qué NO financia el instrumento?</w:t>
      </w:r>
      <w:bookmarkEnd w:id="24"/>
    </w:p>
    <w:p w14:paraId="42827C6F" w14:textId="77777777" w:rsidR="00C05310" w:rsidRPr="004F714A" w:rsidRDefault="00C05310">
      <w:pPr>
        <w:spacing w:after="0" w:line="240" w:lineRule="auto"/>
        <w:ind w:right="49"/>
        <w:jc w:val="both"/>
        <w:rPr>
          <w:rFonts w:ascii="Arial" w:eastAsia="gobCL" w:hAnsi="Arial" w:cs="Arial"/>
        </w:rPr>
      </w:pPr>
    </w:p>
    <w:p w14:paraId="22EC9713" w14:textId="77777777" w:rsidR="00C05310" w:rsidRPr="004F714A" w:rsidRDefault="008D3FED">
      <w:pPr>
        <w:spacing w:after="0" w:line="240" w:lineRule="auto"/>
        <w:ind w:right="49"/>
        <w:jc w:val="both"/>
        <w:rPr>
          <w:rFonts w:ascii="Arial" w:eastAsia="gobCL" w:hAnsi="Arial" w:cs="Arial"/>
        </w:rPr>
      </w:pPr>
      <w:r w:rsidRPr="004F714A">
        <w:rPr>
          <w:rFonts w:ascii="Arial" w:eastAsia="gobCL" w:hAnsi="Arial" w:cs="Arial"/>
        </w:rPr>
        <w:t xml:space="preserve">Con los recursos del cofinanciamiento de Sercotec, </w:t>
      </w:r>
      <w:r w:rsidRPr="004F714A">
        <w:rPr>
          <w:rFonts w:ascii="Arial" w:eastAsia="gobCL" w:hAnsi="Arial" w:cs="Arial"/>
          <w:b/>
          <w:u w:val="single"/>
        </w:rPr>
        <w:t>no se puede financiar:</w:t>
      </w:r>
      <w:r w:rsidRPr="004F714A">
        <w:rPr>
          <w:rFonts w:ascii="Arial" w:eastAsia="gobCL" w:hAnsi="Arial" w:cs="Arial"/>
        </w:rPr>
        <w:t xml:space="preserve"> </w:t>
      </w:r>
    </w:p>
    <w:p w14:paraId="696C8B31" w14:textId="77777777" w:rsidR="00C05310" w:rsidRPr="004F714A" w:rsidRDefault="00C05310">
      <w:pPr>
        <w:spacing w:after="0" w:line="240" w:lineRule="auto"/>
        <w:ind w:right="49"/>
        <w:jc w:val="both"/>
        <w:rPr>
          <w:rFonts w:ascii="Arial" w:eastAsia="gobCL" w:hAnsi="Arial" w:cs="Arial"/>
        </w:rPr>
      </w:pPr>
    </w:p>
    <w:p w14:paraId="0424C819" w14:textId="77777777" w:rsidR="00C05310" w:rsidRPr="004F714A" w:rsidRDefault="008D3FED">
      <w:pPr>
        <w:numPr>
          <w:ilvl w:val="0"/>
          <w:numId w:val="7"/>
        </w:numPr>
        <w:spacing w:after="0" w:line="240" w:lineRule="auto"/>
        <w:ind w:left="360" w:right="49"/>
        <w:jc w:val="both"/>
        <w:rPr>
          <w:rFonts w:ascii="Arial" w:eastAsia="gobCL" w:hAnsi="Arial" w:cs="Arial"/>
        </w:rPr>
      </w:pPr>
      <w:r w:rsidRPr="004F714A">
        <w:rPr>
          <w:rFonts w:ascii="Arial" w:eastAsia="gobCL" w:hAnsi="Arial" w:cs="Arial"/>
        </w:rPr>
        <w:t>Impuestos que tengan carácter de recuperables por parte del beneficiario y/o Agente Operador de Sercotec.</w:t>
      </w:r>
    </w:p>
    <w:p w14:paraId="121D0CC6" w14:textId="77777777" w:rsidR="00C05310" w:rsidRPr="004F714A" w:rsidRDefault="00C05310">
      <w:pPr>
        <w:spacing w:after="0" w:line="240" w:lineRule="auto"/>
        <w:ind w:left="360" w:right="49"/>
        <w:jc w:val="both"/>
        <w:rPr>
          <w:rFonts w:ascii="Arial" w:eastAsia="gobCL" w:hAnsi="Arial" w:cs="Arial"/>
        </w:rPr>
      </w:pPr>
    </w:p>
    <w:p w14:paraId="7F7FC96A" w14:textId="77777777" w:rsidR="00C05310" w:rsidRPr="004F714A" w:rsidRDefault="008D3FED">
      <w:pPr>
        <w:spacing w:after="0" w:line="240" w:lineRule="auto"/>
        <w:ind w:left="360" w:right="49"/>
        <w:jc w:val="both"/>
        <w:rPr>
          <w:rFonts w:ascii="Arial" w:eastAsia="gobCL" w:hAnsi="Arial" w:cs="Arial"/>
        </w:rPr>
      </w:pPr>
      <w:r w:rsidRPr="004F714A">
        <w:rPr>
          <w:rFonts w:ascii="Arial" w:eastAsia="gobCL" w:hAnsi="Arial" w:cs="Arial"/>
        </w:rPr>
        <w:t>No obstante, cuando se trate de</w:t>
      </w:r>
      <w:r w:rsidRPr="004F714A">
        <w:rPr>
          <w:rFonts w:ascii="Arial" w:eastAsia="Courier New" w:hAnsi="Arial" w:cs="Arial"/>
        </w:rPr>
        <w:t> </w:t>
      </w:r>
      <w:r w:rsidRPr="004F714A">
        <w:rPr>
          <w:rFonts w:ascii="Arial" w:eastAsia="gobCL" w:hAnsi="Arial" w:cs="Arial"/>
        </w:rPr>
        <w:t>contribuyentes que debido a su condición tributaria no tengan derecho a hacer uso de los impuestos como</w:t>
      </w:r>
      <w:r w:rsidRPr="004F714A">
        <w:rPr>
          <w:rFonts w:ascii="Arial" w:eastAsia="Courier New" w:hAnsi="Arial" w:cs="Arial"/>
        </w:rPr>
        <w:t> </w:t>
      </w:r>
      <w:r w:rsidRPr="004F714A">
        <w:rPr>
          <w:rFonts w:ascii="Arial" w:eastAsia="gobCL" w:hAnsi="Arial" w:cs="Arial"/>
        </w:rPr>
        <w:t xml:space="preserve">crédito fiscal (sean empresas exentas de IVA), se puede contemplar como aporte empresarial y ser parte de su rendición. Para esto, en la primera rendición deberá(n) presentar la “carpeta tributaria electrónica para solicitar créditos” disponible en la página web del SII, en la cual </w:t>
      </w:r>
      <w:r w:rsidRPr="004F714A">
        <w:rPr>
          <w:rFonts w:ascii="Arial" w:eastAsia="gobCL" w:hAnsi="Arial" w:cs="Arial"/>
        </w:rPr>
        <w:lastRenderedPageBreak/>
        <w:t>acredite dicha situación, y en rendiciones posteriores el formulario 29 del mes de la respectiva rendición. Sólo para el caso de aquellos instrumentos que no contemplen aporte empresarial o que el porcentaje del aporte no cubra el impuesto, los impuestos no recuperables podrán ser cargados al cofinanciamiento Sercotec.</w:t>
      </w:r>
    </w:p>
    <w:p w14:paraId="645EDE44" w14:textId="77777777" w:rsidR="00C05310" w:rsidRPr="004F714A" w:rsidRDefault="00C05310">
      <w:pPr>
        <w:spacing w:after="0" w:line="240" w:lineRule="auto"/>
        <w:ind w:left="360" w:right="49"/>
        <w:jc w:val="both"/>
        <w:rPr>
          <w:rFonts w:ascii="Arial" w:eastAsia="gobCL" w:hAnsi="Arial" w:cs="Arial"/>
        </w:rPr>
      </w:pPr>
    </w:p>
    <w:p w14:paraId="2681D329" w14:textId="77777777" w:rsidR="00C05310" w:rsidRPr="004F714A" w:rsidRDefault="008D3FED">
      <w:pPr>
        <w:numPr>
          <w:ilvl w:val="0"/>
          <w:numId w:val="7"/>
        </w:numPr>
        <w:spacing w:after="0" w:line="240" w:lineRule="auto"/>
        <w:ind w:left="360" w:right="49"/>
        <w:jc w:val="both"/>
        <w:rPr>
          <w:rFonts w:ascii="Arial" w:eastAsia="gobCL" w:hAnsi="Arial" w:cs="Arial"/>
        </w:rPr>
      </w:pPr>
      <w:r w:rsidRPr="004F714A">
        <w:rPr>
          <w:rFonts w:ascii="Arial" w:eastAsia="gobCL" w:hAnsi="Arial" w:cs="Arial"/>
        </w:rPr>
        <w:t>La compra de bienes raíces, valores e instrumentos financieros (ahorros plazo, depósitos en fondos mutuos, entre otros).</w:t>
      </w:r>
    </w:p>
    <w:p w14:paraId="5D8E9A6B" w14:textId="77777777" w:rsidR="00C05310" w:rsidRPr="004F714A" w:rsidRDefault="00C05310">
      <w:pPr>
        <w:spacing w:after="0" w:line="240" w:lineRule="auto"/>
        <w:ind w:left="720" w:right="49"/>
        <w:jc w:val="both"/>
        <w:rPr>
          <w:rFonts w:ascii="Arial" w:eastAsia="gobCL" w:hAnsi="Arial" w:cs="Arial"/>
        </w:rPr>
      </w:pPr>
    </w:p>
    <w:p w14:paraId="42C6E27F" w14:textId="77777777" w:rsidR="00C05310" w:rsidRPr="004F714A" w:rsidRDefault="008D3FED">
      <w:pPr>
        <w:numPr>
          <w:ilvl w:val="0"/>
          <w:numId w:val="7"/>
        </w:numPr>
        <w:spacing w:after="0" w:line="240" w:lineRule="auto"/>
        <w:ind w:left="360" w:right="49"/>
        <w:jc w:val="both"/>
        <w:rPr>
          <w:rFonts w:ascii="Arial" w:eastAsia="gobCL" w:hAnsi="Arial" w:cs="Arial"/>
        </w:rPr>
      </w:pPr>
      <w:r w:rsidRPr="004F714A">
        <w:rPr>
          <w:rFonts w:ascii="Arial" w:eastAsia="gobCL" w:hAnsi="Arial" w:cs="Arial"/>
        </w:rPr>
        <w:t>Las transacciones del beneficiario/a consigo mismo, ni de sus respectivos cónyuges, hijos/as, ni auto contrataciones</w:t>
      </w:r>
      <w:r w:rsidRPr="004F714A">
        <w:rPr>
          <w:rFonts w:ascii="Arial" w:eastAsia="gobCL" w:hAnsi="Arial" w:cs="Arial"/>
          <w:vertAlign w:val="superscript"/>
        </w:rPr>
        <w:footnoteReference w:id="6"/>
      </w:r>
      <w:r w:rsidRPr="004F714A">
        <w:rPr>
          <w:rFonts w:ascii="Arial" w:eastAsia="gobCL" w:hAnsi="Arial" w:cs="Arial"/>
        </w:rPr>
        <w:t>. En el caso de las personas jurídicas, se excluye a la totalidad de los socios/as que la conforman y a sus respectivos/as cónyuges y/o hijos/as.</w:t>
      </w:r>
    </w:p>
    <w:p w14:paraId="62EC03FE" w14:textId="77777777" w:rsidR="00C05310" w:rsidRPr="004F714A" w:rsidRDefault="00C05310">
      <w:pPr>
        <w:spacing w:after="0" w:line="240" w:lineRule="auto"/>
        <w:ind w:right="49"/>
        <w:jc w:val="both"/>
        <w:rPr>
          <w:rFonts w:ascii="Arial" w:eastAsia="gobCL" w:hAnsi="Arial" w:cs="Arial"/>
        </w:rPr>
      </w:pPr>
    </w:p>
    <w:p w14:paraId="136209A8" w14:textId="77777777" w:rsidR="00C05310" w:rsidRPr="004F714A" w:rsidRDefault="008D3FED">
      <w:pPr>
        <w:numPr>
          <w:ilvl w:val="0"/>
          <w:numId w:val="7"/>
        </w:numPr>
        <w:spacing w:after="0" w:line="240" w:lineRule="auto"/>
        <w:ind w:left="360" w:right="49"/>
        <w:jc w:val="both"/>
        <w:rPr>
          <w:rFonts w:ascii="Arial" w:eastAsia="gobCL" w:hAnsi="Arial" w:cs="Arial"/>
        </w:rPr>
      </w:pPr>
      <w:r w:rsidRPr="004F714A">
        <w:rPr>
          <w:rFonts w:ascii="Arial" w:eastAsia="gobCL" w:hAnsi="Arial" w:cs="Arial"/>
        </w:rPr>
        <w:t>Garantías en las obligaciones financieras, prenda, endoso ni transferencias a terceros, el pago de deudas (ejemplo, deudas de casas comerciales), intereses o dividendos.</w:t>
      </w:r>
    </w:p>
    <w:p w14:paraId="33193877" w14:textId="77777777" w:rsidR="00C05310" w:rsidRPr="004F714A" w:rsidRDefault="00C05310">
      <w:pPr>
        <w:spacing w:after="0" w:line="240" w:lineRule="auto"/>
        <w:ind w:left="360" w:right="49"/>
        <w:jc w:val="both"/>
        <w:rPr>
          <w:rFonts w:ascii="Arial" w:eastAsia="gobCL" w:hAnsi="Arial" w:cs="Arial"/>
        </w:rPr>
      </w:pPr>
    </w:p>
    <w:p w14:paraId="6997FD2D" w14:textId="33FA66E2" w:rsidR="00C05310" w:rsidRPr="004F714A" w:rsidRDefault="008D3FED">
      <w:pPr>
        <w:numPr>
          <w:ilvl w:val="0"/>
          <w:numId w:val="7"/>
        </w:numPr>
        <w:spacing w:after="0" w:line="240" w:lineRule="auto"/>
        <w:ind w:left="360" w:right="49"/>
        <w:jc w:val="both"/>
        <w:rPr>
          <w:rFonts w:ascii="Arial" w:eastAsia="gobCL" w:hAnsi="Arial" w:cs="Arial"/>
        </w:rPr>
      </w:pPr>
      <w:r w:rsidRPr="004F714A">
        <w:rPr>
          <w:rFonts w:ascii="Arial" w:eastAsia="gobCL" w:hAnsi="Arial" w:cs="Arial"/>
        </w:rPr>
        <w:t xml:space="preserve">Pago a consultores (terceros) por asistencia en la etapa de postulación </w:t>
      </w:r>
      <w:r w:rsidR="00A66340" w:rsidRPr="004F714A">
        <w:rPr>
          <w:rFonts w:ascii="Arial" w:eastAsia="gobCL" w:hAnsi="Arial" w:cs="Arial"/>
        </w:rPr>
        <w:t>a la convocatoria</w:t>
      </w:r>
      <w:r w:rsidRPr="004F714A">
        <w:rPr>
          <w:rFonts w:ascii="Arial" w:eastAsia="gobCL" w:hAnsi="Arial" w:cs="Arial"/>
        </w:rPr>
        <w:t>.</w:t>
      </w:r>
    </w:p>
    <w:p w14:paraId="06D8A049" w14:textId="77777777" w:rsidR="00C05310" w:rsidRPr="004F714A" w:rsidRDefault="00C05310">
      <w:pPr>
        <w:spacing w:after="0" w:line="240" w:lineRule="auto"/>
        <w:ind w:left="360" w:right="49"/>
        <w:jc w:val="both"/>
        <w:rPr>
          <w:rFonts w:ascii="Arial" w:eastAsia="gobCL" w:hAnsi="Arial" w:cs="Arial"/>
        </w:rPr>
      </w:pPr>
    </w:p>
    <w:p w14:paraId="3F89CA71" w14:textId="77777777" w:rsidR="00C05310" w:rsidRPr="004F714A" w:rsidRDefault="008D3FED">
      <w:pPr>
        <w:numPr>
          <w:ilvl w:val="0"/>
          <w:numId w:val="7"/>
        </w:numPr>
        <w:spacing w:after="0" w:line="240" w:lineRule="auto"/>
        <w:ind w:left="360" w:right="49"/>
        <w:jc w:val="both"/>
        <w:rPr>
          <w:rFonts w:ascii="Arial" w:eastAsia="gobCL" w:hAnsi="Arial" w:cs="Arial"/>
        </w:rPr>
      </w:pPr>
      <w:r w:rsidRPr="004F714A">
        <w:rPr>
          <w:rFonts w:ascii="Arial" w:eastAsia="gobCL" w:hAnsi="Arial" w:cs="Arial"/>
        </w:rPr>
        <w:t>Pago de consumos básicos como agua, energía eléctrica, gas, teléfono, gastos comunes de propiedad arrendada o propia, y otros de similar índole.</w:t>
      </w:r>
    </w:p>
    <w:p w14:paraId="24281430" w14:textId="77777777" w:rsidR="00C05310" w:rsidRPr="004F714A" w:rsidRDefault="00C05310">
      <w:pPr>
        <w:pBdr>
          <w:top w:val="nil"/>
          <w:left w:val="nil"/>
          <w:bottom w:val="nil"/>
          <w:right w:val="nil"/>
          <w:between w:val="nil"/>
        </w:pBdr>
        <w:spacing w:after="0" w:line="240" w:lineRule="auto"/>
        <w:ind w:left="708" w:hanging="708"/>
        <w:rPr>
          <w:rFonts w:ascii="Arial" w:eastAsia="gobCL" w:hAnsi="Arial" w:cs="Arial"/>
          <w:color w:val="000000"/>
        </w:rPr>
      </w:pPr>
    </w:p>
    <w:p w14:paraId="309B45B0" w14:textId="77777777" w:rsidR="00C05310" w:rsidRPr="004F714A" w:rsidRDefault="008D3FED">
      <w:pPr>
        <w:numPr>
          <w:ilvl w:val="0"/>
          <w:numId w:val="7"/>
        </w:numPr>
        <w:spacing w:after="0" w:line="240" w:lineRule="auto"/>
        <w:ind w:left="360" w:right="49"/>
        <w:jc w:val="both"/>
        <w:rPr>
          <w:rFonts w:ascii="Arial" w:eastAsia="gobCL" w:hAnsi="Arial" w:cs="Arial"/>
        </w:rPr>
      </w:pPr>
      <w:r w:rsidRPr="004F714A">
        <w:rPr>
          <w:rFonts w:ascii="Arial" w:eastAsia="gobCL" w:hAnsi="Arial" w:cs="Arial"/>
        </w:rPr>
        <w:t>Pago de permisos o derechos municipales de funcionamiento.</w:t>
      </w:r>
    </w:p>
    <w:p w14:paraId="4FCD3905" w14:textId="77777777" w:rsidR="00C05310" w:rsidRPr="004F714A" w:rsidRDefault="00C05310">
      <w:pPr>
        <w:spacing w:after="0" w:line="240" w:lineRule="auto"/>
        <w:ind w:left="360" w:right="49"/>
        <w:jc w:val="both"/>
        <w:rPr>
          <w:rFonts w:ascii="Arial" w:eastAsia="gobCL" w:hAnsi="Arial" w:cs="Arial"/>
        </w:rPr>
      </w:pPr>
    </w:p>
    <w:p w14:paraId="0F11449E" w14:textId="77777777" w:rsidR="00C05310" w:rsidRPr="004F714A" w:rsidRDefault="00583D46" w:rsidP="00F87E4E">
      <w:pPr>
        <w:pStyle w:val="Ttulo1"/>
        <w:numPr>
          <w:ilvl w:val="0"/>
          <w:numId w:val="35"/>
        </w:numPr>
        <w:ind w:left="142" w:hanging="284"/>
        <w:rPr>
          <w:rFonts w:ascii="Arial" w:hAnsi="Arial" w:cs="Arial"/>
          <w:sz w:val="22"/>
        </w:rPr>
      </w:pPr>
      <w:bookmarkStart w:id="25" w:name="_3rdcrjn" w:colFirst="0" w:colLast="0"/>
      <w:bookmarkStart w:id="26" w:name="_Toc100078260"/>
      <w:bookmarkEnd w:id="25"/>
      <w:r w:rsidRPr="004F714A">
        <w:rPr>
          <w:rFonts w:ascii="Arial" w:hAnsi="Arial" w:cs="Arial"/>
          <w:sz w:val="22"/>
        </w:rPr>
        <w:t>Postulación</w:t>
      </w:r>
      <w:bookmarkEnd w:id="26"/>
    </w:p>
    <w:p w14:paraId="24822609" w14:textId="77777777" w:rsidR="00C05310" w:rsidRPr="004F714A" w:rsidRDefault="008D3FED" w:rsidP="00F87E4E">
      <w:pPr>
        <w:pStyle w:val="Ttulo2"/>
        <w:numPr>
          <w:ilvl w:val="1"/>
          <w:numId w:val="40"/>
        </w:numPr>
        <w:rPr>
          <w:rFonts w:ascii="Arial" w:hAnsi="Arial" w:cs="Arial"/>
        </w:rPr>
      </w:pPr>
      <w:bookmarkStart w:id="27" w:name="_Toc100078261"/>
      <w:r w:rsidRPr="004F714A">
        <w:rPr>
          <w:rFonts w:ascii="Arial" w:hAnsi="Arial" w:cs="Arial"/>
        </w:rPr>
        <w:t>Plazos de postulación</w:t>
      </w:r>
      <w:r w:rsidRPr="004F714A">
        <w:rPr>
          <w:rFonts w:ascii="Arial" w:hAnsi="Arial" w:cs="Arial"/>
          <w:vertAlign w:val="superscript"/>
        </w:rPr>
        <w:footnoteReference w:id="7"/>
      </w:r>
      <w:bookmarkEnd w:id="27"/>
    </w:p>
    <w:p w14:paraId="2FF9E96F" w14:textId="77777777" w:rsidR="00C05310" w:rsidRPr="004F714A" w:rsidRDefault="00C05310">
      <w:pPr>
        <w:spacing w:after="0" w:line="240" w:lineRule="auto"/>
        <w:jc w:val="both"/>
        <w:rPr>
          <w:rFonts w:ascii="Arial" w:eastAsia="gobCL" w:hAnsi="Arial" w:cs="Arial"/>
          <w:b/>
        </w:rPr>
      </w:pPr>
    </w:p>
    <w:p w14:paraId="217D09B6" w14:textId="7CB0D63C" w:rsidR="00C05310" w:rsidRPr="004F714A" w:rsidRDefault="008D3FED">
      <w:pPr>
        <w:spacing w:after="0" w:line="240" w:lineRule="auto"/>
        <w:jc w:val="both"/>
        <w:rPr>
          <w:rFonts w:ascii="Arial" w:eastAsia="gobCL" w:hAnsi="Arial" w:cs="Arial"/>
        </w:rPr>
      </w:pPr>
      <w:r w:rsidRPr="004F714A">
        <w:rPr>
          <w:rFonts w:ascii="Arial" w:eastAsia="gobCL" w:hAnsi="Arial" w:cs="Arial"/>
        </w:rPr>
        <w:t xml:space="preserve">Los/as interesados/as podrán comenzar la postulación completando y enviando el formulario de postulación a contar de las </w:t>
      </w:r>
      <w:r w:rsidR="00FA3F0C" w:rsidRPr="004F714A">
        <w:rPr>
          <w:rFonts w:ascii="Arial" w:eastAsia="gobCL" w:hAnsi="Arial" w:cs="Arial"/>
          <w:b/>
        </w:rPr>
        <w:t>12.00</w:t>
      </w:r>
      <w:r w:rsidRPr="004F714A">
        <w:rPr>
          <w:rFonts w:ascii="Arial" w:eastAsia="gobCL" w:hAnsi="Arial" w:cs="Arial"/>
          <w:b/>
        </w:rPr>
        <w:t xml:space="preserve"> </w:t>
      </w:r>
      <w:proofErr w:type="spellStart"/>
      <w:r w:rsidRPr="004F714A">
        <w:rPr>
          <w:rFonts w:ascii="Arial" w:eastAsia="gobCL" w:hAnsi="Arial" w:cs="Arial"/>
          <w:b/>
        </w:rPr>
        <w:t>hrs</w:t>
      </w:r>
      <w:proofErr w:type="spellEnd"/>
      <w:r w:rsidRPr="004F714A">
        <w:rPr>
          <w:rFonts w:ascii="Arial" w:eastAsia="gobCL" w:hAnsi="Arial" w:cs="Arial"/>
          <w:b/>
        </w:rPr>
        <w:t>.</w:t>
      </w:r>
      <w:r w:rsidRPr="004F714A">
        <w:rPr>
          <w:rFonts w:ascii="Arial" w:eastAsia="gobCL" w:hAnsi="Arial" w:cs="Arial"/>
        </w:rPr>
        <w:t xml:space="preserve"> del día </w:t>
      </w:r>
      <w:r w:rsidR="00D9123D" w:rsidRPr="004F714A">
        <w:rPr>
          <w:rFonts w:ascii="Arial" w:eastAsia="gobCL" w:hAnsi="Arial" w:cs="Arial"/>
          <w:b/>
        </w:rPr>
        <w:t>12</w:t>
      </w:r>
      <w:r w:rsidR="006D0D5A" w:rsidRPr="004F714A">
        <w:rPr>
          <w:rFonts w:ascii="Arial" w:eastAsia="gobCL" w:hAnsi="Arial" w:cs="Arial"/>
          <w:b/>
        </w:rPr>
        <w:t xml:space="preserve"> </w:t>
      </w:r>
      <w:r w:rsidR="00FA3F0C" w:rsidRPr="004F714A">
        <w:rPr>
          <w:rFonts w:ascii="Arial" w:eastAsia="gobCL" w:hAnsi="Arial" w:cs="Arial"/>
          <w:b/>
        </w:rPr>
        <w:t>de</w:t>
      </w:r>
      <w:r w:rsidR="00A25129" w:rsidRPr="004F714A">
        <w:rPr>
          <w:rFonts w:ascii="Arial" w:eastAsia="gobCL" w:hAnsi="Arial" w:cs="Arial"/>
          <w:b/>
        </w:rPr>
        <w:t xml:space="preserve"> </w:t>
      </w:r>
      <w:r w:rsidR="00D9123D" w:rsidRPr="004F714A">
        <w:rPr>
          <w:rFonts w:ascii="Arial" w:eastAsia="gobCL" w:hAnsi="Arial" w:cs="Arial"/>
          <w:b/>
        </w:rPr>
        <w:t>abril</w:t>
      </w:r>
      <w:r w:rsidRPr="004F714A">
        <w:rPr>
          <w:rFonts w:ascii="Arial" w:eastAsia="gobCL" w:hAnsi="Arial" w:cs="Arial"/>
          <w:b/>
        </w:rPr>
        <w:t xml:space="preserve"> </w:t>
      </w:r>
      <w:r w:rsidRPr="004F714A">
        <w:rPr>
          <w:rFonts w:ascii="Arial" w:eastAsia="gobCL" w:hAnsi="Arial" w:cs="Arial"/>
        </w:rPr>
        <w:t xml:space="preserve">de </w:t>
      </w:r>
      <w:r w:rsidR="00D9123D" w:rsidRPr="004F714A">
        <w:rPr>
          <w:rFonts w:ascii="Arial" w:eastAsia="gobCL" w:hAnsi="Arial" w:cs="Arial"/>
        </w:rPr>
        <w:t>2022</w:t>
      </w:r>
      <w:r w:rsidR="00E03B5F" w:rsidRPr="004F714A">
        <w:rPr>
          <w:rFonts w:ascii="Arial" w:eastAsia="gobCL" w:hAnsi="Arial" w:cs="Arial"/>
        </w:rPr>
        <w:t xml:space="preserve"> </w:t>
      </w:r>
      <w:r w:rsidRPr="004F714A">
        <w:rPr>
          <w:rFonts w:ascii="Arial" w:eastAsia="gobCL" w:hAnsi="Arial" w:cs="Arial"/>
        </w:rPr>
        <w:t xml:space="preserve">hasta las </w:t>
      </w:r>
      <w:r w:rsidR="007C5A3A" w:rsidRPr="004F714A">
        <w:rPr>
          <w:rFonts w:ascii="Arial" w:eastAsia="gobCL" w:hAnsi="Arial" w:cs="Arial"/>
          <w:b/>
        </w:rPr>
        <w:t>1</w:t>
      </w:r>
      <w:r w:rsidR="00D9123D" w:rsidRPr="004F714A">
        <w:rPr>
          <w:rFonts w:ascii="Arial" w:eastAsia="gobCL" w:hAnsi="Arial" w:cs="Arial"/>
          <w:b/>
        </w:rPr>
        <w:t>5</w:t>
      </w:r>
      <w:r w:rsidRPr="004F714A">
        <w:rPr>
          <w:rFonts w:ascii="Arial" w:eastAsia="gobCL" w:hAnsi="Arial" w:cs="Arial"/>
          <w:b/>
        </w:rPr>
        <w:t>.00</w:t>
      </w:r>
      <w:r w:rsidRPr="004F714A">
        <w:rPr>
          <w:rFonts w:ascii="Arial" w:eastAsia="gobCL" w:hAnsi="Arial" w:cs="Arial"/>
        </w:rPr>
        <w:t xml:space="preserve"> </w:t>
      </w:r>
      <w:proofErr w:type="spellStart"/>
      <w:r w:rsidRPr="004F714A">
        <w:rPr>
          <w:rFonts w:ascii="Arial" w:eastAsia="gobCL" w:hAnsi="Arial" w:cs="Arial"/>
          <w:b/>
        </w:rPr>
        <w:t>hrs</w:t>
      </w:r>
      <w:proofErr w:type="spellEnd"/>
      <w:r w:rsidRPr="004F714A">
        <w:rPr>
          <w:rFonts w:ascii="Arial" w:eastAsia="gobCL" w:hAnsi="Arial" w:cs="Arial"/>
          <w:b/>
        </w:rPr>
        <w:t>.</w:t>
      </w:r>
      <w:r w:rsidRPr="004F714A">
        <w:rPr>
          <w:rFonts w:ascii="Arial" w:eastAsia="gobCL" w:hAnsi="Arial" w:cs="Arial"/>
        </w:rPr>
        <w:t xml:space="preserve"> del día </w:t>
      </w:r>
      <w:r w:rsidR="00492A94" w:rsidRPr="004F714A">
        <w:rPr>
          <w:rFonts w:ascii="Arial" w:eastAsia="gobCL" w:hAnsi="Arial" w:cs="Arial"/>
          <w:b/>
        </w:rPr>
        <w:t>2</w:t>
      </w:r>
      <w:r w:rsidR="00EF77A6" w:rsidRPr="004F714A">
        <w:rPr>
          <w:rFonts w:ascii="Arial" w:eastAsia="gobCL" w:hAnsi="Arial" w:cs="Arial"/>
          <w:b/>
        </w:rPr>
        <w:t>2</w:t>
      </w:r>
      <w:r w:rsidR="00FA3F0C" w:rsidRPr="004F714A">
        <w:rPr>
          <w:rFonts w:ascii="Arial" w:eastAsia="gobCL" w:hAnsi="Arial" w:cs="Arial"/>
          <w:b/>
        </w:rPr>
        <w:t xml:space="preserve"> de </w:t>
      </w:r>
      <w:r w:rsidR="00F90C03" w:rsidRPr="004F714A">
        <w:rPr>
          <w:rFonts w:ascii="Arial" w:eastAsia="gobCL" w:hAnsi="Arial" w:cs="Arial"/>
          <w:b/>
        </w:rPr>
        <w:t>abril</w:t>
      </w:r>
      <w:r w:rsidR="00FA3F0C" w:rsidRPr="004F714A">
        <w:rPr>
          <w:rFonts w:ascii="Arial" w:eastAsia="gobCL" w:hAnsi="Arial" w:cs="Arial"/>
          <w:b/>
        </w:rPr>
        <w:t xml:space="preserve"> </w:t>
      </w:r>
      <w:r w:rsidRPr="004F714A">
        <w:rPr>
          <w:rFonts w:ascii="Arial" w:eastAsia="gobCL" w:hAnsi="Arial" w:cs="Arial"/>
        </w:rPr>
        <w:t>de 20</w:t>
      </w:r>
      <w:r w:rsidR="00D9123D" w:rsidRPr="004F714A">
        <w:rPr>
          <w:rFonts w:ascii="Arial" w:eastAsia="gobCL" w:hAnsi="Arial" w:cs="Arial"/>
        </w:rPr>
        <w:t>22</w:t>
      </w:r>
      <w:r w:rsidRPr="004F714A">
        <w:rPr>
          <w:rFonts w:ascii="Arial" w:eastAsia="gobCL" w:hAnsi="Arial" w:cs="Arial"/>
        </w:rPr>
        <w:t>.</w:t>
      </w:r>
    </w:p>
    <w:p w14:paraId="54EA6268" w14:textId="77777777" w:rsidR="00C05310" w:rsidRPr="004F714A" w:rsidRDefault="00C05310">
      <w:pPr>
        <w:spacing w:after="0" w:line="240" w:lineRule="auto"/>
        <w:jc w:val="both"/>
        <w:rPr>
          <w:rFonts w:ascii="Arial" w:eastAsia="gobCL" w:hAnsi="Arial" w:cs="Arial"/>
        </w:rPr>
      </w:pPr>
    </w:p>
    <w:p w14:paraId="0ECEEE18" w14:textId="7AD67D5F" w:rsidR="00BF079E" w:rsidRPr="004F714A" w:rsidRDefault="008D3FED">
      <w:pPr>
        <w:spacing w:after="0" w:line="240" w:lineRule="auto"/>
        <w:jc w:val="both"/>
        <w:rPr>
          <w:rFonts w:ascii="Arial" w:eastAsia="gobCL" w:hAnsi="Arial" w:cs="Arial"/>
        </w:rPr>
      </w:pPr>
      <w:r w:rsidRPr="004F714A">
        <w:rPr>
          <w:rFonts w:ascii="Arial" w:eastAsia="gobCL" w:hAnsi="Arial" w:cs="Arial"/>
        </w:rPr>
        <w:t xml:space="preserve">Los plazos de postulación anteriormente señalados podrían ser modificados por Sercotec, lo que será oportunamente informado a través de la página web </w:t>
      </w:r>
      <w:hyperlink r:id="rId11">
        <w:r w:rsidRPr="004F714A">
          <w:rPr>
            <w:rFonts w:ascii="Arial" w:eastAsia="gobCL" w:hAnsi="Arial" w:cs="Arial"/>
            <w:color w:val="0000FF"/>
            <w:u w:val="single"/>
          </w:rPr>
          <w:t>www.sercotec.cl</w:t>
        </w:r>
      </w:hyperlink>
      <w:r w:rsidRPr="004F714A">
        <w:rPr>
          <w:rFonts w:ascii="Arial" w:eastAsia="gobCL" w:hAnsi="Arial" w:cs="Arial"/>
        </w:rPr>
        <w:t>.</w:t>
      </w:r>
    </w:p>
    <w:p w14:paraId="5F6CF57D" w14:textId="3C420EB9" w:rsidR="00C05310" w:rsidRPr="004F714A" w:rsidRDefault="00C05310">
      <w:pPr>
        <w:spacing w:after="0" w:line="240" w:lineRule="auto"/>
        <w:rPr>
          <w:rFonts w:ascii="Arial" w:eastAsia="Times New Roman" w:hAnsi="Arial" w:cs="Arial"/>
        </w:rPr>
      </w:pPr>
    </w:p>
    <w:p w14:paraId="7212B32B" w14:textId="77777777" w:rsidR="00C05310" w:rsidRPr="004F714A" w:rsidRDefault="008D3FED" w:rsidP="00F87E4E">
      <w:pPr>
        <w:pStyle w:val="Ttulo2"/>
        <w:numPr>
          <w:ilvl w:val="1"/>
          <w:numId w:val="40"/>
        </w:numPr>
        <w:rPr>
          <w:rFonts w:ascii="Arial" w:hAnsi="Arial" w:cs="Arial"/>
        </w:rPr>
      </w:pPr>
      <w:bookmarkStart w:id="28" w:name="_lnxbz9" w:colFirst="0" w:colLast="0"/>
      <w:bookmarkStart w:id="29" w:name="_Toc100078262"/>
      <w:bookmarkEnd w:id="28"/>
      <w:r w:rsidRPr="004F714A">
        <w:rPr>
          <w:rFonts w:ascii="Arial" w:hAnsi="Arial" w:cs="Arial"/>
        </w:rPr>
        <w:t>Pasos para postular</w:t>
      </w:r>
      <w:bookmarkEnd w:id="29"/>
    </w:p>
    <w:p w14:paraId="52707500" w14:textId="77777777" w:rsidR="00C05310" w:rsidRPr="004F714A" w:rsidRDefault="00C05310">
      <w:pPr>
        <w:keepNext/>
        <w:pBdr>
          <w:top w:val="nil"/>
          <w:left w:val="nil"/>
          <w:bottom w:val="nil"/>
          <w:right w:val="nil"/>
          <w:between w:val="nil"/>
        </w:pBdr>
        <w:spacing w:after="0" w:line="240" w:lineRule="auto"/>
        <w:ind w:left="720" w:hanging="708"/>
        <w:rPr>
          <w:rFonts w:ascii="Arial" w:eastAsia="gobCL" w:hAnsi="Arial" w:cs="Arial"/>
          <w:b/>
          <w:color w:val="000000"/>
        </w:rPr>
      </w:pPr>
    </w:p>
    <w:p w14:paraId="3F456EEC" w14:textId="1C04EC2C" w:rsidR="00C05310" w:rsidRPr="004F714A" w:rsidRDefault="008C684A" w:rsidP="008470F4">
      <w:pPr>
        <w:keepNext/>
        <w:pBdr>
          <w:top w:val="nil"/>
          <w:left w:val="nil"/>
          <w:bottom w:val="nil"/>
          <w:right w:val="nil"/>
          <w:between w:val="nil"/>
        </w:pBdr>
        <w:spacing w:after="0" w:line="240" w:lineRule="auto"/>
        <w:jc w:val="both"/>
        <w:rPr>
          <w:rFonts w:ascii="Arial" w:eastAsia="gobCL" w:hAnsi="Arial" w:cs="Arial"/>
          <w:b/>
          <w:color w:val="000000"/>
        </w:rPr>
      </w:pPr>
      <w:bookmarkStart w:id="30" w:name="_1ksv4uv" w:colFirst="0" w:colLast="0"/>
      <w:bookmarkEnd w:id="30"/>
      <w:r w:rsidRPr="004F714A">
        <w:rPr>
          <w:rFonts w:ascii="Arial" w:eastAsia="gobCL" w:hAnsi="Arial" w:cs="Arial"/>
          <w:b/>
          <w:color w:val="000000"/>
        </w:rPr>
        <w:t xml:space="preserve">Paso 1. </w:t>
      </w:r>
      <w:r w:rsidR="003A627E" w:rsidRPr="004F714A">
        <w:rPr>
          <w:rFonts w:ascii="Arial" w:eastAsia="gobCL" w:hAnsi="Arial" w:cs="Arial"/>
          <w:b/>
          <w:color w:val="000000"/>
        </w:rPr>
        <w:t>Suscribirse a</w:t>
      </w:r>
      <w:r w:rsidR="003F152E" w:rsidRPr="004F714A">
        <w:rPr>
          <w:rFonts w:ascii="Arial" w:eastAsia="gobCL" w:hAnsi="Arial" w:cs="Arial"/>
          <w:b/>
          <w:color w:val="000000"/>
        </w:rPr>
        <w:t xml:space="preserve"> la capacitación virtual </w:t>
      </w:r>
      <w:r w:rsidR="003A627E" w:rsidRPr="004F714A">
        <w:rPr>
          <w:rFonts w:ascii="Arial" w:eastAsia="gobCL" w:hAnsi="Arial" w:cs="Arial"/>
          <w:b/>
          <w:color w:val="000000"/>
        </w:rPr>
        <w:t xml:space="preserve">Almacenes de Chile, contenido en el Portal de Capacitación de Sercotec ingresando a </w:t>
      </w:r>
      <w:hyperlink r:id="rId12" w:history="1">
        <w:r w:rsidRPr="004F714A">
          <w:rPr>
            <w:rStyle w:val="Hipervnculo"/>
            <w:rFonts w:ascii="Arial" w:eastAsia="gobCL" w:hAnsi="Arial" w:cs="Arial"/>
            <w:b/>
          </w:rPr>
          <w:t>https://capacitacion.sercotec.cl/</w:t>
        </w:r>
      </w:hyperlink>
      <w:r w:rsidR="003A627E" w:rsidRPr="004F714A">
        <w:rPr>
          <w:rFonts w:ascii="Arial" w:eastAsia="gobCL" w:hAnsi="Arial" w:cs="Arial"/>
          <w:b/>
          <w:color w:val="000000"/>
        </w:rPr>
        <w:t>.</w:t>
      </w:r>
      <w:r w:rsidRPr="004F714A">
        <w:rPr>
          <w:rFonts w:ascii="Arial" w:eastAsia="gobCL" w:hAnsi="Arial" w:cs="Arial"/>
          <w:b/>
          <w:color w:val="000000"/>
        </w:rPr>
        <w:t xml:space="preserve"> </w:t>
      </w:r>
      <w:r w:rsidRPr="004F714A">
        <w:rPr>
          <w:rFonts w:ascii="Arial" w:eastAsia="gobCL" w:hAnsi="Arial" w:cs="Arial"/>
          <w:color w:val="000000"/>
        </w:rPr>
        <w:t>Aquellas empresas</w:t>
      </w:r>
      <w:r w:rsidR="00E15340" w:rsidRPr="004F714A">
        <w:rPr>
          <w:rFonts w:ascii="Arial" w:eastAsia="gobCL" w:hAnsi="Arial" w:cs="Arial"/>
          <w:color w:val="000000"/>
        </w:rPr>
        <w:t xml:space="preserve"> postulantes</w:t>
      </w:r>
      <w:r w:rsidRPr="004F714A">
        <w:rPr>
          <w:rFonts w:ascii="Arial" w:eastAsia="gobCL" w:hAnsi="Arial" w:cs="Arial"/>
          <w:color w:val="000000"/>
        </w:rPr>
        <w:t xml:space="preserve"> que ya se encuentran suscritas, y/o hayan finalizado el curso no deben repetir este paso.</w:t>
      </w:r>
    </w:p>
    <w:p w14:paraId="65BD191E" w14:textId="77777777" w:rsidR="00C05310" w:rsidRPr="004F714A" w:rsidRDefault="00C05310">
      <w:pPr>
        <w:spacing w:after="0" w:line="240" w:lineRule="auto"/>
        <w:rPr>
          <w:rFonts w:ascii="Arial" w:eastAsia="Times New Roman" w:hAnsi="Arial" w:cs="Arial"/>
        </w:rPr>
      </w:pPr>
    </w:p>
    <w:p w14:paraId="5DF7CC98" w14:textId="4E596F56" w:rsidR="002573A5" w:rsidRPr="004F714A" w:rsidRDefault="008D3FED" w:rsidP="00B74B4A">
      <w:pPr>
        <w:spacing w:after="0" w:line="240" w:lineRule="auto"/>
        <w:jc w:val="both"/>
        <w:rPr>
          <w:rFonts w:ascii="Arial" w:eastAsia="gobCL" w:hAnsi="Arial" w:cs="Arial"/>
        </w:rPr>
      </w:pPr>
      <w:r w:rsidRPr="004F714A">
        <w:rPr>
          <w:rFonts w:ascii="Arial" w:eastAsia="gobCL" w:hAnsi="Arial" w:cs="Arial"/>
          <w:b/>
        </w:rPr>
        <w:t xml:space="preserve">Paso </w:t>
      </w:r>
      <w:r w:rsidR="00066E82" w:rsidRPr="004F714A">
        <w:rPr>
          <w:rFonts w:ascii="Arial" w:eastAsia="gobCL" w:hAnsi="Arial" w:cs="Arial"/>
          <w:b/>
        </w:rPr>
        <w:t>2</w:t>
      </w:r>
      <w:r w:rsidRPr="004F714A">
        <w:rPr>
          <w:rFonts w:ascii="Arial" w:eastAsia="gobCL" w:hAnsi="Arial" w:cs="Arial"/>
          <w:b/>
        </w:rPr>
        <w:t>. Registro de usuario/a Sercotec</w:t>
      </w:r>
      <w:r w:rsidR="00B74B4A" w:rsidRPr="004F714A">
        <w:rPr>
          <w:rFonts w:ascii="Arial" w:eastAsia="gobCL" w:hAnsi="Arial" w:cs="Arial"/>
        </w:rPr>
        <w:t xml:space="preserve">. </w:t>
      </w:r>
      <w:r w:rsidRPr="004F714A">
        <w:rPr>
          <w:rFonts w:ascii="Arial" w:eastAsia="gobCL" w:hAnsi="Arial" w:cs="Arial"/>
        </w:rPr>
        <w:t>La empresa postulante debe ingresar y</w:t>
      </w:r>
      <w:r w:rsidR="00B74B4A" w:rsidRPr="004F714A">
        <w:rPr>
          <w:rFonts w:ascii="Arial" w:eastAsia="gobCL" w:hAnsi="Arial" w:cs="Arial"/>
        </w:rPr>
        <w:t xml:space="preserve"> </w:t>
      </w:r>
      <w:r w:rsidRPr="004F714A">
        <w:rPr>
          <w:rFonts w:ascii="Arial" w:eastAsia="gobCL" w:hAnsi="Arial" w:cs="Arial"/>
        </w:rPr>
        <w:t xml:space="preserve">registrarse como usuario/a en </w:t>
      </w:r>
      <w:hyperlink r:id="rId13">
        <w:r w:rsidRPr="004F714A">
          <w:rPr>
            <w:rFonts w:ascii="Arial" w:eastAsia="gobCL" w:hAnsi="Arial" w:cs="Arial"/>
            <w:color w:val="0000FF"/>
            <w:u w:val="single"/>
          </w:rPr>
          <w:t>www.sercotec.cl</w:t>
        </w:r>
      </w:hyperlink>
      <w:r w:rsidRPr="004F714A">
        <w:rPr>
          <w:rFonts w:ascii="Arial" w:eastAsia="gobCL" w:hAnsi="Arial" w:cs="Arial"/>
        </w:rPr>
        <w:t xml:space="preserve"> o, en caso de estar registrada, actualiza</w:t>
      </w:r>
      <w:r w:rsidR="00FA3F0C" w:rsidRPr="004F714A">
        <w:rPr>
          <w:rFonts w:ascii="Arial" w:eastAsia="gobCL" w:hAnsi="Arial" w:cs="Arial"/>
        </w:rPr>
        <w:t xml:space="preserve">r </w:t>
      </w:r>
      <w:r w:rsidR="00FA3F0C" w:rsidRPr="004F714A">
        <w:rPr>
          <w:rFonts w:ascii="Arial" w:eastAsia="gobCL" w:hAnsi="Arial" w:cs="Arial"/>
        </w:rPr>
        <w:lastRenderedPageBreak/>
        <w:t>sus antecedentes de registro.</w:t>
      </w:r>
      <w:r w:rsidRPr="004F714A">
        <w:rPr>
          <w:rFonts w:ascii="Arial" w:eastAsia="gobCL" w:hAnsi="Arial" w:cs="Arial"/>
        </w:rPr>
        <w:t xml:space="preserve"> La información ingresada en este registro es con la que el empresario/a realiza la postulación y la utilizada por Sercotec durante todo el proceso.</w:t>
      </w:r>
    </w:p>
    <w:p w14:paraId="7F76FCF8" w14:textId="77777777" w:rsidR="00C05310" w:rsidRPr="004F714A" w:rsidRDefault="00C05310">
      <w:pPr>
        <w:spacing w:after="0" w:line="240" w:lineRule="auto"/>
        <w:jc w:val="both"/>
        <w:rPr>
          <w:rFonts w:ascii="Arial" w:eastAsia="gobCL" w:hAnsi="Arial" w:cs="Arial"/>
        </w:rPr>
      </w:pPr>
    </w:p>
    <w:p w14:paraId="06A471D3" w14:textId="43D3A06E" w:rsidR="00C05310" w:rsidRPr="004F714A" w:rsidRDefault="008D3FED">
      <w:pPr>
        <w:spacing w:after="0" w:line="240" w:lineRule="auto"/>
        <w:jc w:val="both"/>
        <w:rPr>
          <w:rFonts w:ascii="Arial" w:eastAsia="gobCL" w:hAnsi="Arial" w:cs="Arial"/>
        </w:rPr>
      </w:pPr>
      <w:r w:rsidRPr="004F714A">
        <w:rPr>
          <w:rFonts w:ascii="Arial" w:eastAsia="gobCL" w:hAnsi="Arial" w:cs="Arial"/>
          <w:b/>
        </w:rPr>
        <w:t xml:space="preserve">Paso </w:t>
      </w:r>
      <w:r w:rsidR="00066E82" w:rsidRPr="004F714A">
        <w:rPr>
          <w:rFonts w:ascii="Arial" w:eastAsia="gobCL" w:hAnsi="Arial" w:cs="Arial"/>
          <w:b/>
        </w:rPr>
        <w:t>3</w:t>
      </w:r>
      <w:r w:rsidRPr="004F714A">
        <w:rPr>
          <w:rFonts w:ascii="Arial" w:eastAsia="gobCL" w:hAnsi="Arial" w:cs="Arial"/>
          <w:b/>
        </w:rPr>
        <w:t>. Env</w:t>
      </w:r>
      <w:r w:rsidR="00066E82" w:rsidRPr="004F714A">
        <w:rPr>
          <w:rFonts w:ascii="Arial" w:eastAsia="gobCL" w:hAnsi="Arial" w:cs="Arial"/>
          <w:b/>
        </w:rPr>
        <w:t>í</w:t>
      </w:r>
      <w:r w:rsidRPr="004F714A">
        <w:rPr>
          <w:rFonts w:ascii="Arial" w:eastAsia="gobCL" w:hAnsi="Arial" w:cs="Arial"/>
          <w:b/>
        </w:rPr>
        <w:t>o del formulario de postulación y carpeta tributaria</w:t>
      </w:r>
      <w:r w:rsidR="00066E82" w:rsidRPr="004F714A">
        <w:rPr>
          <w:rFonts w:ascii="Arial" w:eastAsia="gobCL" w:hAnsi="Arial" w:cs="Arial"/>
          <w:b/>
        </w:rPr>
        <w:t xml:space="preserve">. </w:t>
      </w:r>
      <w:r w:rsidRPr="004F714A">
        <w:rPr>
          <w:rFonts w:ascii="Arial" w:eastAsia="gobCL" w:hAnsi="Arial" w:cs="Arial"/>
        </w:rPr>
        <w:t xml:space="preserve">A través del sitio web </w:t>
      </w:r>
      <w:hyperlink r:id="rId14">
        <w:r w:rsidRPr="004F714A">
          <w:rPr>
            <w:rFonts w:ascii="Arial" w:eastAsia="gobCL" w:hAnsi="Arial" w:cs="Arial"/>
            <w:color w:val="0000FF"/>
            <w:u w:val="single"/>
          </w:rPr>
          <w:t>www.sercotec.cl</w:t>
        </w:r>
      </w:hyperlink>
      <w:r w:rsidRPr="004F714A">
        <w:rPr>
          <w:rFonts w:ascii="Arial" w:eastAsia="gobCL" w:hAnsi="Arial" w:cs="Arial"/>
        </w:rPr>
        <w:t>, el empresario/a interesado debe:</w:t>
      </w:r>
    </w:p>
    <w:p w14:paraId="6DAF6DE3" w14:textId="77777777" w:rsidR="00C05310" w:rsidRPr="004F714A" w:rsidRDefault="00C05310">
      <w:pPr>
        <w:spacing w:after="0" w:line="240" w:lineRule="auto"/>
        <w:jc w:val="both"/>
        <w:rPr>
          <w:rFonts w:ascii="Arial" w:eastAsia="Arial" w:hAnsi="Arial" w:cs="Arial"/>
        </w:rPr>
      </w:pPr>
    </w:p>
    <w:p w14:paraId="7E178D2E" w14:textId="7912D2B0" w:rsidR="00C05310" w:rsidRPr="004F714A" w:rsidRDefault="008D3FED">
      <w:pPr>
        <w:numPr>
          <w:ilvl w:val="0"/>
          <w:numId w:val="15"/>
        </w:numPr>
        <w:spacing w:after="0" w:line="240" w:lineRule="auto"/>
        <w:jc w:val="both"/>
        <w:rPr>
          <w:rFonts w:ascii="Arial" w:eastAsia="gobCL" w:hAnsi="Arial" w:cs="Arial"/>
        </w:rPr>
      </w:pPr>
      <w:r w:rsidRPr="004F714A">
        <w:rPr>
          <w:rFonts w:ascii="Arial" w:eastAsia="gobCL" w:hAnsi="Arial" w:cs="Arial"/>
        </w:rPr>
        <w:t xml:space="preserve">Seleccionar </w:t>
      </w:r>
      <w:r w:rsidR="007540E8" w:rsidRPr="004F714A">
        <w:rPr>
          <w:rFonts w:ascii="Arial" w:eastAsia="gobCL" w:hAnsi="Arial" w:cs="Arial"/>
        </w:rPr>
        <w:t>su</w:t>
      </w:r>
      <w:r w:rsidRPr="004F714A">
        <w:rPr>
          <w:rFonts w:ascii="Arial" w:eastAsia="gobCL" w:hAnsi="Arial" w:cs="Arial"/>
        </w:rPr>
        <w:t xml:space="preserve"> región correspondiente y </w:t>
      </w:r>
      <w:r w:rsidR="00D36E8E" w:rsidRPr="004F714A">
        <w:rPr>
          <w:rFonts w:ascii="Arial" w:eastAsia="gobCL" w:hAnsi="Arial" w:cs="Arial"/>
        </w:rPr>
        <w:t xml:space="preserve">posteriormente </w:t>
      </w:r>
      <w:r w:rsidRPr="004F714A">
        <w:rPr>
          <w:rFonts w:ascii="Arial" w:eastAsia="gobCL" w:hAnsi="Arial" w:cs="Arial"/>
        </w:rPr>
        <w:t xml:space="preserve">el programa </w:t>
      </w:r>
      <w:r w:rsidR="000325A2" w:rsidRPr="004F714A">
        <w:rPr>
          <w:rFonts w:ascii="Arial" w:eastAsia="gobCL" w:hAnsi="Arial" w:cs="Arial"/>
        </w:rPr>
        <w:t>Digitaliza tu Almacén</w:t>
      </w:r>
      <w:r w:rsidRPr="004F714A">
        <w:rPr>
          <w:rFonts w:ascii="Arial" w:eastAsia="gobCL" w:hAnsi="Arial" w:cs="Arial"/>
        </w:rPr>
        <w:t>.</w:t>
      </w:r>
    </w:p>
    <w:p w14:paraId="68901751" w14:textId="77777777" w:rsidR="00C05310" w:rsidRPr="004F714A" w:rsidRDefault="008D3FED">
      <w:pPr>
        <w:numPr>
          <w:ilvl w:val="0"/>
          <w:numId w:val="15"/>
        </w:numPr>
        <w:spacing w:after="0" w:line="240" w:lineRule="auto"/>
        <w:jc w:val="both"/>
        <w:rPr>
          <w:rFonts w:ascii="Arial" w:eastAsia="gobCL" w:hAnsi="Arial" w:cs="Arial"/>
        </w:rPr>
      </w:pPr>
      <w:r w:rsidRPr="004F714A">
        <w:rPr>
          <w:rFonts w:ascii="Arial" w:eastAsia="gobCL" w:hAnsi="Arial" w:cs="Arial"/>
        </w:rPr>
        <w:t>Completar el formulario de postulación a través de la plataforma disponible y según los plazos establecidos para la presente convocatoria.</w:t>
      </w:r>
    </w:p>
    <w:p w14:paraId="7ADB7722" w14:textId="015922EB" w:rsidR="00C05310" w:rsidRPr="004F714A" w:rsidRDefault="00C919B7">
      <w:pPr>
        <w:numPr>
          <w:ilvl w:val="0"/>
          <w:numId w:val="15"/>
        </w:numPr>
        <w:jc w:val="both"/>
        <w:rPr>
          <w:rFonts w:ascii="Arial" w:eastAsia="gobCL" w:hAnsi="Arial" w:cs="Arial"/>
          <w:u w:val="single"/>
        </w:rPr>
      </w:pPr>
      <w:r w:rsidRPr="004F714A">
        <w:rPr>
          <w:rFonts w:ascii="Arial" w:eastAsia="gobCL" w:hAnsi="Arial" w:cs="Arial"/>
        </w:rPr>
        <w:t>Adjuntar la</w:t>
      </w:r>
      <w:r w:rsidR="008D3FED" w:rsidRPr="004F714A">
        <w:rPr>
          <w:rFonts w:ascii="Arial" w:eastAsia="gobCL" w:hAnsi="Arial" w:cs="Arial"/>
        </w:rPr>
        <w:t xml:space="preserve"> carpeta tributaria electrónica </w:t>
      </w:r>
      <w:r w:rsidR="008D3FED" w:rsidRPr="004F714A">
        <w:rPr>
          <w:rFonts w:ascii="Arial" w:eastAsia="gobCL" w:hAnsi="Arial" w:cs="Arial"/>
          <w:b/>
        </w:rPr>
        <w:t>para solicitar créditos</w:t>
      </w:r>
      <w:r w:rsidRPr="004F714A">
        <w:rPr>
          <w:rFonts w:ascii="Arial" w:eastAsia="gobCL" w:hAnsi="Arial" w:cs="Arial"/>
          <w:b/>
        </w:rPr>
        <w:t xml:space="preserve"> </w:t>
      </w:r>
      <w:r w:rsidRPr="004F714A">
        <w:rPr>
          <w:rFonts w:ascii="Arial" w:eastAsia="gobCL" w:hAnsi="Arial" w:cs="Arial"/>
        </w:rPr>
        <w:t xml:space="preserve">de la empresa con la que postula. Ésta se encuentra </w:t>
      </w:r>
      <w:r w:rsidR="008D3FED" w:rsidRPr="004F714A">
        <w:rPr>
          <w:rFonts w:ascii="Arial" w:eastAsia="gobCL" w:hAnsi="Arial" w:cs="Arial"/>
        </w:rPr>
        <w:t xml:space="preserve">disponible en </w:t>
      </w:r>
      <w:hyperlink r:id="rId15">
        <w:r w:rsidR="008D3FED" w:rsidRPr="004F714A">
          <w:rPr>
            <w:rFonts w:ascii="Arial" w:eastAsia="gobCL" w:hAnsi="Arial" w:cs="Arial"/>
          </w:rPr>
          <w:t>www.sii.cl</w:t>
        </w:r>
      </w:hyperlink>
      <w:r w:rsidR="008D3FED" w:rsidRPr="004F714A">
        <w:rPr>
          <w:rFonts w:ascii="Arial" w:eastAsia="gobCL" w:hAnsi="Arial" w:cs="Arial"/>
          <w:color w:val="0000FF"/>
          <w:u w:val="single"/>
        </w:rPr>
        <w:t xml:space="preserve"> </w:t>
      </w:r>
      <w:r w:rsidR="008D3FED" w:rsidRPr="004F714A">
        <w:rPr>
          <w:rFonts w:ascii="Arial" w:eastAsia="Wingdings" w:hAnsi="Arial" w:cs="Arial"/>
          <w:color w:val="0000FF"/>
          <w:u w:val="single"/>
        </w:rPr>
        <w:t>→</w:t>
      </w:r>
      <w:r w:rsidR="008D3FED" w:rsidRPr="004F714A">
        <w:rPr>
          <w:rFonts w:ascii="Arial" w:eastAsia="gobCL" w:hAnsi="Arial" w:cs="Arial"/>
          <w:color w:val="0000FF"/>
          <w:u w:val="single"/>
        </w:rPr>
        <w:t xml:space="preserve"> Servicios online </w:t>
      </w:r>
      <w:r w:rsidR="008D3FED" w:rsidRPr="004F714A">
        <w:rPr>
          <w:rFonts w:ascii="Arial" w:eastAsia="Wingdings" w:hAnsi="Arial" w:cs="Arial"/>
          <w:color w:val="0000FF"/>
          <w:u w:val="single"/>
        </w:rPr>
        <w:t>→</w:t>
      </w:r>
      <w:r w:rsidR="008D3FED" w:rsidRPr="004F714A">
        <w:rPr>
          <w:rFonts w:ascii="Arial" w:eastAsia="gobCL" w:hAnsi="Arial" w:cs="Arial"/>
          <w:color w:val="0000FF"/>
          <w:u w:val="single"/>
        </w:rPr>
        <w:t xml:space="preserve"> Situación tributaria </w:t>
      </w:r>
      <w:r w:rsidR="008D3FED" w:rsidRPr="004F714A">
        <w:rPr>
          <w:rFonts w:ascii="Arial" w:eastAsia="Wingdings" w:hAnsi="Arial" w:cs="Arial"/>
          <w:color w:val="0000FF"/>
          <w:u w:val="single"/>
        </w:rPr>
        <w:t>→</w:t>
      </w:r>
      <w:r w:rsidR="008D3FED" w:rsidRPr="004F714A">
        <w:rPr>
          <w:rFonts w:ascii="Arial" w:eastAsia="gobCL" w:hAnsi="Arial" w:cs="Arial"/>
          <w:color w:val="0000FF"/>
          <w:u w:val="single"/>
        </w:rPr>
        <w:t xml:space="preserve"> Carpeta tributaria </w:t>
      </w:r>
      <w:r w:rsidR="008D3FED" w:rsidRPr="004F714A">
        <w:rPr>
          <w:rFonts w:ascii="Arial" w:eastAsia="Wingdings" w:hAnsi="Arial" w:cs="Arial"/>
          <w:color w:val="0000FF"/>
          <w:u w:val="single"/>
        </w:rPr>
        <w:t>→</w:t>
      </w:r>
      <w:r w:rsidR="008D3FED" w:rsidRPr="004F714A">
        <w:rPr>
          <w:rFonts w:ascii="Arial" w:eastAsia="gobCL" w:hAnsi="Arial" w:cs="Arial"/>
          <w:color w:val="0000FF"/>
          <w:u w:val="single"/>
        </w:rPr>
        <w:t xml:space="preserve"> </w:t>
      </w:r>
      <w:hyperlink r:id="rId16" w:anchor="collapseTwo">
        <w:r w:rsidR="008D3FED" w:rsidRPr="004F714A">
          <w:rPr>
            <w:rFonts w:ascii="Arial" w:eastAsia="gobCL" w:hAnsi="Arial" w:cs="Arial"/>
          </w:rPr>
          <w:t>Generar carpeta tributaria</w:t>
        </w:r>
      </w:hyperlink>
      <w:r w:rsidR="008D3FED" w:rsidRPr="004F714A">
        <w:rPr>
          <w:rFonts w:ascii="Arial" w:eastAsia="gobCL" w:hAnsi="Arial" w:cs="Arial"/>
        </w:rPr>
        <w:t xml:space="preserve"> </w:t>
      </w:r>
      <w:r w:rsidR="008D3FED" w:rsidRPr="004F714A">
        <w:rPr>
          <w:rFonts w:ascii="Arial" w:eastAsia="gobCL" w:hAnsi="Arial" w:cs="Arial"/>
          <w:color w:val="0000FF"/>
          <w:u w:val="single"/>
        </w:rPr>
        <w:t>para solicitar créditos</w:t>
      </w:r>
    </w:p>
    <w:p w14:paraId="50764518" w14:textId="77777777" w:rsidR="00C05310" w:rsidRPr="004F714A" w:rsidRDefault="008D3FED">
      <w:pPr>
        <w:numPr>
          <w:ilvl w:val="0"/>
          <w:numId w:val="15"/>
        </w:numPr>
        <w:spacing w:after="0" w:line="240" w:lineRule="auto"/>
        <w:jc w:val="both"/>
        <w:rPr>
          <w:rFonts w:ascii="Arial" w:eastAsia="gobCL" w:hAnsi="Arial" w:cs="Arial"/>
        </w:rPr>
      </w:pPr>
      <w:r w:rsidRPr="004F714A">
        <w:rPr>
          <w:rFonts w:ascii="Arial" w:eastAsia="gobCL" w:hAnsi="Arial" w:cs="Arial"/>
        </w:rPr>
        <w:t>Enviar su formulario de postulación.</w:t>
      </w:r>
    </w:p>
    <w:p w14:paraId="6445795E" w14:textId="77777777" w:rsidR="00C05310" w:rsidRPr="004F714A" w:rsidRDefault="00C05310">
      <w:pPr>
        <w:spacing w:after="0" w:line="240" w:lineRule="auto"/>
        <w:jc w:val="both"/>
        <w:rPr>
          <w:rFonts w:ascii="Arial" w:eastAsia="gobCL" w:hAnsi="Arial" w:cs="Arial"/>
          <w:b/>
        </w:rPr>
      </w:pPr>
    </w:p>
    <w:p w14:paraId="3FD22A05" w14:textId="3A54616C" w:rsidR="00CB7681" w:rsidRDefault="00B34F07">
      <w:pPr>
        <w:spacing w:after="0" w:line="240" w:lineRule="auto"/>
        <w:jc w:val="both"/>
        <w:rPr>
          <w:rFonts w:ascii="Arial" w:hAnsi="Arial" w:cs="Arial"/>
          <w:color w:val="000000"/>
        </w:rPr>
      </w:pPr>
      <w:r w:rsidRPr="00B34F07">
        <w:rPr>
          <w:rFonts w:ascii="Arial" w:hAnsi="Arial" w:cs="Arial"/>
          <w:color w:val="000000"/>
        </w:rPr>
        <w:t xml:space="preserve">Para que las personas interesadas realicen consultas, Sercotec dispondrá del Agente Operador CONSULTORES PARA EL DESAROLLO LTDA. - CODEM, ubicado en Washington N°2562 oficina 414, teléfono 552 554 496, Profesional a cargo Karla Ruz Ortiz, correo electrónico Karla.ruz@codemconsultores.cl. Además, pueden recurrir también al Punto Mipe ubicado en la oficina regional de Sercotec, ubicada en Avda. José Miguel Carrera # 1701 piso 2, por teléfono al 55-3209684, celular 933029669, o bien, en forma virtual ingresando a </w:t>
      </w:r>
      <w:hyperlink r:id="rId17" w:history="1">
        <w:r w:rsidRPr="000A7A02">
          <w:rPr>
            <w:rStyle w:val="Hipervnculo"/>
            <w:rFonts w:ascii="Arial" w:hAnsi="Arial" w:cs="Arial"/>
          </w:rPr>
          <w:t>www.sercotec.cl</w:t>
        </w:r>
      </w:hyperlink>
    </w:p>
    <w:p w14:paraId="7F060895" w14:textId="77777777" w:rsidR="00B34F07" w:rsidRPr="004F714A" w:rsidRDefault="00B34F07">
      <w:pPr>
        <w:spacing w:after="0" w:line="240" w:lineRule="auto"/>
        <w:jc w:val="both"/>
        <w:rPr>
          <w:rFonts w:ascii="Arial" w:hAnsi="Arial" w:cs="Arial"/>
          <w:color w:val="000000"/>
        </w:rPr>
      </w:pPr>
    </w:p>
    <w:p w14:paraId="7CA2E9D0" w14:textId="77777777" w:rsidR="00C05310" w:rsidRPr="004F714A" w:rsidRDefault="008D3FED">
      <w:pPr>
        <w:spacing w:after="0" w:line="240" w:lineRule="auto"/>
        <w:jc w:val="both"/>
        <w:rPr>
          <w:rFonts w:ascii="Arial" w:eastAsia="gobCL" w:hAnsi="Arial" w:cs="Arial"/>
        </w:rPr>
      </w:pPr>
      <w:r w:rsidRPr="004F714A">
        <w:rPr>
          <w:rFonts w:ascii="Arial" w:eastAsia="Times New Roman" w:hAnsi="Arial" w:cs="Arial"/>
          <w:noProof/>
          <w:lang w:val="es-419" w:eastAsia="es-419"/>
        </w:rPr>
        <mc:AlternateContent>
          <mc:Choice Requires="wps">
            <w:drawing>
              <wp:inline distT="0" distB="0" distL="0" distR="0" wp14:anchorId="48B2B646" wp14:editId="6D7D9931">
                <wp:extent cx="5638800" cy="2251495"/>
                <wp:effectExtent l="19050" t="19050" r="19050" b="15875"/>
                <wp:docPr id="7" name="Rectángulo 7"/>
                <wp:cNvGraphicFramePr/>
                <a:graphic xmlns:a="http://schemas.openxmlformats.org/drawingml/2006/main">
                  <a:graphicData uri="http://schemas.microsoft.com/office/word/2010/wordprocessingShape">
                    <wps:wsp>
                      <wps:cNvSpPr/>
                      <wps:spPr>
                        <a:xfrm>
                          <a:off x="0" y="0"/>
                          <a:ext cx="5638800" cy="2251495"/>
                        </a:xfrm>
                        <a:prstGeom prst="rect">
                          <a:avLst/>
                        </a:prstGeom>
                        <a:solidFill>
                          <a:schemeClr val="bg1">
                            <a:lumMod val="65000"/>
                          </a:schemeClr>
                        </a:solidFill>
                        <a:ln w="31750" cap="flat" cmpd="sng">
                          <a:solidFill>
                            <a:srgbClr val="000000"/>
                          </a:solidFill>
                          <a:prstDash val="solid"/>
                          <a:miter lim="800000"/>
                          <a:headEnd type="none" w="sm" len="sm"/>
                          <a:tailEnd type="none" w="sm" len="sm"/>
                        </a:ln>
                      </wps:spPr>
                      <wps:txbx>
                        <w:txbxContent>
                          <w:p w14:paraId="0928088B" w14:textId="779B91BA" w:rsidR="00C50442" w:rsidRDefault="00C50442">
                            <w:pPr>
                              <w:spacing w:after="0" w:line="275" w:lineRule="auto"/>
                              <w:textDirection w:val="btLr"/>
                              <w:rPr>
                                <w:rFonts w:ascii="gobCL" w:eastAsia="gobCL" w:hAnsi="gobCL" w:cs="gobCL"/>
                                <w:b/>
                                <w:color w:val="000000"/>
                                <w:sz w:val="18"/>
                                <w:u w:val="single"/>
                              </w:rPr>
                            </w:pPr>
                            <w:r>
                              <w:rPr>
                                <w:rFonts w:ascii="gobCL" w:eastAsia="gobCL" w:hAnsi="gobCL" w:cs="gobCL"/>
                                <w:b/>
                                <w:color w:val="000000"/>
                                <w:sz w:val="18"/>
                                <w:u w:val="single"/>
                              </w:rPr>
                              <w:t>IMPORTANTE</w:t>
                            </w:r>
                            <w:r>
                              <w:rPr>
                                <w:rFonts w:ascii="gobCL" w:eastAsia="gobCL" w:hAnsi="gobCL" w:cs="gobCL"/>
                                <w:color w:val="000000"/>
                                <w:sz w:val="18"/>
                              </w:rPr>
                              <w:t xml:space="preserve">: </w:t>
                            </w:r>
                            <w:r>
                              <w:rPr>
                                <w:rFonts w:ascii="gobCL" w:eastAsia="gobCL" w:hAnsi="gobCL" w:cs="gobCL"/>
                                <w:b/>
                                <w:color w:val="000000"/>
                                <w:sz w:val="18"/>
                                <w:u w:val="single"/>
                              </w:rPr>
                              <w:t>Envío de postulaciones</w:t>
                            </w:r>
                          </w:p>
                          <w:p w14:paraId="26328F3F" w14:textId="77777777" w:rsidR="00C50442" w:rsidRDefault="00C50442">
                            <w:pPr>
                              <w:spacing w:after="0" w:line="275" w:lineRule="auto"/>
                              <w:textDirection w:val="btLr"/>
                            </w:pPr>
                          </w:p>
                          <w:p w14:paraId="5FDC7F68" w14:textId="2660EEFE" w:rsidR="00C50442" w:rsidRDefault="00C50442">
                            <w:pPr>
                              <w:spacing w:after="0" w:line="275" w:lineRule="auto"/>
                              <w:jc w:val="both"/>
                              <w:textDirection w:val="btLr"/>
                              <w:rPr>
                                <w:rFonts w:ascii="gobCL" w:eastAsia="gobCL" w:hAnsi="gobCL" w:cs="gobCL"/>
                                <w:color w:val="000000"/>
                                <w:sz w:val="18"/>
                              </w:rPr>
                            </w:pPr>
                            <w:r>
                              <w:rPr>
                                <w:rFonts w:ascii="gobCL" w:eastAsia="gobCL" w:hAnsi="gobCL" w:cs="gobCL"/>
                                <w:color w:val="000000"/>
                                <w:sz w:val="18"/>
                              </w:rPr>
                              <w:t>Las postulaciones deben ser individuales, y, por tanto, Sercotec aceptará como máximo una postulación por empresa.</w:t>
                            </w:r>
                          </w:p>
                          <w:p w14:paraId="6FBD5A57" w14:textId="6ACB8493" w:rsidR="00C50442" w:rsidRPr="00BF079E" w:rsidRDefault="00C50442">
                            <w:pPr>
                              <w:spacing w:after="0" w:line="275" w:lineRule="auto"/>
                              <w:jc w:val="both"/>
                              <w:textDirection w:val="btLr"/>
                              <w:rPr>
                                <w:rFonts w:ascii="gobCL" w:eastAsia="gobCL" w:hAnsi="gobCL" w:cs="gobCL"/>
                                <w:color w:val="000000"/>
                                <w:sz w:val="18"/>
                              </w:rPr>
                            </w:pPr>
                            <w:r w:rsidRPr="00BF079E">
                              <w:rPr>
                                <w:rFonts w:ascii="gobCL" w:eastAsia="gobCL" w:hAnsi="gobCL" w:cs="gobCL"/>
                                <w:color w:val="000000"/>
                                <w:sz w:val="18"/>
                              </w:rPr>
                              <w:t>Una misma persona natural no podrá ser beneficiada más de una vez. Asimismo, no podrá ser beneficiada la persona jurídica cuyos socios o accionistas o la misma empresa tengan más del 50% de participación en otra que haya sido beneficiada en el presente instrumento.</w:t>
                            </w:r>
                          </w:p>
                          <w:p w14:paraId="29109A7D" w14:textId="3816B2D3" w:rsidR="00C50442" w:rsidRDefault="00C50442">
                            <w:pPr>
                              <w:spacing w:line="275" w:lineRule="auto"/>
                              <w:jc w:val="both"/>
                              <w:textDirection w:val="btLr"/>
                            </w:pPr>
                            <w:r>
                              <w:rPr>
                                <w:rFonts w:ascii="gobCL" w:eastAsia="gobCL" w:hAnsi="gobCL" w:cs="gobCL"/>
                                <w:color w:val="000000"/>
                                <w:sz w:val="18"/>
                              </w:rPr>
                              <w:t>Cada empresa podrá enviar por una única vez su documentación de admisibilidad y formulario de postulación. Una vez enviada, recibirá un correo electrónico informando la recepción exitosa por parte de Sercotec. Esta confirmación de recepción exitosa no implica en ningún sentido que los documentos son los adecuados, sino que el sistema recibió lo enviado.</w:t>
                            </w:r>
                          </w:p>
                          <w:p w14:paraId="7D0381DA" w14:textId="043A9DC8" w:rsidR="00C50442" w:rsidRDefault="00C50442">
                            <w:pPr>
                              <w:spacing w:line="275" w:lineRule="auto"/>
                              <w:textDirection w:val="btLr"/>
                            </w:pPr>
                            <w:r>
                              <w:rPr>
                                <w:rFonts w:ascii="gobCL" w:eastAsia="gobCL" w:hAnsi="gobCL" w:cs="gobCL"/>
                                <w:b/>
                                <w:color w:val="000000"/>
                                <w:sz w:val="18"/>
                              </w:rPr>
                              <w:t>UNA VEZ REALIZADA LA POSTULACIÓN, ESTA NO PODRÁ SER MODIFICADA O REENVIADA</w:t>
                            </w:r>
                            <w:r>
                              <w:rPr>
                                <w:rFonts w:ascii="gobCL" w:eastAsia="gobCL" w:hAnsi="gobCL" w:cs="gobCL"/>
                                <w:color w:val="000000"/>
                                <w:sz w:val="18"/>
                              </w:rPr>
                              <w:t xml:space="preserve">. </w:t>
                            </w:r>
                          </w:p>
                        </w:txbxContent>
                      </wps:txbx>
                      <wps:bodyPr spcFirstLastPara="1" wrap="square" lIns="91425" tIns="45700" rIns="91425" bIns="45700" anchor="t" anchorCtr="0"/>
                    </wps:wsp>
                  </a:graphicData>
                </a:graphic>
              </wp:inline>
            </w:drawing>
          </mc:Choice>
          <mc:Fallback>
            <w:pict>
              <v:rect w14:anchorId="48B2B646" id="Rectángulo 7" o:spid="_x0000_s1026" style="width:444pt;height:17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" fillcolor="#a5a5a5 [2092]" strokeweight="2.5pt">
                <v:stroke startarrowwidth="narrow" startarrowlength="short" endarrowwidth="narrow" endarrowlength="short"/>
                <v:textbox inset="2.53958mm,1.2694mm,2.53958mm,1.2694mm">
                  <w:txbxContent>
                    <w:p w14:paraId="0928088B" w14:textId="779B91BA" w:rsidR="00C50442" w:rsidRDefault="00C50442">
                      <w:pPr>
                        <w:spacing w:after="0" w:line="275" w:lineRule="auto"/>
                        <w:textDirection w:val="btLr"/>
                        <w:rPr>
                          <w:rFonts w:ascii="gobCL" w:eastAsia="gobCL" w:hAnsi="gobCL" w:cs="gobCL"/>
                          <w:b/>
                          <w:color w:val="000000"/>
                          <w:sz w:val="18"/>
                          <w:u w:val="single"/>
                        </w:rPr>
                      </w:pPr>
                      <w:r>
                        <w:rPr>
                          <w:rFonts w:ascii="gobCL" w:eastAsia="gobCL" w:hAnsi="gobCL" w:cs="gobCL"/>
                          <w:b/>
                          <w:color w:val="000000"/>
                          <w:sz w:val="18"/>
                          <w:u w:val="single"/>
                        </w:rPr>
                        <w:t>IMPORTANTE</w:t>
                      </w:r>
                      <w:r>
                        <w:rPr>
                          <w:rFonts w:ascii="gobCL" w:eastAsia="gobCL" w:hAnsi="gobCL" w:cs="gobCL"/>
                          <w:color w:val="000000"/>
                          <w:sz w:val="18"/>
                        </w:rPr>
                        <w:t xml:space="preserve">: </w:t>
                      </w:r>
                      <w:r>
                        <w:rPr>
                          <w:rFonts w:ascii="gobCL" w:eastAsia="gobCL" w:hAnsi="gobCL" w:cs="gobCL"/>
                          <w:b/>
                          <w:color w:val="000000"/>
                          <w:sz w:val="18"/>
                          <w:u w:val="single"/>
                        </w:rPr>
                        <w:t>Envío de postulaciones</w:t>
                      </w:r>
                    </w:p>
                    <w:p w14:paraId="26328F3F" w14:textId="77777777" w:rsidR="00C50442" w:rsidRDefault="00C50442">
                      <w:pPr>
                        <w:spacing w:after="0" w:line="275" w:lineRule="auto"/>
                        <w:textDirection w:val="btLr"/>
                      </w:pPr>
                    </w:p>
                    <w:p w14:paraId="5FDC7F68" w14:textId="2660EEFE" w:rsidR="00C50442" w:rsidRDefault="00C50442">
                      <w:pPr>
                        <w:spacing w:after="0" w:line="275" w:lineRule="auto"/>
                        <w:jc w:val="both"/>
                        <w:textDirection w:val="btLr"/>
                        <w:rPr>
                          <w:rFonts w:ascii="gobCL" w:eastAsia="gobCL" w:hAnsi="gobCL" w:cs="gobCL"/>
                          <w:color w:val="000000"/>
                          <w:sz w:val="18"/>
                        </w:rPr>
                      </w:pPr>
                      <w:r>
                        <w:rPr>
                          <w:rFonts w:ascii="gobCL" w:eastAsia="gobCL" w:hAnsi="gobCL" w:cs="gobCL"/>
                          <w:color w:val="000000"/>
                          <w:sz w:val="18"/>
                        </w:rPr>
                        <w:t>Las postulaciones deben ser individuales, y, por tanto, Sercotec aceptará como máximo una postulación por empresa.</w:t>
                      </w:r>
                    </w:p>
                    <w:p w14:paraId="6FBD5A57" w14:textId="6ACB8493" w:rsidR="00C50442" w:rsidRPr="00BF079E" w:rsidRDefault="00C50442">
                      <w:pPr>
                        <w:spacing w:after="0" w:line="275" w:lineRule="auto"/>
                        <w:jc w:val="both"/>
                        <w:textDirection w:val="btLr"/>
                        <w:rPr>
                          <w:rFonts w:ascii="gobCL" w:eastAsia="gobCL" w:hAnsi="gobCL" w:cs="gobCL"/>
                          <w:color w:val="000000"/>
                          <w:sz w:val="18"/>
                        </w:rPr>
                      </w:pPr>
                      <w:r w:rsidRPr="00BF079E">
                        <w:rPr>
                          <w:rFonts w:ascii="gobCL" w:eastAsia="gobCL" w:hAnsi="gobCL" w:cs="gobCL"/>
                          <w:color w:val="000000"/>
                          <w:sz w:val="18"/>
                        </w:rPr>
                        <w:t>Una misma persona natural no podrá ser beneficiada más de una vez. Asimismo, no podrá ser beneficiada la persona jurídica cuyos socios o accionistas o la misma empresa tengan más del 50% de participación en otra que haya sido beneficiada en el presente instrumento.</w:t>
                      </w:r>
                    </w:p>
                    <w:p w14:paraId="29109A7D" w14:textId="3816B2D3" w:rsidR="00C50442" w:rsidRDefault="00C50442">
                      <w:pPr>
                        <w:spacing w:line="275" w:lineRule="auto"/>
                        <w:jc w:val="both"/>
                        <w:textDirection w:val="btLr"/>
                      </w:pPr>
                      <w:r>
                        <w:rPr>
                          <w:rFonts w:ascii="gobCL" w:eastAsia="gobCL" w:hAnsi="gobCL" w:cs="gobCL"/>
                          <w:color w:val="000000"/>
                          <w:sz w:val="18"/>
                        </w:rPr>
                        <w:t>Cada empresa podrá enviar por una única vez su documentación de admisibilidad y formulario de postulación. Una vez enviada, recibirá un correo electrónico informando la recepción exitosa por parte de Sercotec. Esta confirmación de recepción exitosa no implica en ningún sentido que los documentos son los adecuados, sino que el sistema recibió lo enviado.</w:t>
                      </w:r>
                    </w:p>
                    <w:p w14:paraId="7D0381DA" w14:textId="043A9DC8" w:rsidR="00C50442" w:rsidRDefault="00C50442">
                      <w:pPr>
                        <w:spacing w:line="275" w:lineRule="auto"/>
                        <w:textDirection w:val="btLr"/>
                      </w:pPr>
                      <w:r>
                        <w:rPr>
                          <w:rFonts w:ascii="gobCL" w:eastAsia="gobCL" w:hAnsi="gobCL" w:cs="gobCL"/>
                          <w:b/>
                          <w:color w:val="000000"/>
                          <w:sz w:val="18"/>
                        </w:rPr>
                        <w:t>UNA VEZ REALIZADA LA POSTULACIÓN, ESTA NO PODRÁ SER MODIFICADA O REENVIADA</w:t>
                      </w:r>
                      <w:r>
                        <w:rPr>
                          <w:rFonts w:ascii="gobCL" w:eastAsia="gobCL" w:hAnsi="gobCL" w:cs="gobCL"/>
                          <w:color w:val="000000"/>
                          <w:sz w:val="18"/>
                        </w:rPr>
                        <w:t xml:space="preserve">. </w:t>
                      </w:r>
                    </w:p>
                  </w:txbxContent>
                </v:textbox>
                <w10:anchorlock/>
              </v:rect>
            </w:pict>
          </mc:Fallback>
        </mc:AlternateContent>
      </w:r>
    </w:p>
    <w:p w14:paraId="10F0D544" w14:textId="77777777" w:rsidR="00C05310" w:rsidRPr="004F714A" w:rsidRDefault="00C05310">
      <w:pPr>
        <w:spacing w:after="0" w:line="240" w:lineRule="auto"/>
        <w:jc w:val="both"/>
        <w:rPr>
          <w:rFonts w:ascii="Arial" w:eastAsia="gobCL" w:hAnsi="Arial" w:cs="Arial"/>
        </w:rPr>
      </w:pPr>
    </w:p>
    <w:p w14:paraId="02323932" w14:textId="47743777" w:rsidR="00C05310" w:rsidRPr="004F714A" w:rsidRDefault="00AF6F9F" w:rsidP="00F87E4E">
      <w:pPr>
        <w:pStyle w:val="Ttulo1"/>
        <w:numPr>
          <w:ilvl w:val="0"/>
          <w:numId w:val="35"/>
        </w:numPr>
        <w:ind w:left="142" w:hanging="284"/>
        <w:rPr>
          <w:rFonts w:ascii="Arial" w:hAnsi="Arial" w:cs="Arial"/>
          <w:sz w:val="22"/>
        </w:rPr>
      </w:pPr>
      <w:bookmarkStart w:id="31" w:name="_Toc100078263"/>
      <w:r w:rsidRPr="004F714A">
        <w:rPr>
          <w:rFonts w:ascii="Arial" w:hAnsi="Arial" w:cs="Arial"/>
          <w:sz w:val="22"/>
        </w:rPr>
        <w:t xml:space="preserve">Evaluación y </w:t>
      </w:r>
      <w:r w:rsidR="00F35720" w:rsidRPr="004F714A">
        <w:rPr>
          <w:rFonts w:ascii="Arial" w:hAnsi="Arial" w:cs="Arial"/>
          <w:sz w:val="22"/>
        </w:rPr>
        <w:t>s</w:t>
      </w:r>
      <w:r w:rsidRPr="004F714A">
        <w:rPr>
          <w:rFonts w:ascii="Arial" w:hAnsi="Arial" w:cs="Arial"/>
          <w:sz w:val="22"/>
        </w:rPr>
        <w:t>elección</w:t>
      </w:r>
      <w:r w:rsidR="00F35720" w:rsidRPr="004F714A">
        <w:rPr>
          <w:rFonts w:ascii="Arial" w:hAnsi="Arial" w:cs="Arial"/>
          <w:sz w:val="22"/>
        </w:rPr>
        <w:t>.</w:t>
      </w:r>
      <w:bookmarkEnd w:id="31"/>
    </w:p>
    <w:p w14:paraId="5BC8DC13" w14:textId="77777777" w:rsidR="00C05310" w:rsidRPr="004F714A" w:rsidRDefault="008D3FED" w:rsidP="00F87E4E">
      <w:pPr>
        <w:pStyle w:val="Ttulo2"/>
        <w:numPr>
          <w:ilvl w:val="1"/>
          <w:numId w:val="43"/>
        </w:numPr>
        <w:rPr>
          <w:rFonts w:ascii="Arial" w:hAnsi="Arial" w:cs="Arial"/>
        </w:rPr>
      </w:pPr>
      <w:bookmarkStart w:id="32" w:name="_Toc100078264"/>
      <w:r w:rsidRPr="004F714A">
        <w:rPr>
          <w:rFonts w:ascii="Arial" w:hAnsi="Arial" w:cs="Arial"/>
        </w:rPr>
        <w:t>Admisibilidad de requisitos y evaluación técnica del proyecto.</w:t>
      </w:r>
      <w:bookmarkEnd w:id="32"/>
    </w:p>
    <w:p w14:paraId="43AFA57D" w14:textId="77777777" w:rsidR="00C05310" w:rsidRPr="004F714A" w:rsidRDefault="008D3FED" w:rsidP="00F87E4E">
      <w:pPr>
        <w:pStyle w:val="Ttulo3"/>
        <w:numPr>
          <w:ilvl w:val="2"/>
          <w:numId w:val="45"/>
        </w:numPr>
        <w:rPr>
          <w:rFonts w:ascii="Arial" w:hAnsi="Arial" w:cs="Arial"/>
          <w:szCs w:val="22"/>
        </w:rPr>
      </w:pPr>
      <w:bookmarkStart w:id="33" w:name="_Toc100078265"/>
      <w:r w:rsidRPr="004F714A">
        <w:rPr>
          <w:rFonts w:ascii="Arial" w:hAnsi="Arial" w:cs="Arial"/>
          <w:szCs w:val="22"/>
        </w:rPr>
        <w:t>Admisibilidad de requisitos</w:t>
      </w:r>
      <w:bookmarkEnd w:id="33"/>
    </w:p>
    <w:p w14:paraId="446C7C0F" w14:textId="77777777" w:rsidR="00C05310" w:rsidRPr="004F714A" w:rsidRDefault="00C05310">
      <w:pPr>
        <w:shd w:val="clear" w:color="auto" w:fill="FFFFFF"/>
        <w:spacing w:after="0" w:line="240" w:lineRule="auto"/>
        <w:jc w:val="both"/>
        <w:rPr>
          <w:rFonts w:ascii="Arial" w:eastAsia="gobCL" w:hAnsi="Arial" w:cs="Arial"/>
          <w:color w:val="000000"/>
        </w:rPr>
      </w:pPr>
    </w:p>
    <w:p w14:paraId="10E02883" w14:textId="28629029" w:rsidR="00C05310" w:rsidRPr="004F714A" w:rsidRDefault="00C919B7">
      <w:pPr>
        <w:spacing w:after="0" w:line="240" w:lineRule="auto"/>
        <w:jc w:val="both"/>
        <w:rPr>
          <w:rFonts w:ascii="Arial" w:eastAsia="gobCL" w:hAnsi="Arial" w:cs="Arial"/>
        </w:rPr>
      </w:pPr>
      <w:r w:rsidRPr="004F714A">
        <w:rPr>
          <w:rFonts w:ascii="Arial" w:eastAsia="gobCL" w:hAnsi="Arial" w:cs="Arial"/>
        </w:rPr>
        <w:t>Finalizado</w:t>
      </w:r>
      <w:r w:rsidR="008D3FED" w:rsidRPr="004F714A">
        <w:rPr>
          <w:rFonts w:ascii="Arial" w:eastAsia="gobCL" w:hAnsi="Arial" w:cs="Arial"/>
        </w:rPr>
        <w:t xml:space="preserve"> el plazo de postulación, Sercotec procederá a verificar el cumplimiento de los requisitos definidos para postular. Esta verificación se realizará por medio de la solicitud de información a otros servicios públicos (por </w:t>
      </w:r>
      <w:r w:rsidR="003A6185" w:rsidRPr="004F714A">
        <w:rPr>
          <w:rFonts w:ascii="Arial" w:eastAsia="gobCL" w:hAnsi="Arial" w:cs="Arial"/>
        </w:rPr>
        <w:t>ejemplo,</w:t>
      </w:r>
      <w:r w:rsidR="00483147" w:rsidRPr="004F714A">
        <w:rPr>
          <w:rFonts w:ascii="Arial" w:eastAsia="gobCL" w:hAnsi="Arial" w:cs="Arial"/>
        </w:rPr>
        <w:t xml:space="preserve"> al Servicio de Impuestos Internos</w:t>
      </w:r>
      <w:r w:rsidR="008D3FED" w:rsidRPr="004F714A">
        <w:rPr>
          <w:rFonts w:ascii="Arial" w:eastAsia="gobCL" w:hAnsi="Arial" w:cs="Arial"/>
        </w:rPr>
        <w:t xml:space="preserve">) y por </w:t>
      </w:r>
      <w:r w:rsidR="008D3FED" w:rsidRPr="004F714A">
        <w:rPr>
          <w:rFonts w:ascii="Arial" w:eastAsia="gobCL" w:hAnsi="Arial" w:cs="Arial"/>
        </w:rPr>
        <w:lastRenderedPageBreak/>
        <w:t>la revisión documental, para lo cual mandata en esa tarea a un A</w:t>
      </w:r>
      <w:r w:rsidR="003A627E" w:rsidRPr="004F714A">
        <w:rPr>
          <w:rFonts w:ascii="Arial" w:eastAsia="gobCL" w:hAnsi="Arial" w:cs="Arial"/>
        </w:rPr>
        <w:t xml:space="preserve">gente </w:t>
      </w:r>
      <w:r w:rsidR="008D3FED" w:rsidRPr="004F714A">
        <w:rPr>
          <w:rFonts w:ascii="Arial" w:eastAsia="gobCL" w:hAnsi="Arial" w:cs="Arial"/>
        </w:rPr>
        <w:t>O</w:t>
      </w:r>
      <w:r w:rsidR="003A627E" w:rsidRPr="004F714A">
        <w:rPr>
          <w:rFonts w:ascii="Arial" w:eastAsia="gobCL" w:hAnsi="Arial" w:cs="Arial"/>
        </w:rPr>
        <w:t xml:space="preserve">perador </w:t>
      </w:r>
      <w:r w:rsidR="008D3FED" w:rsidRPr="004F714A">
        <w:rPr>
          <w:rFonts w:ascii="Arial" w:eastAsia="gobCL" w:hAnsi="Arial" w:cs="Arial"/>
        </w:rPr>
        <w:t>S</w:t>
      </w:r>
      <w:r w:rsidR="003A627E" w:rsidRPr="004F714A">
        <w:rPr>
          <w:rFonts w:ascii="Arial" w:eastAsia="gobCL" w:hAnsi="Arial" w:cs="Arial"/>
        </w:rPr>
        <w:t>ercotec</w:t>
      </w:r>
      <w:r w:rsidR="004414E2" w:rsidRPr="004F714A">
        <w:rPr>
          <w:rFonts w:ascii="Arial" w:eastAsia="gobCL" w:hAnsi="Arial" w:cs="Arial"/>
        </w:rPr>
        <w:t xml:space="preserve"> (AOS)</w:t>
      </w:r>
      <w:r w:rsidR="008D3FED" w:rsidRPr="004F714A">
        <w:rPr>
          <w:rFonts w:ascii="Arial" w:eastAsia="gobCL" w:hAnsi="Arial" w:cs="Arial"/>
        </w:rPr>
        <w:t>.</w:t>
      </w:r>
    </w:p>
    <w:p w14:paraId="027EF3FF" w14:textId="77777777" w:rsidR="00C05310" w:rsidRPr="004F714A" w:rsidRDefault="00C05310">
      <w:pPr>
        <w:spacing w:after="0" w:line="240" w:lineRule="auto"/>
        <w:jc w:val="both"/>
        <w:rPr>
          <w:rFonts w:ascii="Arial" w:eastAsia="gobCL" w:hAnsi="Arial" w:cs="Arial"/>
        </w:rPr>
      </w:pPr>
    </w:p>
    <w:p w14:paraId="5B633F46" w14:textId="58956E66" w:rsidR="00C05310" w:rsidRPr="004F714A" w:rsidRDefault="008D3FED">
      <w:pPr>
        <w:spacing w:after="0" w:line="240" w:lineRule="auto"/>
        <w:jc w:val="both"/>
        <w:rPr>
          <w:rFonts w:ascii="Arial" w:eastAsia="gobCL" w:hAnsi="Arial" w:cs="Arial"/>
        </w:rPr>
      </w:pPr>
      <w:r w:rsidRPr="004F714A">
        <w:rPr>
          <w:rFonts w:ascii="Arial" w:eastAsia="gobCL" w:hAnsi="Arial" w:cs="Arial"/>
        </w:rPr>
        <w:t xml:space="preserve">Las </w:t>
      </w:r>
      <w:r w:rsidR="00152BC6" w:rsidRPr="004F714A">
        <w:rPr>
          <w:rFonts w:ascii="Arial" w:eastAsia="gobCL" w:hAnsi="Arial" w:cs="Arial"/>
        </w:rPr>
        <w:t xml:space="preserve">postulaciones </w:t>
      </w:r>
      <w:r w:rsidRPr="004F714A">
        <w:rPr>
          <w:rFonts w:ascii="Arial" w:eastAsia="gobCL" w:hAnsi="Arial" w:cs="Arial"/>
        </w:rPr>
        <w:t>son evaluadas respecto del cumplimiento de requisitos de admisibilidad previstos en el punto 1.3.1 letras a), b), c), d), e), f)</w:t>
      </w:r>
      <w:r w:rsidR="00B74B4A" w:rsidRPr="004F714A">
        <w:rPr>
          <w:rFonts w:ascii="Arial" w:eastAsia="gobCL" w:hAnsi="Arial" w:cs="Arial"/>
        </w:rPr>
        <w:t xml:space="preserve">, </w:t>
      </w:r>
      <w:r w:rsidRPr="004F714A">
        <w:rPr>
          <w:rFonts w:ascii="Arial" w:eastAsia="gobCL" w:hAnsi="Arial" w:cs="Arial"/>
        </w:rPr>
        <w:t>g)</w:t>
      </w:r>
      <w:r w:rsidR="00161AFE">
        <w:rPr>
          <w:rFonts w:ascii="Arial" w:eastAsia="gobCL" w:hAnsi="Arial" w:cs="Arial"/>
        </w:rPr>
        <w:t>, h),</w:t>
      </w:r>
      <w:r w:rsidR="003F0D77">
        <w:rPr>
          <w:rFonts w:ascii="Arial" w:eastAsia="gobCL" w:hAnsi="Arial" w:cs="Arial"/>
        </w:rPr>
        <w:t xml:space="preserve"> i)</w:t>
      </w:r>
      <w:r w:rsidR="00161AFE">
        <w:rPr>
          <w:rFonts w:ascii="Arial" w:eastAsia="gobCL" w:hAnsi="Arial" w:cs="Arial"/>
        </w:rPr>
        <w:t xml:space="preserve"> y j)</w:t>
      </w:r>
      <w:r w:rsidR="003F0D77">
        <w:rPr>
          <w:rFonts w:ascii="Arial" w:eastAsia="gobCL" w:hAnsi="Arial" w:cs="Arial"/>
        </w:rPr>
        <w:t xml:space="preserve"> </w:t>
      </w:r>
      <w:r w:rsidRPr="004F714A">
        <w:rPr>
          <w:rFonts w:ascii="Arial" w:eastAsia="gobCL" w:hAnsi="Arial" w:cs="Arial"/>
        </w:rPr>
        <w:t>de estas bases de convocatoria, los que se describen y precisan en el anexo N° 1.</w:t>
      </w:r>
    </w:p>
    <w:p w14:paraId="7AB598AA" w14:textId="19903A33" w:rsidR="00483147" w:rsidRPr="004F714A" w:rsidRDefault="00483147">
      <w:pPr>
        <w:spacing w:after="0" w:line="240" w:lineRule="auto"/>
        <w:jc w:val="both"/>
        <w:rPr>
          <w:rFonts w:ascii="Arial" w:eastAsia="gobCL" w:hAnsi="Arial" w:cs="Arial"/>
        </w:rPr>
      </w:pPr>
    </w:p>
    <w:p w14:paraId="6137A02E" w14:textId="274A191F" w:rsidR="00483147" w:rsidRPr="004F714A" w:rsidRDefault="00483147" w:rsidP="00483147">
      <w:pPr>
        <w:spacing w:after="0" w:line="240" w:lineRule="auto"/>
        <w:jc w:val="both"/>
        <w:rPr>
          <w:rFonts w:ascii="Arial" w:eastAsia="gobCL" w:hAnsi="Arial" w:cs="Arial"/>
        </w:rPr>
      </w:pPr>
      <w:r w:rsidRPr="004F714A">
        <w:rPr>
          <w:rFonts w:ascii="Arial" w:eastAsia="Times New Roman" w:hAnsi="Arial" w:cs="Arial"/>
          <w:noProof/>
          <w:lang w:val="es-419" w:eastAsia="es-419"/>
        </w:rPr>
        <mc:AlternateContent>
          <mc:Choice Requires="wps">
            <w:drawing>
              <wp:anchor distT="0" distB="0" distL="114300" distR="114300" simplePos="0" relativeHeight="251688960" behindDoc="0" locked="0" layoutInCell="1" allowOverlap="1" wp14:anchorId="16D8708C" wp14:editId="488DF724">
                <wp:simplePos x="0" y="0"/>
                <wp:positionH relativeFrom="margin">
                  <wp:align>right</wp:align>
                </wp:positionH>
                <wp:positionV relativeFrom="paragraph">
                  <wp:posOffset>599440</wp:posOffset>
                </wp:positionV>
                <wp:extent cx="5574665" cy="2333625"/>
                <wp:effectExtent l="19050" t="19050" r="26035" b="28575"/>
                <wp:wrapSquare wrapText="bothSides"/>
                <wp:docPr id="10" name="Rectángulo 10"/>
                <wp:cNvGraphicFramePr/>
                <a:graphic xmlns:a="http://schemas.openxmlformats.org/drawingml/2006/main">
                  <a:graphicData uri="http://schemas.microsoft.com/office/word/2010/wordprocessingShape">
                    <wps:wsp>
                      <wps:cNvSpPr/>
                      <wps:spPr>
                        <a:xfrm>
                          <a:off x="0" y="0"/>
                          <a:ext cx="5574665" cy="2333625"/>
                        </a:xfrm>
                        <a:prstGeom prst="rect">
                          <a:avLst/>
                        </a:prstGeom>
                        <a:solidFill>
                          <a:schemeClr val="bg1">
                            <a:lumMod val="65000"/>
                          </a:schemeClr>
                        </a:solidFill>
                        <a:ln w="31750" cap="flat" cmpd="sng">
                          <a:solidFill>
                            <a:srgbClr val="000000"/>
                          </a:solidFill>
                          <a:prstDash val="solid"/>
                          <a:miter lim="800000"/>
                          <a:headEnd type="none" w="sm" len="sm"/>
                          <a:tailEnd type="none" w="sm" len="sm"/>
                        </a:ln>
                      </wps:spPr>
                      <wps:txbx>
                        <w:txbxContent>
                          <w:p w14:paraId="3D663625" w14:textId="358B7B73" w:rsidR="00C50442" w:rsidRDefault="00C50442">
                            <w:pPr>
                              <w:spacing w:after="0" w:line="275" w:lineRule="auto"/>
                              <w:jc w:val="both"/>
                              <w:textDirection w:val="btLr"/>
                              <w:rPr>
                                <w:rFonts w:ascii="gobCL" w:eastAsia="gobCL" w:hAnsi="gobCL" w:cs="gobCL"/>
                                <w:color w:val="000000"/>
                                <w:sz w:val="18"/>
                              </w:rPr>
                            </w:pPr>
                            <w:r>
                              <w:rPr>
                                <w:rFonts w:ascii="gobCL" w:eastAsia="gobCL" w:hAnsi="gobCL" w:cs="gobCL"/>
                                <w:b/>
                                <w:color w:val="000000"/>
                                <w:sz w:val="18"/>
                                <w:u w:val="single"/>
                              </w:rPr>
                              <w:t>IMPORTANTE</w:t>
                            </w:r>
                            <w:r>
                              <w:rPr>
                                <w:rFonts w:ascii="gobCL" w:eastAsia="gobCL" w:hAnsi="gobCL" w:cs="gobCL"/>
                                <w:color w:val="000000"/>
                                <w:sz w:val="18"/>
                              </w:rPr>
                              <w:t>:</w:t>
                            </w:r>
                          </w:p>
                          <w:p w14:paraId="430BB854" w14:textId="77777777" w:rsidR="00C50442" w:rsidRDefault="00C50442">
                            <w:pPr>
                              <w:spacing w:after="0" w:line="275" w:lineRule="auto"/>
                              <w:jc w:val="both"/>
                              <w:textDirection w:val="btLr"/>
                            </w:pPr>
                          </w:p>
                          <w:p w14:paraId="153810FF" w14:textId="51EEF3A9" w:rsidR="00C50442" w:rsidRDefault="00C50442">
                            <w:pPr>
                              <w:spacing w:after="0" w:line="275" w:lineRule="auto"/>
                              <w:jc w:val="both"/>
                              <w:textDirection w:val="btLr"/>
                            </w:pPr>
                            <w:r>
                              <w:rPr>
                                <w:rFonts w:ascii="gobCL" w:eastAsia="gobCL" w:hAnsi="gobCL" w:cs="gobCL"/>
                                <w:color w:val="000000"/>
                                <w:sz w:val="18"/>
                              </w:rPr>
                              <w:t xml:space="preserve">En caso de omisión de la carpeta tributaria electrónica para solicitar créditos en la postulación, que ésta se encuentre ilegible (mala calidad de la resolución del documento, por ser fotografía, copia o escaneado), se encuentre incompleta </w:t>
                            </w:r>
                            <w:r w:rsidRPr="002A6A49">
                              <w:rPr>
                                <w:rFonts w:ascii="gobCL" w:eastAsia="gobCL" w:hAnsi="gobCL" w:cs="gobCL"/>
                                <w:b/>
                                <w:color w:val="000000"/>
                                <w:sz w:val="18"/>
                              </w:rPr>
                              <w:t xml:space="preserve">respecto al periodo de cálculo de ventas </w:t>
                            </w:r>
                            <w:r>
                              <w:rPr>
                                <w:rFonts w:ascii="gobCL" w:eastAsia="gobCL" w:hAnsi="gobCL" w:cs="gobCL"/>
                                <w:b/>
                                <w:color w:val="000000"/>
                                <w:sz w:val="18"/>
                              </w:rPr>
                              <w:t>indicado anteriormente</w:t>
                            </w:r>
                            <w:r>
                              <w:rPr>
                                <w:rFonts w:ascii="gobCL" w:eastAsia="gobCL" w:hAnsi="gobCL" w:cs="gobCL"/>
                                <w:color w:val="000000"/>
                                <w:sz w:val="18"/>
                              </w:rPr>
                              <w:t xml:space="preserve">, no corresponda a la solicitada, y/o el/la postulante o empresa no se encuentre suscrita en el curso de capacitación virtual Almacenes de Chile, un ejecutivo de Sercotec o el AOS le notificará de esta situación al postulante por correo electrónico y solicitará el envío de copias legibles o completas de los documentos originales, además de permitir la suscripción en el curso virtual, en un plazo de 5 días hábiles administrativos desde la notificación. </w:t>
                            </w:r>
                          </w:p>
                          <w:p w14:paraId="22F0BB2A" w14:textId="696DE6E5" w:rsidR="00C50442" w:rsidRDefault="00C50442">
                            <w:pPr>
                              <w:spacing w:after="0" w:line="275" w:lineRule="auto"/>
                              <w:jc w:val="both"/>
                              <w:textDirection w:val="btLr"/>
                            </w:pPr>
                            <w:r>
                              <w:rPr>
                                <w:rFonts w:ascii="gobCL" w:eastAsia="gobCL" w:hAnsi="gobCL" w:cs="gobCL"/>
                                <w:color w:val="000000"/>
                                <w:sz w:val="18"/>
                              </w:rPr>
                              <w:t xml:space="preserve">Cumplido este plazo, se contrastará la situación de registro de la empresa postulante y los documentos entregados al momento de postular con los nuevos archivos enviados dentro del periodo indicado anteriormente. Sólo si estos coinciden y cumplen con lo establecido en las bases, serán aceptados y el/a postulante será considerado/a en el proceso de evaluación. </w:t>
                            </w:r>
                          </w:p>
                          <w:p w14:paraId="72BAE11C" w14:textId="77777777" w:rsidR="00C50442" w:rsidRDefault="00C50442">
                            <w:pPr>
                              <w:spacing w:line="275" w:lineRule="auto"/>
                              <w:textDirection w:val="btLr"/>
                            </w:pPr>
                          </w:p>
                          <w:p w14:paraId="065AE902" w14:textId="77777777" w:rsidR="00C50442" w:rsidRDefault="00C50442">
                            <w:pPr>
                              <w:spacing w:line="275" w:lineRule="auto"/>
                              <w:textDirection w:val="btLr"/>
                            </w:pP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16D8708C" id="Rectángulo 10" o:spid="_x0000_s1027" style="position:absolute;left:0;text-align:left;margin-left:387.75pt;margin-top:47.2pt;width:438.95pt;height:183.75pt;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" fillcolor="#a5a5a5 [2092]" strokeweight="2.5pt">
                <v:stroke startarrowwidth="narrow" startarrowlength="short" endarrowwidth="narrow" endarrowlength="short"/>
                <v:textbox inset="2.53958mm,1.2694mm,2.53958mm,1.2694mm">
                  <w:txbxContent>
                    <w:p w14:paraId="3D663625" w14:textId="358B7B73" w:rsidR="00C50442" w:rsidRDefault="00C50442">
                      <w:pPr>
                        <w:spacing w:after="0" w:line="275" w:lineRule="auto"/>
                        <w:jc w:val="both"/>
                        <w:textDirection w:val="btLr"/>
                        <w:rPr>
                          <w:rFonts w:ascii="gobCL" w:eastAsia="gobCL" w:hAnsi="gobCL" w:cs="gobCL"/>
                          <w:color w:val="000000"/>
                          <w:sz w:val="18"/>
                        </w:rPr>
                      </w:pPr>
                      <w:r>
                        <w:rPr>
                          <w:rFonts w:ascii="gobCL" w:eastAsia="gobCL" w:hAnsi="gobCL" w:cs="gobCL"/>
                          <w:b/>
                          <w:color w:val="000000"/>
                          <w:sz w:val="18"/>
                          <w:u w:val="single"/>
                        </w:rPr>
                        <w:t>IMPORTANTE</w:t>
                      </w:r>
                      <w:r>
                        <w:rPr>
                          <w:rFonts w:ascii="gobCL" w:eastAsia="gobCL" w:hAnsi="gobCL" w:cs="gobCL"/>
                          <w:color w:val="000000"/>
                          <w:sz w:val="18"/>
                        </w:rPr>
                        <w:t>:</w:t>
                      </w:r>
                    </w:p>
                    <w:p w14:paraId="430BB854" w14:textId="77777777" w:rsidR="00C50442" w:rsidRDefault="00C50442">
                      <w:pPr>
                        <w:spacing w:after="0" w:line="275" w:lineRule="auto"/>
                        <w:jc w:val="both"/>
                        <w:textDirection w:val="btLr"/>
                      </w:pPr>
                    </w:p>
                    <w:p w14:paraId="153810FF" w14:textId="51EEF3A9" w:rsidR="00C50442" w:rsidRDefault="00C50442">
                      <w:pPr>
                        <w:spacing w:after="0" w:line="275" w:lineRule="auto"/>
                        <w:jc w:val="both"/>
                        <w:textDirection w:val="btLr"/>
                      </w:pPr>
                      <w:r>
                        <w:rPr>
                          <w:rFonts w:ascii="gobCL" w:eastAsia="gobCL" w:hAnsi="gobCL" w:cs="gobCL"/>
                          <w:color w:val="000000"/>
                          <w:sz w:val="18"/>
                        </w:rPr>
                        <w:t xml:space="preserve">En caso de omisión de la carpeta tributaria electrónica para solicitar créditos en la postulación, que ésta se encuentre ilegible (mala calidad de la resolución del documento, por ser fotografía, copia o escaneado), se encuentre incompleta </w:t>
                      </w:r>
                      <w:r w:rsidRPr="002A6A49">
                        <w:rPr>
                          <w:rFonts w:ascii="gobCL" w:eastAsia="gobCL" w:hAnsi="gobCL" w:cs="gobCL"/>
                          <w:b/>
                          <w:color w:val="000000"/>
                          <w:sz w:val="18"/>
                        </w:rPr>
                        <w:t xml:space="preserve">respecto al periodo de cálculo de ventas </w:t>
                      </w:r>
                      <w:r>
                        <w:rPr>
                          <w:rFonts w:ascii="gobCL" w:eastAsia="gobCL" w:hAnsi="gobCL" w:cs="gobCL"/>
                          <w:b/>
                          <w:color w:val="000000"/>
                          <w:sz w:val="18"/>
                        </w:rPr>
                        <w:t>indicado anteriormente</w:t>
                      </w:r>
                      <w:r>
                        <w:rPr>
                          <w:rFonts w:ascii="gobCL" w:eastAsia="gobCL" w:hAnsi="gobCL" w:cs="gobCL"/>
                          <w:color w:val="000000"/>
                          <w:sz w:val="18"/>
                        </w:rPr>
                        <w:t xml:space="preserve">, no corresponda a la solicitada, y/o el/la postulante o empresa no se encuentre suscrita en el curso de capacitación virtual Almacenes de Chile, un ejecutivo de Sercotec o el AOS le notificará de esta situación al postulante por correo electrónico y solicitará el envío de copias legibles o completas de los documentos originales, además de permitir la suscripción en el curso virtual, en un plazo de 5 días hábiles administrativos desde la notificación. </w:t>
                      </w:r>
                    </w:p>
                    <w:p w14:paraId="22F0BB2A" w14:textId="696DE6E5" w:rsidR="00C50442" w:rsidRDefault="00C50442">
                      <w:pPr>
                        <w:spacing w:after="0" w:line="275" w:lineRule="auto"/>
                        <w:jc w:val="both"/>
                        <w:textDirection w:val="btLr"/>
                      </w:pPr>
                      <w:r>
                        <w:rPr>
                          <w:rFonts w:ascii="gobCL" w:eastAsia="gobCL" w:hAnsi="gobCL" w:cs="gobCL"/>
                          <w:color w:val="000000"/>
                          <w:sz w:val="18"/>
                        </w:rPr>
                        <w:t xml:space="preserve">Cumplido este plazo, se contrastará la situación de registro de la empresa postulante y los documentos entregados al momento de postular con los nuevos archivos enviados dentro del periodo indicado anteriormente. Sólo si estos coinciden y cumplen con lo establecido en las bases, serán aceptados y el/a postulante será considerado/a en el proceso de evaluación. </w:t>
                      </w:r>
                    </w:p>
                    <w:p w14:paraId="72BAE11C" w14:textId="77777777" w:rsidR="00C50442" w:rsidRDefault="00C50442">
                      <w:pPr>
                        <w:spacing w:line="275" w:lineRule="auto"/>
                        <w:textDirection w:val="btLr"/>
                      </w:pPr>
                    </w:p>
                    <w:p w14:paraId="065AE902" w14:textId="77777777" w:rsidR="00C50442" w:rsidRDefault="00C50442">
                      <w:pPr>
                        <w:spacing w:line="275" w:lineRule="auto"/>
                        <w:textDirection w:val="btLr"/>
                      </w:pPr>
                    </w:p>
                  </w:txbxContent>
                </v:textbox>
                <w10:wrap type="square" anchorx="margin"/>
              </v:rect>
            </w:pict>
          </mc:Fallback>
        </mc:AlternateContent>
      </w:r>
      <w:r w:rsidRPr="004F714A">
        <w:rPr>
          <w:rFonts w:ascii="Arial" w:eastAsia="gobCL" w:hAnsi="Arial" w:cs="Arial"/>
        </w:rPr>
        <w:t xml:space="preserve"> El no cumplimiento de alguno de ellos, según verificación correspondiente, dará lugar a la eliminación de la empresa del proceso, en cuyo caso Sercotec o el AOS le comunicará dicha situación vía correo electrónico</w:t>
      </w:r>
      <w:r w:rsidRPr="004F714A">
        <w:rPr>
          <w:rFonts w:ascii="Arial" w:eastAsia="gobCL" w:hAnsi="Arial" w:cs="Arial"/>
          <w:vertAlign w:val="superscript"/>
        </w:rPr>
        <w:footnoteReference w:id="8"/>
      </w:r>
      <w:r w:rsidRPr="004F714A">
        <w:rPr>
          <w:rFonts w:ascii="Arial" w:eastAsia="gobCL" w:hAnsi="Arial" w:cs="Arial"/>
        </w:rPr>
        <w:t>.</w:t>
      </w:r>
    </w:p>
    <w:p w14:paraId="25475C9B" w14:textId="7141DCB2" w:rsidR="004414E2" w:rsidRPr="004F714A" w:rsidRDefault="004414E2">
      <w:pPr>
        <w:spacing w:after="0" w:line="240" w:lineRule="auto"/>
        <w:jc w:val="both"/>
        <w:rPr>
          <w:rFonts w:ascii="Arial" w:eastAsia="gobCL" w:hAnsi="Arial" w:cs="Arial"/>
        </w:rPr>
      </w:pPr>
    </w:p>
    <w:p w14:paraId="21AF878E" w14:textId="08954A47" w:rsidR="00C05310" w:rsidRPr="004F714A" w:rsidRDefault="00885DF8" w:rsidP="00F87E4E">
      <w:pPr>
        <w:pStyle w:val="Ttulo3"/>
        <w:numPr>
          <w:ilvl w:val="2"/>
          <w:numId w:val="45"/>
        </w:numPr>
        <w:rPr>
          <w:rFonts w:ascii="Arial" w:hAnsi="Arial" w:cs="Arial"/>
          <w:szCs w:val="22"/>
        </w:rPr>
      </w:pPr>
      <w:bookmarkStart w:id="34" w:name="_Toc100078266"/>
      <w:r w:rsidRPr="004F714A">
        <w:rPr>
          <w:rFonts w:ascii="Arial" w:hAnsi="Arial" w:cs="Arial"/>
          <w:szCs w:val="22"/>
        </w:rPr>
        <w:t>Evaluac</w:t>
      </w:r>
      <w:r w:rsidR="008D3FED" w:rsidRPr="004F714A">
        <w:rPr>
          <w:rFonts w:ascii="Arial" w:hAnsi="Arial" w:cs="Arial"/>
          <w:szCs w:val="22"/>
        </w:rPr>
        <w:t>ión técnica del proyecto</w:t>
      </w:r>
      <w:bookmarkEnd w:id="34"/>
    </w:p>
    <w:p w14:paraId="65F00E9A" w14:textId="77777777" w:rsidR="00C05310" w:rsidRPr="004F714A" w:rsidRDefault="00C05310">
      <w:pPr>
        <w:spacing w:after="0" w:line="240" w:lineRule="auto"/>
        <w:jc w:val="both"/>
        <w:rPr>
          <w:rFonts w:ascii="Arial" w:eastAsia="gobCL" w:hAnsi="Arial" w:cs="Arial"/>
        </w:rPr>
      </w:pPr>
    </w:p>
    <w:p w14:paraId="456D16BE" w14:textId="5AF6BEDB" w:rsidR="00C05310" w:rsidRPr="004F714A" w:rsidRDefault="008D3FED" w:rsidP="005570B9">
      <w:pPr>
        <w:spacing w:after="0" w:line="240" w:lineRule="auto"/>
        <w:jc w:val="both"/>
        <w:rPr>
          <w:rFonts w:ascii="Arial" w:eastAsia="gobCL" w:hAnsi="Arial" w:cs="Arial"/>
        </w:rPr>
      </w:pPr>
      <w:r w:rsidRPr="004F714A">
        <w:rPr>
          <w:rFonts w:ascii="Arial" w:eastAsia="gobCL" w:hAnsi="Arial" w:cs="Arial"/>
        </w:rPr>
        <w:t xml:space="preserve">El AOS realizará la evaluación técnica de todos los proyectos postulados, definirá un ranking y realizará una </w:t>
      </w:r>
      <w:r w:rsidR="005570B9" w:rsidRPr="004F714A">
        <w:rPr>
          <w:rFonts w:ascii="Arial" w:eastAsia="gobCL" w:hAnsi="Arial" w:cs="Arial"/>
        </w:rPr>
        <w:t>propuesta a Sercotec. Luego el/la Director/a R</w:t>
      </w:r>
      <w:r w:rsidRPr="004F714A">
        <w:rPr>
          <w:rFonts w:ascii="Arial" w:eastAsia="gobCL" w:hAnsi="Arial" w:cs="Arial"/>
        </w:rPr>
        <w:t xml:space="preserve">egional </w:t>
      </w:r>
      <w:r w:rsidR="002B4BF6" w:rsidRPr="004F714A">
        <w:rPr>
          <w:rFonts w:ascii="Arial" w:eastAsia="gobCL" w:hAnsi="Arial" w:cs="Arial"/>
        </w:rPr>
        <w:t xml:space="preserve">de Sercotec </w:t>
      </w:r>
      <w:r w:rsidRPr="004F714A">
        <w:rPr>
          <w:rFonts w:ascii="Arial" w:eastAsia="gobCL" w:hAnsi="Arial" w:cs="Arial"/>
        </w:rPr>
        <w:t xml:space="preserve">o quien lo subrogue, definirá un puntaje de corte en base a la disponibilidad presupuestaria y sancionará la lista de los postulantes que continuarán el proceso. </w:t>
      </w:r>
    </w:p>
    <w:p w14:paraId="050E46FA" w14:textId="77777777" w:rsidR="00C05310" w:rsidRPr="004F714A" w:rsidRDefault="00C05310" w:rsidP="005570B9">
      <w:pPr>
        <w:spacing w:after="0" w:line="240" w:lineRule="auto"/>
        <w:jc w:val="both"/>
        <w:rPr>
          <w:rFonts w:ascii="Arial" w:eastAsia="gobCL" w:hAnsi="Arial" w:cs="Arial"/>
        </w:rPr>
      </w:pPr>
    </w:p>
    <w:p w14:paraId="0FC59108" w14:textId="77777777" w:rsidR="00C05310" w:rsidRPr="004F714A" w:rsidRDefault="008D3FED" w:rsidP="005570B9">
      <w:pPr>
        <w:spacing w:after="0" w:line="240" w:lineRule="auto"/>
        <w:jc w:val="both"/>
        <w:rPr>
          <w:rFonts w:ascii="Arial" w:eastAsia="gobCL" w:hAnsi="Arial" w:cs="Arial"/>
        </w:rPr>
      </w:pPr>
      <w:r w:rsidRPr="004F714A">
        <w:rPr>
          <w:rFonts w:ascii="Arial" w:eastAsia="gobCL" w:hAnsi="Arial" w:cs="Arial"/>
        </w:rPr>
        <w:t>En ningún caso podrá continuar el proceso un proyecto evaluado con nota menor a 4.00.</w:t>
      </w:r>
    </w:p>
    <w:p w14:paraId="6D6F1D26" w14:textId="0C260E1E" w:rsidR="00C05310" w:rsidRPr="004F714A" w:rsidRDefault="008D3FED" w:rsidP="005570B9">
      <w:pPr>
        <w:spacing w:after="0" w:line="240" w:lineRule="auto"/>
        <w:jc w:val="both"/>
        <w:rPr>
          <w:rFonts w:ascii="Arial" w:eastAsia="gobCL" w:hAnsi="Arial" w:cs="Arial"/>
        </w:rPr>
      </w:pPr>
      <w:r w:rsidRPr="004F714A">
        <w:rPr>
          <w:rFonts w:ascii="Arial" w:eastAsia="gobCL" w:hAnsi="Arial" w:cs="Arial"/>
        </w:rPr>
        <w:t xml:space="preserve">La pauta de evaluación considera los siguientes criterios </w:t>
      </w:r>
      <w:r w:rsidR="00BC4FBE" w:rsidRPr="004F714A">
        <w:rPr>
          <w:rFonts w:ascii="Arial" w:eastAsia="gobCL" w:hAnsi="Arial" w:cs="Arial"/>
        </w:rPr>
        <w:t>y ponderaciones, según</w:t>
      </w:r>
      <w:r w:rsidR="00483147" w:rsidRPr="004F714A">
        <w:rPr>
          <w:rFonts w:ascii="Arial" w:eastAsia="gobCL" w:hAnsi="Arial" w:cs="Arial"/>
        </w:rPr>
        <w:t xml:space="preserve"> detalles del</w:t>
      </w:r>
      <w:r w:rsidR="00BC4FBE" w:rsidRPr="004F714A">
        <w:rPr>
          <w:rFonts w:ascii="Arial" w:eastAsia="gobCL" w:hAnsi="Arial" w:cs="Arial"/>
        </w:rPr>
        <w:t xml:space="preserve"> Anexo N°6</w:t>
      </w:r>
      <w:r w:rsidR="00483147" w:rsidRPr="004F714A">
        <w:rPr>
          <w:rFonts w:ascii="Arial" w:eastAsia="gobCL" w:hAnsi="Arial" w:cs="Arial"/>
        </w:rPr>
        <w:t xml:space="preserve"> indicado al final de este documento</w:t>
      </w:r>
      <w:r w:rsidRPr="004F714A">
        <w:rPr>
          <w:rFonts w:ascii="Arial" w:eastAsia="gobCL" w:hAnsi="Arial" w:cs="Arial"/>
        </w:rPr>
        <w:t>:</w:t>
      </w:r>
    </w:p>
    <w:p w14:paraId="5ABE316A" w14:textId="77777777" w:rsidR="00C05310" w:rsidRPr="004F714A" w:rsidRDefault="00C05310">
      <w:pPr>
        <w:spacing w:after="0" w:line="240" w:lineRule="auto"/>
        <w:jc w:val="both"/>
        <w:rPr>
          <w:rFonts w:ascii="Arial" w:eastAsia="gobCL" w:hAnsi="Arial" w:cs="Arial"/>
        </w:rPr>
      </w:pPr>
    </w:p>
    <w:tbl>
      <w:tblPr>
        <w:tblStyle w:val="31"/>
        <w:tblW w:w="8222" w:type="dxa"/>
        <w:jc w:val="center"/>
        <w:tblInd w:w="0" w:type="dxa"/>
        <w:tblLayout w:type="fixed"/>
        <w:tblLook w:val="0400" w:firstRow="0" w:lastRow="0" w:firstColumn="0" w:lastColumn="0" w:noHBand="0" w:noVBand="1"/>
      </w:tblPr>
      <w:tblGrid>
        <w:gridCol w:w="6510"/>
        <w:gridCol w:w="1712"/>
      </w:tblGrid>
      <w:tr w:rsidR="00C05310" w:rsidRPr="004F714A" w14:paraId="3CC24294" w14:textId="77777777" w:rsidTr="00BC4FBE">
        <w:trPr>
          <w:trHeight w:val="180"/>
          <w:jc w:val="center"/>
        </w:trPr>
        <w:tc>
          <w:tcPr>
            <w:tcW w:w="6510" w:type="dxa"/>
            <w:tcBorders>
              <w:top w:val="single" w:sz="8" w:space="0" w:color="000000"/>
              <w:left w:val="single" w:sz="8" w:space="0" w:color="000000"/>
              <w:bottom w:val="single" w:sz="8" w:space="0" w:color="000000"/>
              <w:right w:val="single" w:sz="8" w:space="0" w:color="000000"/>
            </w:tcBorders>
            <w:shd w:val="clear" w:color="auto" w:fill="7F7F7F"/>
            <w:tcMar>
              <w:top w:w="0" w:type="dxa"/>
              <w:left w:w="108" w:type="dxa"/>
              <w:bottom w:w="0" w:type="dxa"/>
              <w:right w:w="108" w:type="dxa"/>
            </w:tcMar>
            <w:vAlign w:val="center"/>
          </w:tcPr>
          <w:p w14:paraId="4D7A9E07" w14:textId="77777777" w:rsidR="00C05310" w:rsidRPr="004F714A" w:rsidRDefault="008D3FED">
            <w:pPr>
              <w:spacing w:after="0" w:line="240" w:lineRule="auto"/>
              <w:ind w:left="284"/>
              <w:jc w:val="center"/>
              <w:rPr>
                <w:rFonts w:ascii="Arial" w:eastAsia="gobCL" w:hAnsi="Arial" w:cs="Arial"/>
                <w:b/>
                <w:color w:val="FFFFFF"/>
              </w:rPr>
            </w:pPr>
            <w:r w:rsidRPr="004F714A">
              <w:rPr>
                <w:rFonts w:ascii="Arial" w:eastAsia="gobCL" w:hAnsi="Arial" w:cs="Arial"/>
                <w:b/>
                <w:color w:val="FFFFFF"/>
              </w:rPr>
              <w:t>Criterios de evaluación del proyecto</w:t>
            </w:r>
          </w:p>
        </w:tc>
        <w:tc>
          <w:tcPr>
            <w:tcW w:w="1712" w:type="dxa"/>
            <w:tcBorders>
              <w:top w:val="single" w:sz="8" w:space="0" w:color="000000"/>
              <w:left w:val="nil"/>
              <w:bottom w:val="single" w:sz="8" w:space="0" w:color="000000"/>
              <w:right w:val="single" w:sz="8" w:space="0" w:color="000000"/>
            </w:tcBorders>
            <w:shd w:val="clear" w:color="auto" w:fill="7F7F7F"/>
            <w:tcMar>
              <w:top w:w="0" w:type="dxa"/>
              <w:left w:w="108" w:type="dxa"/>
              <w:bottom w:w="0" w:type="dxa"/>
              <w:right w:w="108" w:type="dxa"/>
            </w:tcMar>
            <w:vAlign w:val="center"/>
          </w:tcPr>
          <w:p w14:paraId="740D494F" w14:textId="77777777" w:rsidR="00C05310" w:rsidRPr="004F714A" w:rsidRDefault="008D3FED" w:rsidP="00BC4FBE">
            <w:pPr>
              <w:spacing w:after="0" w:line="240" w:lineRule="auto"/>
              <w:ind w:left="-108"/>
              <w:jc w:val="center"/>
              <w:rPr>
                <w:rFonts w:ascii="Arial" w:eastAsia="gobCL" w:hAnsi="Arial" w:cs="Arial"/>
                <w:b/>
                <w:color w:val="FFFFFF"/>
              </w:rPr>
            </w:pPr>
            <w:r w:rsidRPr="004F714A">
              <w:rPr>
                <w:rFonts w:ascii="Arial" w:eastAsia="gobCL" w:hAnsi="Arial" w:cs="Arial"/>
                <w:b/>
                <w:color w:val="FFFFFF"/>
              </w:rPr>
              <w:t xml:space="preserve">Ponderación </w:t>
            </w:r>
          </w:p>
        </w:tc>
      </w:tr>
      <w:tr w:rsidR="00C05310" w:rsidRPr="004F714A" w14:paraId="04AF0479" w14:textId="77777777" w:rsidTr="00BC4FBE">
        <w:trPr>
          <w:trHeight w:val="360"/>
          <w:jc w:val="center"/>
        </w:trPr>
        <w:tc>
          <w:tcPr>
            <w:tcW w:w="65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0380EA62" w14:textId="77777777" w:rsidR="00C05310" w:rsidRPr="004F714A" w:rsidRDefault="008D3FED" w:rsidP="00F87E4E">
            <w:pPr>
              <w:numPr>
                <w:ilvl w:val="0"/>
                <w:numId w:val="30"/>
              </w:numPr>
              <w:spacing w:after="0" w:line="240" w:lineRule="auto"/>
              <w:ind w:left="342" w:hanging="284"/>
              <w:jc w:val="both"/>
              <w:rPr>
                <w:rFonts w:ascii="Arial" w:eastAsia="gobCL" w:hAnsi="Arial" w:cs="Arial"/>
              </w:rPr>
            </w:pPr>
            <w:r w:rsidRPr="004F714A">
              <w:rPr>
                <w:rFonts w:ascii="Arial" w:eastAsia="gobCL" w:hAnsi="Arial" w:cs="Arial"/>
              </w:rPr>
              <w:t>Calidad de información entregada en el formulario de postulación</w:t>
            </w:r>
          </w:p>
        </w:tc>
        <w:tc>
          <w:tcPr>
            <w:tcW w:w="171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3AC5113" w14:textId="77777777" w:rsidR="00C05310" w:rsidRPr="004F714A" w:rsidRDefault="008D3FED">
            <w:pPr>
              <w:spacing w:after="0" w:line="240" w:lineRule="auto"/>
              <w:jc w:val="center"/>
              <w:rPr>
                <w:rFonts w:ascii="Arial" w:eastAsia="gobCL" w:hAnsi="Arial" w:cs="Arial"/>
              </w:rPr>
            </w:pPr>
            <w:r w:rsidRPr="004F714A">
              <w:rPr>
                <w:rFonts w:ascii="Arial" w:eastAsia="gobCL" w:hAnsi="Arial" w:cs="Arial"/>
              </w:rPr>
              <w:t>20%</w:t>
            </w:r>
          </w:p>
        </w:tc>
      </w:tr>
      <w:tr w:rsidR="00C05310" w:rsidRPr="004F714A" w14:paraId="1F7D4082" w14:textId="77777777" w:rsidTr="00BC4FBE">
        <w:trPr>
          <w:trHeight w:val="360"/>
          <w:jc w:val="center"/>
        </w:trPr>
        <w:tc>
          <w:tcPr>
            <w:tcW w:w="65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494B3CC5" w14:textId="77777777" w:rsidR="00C05310" w:rsidRPr="004F714A" w:rsidRDefault="008D3FED" w:rsidP="00F87E4E">
            <w:pPr>
              <w:numPr>
                <w:ilvl w:val="0"/>
                <w:numId w:val="30"/>
              </w:numPr>
              <w:spacing w:after="0" w:line="240" w:lineRule="auto"/>
              <w:ind w:left="342" w:hanging="284"/>
              <w:jc w:val="both"/>
              <w:rPr>
                <w:rFonts w:ascii="Arial" w:eastAsia="gobCL" w:hAnsi="Arial" w:cs="Arial"/>
              </w:rPr>
            </w:pPr>
            <w:r w:rsidRPr="004F714A">
              <w:rPr>
                <w:rFonts w:ascii="Arial" w:eastAsia="gobCL" w:hAnsi="Arial" w:cs="Arial"/>
              </w:rPr>
              <w:t>Mejoras digitales para la gestión de su negocio (PYME DIGITAL)</w:t>
            </w:r>
          </w:p>
        </w:tc>
        <w:tc>
          <w:tcPr>
            <w:tcW w:w="171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6672EDA" w14:textId="77777777" w:rsidR="00C05310" w:rsidRPr="004F714A" w:rsidRDefault="008D3FED">
            <w:pPr>
              <w:spacing w:after="0" w:line="240" w:lineRule="auto"/>
              <w:jc w:val="center"/>
              <w:rPr>
                <w:rFonts w:ascii="Arial" w:eastAsia="gobCL" w:hAnsi="Arial" w:cs="Arial"/>
              </w:rPr>
            </w:pPr>
            <w:r w:rsidRPr="004F714A">
              <w:rPr>
                <w:rFonts w:ascii="Arial" w:eastAsia="gobCL" w:hAnsi="Arial" w:cs="Arial"/>
              </w:rPr>
              <w:t>40%</w:t>
            </w:r>
          </w:p>
        </w:tc>
      </w:tr>
      <w:tr w:rsidR="00C05310" w:rsidRPr="004F714A" w14:paraId="4EEC4994" w14:textId="77777777" w:rsidTr="00BC4FBE">
        <w:trPr>
          <w:trHeight w:val="360"/>
          <w:jc w:val="center"/>
        </w:trPr>
        <w:tc>
          <w:tcPr>
            <w:tcW w:w="65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23207081" w14:textId="77777777" w:rsidR="00C05310" w:rsidRPr="004F714A" w:rsidRDefault="008D3FED" w:rsidP="00F87E4E">
            <w:pPr>
              <w:numPr>
                <w:ilvl w:val="0"/>
                <w:numId w:val="30"/>
              </w:numPr>
              <w:spacing w:after="0" w:line="240" w:lineRule="auto"/>
              <w:ind w:left="342" w:hanging="284"/>
              <w:jc w:val="both"/>
              <w:rPr>
                <w:rFonts w:ascii="Arial" w:eastAsia="gobCL" w:hAnsi="Arial" w:cs="Arial"/>
              </w:rPr>
            </w:pPr>
            <w:r w:rsidRPr="004F714A">
              <w:rPr>
                <w:rFonts w:ascii="Arial" w:eastAsia="gobCL" w:hAnsi="Arial" w:cs="Arial"/>
              </w:rPr>
              <w:t>Justificación de las inversiones y acciones de gestión empresarial</w:t>
            </w:r>
          </w:p>
        </w:tc>
        <w:tc>
          <w:tcPr>
            <w:tcW w:w="171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E88BDF6" w14:textId="77777777" w:rsidR="00C05310" w:rsidRPr="004F714A" w:rsidRDefault="008D3FED">
            <w:pPr>
              <w:spacing w:after="0" w:line="240" w:lineRule="auto"/>
              <w:jc w:val="center"/>
              <w:rPr>
                <w:rFonts w:ascii="Arial" w:eastAsia="gobCL" w:hAnsi="Arial" w:cs="Arial"/>
              </w:rPr>
            </w:pPr>
            <w:r w:rsidRPr="004F714A">
              <w:rPr>
                <w:rFonts w:ascii="Arial" w:eastAsia="gobCL" w:hAnsi="Arial" w:cs="Arial"/>
              </w:rPr>
              <w:t>20%</w:t>
            </w:r>
          </w:p>
        </w:tc>
      </w:tr>
      <w:tr w:rsidR="00C05310" w:rsidRPr="004F714A" w14:paraId="6F9CE766" w14:textId="77777777" w:rsidTr="00BC4FBE">
        <w:trPr>
          <w:trHeight w:val="260"/>
          <w:jc w:val="center"/>
        </w:trPr>
        <w:tc>
          <w:tcPr>
            <w:tcW w:w="65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9CF89FB" w14:textId="77777777" w:rsidR="00C05310" w:rsidRPr="004F714A" w:rsidRDefault="008D3FED" w:rsidP="00F87E4E">
            <w:pPr>
              <w:numPr>
                <w:ilvl w:val="0"/>
                <w:numId w:val="30"/>
              </w:numPr>
              <w:spacing w:after="0" w:line="240" w:lineRule="auto"/>
              <w:ind w:left="342" w:hanging="284"/>
              <w:jc w:val="both"/>
              <w:rPr>
                <w:rFonts w:ascii="Arial" w:eastAsia="gobCL" w:hAnsi="Arial" w:cs="Arial"/>
              </w:rPr>
            </w:pPr>
            <w:r w:rsidRPr="004F714A">
              <w:rPr>
                <w:rFonts w:ascii="Arial" w:eastAsia="gobCL" w:hAnsi="Arial" w:cs="Arial"/>
              </w:rPr>
              <w:t>Identificación de oportunidades de negocios y/o problemática a resolver</w:t>
            </w:r>
          </w:p>
        </w:tc>
        <w:tc>
          <w:tcPr>
            <w:tcW w:w="171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9ED4C83" w14:textId="77777777" w:rsidR="00C05310" w:rsidRPr="004F714A" w:rsidRDefault="008D3FED">
            <w:pPr>
              <w:spacing w:after="0" w:line="240" w:lineRule="auto"/>
              <w:jc w:val="center"/>
              <w:rPr>
                <w:rFonts w:ascii="Arial" w:eastAsia="gobCL" w:hAnsi="Arial" w:cs="Arial"/>
              </w:rPr>
            </w:pPr>
            <w:r w:rsidRPr="004F714A">
              <w:rPr>
                <w:rFonts w:ascii="Arial" w:eastAsia="gobCL" w:hAnsi="Arial" w:cs="Arial"/>
              </w:rPr>
              <w:t>20%</w:t>
            </w:r>
          </w:p>
        </w:tc>
      </w:tr>
      <w:tr w:rsidR="00C05310" w:rsidRPr="004F714A" w14:paraId="7424AEB8" w14:textId="77777777" w:rsidTr="00BC4FBE">
        <w:trPr>
          <w:trHeight w:val="340"/>
          <w:jc w:val="center"/>
        </w:trPr>
        <w:tc>
          <w:tcPr>
            <w:tcW w:w="6510" w:type="dxa"/>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14:paraId="71661B87" w14:textId="77777777" w:rsidR="00C05310" w:rsidRPr="004F714A" w:rsidRDefault="008D3FED">
            <w:pPr>
              <w:spacing w:after="0" w:line="240" w:lineRule="auto"/>
              <w:ind w:left="284"/>
              <w:jc w:val="center"/>
              <w:rPr>
                <w:rFonts w:ascii="Arial" w:eastAsia="gobCL" w:hAnsi="Arial" w:cs="Arial"/>
                <w:b/>
              </w:rPr>
            </w:pPr>
            <w:r w:rsidRPr="004F714A">
              <w:rPr>
                <w:rFonts w:ascii="Arial" w:eastAsia="gobCL" w:hAnsi="Arial" w:cs="Arial"/>
                <w:b/>
              </w:rPr>
              <w:lastRenderedPageBreak/>
              <w:t>TOTAL</w:t>
            </w:r>
          </w:p>
        </w:tc>
        <w:tc>
          <w:tcPr>
            <w:tcW w:w="1712" w:type="dxa"/>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center"/>
          </w:tcPr>
          <w:p w14:paraId="753B0466" w14:textId="77777777" w:rsidR="00C05310" w:rsidRPr="004F714A" w:rsidRDefault="008D3FED">
            <w:pPr>
              <w:spacing w:after="0" w:line="240" w:lineRule="auto"/>
              <w:jc w:val="center"/>
              <w:rPr>
                <w:rFonts w:ascii="Arial" w:eastAsia="gobCL" w:hAnsi="Arial" w:cs="Arial"/>
                <w:b/>
              </w:rPr>
            </w:pPr>
            <w:r w:rsidRPr="004F714A">
              <w:rPr>
                <w:rFonts w:ascii="Arial" w:eastAsia="gobCL" w:hAnsi="Arial" w:cs="Arial"/>
                <w:b/>
              </w:rPr>
              <w:t>100%</w:t>
            </w:r>
          </w:p>
        </w:tc>
      </w:tr>
    </w:tbl>
    <w:p w14:paraId="6D277646" w14:textId="77777777" w:rsidR="00483147" w:rsidRPr="004F714A" w:rsidRDefault="00483147" w:rsidP="00A66340">
      <w:pPr>
        <w:pStyle w:val="Ttulo2"/>
        <w:ind w:left="792" w:firstLine="0"/>
        <w:rPr>
          <w:rFonts w:ascii="Arial" w:hAnsi="Arial" w:cs="Arial"/>
        </w:rPr>
      </w:pPr>
      <w:bookmarkStart w:id="35" w:name="_1y810tw" w:colFirst="0" w:colLast="0"/>
      <w:bookmarkEnd w:id="35"/>
    </w:p>
    <w:p w14:paraId="7B046507" w14:textId="77777777" w:rsidR="00A66340" w:rsidRPr="004F714A" w:rsidRDefault="00A66340" w:rsidP="00C757E6"/>
    <w:p w14:paraId="134B80DB" w14:textId="25623495" w:rsidR="00C05310" w:rsidRPr="004F714A" w:rsidRDefault="008D3FED" w:rsidP="00F87E4E">
      <w:pPr>
        <w:pStyle w:val="Ttulo2"/>
        <w:numPr>
          <w:ilvl w:val="1"/>
          <w:numId w:val="43"/>
        </w:numPr>
        <w:rPr>
          <w:rFonts w:ascii="Arial" w:hAnsi="Arial" w:cs="Arial"/>
        </w:rPr>
      </w:pPr>
      <w:bookmarkStart w:id="36" w:name="_Toc100078267"/>
      <w:r w:rsidRPr="004F714A">
        <w:rPr>
          <w:rFonts w:ascii="Arial" w:hAnsi="Arial" w:cs="Arial"/>
        </w:rPr>
        <w:t>Evaluación técnica en terreno</w:t>
      </w:r>
      <w:bookmarkEnd w:id="36"/>
    </w:p>
    <w:p w14:paraId="529B0050" w14:textId="77777777" w:rsidR="00C05310" w:rsidRPr="004F714A" w:rsidRDefault="00C05310">
      <w:pPr>
        <w:spacing w:after="0" w:line="240" w:lineRule="auto"/>
        <w:jc w:val="both"/>
        <w:rPr>
          <w:rFonts w:ascii="Arial" w:eastAsia="gobCL" w:hAnsi="Arial" w:cs="Arial"/>
        </w:rPr>
      </w:pPr>
    </w:p>
    <w:p w14:paraId="1F67E417" w14:textId="4238E784" w:rsidR="00C05310" w:rsidRPr="004F714A" w:rsidRDefault="008D3FED">
      <w:pPr>
        <w:spacing w:after="0" w:line="240" w:lineRule="auto"/>
        <w:jc w:val="both"/>
        <w:rPr>
          <w:rFonts w:ascii="Arial" w:eastAsia="gobCL" w:hAnsi="Arial" w:cs="Arial"/>
        </w:rPr>
      </w:pPr>
      <w:r w:rsidRPr="004F714A">
        <w:rPr>
          <w:rFonts w:ascii="Arial" w:eastAsia="gobCL" w:hAnsi="Arial" w:cs="Arial"/>
        </w:rPr>
        <w:t>Los/as postulantes que continúan el proceso de evaluación serán visitados</w:t>
      </w:r>
      <w:r w:rsidR="005570B9" w:rsidRPr="004F714A">
        <w:rPr>
          <w:rStyle w:val="Refdenotaalpie"/>
          <w:rFonts w:ascii="Arial" w:eastAsia="gobCL" w:hAnsi="Arial" w:cs="Arial"/>
        </w:rPr>
        <w:footnoteReference w:id="9"/>
      </w:r>
      <w:r w:rsidRPr="004F714A">
        <w:rPr>
          <w:rFonts w:ascii="Arial" w:eastAsia="gobCL" w:hAnsi="Arial" w:cs="Arial"/>
        </w:rPr>
        <w:t xml:space="preserve"> por un AOS, con el objetivo de:</w:t>
      </w:r>
    </w:p>
    <w:p w14:paraId="6FA616D3" w14:textId="77777777" w:rsidR="00C05310" w:rsidRPr="004F714A" w:rsidRDefault="00C05310">
      <w:pPr>
        <w:spacing w:after="0" w:line="240" w:lineRule="auto"/>
        <w:jc w:val="both"/>
        <w:rPr>
          <w:rFonts w:ascii="Arial" w:eastAsia="gobCL" w:hAnsi="Arial" w:cs="Arial"/>
        </w:rPr>
      </w:pPr>
    </w:p>
    <w:p w14:paraId="51C6A000" w14:textId="77777777" w:rsidR="00C05310" w:rsidRPr="004F714A" w:rsidRDefault="008D3FED">
      <w:pPr>
        <w:numPr>
          <w:ilvl w:val="0"/>
          <w:numId w:val="4"/>
        </w:numPr>
        <w:spacing w:after="0" w:line="240" w:lineRule="auto"/>
        <w:jc w:val="both"/>
        <w:rPr>
          <w:rFonts w:ascii="Arial" w:hAnsi="Arial" w:cs="Arial"/>
          <w:color w:val="000000"/>
        </w:rPr>
      </w:pPr>
      <w:r w:rsidRPr="004F714A">
        <w:rPr>
          <w:rFonts w:ascii="Arial" w:eastAsia="gobCL" w:hAnsi="Arial" w:cs="Arial"/>
        </w:rPr>
        <w:t xml:space="preserve">Verificar el </w:t>
      </w:r>
      <w:r w:rsidRPr="004F714A">
        <w:rPr>
          <w:rFonts w:ascii="Arial" w:eastAsia="gobCL" w:hAnsi="Arial" w:cs="Arial"/>
          <w:color w:val="000000"/>
        </w:rPr>
        <w:t xml:space="preserve">cumplimiento del requisito d) del punto 1.3.1, referido a pertenecer al rubro almacén y de la letra a) del punto 1.3.2. </w:t>
      </w:r>
    </w:p>
    <w:p w14:paraId="4BF509E0" w14:textId="77777777" w:rsidR="00C05310" w:rsidRPr="004F714A" w:rsidRDefault="00C05310">
      <w:pPr>
        <w:spacing w:after="0" w:line="240" w:lineRule="auto"/>
        <w:ind w:left="720"/>
        <w:jc w:val="both"/>
        <w:rPr>
          <w:rFonts w:ascii="Arial" w:eastAsia="gobCL" w:hAnsi="Arial" w:cs="Arial"/>
        </w:rPr>
      </w:pPr>
    </w:p>
    <w:p w14:paraId="1288A31B" w14:textId="6C83F624" w:rsidR="00C05310" w:rsidRPr="004F714A" w:rsidRDefault="008D3FED">
      <w:pPr>
        <w:numPr>
          <w:ilvl w:val="0"/>
          <w:numId w:val="4"/>
        </w:numPr>
        <w:spacing w:after="0" w:line="240" w:lineRule="auto"/>
        <w:jc w:val="both"/>
        <w:rPr>
          <w:rFonts w:ascii="Arial" w:hAnsi="Arial" w:cs="Arial"/>
        </w:rPr>
      </w:pPr>
      <w:r w:rsidRPr="004F714A">
        <w:rPr>
          <w:rFonts w:ascii="Arial" w:eastAsia="gobCL" w:hAnsi="Arial" w:cs="Arial"/>
        </w:rPr>
        <w:t xml:space="preserve">Realizar una evaluación del proyecto </w:t>
      </w:r>
      <w:r w:rsidR="003F1F63" w:rsidRPr="004F714A">
        <w:rPr>
          <w:rFonts w:ascii="Arial" w:eastAsia="gobCL" w:hAnsi="Arial" w:cs="Arial"/>
        </w:rPr>
        <w:t xml:space="preserve">(posterior a los cambios o mejoras que puedan surgir en esta etapa) </w:t>
      </w:r>
      <w:r w:rsidRPr="004F714A">
        <w:rPr>
          <w:rFonts w:ascii="Arial" w:eastAsia="gobCL" w:hAnsi="Arial" w:cs="Arial"/>
        </w:rPr>
        <w:t>de acuerdo a una pauta de evaluación, la cual considera los siguientes criterios y ponderaciones</w:t>
      </w:r>
      <w:r w:rsidRPr="004F714A">
        <w:rPr>
          <w:rFonts w:ascii="Arial" w:eastAsia="gobCL" w:hAnsi="Arial" w:cs="Arial"/>
          <w:vertAlign w:val="superscript"/>
        </w:rPr>
        <w:footnoteReference w:id="10"/>
      </w:r>
      <w:r w:rsidRPr="004F714A">
        <w:rPr>
          <w:rFonts w:ascii="Arial" w:eastAsia="gobCL" w:hAnsi="Arial" w:cs="Arial"/>
        </w:rPr>
        <w:t xml:space="preserve">: </w:t>
      </w:r>
    </w:p>
    <w:p w14:paraId="77262030" w14:textId="77777777" w:rsidR="00C05310" w:rsidRPr="004F714A" w:rsidRDefault="00C05310">
      <w:pPr>
        <w:spacing w:after="0" w:line="240" w:lineRule="auto"/>
        <w:jc w:val="both"/>
        <w:rPr>
          <w:rFonts w:ascii="Arial" w:eastAsia="gobCL" w:hAnsi="Arial" w:cs="Arial"/>
        </w:rPr>
      </w:pPr>
    </w:p>
    <w:tbl>
      <w:tblPr>
        <w:tblStyle w:val="30"/>
        <w:tblW w:w="8080" w:type="dxa"/>
        <w:jc w:val="center"/>
        <w:tblInd w:w="0" w:type="dxa"/>
        <w:tblLayout w:type="fixed"/>
        <w:tblLook w:val="0400" w:firstRow="0" w:lastRow="0" w:firstColumn="0" w:lastColumn="0" w:noHBand="0" w:noVBand="1"/>
      </w:tblPr>
      <w:tblGrid>
        <w:gridCol w:w="6347"/>
        <w:gridCol w:w="1733"/>
      </w:tblGrid>
      <w:tr w:rsidR="00C05310" w:rsidRPr="004F714A" w14:paraId="25CC9F2B" w14:textId="77777777" w:rsidTr="003A44D3">
        <w:trPr>
          <w:trHeight w:val="428"/>
          <w:jc w:val="center"/>
        </w:trPr>
        <w:tc>
          <w:tcPr>
            <w:tcW w:w="6347" w:type="dxa"/>
            <w:tcBorders>
              <w:top w:val="single" w:sz="8" w:space="0" w:color="000000"/>
              <w:left w:val="single" w:sz="8" w:space="0" w:color="000000"/>
              <w:bottom w:val="single" w:sz="8" w:space="0" w:color="000000"/>
              <w:right w:val="single" w:sz="8" w:space="0" w:color="000000"/>
            </w:tcBorders>
            <w:shd w:val="clear" w:color="auto" w:fill="7F7F7F"/>
            <w:tcMar>
              <w:top w:w="0" w:type="dxa"/>
              <w:left w:w="108" w:type="dxa"/>
              <w:bottom w:w="0" w:type="dxa"/>
              <w:right w:w="108" w:type="dxa"/>
            </w:tcMar>
            <w:vAlign w:val="center"/>
          </w:tcPr>
          <w:p w14:paraId="0CADD132" w14:textId="77777777" w:rsidR="00C05310" w:rsidRPr="004F714A" w:rsidRDefault="008D3FED">
            <w:pPr>
              <w:spacing w:after="0" w:line="240" w:lineRule="auto"/>
              <w:ind w:left="284"/>
              <w:jc w:val="center"/>
              <w:rPr>
                <w:rFonts w:ascii="Arial" w:eastAsia="gobCL" w:hAnsi="Arial" w:cs="Arial"/>
                <w:b/>
                <w:color w:val="FFFFFF"/>
              </w:rPr>
            </w:pPr>
            <w:r w:rsidRPr="004F714A">
              <w:rPr>
                <w:rFonts w:ascii="Arial" w:eastAsia="gobCL" w:hAnsi="Arial" w:cs="Arial"/>
                <w:b/>
                <w:color w:val="FFFFFF"/>
              </w:rPr>
              <w:t>Criterios de evaluación técnica en terreno</w:t>
            </w:r>
          </w:p>
        </w:tc>
        <w:tc>
          <w:tcPr>
            <w:tcW w:w="1733" w:type="dxa"/>
            <w:tcBorders>
              <w:top w:val="single" w:sz="8" w:space="0" w:color="000000"/>
              <w:left w:val="nil"/>
              <w:bottom w:val="single" w:sz="8" w:space="0" w:color="000000"/>
              <w:right w:val="single" w:sz="8" w:space="0" w:color="000000"/>
            </w:tcBorders>
            <w:shd w:val="clear" w:color="auto" w:fill="7F7F7F"/>
            <w:tcMar>
              <w:top w:w="0" w:type="dxa"/>
              <w:left w:w="108" w:type="dxa"/>
              <w:bottom w:w="0" w:type="dxa"/>
              <w:right w:w="108" w:type="dxa"/>
            </w:tcMar>
            <w:vAlign w:val="center"/>
          </w:tcPr>
          <w:p w14:paraId="033F131B" w14:textId="77777777" w:rsidR="00C05310" w:rsidRPr="004F714A" w:rsidRDefault="008D3FED" w:rsidP="00885DF8">
            <w:pPr>
              <w:spacing w:after="0" w:line="240" w:lineRule="auto"/>
              <w:jc w:val="center"/>
              <w:rPr>
                <w:rFonts w:ascii="Arial" w:eastAsia="gobCL" w:hAnsi="Arial" w:cs="Arial"/>
                <w:b/>
                <w:color w:val="FFFFFF"/>
              </w:rPr>
            </w:pPr>
            <w:r w:rsidRPr="004F714A">
              <w:rPr>
                <w:rFonts w:ascii="Arial" w:eastAsia="gobCL" w:hAnsi="Arial" w:cs="Arial"/>
                <w:b/>
                <w:color w:val="FFFFFF"/>
              </w:rPr>
              <w:t>Ponderación</w:t>
            </w:r>
          </w:p>
        </w:tc>
      </w:tr>
      <w:tr w:rsidR="00C05310" w:rsidRPr="004F714A" w14:paraId="39613810" w14:textId="77777777" w:rsidTr="00885DF8">
        <w:trPr>
          <w:trHeight w:val="340"/>
          <w:jc w:val="center"/>
        </w:trPr>
        <w:tc>
          <w:tcPr>
            <w:tcW w:w="6347"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602FC7B" w14:textId="3C860CDA" w:rsidR="00C05310" w:rsidRPr="004F714A" w:rsidRDefault="003F152E" w:rsidP="00D8628D">
            <w:pPr>
              <w:spacing w:after="0" w:line="240" w:lineRule="auto"/>
              <w:jc w:val="both"/>
              <w:rPr>
                <w:rFonts w:ascii="Arial" w:eastAsia="gobCL" w:hAnsi="Arial" w:cs="Arial"/>
              </w:rPr>
            </w:pPr>
            <w:r w:rsidRPr="004F714A">
              <w:rPr>
                <w:rFonts w:ascii="Arial" w:eastAsia="gobCL" w:hAnsi="Arial" w:cs="Arial"/>
              </w:rPr>
              <w:t>1.   Mejoras en la imagen comercial del almacén.</w:t>
            </w:r>
          </w:p>
        </w:tc>
        <w:tc>
          <w:tcPr>
            <w:tcW w:w="173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2B9CCC95" w14:textId="6B793592" w:rsidR="00C05310" w:rsidRPr="004F714A" w:rsidRDefault="00510E94">
            <w:pPr>
              <w:spacing w:after="0" w:line="240" w:lineRule="auto"/>
              <w:jc w:val="center"/>
              <w:rPr>
                <w:rFonts w:ascii="Arial" w:eastAsia="gobCL" w:hAnsi="Arial" w:cs="Arial"/>
              </w:rPr>
            </w:pPr>
            <w:r w:rsidRPr="004F714A">
              <w:rPr>
                <w:rFonts w:ascii="Arial" w:eastAsia="gobCL" w:hAnsi="Arial" w:cs="Arial"/>
              </w:rPr>
              <w:t>3</w:t>
            </w:r>
            <w:r w:rsidR="008D3FED" w:rsidRPr="004F714A">
              <w:rPr>
                <w:rFonts w:ascii="Arial" w:eastAsia="gobCL" w:hAnsi="Arial" w:cs="Arial"/>
              </w:rPr>
              <w:t>0%</w:t>
            </w:r>
          </w:p>
        </w:tc>
      </w:tr>
      <w:tr w:rsidR="00C05310" w:rsidRPr="004F714A" w14:paraId="7A068CFB" w14:textId="77777777" w:rsidTr="00885DF8">
        <w:trPr>
          <w:trHeight w:val="60"/>
          <w:jc w:val="center"/>
        </w:trPr>
        <w:tc>
          <w:tcPr>
            <w:tcW w:w="6347"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1B07FAC" w14:textId="5B765C6D" w:rsidR="00C05310" w:rsidRPr="004F714A" w:rsidRDefault="007C7C76" w:rsidP="003A44D3">
            <w:pPr>
              <w:pStyle w:val="Prrafodelista"/>
              <w:numPr>
                <w:ilvl w:val="0"/>
                <w:numId w:val="36"/>
              </w:numPr>
              <w:spacing w:after="0" w:line="240" w:lineRule="auto"/>
              <w:jc w:val="both"/>
              <w:rPr>
                <w:rFonts w:ascii="Arial" w:eastAsia="gobCL" w:hAnsi="Arial" w:cs="Arial"/>
              </w:rPr>
            </w:pPr>
            <w:r w:rsidRPr="004F714A">
              <w:rPr>
                <w:rFonts w:ascii="Arial" w:eastAsia="gobCL" w:hAnsi="Arial" w:cs="Arial"/>
              </w:rPr>
              <w:t>Incorporación de nuevas líneas de productos y/o servicios al almacén.</w:t>
            </w:r>
          </w:p>
        </w:tc>
        <w:tc>
          <w:tcPr>
            <w:tcW w:w="173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4B1EDCB9" w14:textId="77777777" w:rsidR="00C05310" w:rsidRPr="004F714A" w:rsidRDefault="008D3FED">
            <w:pPr>
              <w:spacing w:after="0" w:line="240" w:lineRule="auto"/>
              <w:jc w:val="center"/>
              <w:rPr>
                <w:rFonts w:ascii="Arial" w:eastAsia="gobCL" w:hAnsi="Arial" w:cs="Arial"/>
              </w:rPr>
            </w:pPr>
            <w:r w:rsidRPr="004F714A">
              <w:rPr>
                <w:rFonts w:ascii="Arial" w:eastAsia="gobCL" w:hAnsi="Arial" w:cs="Arial"/>
              </w:rPr>
              <w:t>30%</w:t>
            </w:r>
          </w:p>
        </w:tc>
      </w:tr>
      <w:tr w:rsidR="00C05310" w:rsidRPr="004F714A" w14:paraId="5C01AD04" w14:textId="77777777" w:rsidTr="00885DF8">
        <w:trPr>
          <w:trHeight w:val="60"/>
          <w:jc w:val="center"/>
        </w:trPr>
        <w:tc>
          <w:tcPr>
            <w:tcW w:w="6347"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51C5621" w14:textId="77777777" w:rsidR="00C05310" w:rsidRPr="004F714A" w:rsidRDefault="008D3FED" w:rsidP="003A44D3">
            <w:pPr>
              <w:numPr>
                <w:ilvl w:val="0"/>
                <w:numId w:val="36"/>
              </w:numPr>
              <w:spacing w:after="0" w:line="240" w:lineRule="auto"/>
              <w:jc w:val="both"/>
              <w:rPr>
                <w:rFonts w:ascii="Arial" w:eastAsia="gobCL" w:hAnsi="Arial" w:cs="Arial"/>
              </w:rPr>
            </w:pPr>
            <w:r w:rsidRPr="004F714A">
              <w:rPr>
                <w:rFonts w:ascii="Arial" w:eastAsia="gobCL" w:hAnsi="Arial" w:cs="Arial"/>
              </w:rPr>
              <w:t xml:space="preserve">Criterios regionales de selección </w:t>
            </w:r>
          </w:p>
        </w:tc>
        <w:tc>
          <w:tcPr>
            <w:tcW w:w="173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1B20FFCA" w14:textId="492F5149" w:rsidR="00C05310" w:rsidRPr="004F714A" w:rsidRDefault="00510E94">
            <w:pPr>
              <w:spacing w:after="0" w:line="240" w:lineRule="auto"/>
              <w:jc w:val="center"/>
              <w:rPr>
                <w:rFonts w:ascii="Arial" w:eastAsia="gobCL" w:hAnsi="Arial" w:cs="Arial"/>
              </w:rPr>
            </w:pPr>
            <w:r w:rsidRPr="004F714A">
              <w:rPr>
                <w:rFonts w:ascii="Arial" w:eastAsia="gobCL" w:hAnsi="Arial" w:cs="Arial"/>
              </w:rPr>
              <w:t>40</w:t>
            </w:r>
            <w:r w:rsidR="008D3FED" w:rsidRPr="004F714A">
              <w:rPr>
                <w:rFonts w:ascii="Arial" w:eastAsia="gobCL" w:hAnsi="Arial" w:cs="Arial"/>
              </w:rPr>
              <w:t>%</w:t>
            </w:r>
          </w:p>
        </w:tc>
      </w:tr>
      <w:tr w:rsidR="00C05310" w:rsidRPr="004F714A" w14:paraId="1D90E555" w14:textId="77777777" w:rsidTr="00885DF8">
        <w:trPr>
          <w:trHeight w:val="340"/>
          <w:jc w:val="center"/>
        </w:trPr>
        <w:tc>
          <w:tcPr>
            <w:tcW w:w="6347" w:type="dxa"/>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14:paraId="47575AFA" w14:textId="77777777" w:rsidR="00C05310" w:rsidRPr="004F714A" w:rsidRDefault="008D3FED">
            <w:pPr>
              <w:spacing w:after="0" w:line="240" w:lineRule="auto"/>
              <w:ind w:left="284"/>
              <w:jc w:val="center"/>
              <w:rPr>
                <w:rFonts w:ascii="Arial" w:eastAsia="gobCL" w:hAnsi="Arial" w:cs="Arial"/>
                <w:b/>
              </w:rPr>
            </w:pPr>
            <w:r w:rsidRPr="004F714A">
              <w:rPr>
                <w:rFonts w:ascii="Arial" w:eastAsia="gobCL" w:hAnsi="Arial" w:cs="Arial"/>
                <w:b/>
              </w:rPr>
              <w:t>TOTAL</w:t>
            </w:r>
          </w:p>
        </w:tc>
        <w:tc>
          <w:tcPr>
            <w:tcW w:w="1733" w:type="dxa"/>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center"/>
          </w:tcPr>
          <w:p w14:paraId="7D4A1191" w14:textId="77777777" w:rsidR="00C05310" w:rsidRPr="004F714A" w:rsidRDefault="008D3FED">
            <w:pPr>
              <w:spacing w:after="0" w:line="240" w:lineRule="auto"/>
              <w:jc w:val="center"/>
              <w:rPr>
                <w:rFonts w:ascii="Arial" w:eastAsia="gobCL" w:hAnsi="Arial" w:cs="Arial"/>
                <w:b/>
              </w:rPr>
            </w:pPr>
            <w:r w:rsidRPr="004F714A">
              <w:rPr>
                <w:rFonts w:ascii="Arial" w:eastAsia="gobCL" w:hAnsi="Arial" w:cs="Arial"/>
                <w:b/>
              </w:rPr>
              <w:t>100%</w:t>
            </w:r>
          </w:p>
        </w:tc>
      </w:tr>
    </w:tbl>
    <w:p w14:paraId="5ABAB8E1" w14:textId="77777777" w:rsidR="00C05310" w:rsidRPr="004F714A" w:rsidRDefault="00C05310">
      <w:pPr>
        <w:spacing w:after="0" w:line="240" w:lineRule="auto"/>
        <w:rPr>
          <w:rFonts w:ascii="Arial" w:eastAsia="gobCL" w:hAnsi="Arial" w:cs="Arial"/>
          <w:color w:val="1F497D"/>
        </w:rPr>
      </w:pPr>
    </w:p>
    <w:p w14:paraId="4853891F" w14:textId="77777777" w:rsidR="00C05310" w:rsidRPr="004F714A" w:rsidRDefault="008D3FED">
      <w:pPr>
        <w:spacing w:after="0" w:line="240" w:lineRule="auto"/>
        <w:jc w:val="both"/>
        <w:rPr>
          <w:rFonts w:ascii="Arial" w:eastAsia="gobCL" w:hAnsi="Arial" w:cs="Arial"/>
        </w:rPr>
      </w:pPr>
      <w:r w:rsidRPr="004F714A">
        <w:rPr>
          <w:rFonts w:ascii="Arial" w:eastAsia="gobCL" w:hAnsi="Arial" w:cs="Arial"/>
        </w:rPr>
        <w:t>Durante la evaluación técnica en terreno, el AOS, podrá realizar una propuesta de ajuste presupuestario si es que fuera necesario, la cual debe estar aprobada por el/la postulante.</w:t>
      </w:r>
    </w:p>
    <w:p w14:paraId="47C04DFE" w14:textId="77777777" w:rsidR="00C05310" w:rsidRPr="004F714A" w:rsidRDefault="00C05310">
      <w:pPr>
        <w:spacing w:after="0" w:line="240" w:lineRule="auto"/>
        <w:jc w:val="both"/>
        <w:rPr>
          <w:rFonts w:ascii="Arial" w:eastAsia="gobCL" w:hAnsi="Arial" w:cs="Arial"/>
        </w:rPr>
      </w:pPr>
    </w:p>
    <w:p w14:paraId="377CDA0C" w14:textId="77777777" w:rsidR="00C05310" w:rsidRPr="004F714A" w:rsidRDefault="008D3FED">
      <w:pPr>
        <w:spacing w:after="0" w:line="240" w:lineRule="auto"/>
        <w:rPr>
          <w:rFonts w:ascii="Arial" w:eastAsia="gobCL" w:hAnsi="Arial" w:cs="Arial"/>
          <w:color w:val="1F497D"/>
        </w:rPr>
      </w:pPr>
      <w:r w:rsidRPr="004F714A">
        <w:rPr>
          <w:rFonts w:ascii="Arial" w:eastAsia="Times New Roman" w:hAnsi="Arial" w:cs="Arial"/>
          <w:noProof/>
          <w:lang w:val="es-419" w:eastAsia="es-419"/>
        </w:rPr>
        <mc:AlternateContent>
          <mc:Choice Requires="wps">
            <w:drawing>
              <wp:inline distT="0" distB="0" distL="0" distR="0" wp14:anchorId="10AAA29D" wp14:editId="59E52A71">
                <wp:extent cx="5574665" cy="1061049"/>
                <wp:effectExtent l="19050" t="19050" r="26035" b="25400"/>
                <wp:docPr id="9" name="Rectángulo 9"/>
                <wp:cNvGraphicFramePr/>
                <a:graphic xmlns:a="http://schemas.openxmlformats.org/drawingml/2006/main">
                  <a:graphicData uri="http://schemas.microsoft.com/office/word/2010/wordprocessingShape">
                    <wps:wsp>
                      <wps:cNvSpPr/>
                      <wps:spPr>
                        <a:xfrm>
                          <a:off x="0" y="0"/>
                          <a:ext cx="5574665" cy="1061049"/>
                        </a:xfrm>
                        <a:prstGeom prst="rect">
                          <a:avLst/>
                        </a:prstGeom>
                        <a:solidFill>
                          <a:srgbClr val="FFFFFF"/>
                        </a:solidFill>
                        <a:ln w="31750" cap="flat" cmpd="sng">
                          <a:solidFill>
                            <a:srgbClr val="000000"/>
                          </a:solidFill>
                          <a:prstDash val="solid"/>
                          <a:miter lim="800000"/>
                          <a:headEnd type="none" w="sm" len="sm"/>
                          <a:tailEnd type="none" w="sm" len="sm"/>
                        </a:ln>
                      </wps:spPr>
                      <wps:txbx>
                        <w:txbxContent>
                          <w:p w14:paraId="5138F648" w14:textId="4D0F4D64" w:rsidR="00C50442" w:rsidRDefault="00C50442">
                            <w:pPr>
                              <w:spacing w:after="0" w:line="240" w:lineRule="auto"/>
                              <w:jc w:val="both"/>
                              <w:textDirection w:val="btLr"/>
                            </w:pPr>
                            <w:r>
                              <w:rPr>
                                <w:rFonts w:ascii="gobCL" w:eastAsia="gobCL" w:hAnsi="gobCL" w:cs="gobCL"/>
                                <w:b/>
                                <w:color w:val="000000"/>
                                <w:sz w:val="18"/>
                                <w:u w:val="single"/>
                              </w:rPr>
                              <w:t>IMPORTANTE</w:t>
                            </w:r>
                            <w:r>
                              <w:rPr>
                                <w:rFonts w:ascii="gobCL" w:eastAsia="gobCL" w:hAnsi="gobCL" w:cs="gobCL"/>
                                <w:color w:val="000000"/>
                                <w:sz w:val="18"/>
                              </w:rPr>
                              <w:t>: Se entenderá como renuncia a la postulación cuando el postulante NO participe de la evaluación de terreno en la forma y fecha informada por el Agente Operador de Sercotec. En la visita debe participar el representante legal. En caso de fuerza mayor, el/la Director/a Regional o quien lo subrogue podrá autorizar expresamente la ausencia del postulante en la evaluación de terreno, previa solicitud y declaración jurada simple donde se autoriza a un representante. En esta etapa siempre podrán ser requeridos por Sercotec antecedentes que permitan acreditar cualquiera de los requisitos señalados en estas bases.</w:t>
                            </w:r>
                          </w:p>
                        </w:txbxContent>
                      </wps:txbx>
                      <wps:bodyPr spcFirstLastPara="1" wrap="square" lIns="91425" tIns="45700" rIns="91425" bIns="45700" anchor="t" anchorCtr="0"/>
                    </wps:wsp>
                  </a:graphicData>
                </a:graphic>
              </wp:inline>
            </w:drawing>
          </mc:Choice>
          <mc:Fallback>
            <w:pict>
              <v:rect w14:anchorId="10AAA29D" id="Rectángulo 9" o:spid="_x0000_s1028" style="width:438.95pt;height:8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" strokeweight="2.5pt">
                <v:stroke startarrowwidth="narrow" startarrowlength="short" endarrowwidth="narrow" endarrowlength="short"/>
                <v:textbox inset="2.53958mm,1.2694mm,2.53958mm,1.2694mm">
                  <w:txbxContent>
                    <w:p w14:paraId="5138F648" w14:textId="4D0F4D64" w:rsidR="00C50442" w:rsidRDefault="00C50442">
                      <w:pPr>
                        <w:spacing w:after="0" w:line="240" w:lineRule="auto"/>
                        <w:jc w:val="both"/>
                        <w:textDirection w:val="btLr"/>
                      </w:pPr>
                      <w:r>
                        <w:rPr>
                          <w:rFonts w:ascii="gobCL" w:eastAsia="gobCL" w:hAnsi="gobCL" w:cs="gobCL"/>
                          <w:b/>
                          <w:color w:val="000000"/>
                          <w:sz w:val="18"/>
                          <w:u w:val="single"/>
                        </w:rPr>
                        <w:t>IMPORTANTE</w:t>
                      </w:r>
                      <w:r>
                        <w:rPr>
                          <w:rFonts w:ascii="gobCL" w:eastAsia="gobCL" w:hAnsi="gobCL" w:cs="gobCL"/>
                          <w:color w:val="000000"/>
                          <w:sz w:val="18"/>
                        </w:rPr>
                        <w:t>: Se entenderá como renuncia a la postulación cuando el postulante NO participe de la evaluación de terreno en la forma y fecha informada por el Agente Operador de Sercotec. En la visita debe participar el representante legal. En caso de fuerza mayor, el/la Director/a Regional o quien lo subrogue podrá autorizar expresamente la ausencia del postulante en la evaluación de terreno, previa solicitud y declaración jurada simple donde se autoriza a un representante. En esta etapa siempre podrán ser requeridos por Sercotec antecedentes que permitan acreditar cualquiera de los requisitos señalados en estas bases.</w:t>
                      </w:r>
                    </w:p>
                  </w:txbxContent>
                </v:textbox>
                <w10:anchorlock/>
              </v:rect>
            </w:pict>
          </mc:Fallback>
        </mc:AlternateContent>
      </w:r>
    </w:p>
    <w:p w14:paraId="4BC5D0DB" w14:textId="77777777" w:rsidR="00C05310" w:rsidRPr="004F714A" w:rsidRDefault="00C05310">
      <w:pPr>
        <w:spacing w:after="0" w:line="240" w:lineRule="auto"/>
        <w:jc w:val="both"/>
        <w:rPr>
          <w:rFonts w:ascii="Arial" w:eastAsia="gobCL" w:hAnsi="Arial" w:cs="Arial"/>
        </w:rPr>
      </w:pPr>
    </w:p>
    <w:p w14:paraId="7EEA3ADF" w14:textId="32A835C0" w:rsidR="00C05310" w:rsidRPr="004F714A" w:rsidRDefault="008D3FED">
      <w:pPr>
        <w:spacing w:after="0" w:line="240" w:lineRule="auto"/>
        <w:jc w:val="both"/>
        <w:rPr>
          <w:rFonts w:ascii="Arial" w:eastAsia="gobCL" w:hAnsi="Arial" w:cs="Arial"/>
          <w:color w:val="000000"/>
        </w:rPr>
      </w:pPr>
      <w:r w:rsidRPr="004F714A">
        <w:rPr>
          <w:rFonts w:ascii="Arial" w:eastAsia="gobCL" w:hAnsi="Arial" w:cs="Arial"/>
        </w:rPr>
        <w:t>Como resultado de la evaluación técnica</w:t>
      </w:r>
      <w:r w:rsidR="005570B9" w:rsidRPr="004F714A">
        <w:rPr>
          <w:rFonts w:ascii="Arial" w:eastAsia="gobCL" w:hAnsi="Arial" w:cs="Arial"/>
        </w:rPr>
        <w:t xml:space="preserve"> en terreno</w:t>
      </w:r>
      <w:r w:rsidRPr="004F714A">
        <w:rPr>
          <w:rFonts w:ascii="Arial" w:eastAsia="gobCL" w:hAnsi="Arial" w:cs="Arial"/>
        </w:rPr>
        <w:t xml:space="preserve">, el </w:t>
      </w:r>
      <w:r w:rsidRPr="004F714A">
        <w:rPr>
          <w:rFonts w:ascii="Arial" w:eastAsia="gobCL" w:hAnsi="Arial" w:cs="Arial"/>
          <w:color w:val="000000"/>
        </w:rPr>
        <w:t xml:space="preserve">AOS deberá proponer a Sercotec un listado de los proyectos a seleccionar. Este listado contempla un orden de priorización en función del puntaje obtenido. Además, deberá entregar un informe con el detalle de la evaluación con todos los antecedentes y proceso de análisis realizado para la obtención de los puntajes presentados. </w:t>
      </w:r>
    </w:p>
    <w:p w14:paraId="7AE16AA1" w14:textId="77777777" w:rsidR="00C05310" w:rsidRPr="004F714A" w:rsidRDefault="008D3FED">
      <w:pPr>
        <w:spacing w:after="0" w:line="240" w:lineRule="auto"/>
        <w:jc w:val="both"/>
        <w:rPr>
          <w:rFonts w:ascii="Arial" w:eastAsia="gobCL" w:hAnsi="Arial" w:cs="Arial"/>
          <w:color w:val="000000"/>
        </w:rPr>
      </w:pPr>
      <w:r w:rsidRPr="004F714A">
        <w:rPr>
          <w:rFonts w:ascii="Arial" w:eastAsia="gobCL" w:hAnsi="Arial" w:cs="Arial"/>
          <w:color w:val="000000"/>
        </w:rPr>
        <w:t>El resultado de esta evaluación considerará una nota de hasta dos decimales. Por lo tanto, en el caso que una nota contenga más de dos decimales, se aproximará a la centésima superior si el tercer decimal es igual o superior a 5 y se mantendrá la centésima si el tercer decimal es inferior a 5. Por ejemplo; en el caso de obtener una nota igual a 5,546 la nota será aproximada a 5,55; y en caso de ser nota 6,154 la nota será aproximada a 6,15.</w:t>
      </w:r>
    </w:p>
    <w:p w14:paraId="34C498CD" w14:textId="77777777" w:rsidR="00C05310" w:rsidRPr="004F714A" w:rsidRDefault="00C05310">
      <w:pPr>
        <w:spacing w:after="0" w:line="240" w:lineRule="auto"/>
        <w:jc w:val="both"/>
        <w:rPr>
          <w:rFonts w:ascii="Arial" w:eastAsia="gobCL" w:hAnsi="Arial" w:cs="Arial"/>
        </w:rPr>
      </w:pPr>
    </w:p>
    <w:p w14:paraId="7526C31E" w14:textId="77777777" w:rsidR="00C05310" w:rsidRPr="004F714A" w:rsidRDefault="008D3FED" w:rsidP="00F87E4E">
      <w:pPr>
        <w:pStyle w:val="Ttulo2"/>
        <w:numPr>
          <w:ilvl w:val="1"/>
          <w:numId w:val="43"/>
        </w:numPr>
        <w:rPr>
          <w:rFonts w:ascii="Arial" w:hAnsi="Arial" w:cs="Arial"/>
        </w:rPr>
      </w:pPr>
      <w:bookmarkStart w:id="37" w:name="_Toc100078268"/>
      <w:r w:rsidRPr="004F714A">
        <w:rPr>
          <w:rFonts w:ascii="Arial" w:hAnsi="Arial" w:cs="Arial"/>
        </w:rPr>
        <w:t>Evaluación y asignación de recursos del Comité de Evaluación Regional (CER)</w:t>
      </w:r>
      <w:bookmarkEnd w:id="37"/>
    </w:p>
    <w:p w14:paraId="6B183D26" w14:textId="77777777" w:rsidR="00C05310" w:rsidRPr="004F714A" w:rsidRDefault="00C05310">
      <w:pPr>
        <w:spacing w:after="0" w:line="240" w:lineRule="auto"/>
        <w:jc w:val="both"/>
        <w:rPr>
          <w:rFonts w:ascii="Arial" w:eastAsia="gobCL" w:hAnsi="Arial" w:cs="Arial"/>
        </w:rPr>
      </w:pPr>
    </w:p>
    <w:p w14:paraId="1BEEC056" w14:textId="2D6DB4E2" w:rsidR="00C05310" w:rsidRPr="004F714A" w:rsidRDefault="008D3FED">
      <w:pPr>
        <w:spacing w:after="0" w:line="240" w:lineRule="auto"/>
        <w:jc w:val="both"/>
        <w:rPr>
          <w:rFonts w:ascii="Arial" w:eastAsia="gobCL" w:hAnsi="Arial" w:cs="Arial"/>
        </w:rPr>
      </w:pPr>
      <w:r w:rsidRPr="004F714A">
        <w:rPr>
          <w:rFonts w:ascii="Arial" w:eastAsia="gobCL" w:hAnsi="Arial" w:cs="Arial"/>
        </w:rPr>
        <w:t>El CER es una instancia colegiada de cada Dirección Regional</w:t>
      </w:r>
      <w:r w:rsidR="005570B9" w:rsidRPr="004F714A">
        <w:rPr>
          <w:rFonts w:ascii="Arial" w:eastAsia="gobCL" w:hAnsi="Arial" w:cs="Arial"/>
        </w:rPr>
        <w:t xml:space="preserve"> de Sercotec</w:t>
      </w:r>
      <w:r w:rsidRPr="004F714A">
        <w:rPr>
          <w:rFonts w:ascii="Arial" w:eastAsia="gobCL" w:hAnsi="Arial" w:cs="Arial"/>
        </w:rPr>
        <w:t>, en la cual se realiza la evaluación de los proyectos, de acuerdo a una pauta de evaluación indicada en el Anexo N°8 de las bases. Este comité lo integran el Director/a Regional de Sercotec o quien lo</w:t>
      </w:r>
      <w:r w:rsidR="005570B9" w:rsidRPr="004F714A">
        <w:rPr>
          <w:rFonts w:ascii="Arial" w:eastAsia="gobCL" w:hAnsi="Arial" w:cs="Arial"/>
        </w:rPr>
        <w:t xml:space="preserve"> subrogue, un secretario/a, el Coordinador/a de Planificación, un Ejecutivo/a de fomento y un E</w:t>
      </w:r>
      <w:r w:rsidRPr="004F714A">
        <w:rPr>
          <w:rFonts w:ascii="Arial" w:eastAsia="gobCL" w:hAnsi="Arial" w:cs="Arial"/>
        </w:rPr>
        <w:t>jecutivo/a de finanzas.</w:t>
      </w:r>
      <w:r w:rsidRPr="004F714A">
        <w:rPr>
          <w:rFonts w:ascii="Arial" w:eastAsia="gobCL" w:hAnsi="Arial" w:cs="Arial"/>
          <w:color w:val="FF0000"/>
        </w:rPr>
        <w:t xml:space="preserve"> </w:t>
      </w:r>
      <w:r w:rsidRPr="004F714A">
        <w:rPr>
          <w:rFonts w:ascii="Arial" w:eastAsia="gobCL" w:hAnsi="Arial" w:cs="Arial"/>
        </w:rPr>
        <w:t>El Director/a Regional tendrá la facultad de invitar a otros integrantes al comité</w:t>
      </w:r>
      <w:r w:rsidR="00510E94" w:rsidRPr="004F714A">
        <w:rPr>
          <w:rFonts w:ascii="Arial" w:eastAsia="gobCL" w:hAnsi="Arial" w:cs="Arial"/>
        </w:rPr>
        <w:t xml:space="preserve">, sin derecho a voto y </w:t>
      </w:r>
      <w:r w:rsidRPr="004F714A">
        <w:rPr>
          <w:rFonts w:ascii="Arial" w:eastAsia="gobCL" w:hAnsi="Arial" w:cs="Arial"/>
        </w:rPr>
        <w:t>cuya función sea pertinente con el objetivo de la convocatoria.</w:t>
      </w:r>
    </w:p>
    <w:p w14:paraId="31555B84" w14:textId="77777777" w:rsidR="00C05310" w:rsidRPr="004F714A" w:rsidRDefault="008D3FED">
      <w:pPr>
        <w:spacing w:after="0" w:line="240" w:lineRule="auto"/>
        <w:jc w:val="both"/>
        <w:rPr>
          <w:rFonts w:ascii="Arial" w:eastAsia="gobCL" w:hAnsi="Arial" w:cs="Arial"/>
        </w:rPr>
      </w:pPr>
      <w:r w:rsidRPr="004F714A">
        <w:rPr>
          <w:rFonts w:ascii="Arial" w:eastAsia="gobCL" w:hAnsi="Arial" w:cs="Arial"/>
        </w:rPr>
        <w:t>La evaluación del Comité de Evaluación Regional se realizará en base a los siguientes criterios y ponderaciones:</w:t>
      </w:r>
    </w:p>
    <w:p w14:paraId="32A49A3D" w14:textId="77777777" w:rsidR="00C05310" w:rsidRPr="004F714A" w:rsidRDefault="00C05310">
      <w:pPr>
        <w:spacing w:after="0" w:line="240" w:lineRule="auto"/>
        <w:jc w:val="both"/>
        <w:rPr>
          <w:rFonts w:ascii="Arial" w:eastAsia="gobCL" w:hAnsi="Arial" w:cs="Arial"/>
        </w:rPr>
      </w:pPr>
    </w:p>
    <w:p w14:paraId="5819FA88" w14:textId="77777777" w:rsidR="00CB7681" w:rsidRPr="004F714A" w:rsidRDefault="00CB7681">
      <w:pPr>
        <w:spacing w:after="0" w:line="240" w:lineRule="auto"/>
        <w:jc w:val="both"/>
        <w:rPr>
          <w:rFonts w:ascii="Arial" w:eastAsia="gobCL" w:hAnsi="Arial" w:cs="Arial"/>
        </w:rPr>
      </w:pPr>
    </w:p>
    <w:tbl>
      <w:tblPr>
        <w:tblStyle w:val="29"/>
        <w:tblW w:w="85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75"/>
        <w:gridCol w:w="1593"/>
      </w:tblGrid>
      <w:tr w:rsidR="00C05310" w:rsidRPr="004F714A" w14:paraId="539E4DA7" w14:textId="77777777" w:rsidTr="00024170">
        <w:tc>
          <w:tcPr>
            <w:tcW w:w="6975" w:type="dxa"/>
            <w:shd w:val="clear" w:color="auto" w:fill="808080"/>
          </w:tcPr>
          <w:p w14:paraId="77AD175C" w14:textId="77777777" w:rsidR="00C05310" w:rsidRPr="004F714A" w:rsidRDefault="008D3FED">
            <w:pPr>
              <w:spacing w:after="0" w:line="240" w:lineRule="auto"/>
              <w:jc w:val="center"/>
              <w:rPr>
                <w:rFonts w:ascii="Arial" w:eastAsia="gobCL" w:hAnsi="Arial" w:cs="Arial"/>
                <w:b/>
                <w:color w:val="FFFFFF"/>
              </w:rPr>
            </w:pPr>
            <w:r w:rsidRPr="004F714A">
              <w:rPr>
                <w:rFonts w:ascii="Arial" w:eastAsia="gobCL" w:hAnsi="Arial" w:cs="Arial"/>
                <w:b/>
                <w:color w:val="FFFFFF"/>
              </w:rPr>
              <w:t>Criterios evaluación de Comité Evaluación Regional</w:t>
            </w:r>
          </w:p>
        </w:tc>
        <w:tc>
          <w:tcPr>
            <w:tcW w:w="1593" w:type="dxa"/>
            <w:shd w:val="clear" w:color="auto" w:fill="7F7F7F"/>
          </w:tcPr>
          <w:p w14:paraId="46660A19" w14:textId="77777777" w:rsidR="00C05310" w:rsidRPr="004F714A" w:rsidRDefault="008D3FED">
            <w:pPr>
              <w:spacing w:after="0" w:line="240" w:lineRule="auto"/>
              <w:jc w:val="center"/>
              <w:rPr>
                <w:rFonts w:ascii="Arial" w:eastAsia="gobCL" w:hAnsi="Arial" w:cs="Arial"/>
                <w:b/>
                <w:color w:val="FFFFFF"/>
              </w:rPr>
            </w:pPr>
            <w:r w:rsidRPr="004F714A">
              <w:rPr>
                <w:rFonts w:ascii="Arial" w:eastAsia="gobCL" w:hAnsi="Arial" w:cs="Arial"/>
                <w:b/>
                <w:color w:val="FFFFFF"/>
              </w:rPr>
              <w:t>Ponderación</w:t>
            </w:r>
          </w:p>
        </w:tc>
      </w:tr>
      <w:tr w:rsidR="00C05310" w:rsidRPr="004F714A" w14:paraId="6F5714F9" w14:textId="77777777" w:rsidTr="00024170">
        <w:trPr>
          <w:trHeight w:val="260"/>
        </w:trPr>
        <w:tc>
          <w:tcPr>
            <w:tcW w:w="6975" w:type="dxa"/>
            <w:shd w:val="clear" w:color="auto" w:fill="FFFFFF"/>
            <w:vAlign w:val="center"/>
          </w:tcPr>
          <w:p w14:paraId="7B15E112" w14:textId="1A8DEE56" w:rsidR="00C05310" w:rsidRPr="004F714A" w:rsidRDefault="003F152E">
            <w:pPr>
              <w:spacing w:after="0" w:line="240" w:lineRule="auto"/>
              <w:jc w:val="both"/>
              <w:rPr>
                <w:rFonts w:ascii="Arial" w:eastAsia="gobCL" w:hAnsi="Arial" w:cs="Arial"/>
              </w:rPr>
            </w:pPr>
            <w:r w:rsidRPr="004F714A">
              <w:rPr>
                <w:rFonts w:ascii="Arial" w:eastAsia="gobCL" w:hAnsi="Arial" w:cs="Arial"/>
              </w:rPr>
              <w:t xml:space="preserve">1. </w:t>
            </w:r>
            <w:r w:rsidR="003F1F63" w:rsidRPr="004F714A">
              <w:rPr>
                <w:rFonts w:ascii="Arial" w:eastAsia="gobCL" w:hAnsi="Arial" w:cs="Arial"/>
              </w:rPr>
              <w:t xml:space="preserve">Mejoras en la imagen comercial del almacén </w:t>
            </w:r>
          </w:p>
        </w:tc>
        <w:tc>
          <w:tcPr>
            <w:tcW w:w="1593" w:type="dxa"/>
            <w:shd w:val="clear" w:color="auto" w:fill="auto"/>
            <w:vAlign w:val="center"/>
          </w:tcPr>
          <w:p w14:paraId="116874D7" w14:textId="3AAF3703" w:rsidR="00C05310" w:rsidRPr="004F714A" w:rsidRDefault="00510E94">
            <w:pPr>
              <w:spacing w:after="0" w:line="240" w:lineRule="auto"/>
              <w:jc w:val="center"/>
              <w:rPr>
                <w:rFonts w:ascii="Arial" w:eastAsia="gobCL" w:hAnsi="Arial" w:cs="Arial"/>
              </w:rPr>
            </w:pPr>
            <w:r w:rsidRPr="004F714A">
              <w:rPr>
                <w:rFonts w:ascii="Arial" w:eastAsia="gobCL" w:hAnsi="Arial" w:cs="Arial"/>
              </w:rPr>
              <w:t>3</w:t>
            </w:r>
            <w:r w:rsidR="008D3FED" w:rsidRPr="004F714A">
              <w:rPr>
                <w:rFonts w:ascii="Arial" w:eastAsia="gobCL" w:hAnsi="Arial" w:cs="Arial"/>
              </w:rPr>
              <w:t>0%</w:t>
            </w:r>
          </w:p>
        </w:tc>
      </w:tr>
      <w:tr w:rsidR="00C05310" w:rsidRPr="004F714A" w14:paraId="48583FED" w14:textId="77777777" w:rsidTr="00024170">
        <w:trPr>
          <w:trHeight w:val="440"/>
        </w:trPr>
        <w:tc>
          <w:tcPr>
            <w:tcW w:w="6975" w:type="dxa"/>
            <w:shd w:val="clear" w:color="auto" w:fill="auto"/>
            <w:vAlign w:val="center"/>
          </w:tcPr>
          <w:p w14:paraId="7ACC8F7C" w14:textId="59C456DB" w:rsidR="00C05310" w:rsidRPr="004F714A" w:rsidRDefault="003F152E">
            <w:pPr>
              <w:spacing w:after="0" w:line="240" w:lineRule="auto"/>
              <w:jc w:val="both"/>
              <w:rPr>
                <w:rFonts w:ascii="Arial" w:eastAsia="gobCL" w:hAnsi="Arial" w:cs="Arial"/>
              </w:rPr>
            </w:pPr>
            <w:r w:rsidRPr="004F714A">
              <w:rPr>
                <w:rFonts w:ascii="Arial" w:eastAsia="gobCL" w:hAnsi="Arial" w:cs="Arial"/>
              </w:rPr>
              <w:t xml:space="preserve">2. </w:t>
            </w:r>
            <w:r w:rsidR="00510E94" w:rsidRPr="004F714A">
              <w:rPr>
                <w:rFonts w:ascii="Arial" w:eastAsia="gobCL" w:hAnsi="Arial" w:cs="Arial"/>
              </w:rPr>
              <w:t>Digitalización del almacén para la mejora de la experiencia de venta hacia el cliente.</w:t>
            </w:r>
          </w:p>
        </w:tc>
        <w:tc>
          <w:tcPr>
            <w:tcW w:w="1593" w:type="dxa"/>
            <w:shd w:val="clear" w:color="auto" w:fill="auto"/>
            <w:vAlign w:val="center"/>
          </w:tcPr>
          <w:p w14:paraId="14A99225" w14:textId="77777777" w:rsidR="00C05310" w:rsidRPr="004F714A" w:rsidRDefault="008D3FED">
            <w:pPr>
              <w:spacing w:after="0" w:line="240" w:lineRule="auto"/>
              <w:jc w:val="center"/>
              <w:rPr>
                <w:rFonts w:ascii="Arial" w:eastAsia="gobCL" w:hAnsi="Arial" w:cs="Arial"/>
              </w:rPr>
            </w:pPr>
            <w:r w:rsidRPr="004F714A">
              <w:rPr>
                <w:rFonts w:ascii="Arial" w:eastAsia="gobCL" w:hAnsi="Arial" w:cs="Arial"/>
              </w:rPr>
              <w:t>30%</w:t>
            </w:r>
          </w:p>
        </w:tc>
      </w:tr>
      <w:tr w:rsidR="00C05310" w:rsidRPr="004F714A" w14:paraId="4AC9A7EF" w14:textId="77777777" w:rsidTr="00024170">
        <w:trPr>
          <w:trHeight w:val="320"/>
        </w:trPr>
        <w:tc>
          <w:tcPr>
            <w:tcW w:w="6975" w:type="dxa"/>
            <w:shd w:val="clear" w:color="auto" w:fill="auto"/>
            <w:vAlign w:val="center"/>
          </w:tcPr>
          <w:p w14:paraId="7C99408F" w14:textId="34CE2154" w:rsidR="00C05310" w:rsidRPr="004F714A" w:rsidRDefault="003F152E" w:rsidP="00066E82">
            <w:pPr>
              <w:spacing w:after="0" w:line="240" w:lineRule="auto"/>
              <w:jc w:val="both"/>
              <w:rPr>
                <w:rFonts w:ascii="Arial" w:eastAsia="gobCL" w:hAnsi="Arial" w:cs="Arial"/>
              </w:rPr>
            </w:pPr>
            <w:r w:rsidRPr="004F714A">
              <w:rPr>
                <w:rFonts w:ascii="Arial" w:eastAsia="gobCL" w:hAnsi="Arial" w:cs="Arial"/>
              </w:rPr>
              <w:t xml:space="preserve">3. </w:t>
            </w:r>
            <w:r w:rsidR="00510E94" w:rsidRPr="004F714A">
              <w:rPr>
                <w:rFonts w:ascii="Arial" w:eastAsia="gobCL" w:hAnsi="Arial" w:cs="Arial"/>
              </w:rPr>
              <w:t xml:space="preserve">Factibilidad de implementación del proyecto dadas las condiciones </w:t>
            </w:r>
            <w:r w:rsidR="00066E82" w:rsidRPr="004F714A">
              <w:rPr>
                <w:rFonts w:ascii="Arial" w:eastAsia="gobCL" w:hAnsi="Arial" w:cs="Arial"/>
              </w:rPr>
              <w:t>del Almacén y e</w:t>
            </w:r>
            <w:r w:rsidR="00510E94" w:rsidRPr="004F714A">
              <w:rPr>
                <w:rFonts w:ascii="Arial" w:eastAsia="gobCL" w:hAnsi="Arial" w:cs="Arial"/>
              </w:rPr>
              <w:t>l</w:t>
            </w:r>
            <w:r w:rsidR="00066E82" w:rsidRPr="004F714A">
              <w:rPr>
                <w:rFonts w:ascii="Arial" w:eastAsia="gobCL" w:hAnsi="Arial" w:cs="Arial"/>
              </w:rPr>
              <w:t>/la</w:t>
            </w:r>
            <w:r w:rsidR="00510E94" w:rsidRPr="004F714A">
              <w:rPr>
                <w:rFonts w:ascii="Arial" w:eastAsia="gobCL" w:hAnsi="Arial" w:cs="Arial"/>
              </w:rPr>
              <w:t xml:space="preserve"> postulante</w:t>
            </w:r>
            <w:r w:rsidR="00066E82" w:rsidRPr="004F714A">
              <w:rPr>
                <w:rFonts w:ascii="Arial" w:eastAsia="gobCL" w:hAnsi="Arial" w:cs="Arial"/>
              </w:rPr>
              <w:t>.</w:t>
            </w:r>
          </w:p>
        </w:tc>
        <w:tc>
          <w:tcPr>
            <w:tcW w:w="1593" w:type="dxa"/>
            <w:shd w:val="clear" w:color="auto" w:fill="auto"/>
            <w:vAlign w:val="center"/>
          </w:tcPr>
          <w:p w14:paraId="1E4EA982" w14:textId="4C9DDBD6" w:rsidR="00C05310" w:rsidRPr="004F714A" w:rsidRDefault="00510E94">
            <w:pPr>
              <w:spacing w:after="0" w:line="240" w:lineRule="auto"/>
              <w:jc w:val="center"/>
              <w:rPr>
                <w:rFonts w:ascii="Arial" w:eastAsia="gobCL" w:hAnsi="Arial" w:cs="Arial"/>
              </w:rPr>
            </w:pPr>
            <w:r w:rsidRPr="004F714A">
              <w:rPr>
                <w:rFonts w:ascii="Arial" w:eastAsia="gobCL" w:hAnsi="Arial" w:cs="Arial"/>
              </w:rPr>
              <w:t>4</w:t>
            </w:r>
            <w:r w:rsidR="008D3FED" w:rsidRPr="004F714A">
              <w:rPr>
                <w:rFonts w:ascii="Arial" w:eastAsia="gobCL" w:hAnsi="Arial" w:cs="Arial"/>
              </w:rPr>
              <w:t>0%</w:t>
            </w:r>
          </w:p>
        </w:tc>
      </w:tr>
      <w:tr w:rsidR="00C05310" w:rsidRPr="004F714A" w14:paraId="6C924D57" w14:textId="77777777" w:rsidTr="00024170">
        <w:tc>
          <w:tcPr>
            <w:tcW w:w="6975" w:type="dxa"/>
            <w:shd w:val="clear" w:color="auto" w:fill="D9D9D9"/>
            <w:vAlign w:val="center"/>
          </w:tcPr>
          <w:p w14:paraId="66969578" w14:textId="77777777" w:rsidR="00C05310" w:rsidRPr="004F714A" w:rsidRDefault="008D3FED">
            <w:pPr>
              <w:spacing w:after="0" w:line="240" w:lineRule="auto"/>
              <w:jc w:val="center"/>
              <w:rPr>
                <w:rFonts w:ascii="Arial" w:eastAsia="gobCL" w:hAnsi="Arial" w:cs="Arial"/>
                <w:b/>
              </w:rPr>
            </w:pPr>
            <w:r w:rsidRPr="004F714A">
              <w:rPr>
                <w:rFonts w:ascii="Arial" w:eastAsia="gobCL" w:hAnsi="Arial" w:cs="Arial"/>
                <w:b/>
              </w:rPr>
              <w:t>TOTAL</w:t>
            </w:r>
          </w:p>
        </w:tc>
        <w:tc>
          <w:tcPr>
            <w:tcW w:w="1593" w:type="dxa"/>
            <w:shd w:val="clear" w:color="auto" w:fill="D9D9D9"/>
            <w:vAlign w:val="center"/>
          </w:tcPr>
          <w:p w14:paraId="39F0F922" w14:textId="77777777" w:rsidR="00C05310" w:rsidRPr="004F714A" w:rsidRDefault="008D3FED">
            <w:pPr>
              <w:spacing w:after="0" w:line="240" w:lineRule="auto"/>
              <w:jc w:val="center"/>
              <w:rPr>
                <w:rFonts w:ascii="Arial" w:eastAsia="gobCL" w:hAnsi="Arial" w:cs="Arial"/>
                <w:b/>
              </w:rPr>
            </w:pPr>
            <w:r w:rsidRPr="004F714A">
              <w:rPr>
                <w:rFonts w:ascii="Arial" w:eastAsia="gobCL" w:hAnsi="Arial" w:cs="Arial"/>
                <w:b/>
              </w:rPr>
              <w:t>100%</w:t>
            </w:r>
          </w:p>
        </w:tc>
      </w:tr>
    </w:tbl>
    <w:p w14:paraId="43ADE117" w14:textId="77777777" w:rsidR="00C05310" w:rsidRPr="004F714A" w:rsidRDefault="00C05310">
      <w:pPr>
        <w:spacing w:after="0" w:line="240" w:lineRule="auto"/>
        <w:jc w:val="both"/>
        <w:rPr>
          <w:rFonts w:ascii="Arial" w:eastAsia="gobCL" w:hAnsi="Arial" w:cs="Arial"/>
        </w:rPr>
      </w:pPr>
    </w:p>
    <w:p w14:paraId="00A10B26" w14:textId="77777777" w:rsidR="00C05310" w:rsidRPr="004F714A" w:rsidRDefault="008D3FED">
      <w:pPr>
        <w:spacing w:after="0" w:line="240" w:lineRule="auto"/>
        <w:jc w:val="both"/>
        <w:rPr>
          <w:rFonts w:ascii="Arial" w:eastAsia="gobCL" w:hAnsi="Arial" w:cs="Arial"/>
        </w:rPr>
      </w:pPr>
      <w:r w:rsidRPr="004F714A">
        <w:rPr>
          <w:rFonts w:ascii="Arial" w:eastAsia="gobCL" w:hAnsi="Arial" w:cs="Arial"/>
        </w:rPr>
        <w:t>Serán atribuciones del Comité de Evaluación Regional CER:</w:t>
      </w:r>
    </w:p>
    <w:p w14:paraId="3D355179" w14:textId="77777777" w:rsidR="00C05310" w:rsidRPr="004F714A" w:rsidRDefault="00C05310">
      <w:pPr>
        <w:spacing w:after="0" w:line="240" w:lineRule="auto"/>
        <w:jc w:val="both"/>
        <w:rPr>
          <w:rFonts w:ascii="Arial" w:eastAsia="gobCL" w:hAnsi="Arial" w:cs="Arial"/>
        </w:rPr>
      </w:pPr>
    </w:p>
    <w:p w14:paraId="4183704A" w14:textId="1C683205" w:rsidR="00C05310" w:rsidRPr="004F714A" w:rsidRDefault="008D3FED">
      <w:pPr>
        <w:numPr>
          <w:ilvl w:val="0"/>
          <w:numId w:val="16"/>
        </w:numPr>
        <w:spacing w:after="0" w:line="240" w:lineRule="auto"/>
        <w:jc w:val="both"/>
        <w:rPr>
          <w:rFonts w:ascii="Arial" w:eastAsia="gobCL" w:hAnsi="Arial" w:cs="Arial"/>
        </w:rPr>
      </w:pPr>
      <w:r w:rsidRPr="004F714A">
        <w:rPr>
          <w:rFonts w:ascii="Arial" w:eastAsia="gobCL" w:hAnsi="Arial" w:cs="Arial"/>
        </w:rPr>
        <w:t>Evaluar la totalidad de los proyectos que han llegado a la etapa de CER y calificar (</w:t>
      </w:r>
      <w:r w:rsidR="00EB09DB" w:rsidRPr="004F714A">
        <w:rPr>
          <w:rFonts w:ascii="Arial" w:eastAsia="gobCL" w:hAnsi="Arial" w:cs="Arial"/>
        </w:rPr>
        <w:t xml:space="preserve">asignar </w:t>
      </w:r>
      <w:r w:rsidRPr="004F714A">
        <w:rPr>
          <w:rFonts w:ascii="Arial" w:eastAsia="gobCL" w:hAnsi="Arial" w:cs="Arial"/>
        </w:rPr>
        <w:t>nota)</w:t>
      </w:r>
      <w:r w:rsidR="005570B9" w:rsidRPr="004F714A">
        <w:rPr>
          <w:rFonts w:ascii="Arial" w:eastAsia="gobCL" w:hAnsi="Arial" w:cs="Arial"/>
        </w:rPr>
        <w:t xml:space="preserve"> en consenso.</w:t>
      </w:r>
    </w:p>
    <w:p w14:paraId="6A77AA4F" w14:textId="77777777" w:rsidR="00C05310" w:rsidRPr="004F714A" w:rsidRDefault="008D3FED">
      <w:pPr>
        <w:numPr>
          <w:ilvl w:val="0"/>
          <w:numId w:val="16"/>
        </w:numPr>
        <w:spacing w:after="0" w:line="240" w:lineRule="auto"/>
        <w:jc w:val="both"/>
        <w:rPr>
          <w:rFonts w:ascii="Arial" w:eastAsia="gobCL" w:hAnsi="Arial" w:cs="Arial"/>
        </w:rPr>
      </w:pPr>
      <w:r w:rsidRPr="004F714A">
        <w:rPr>
          <w:rFonts w:ascii="Arial" w:eastAsia="gobCL" w:hAnsi="Arial" w:cs="Arial"/>
        </w:rPr>
        <w:t>Realizar recomendaciones a los proyectos, si corresponde.</w:t>
      </w:r>
    </w:p>
    <w:p w14:paraId="0BCD9A54" w14:textId="77777777" w:rsidR="00C05310" w:rsidRPr="004F714A" w:rsidRDefault="008D3FED">
      <w:pPr>
        <w:numPr>
          <w:ilvl w:val="0"/>
          <w:numId w:val="16"/>
        </w:numPr>
        <w:spacing w:after="0" w:line="240" w:lineRule="auto"/>
        <w:jc w:val="both"/>
        <w:rPr>
          <w:rFonts w:ascii="Arial" w:eastAsia="gobCL" w:hAnsi="Arial" w:cs="Arial"/>
        </w:rPr>
      </w:pPr>
      <w:r w:rsidRPr="004F714A">
        <w:rPr>
          <w:rFonts w:ascii="Arial" w:eastAsia="gobCL" w:hAnsi="Arial" w:cs="Arial"/>
        </w:rPr>
        <w:t>Sancionar reformulaciones a los proyectos que lo requieran. Sancionar la lista de beneficiarios y lista de espera de cada convocatoria.</w:t>
      </w:r>
    </w:p>
    <w:p w14:paraId="69A64521" w14:textId="77777777" w:rsidR="00C05310" w:rsidRPr="004F714A" w:rsidRDefault="008D3FED">
      <w:pPr>
        <w:numPr>
          <w:ilvl w:val="0"/>
          <w:numId w:val="16"/>
        </w:numPr>
        <w:spacing w:after="0" w:line="240" w:lineRule="auto"/>
        <w:jc w:val="both"/>
        <w:rPr>
          <w:rFonts w:ascii="Arial" w:eastAsia="gobCL" w:hAnsi="Arial" w:cs="Arial"/>
        </w:rPr>
      </w:pPr>
      <w:r w:rsidRPr="004F714A">
        <w:rPr>
          <w:rFonts w:ascii="Arial" w:eastAsia="gobCL" w:hAnsi="Arial" w:cs="Arial"/>
        </w:rPr>
        <w:t>Asignar recursos a los proyectos de empresas seleccionadas.</w:t>
      </w:r>
    </w:p>
    <w:p w14:paraId="49B4A3F7" w14:textId="22329753" w:rsidR="00C05310" w:rsidRPr="004F714A" w:rsidRDefault="008D3FED">
      <w:pPr>
        <w:numPr>
          <w:ilvl w:val="0"/>
          <w:numId w:val="16"/>
        </w:numPr>
        <w:spacing w:after="0" w:line="240" w:lineRule="auto"/>
        <w:jc w:val="both"/>
        <w:rPr>
          <w:rFonts w:ascii="Arial" w:eastAsia="gobCL" w:hAnsi="Arial" w:cs="Arial"/>
        </w:rPr>
      </w:pPr>
      <w:r w:rsidRPr="004F714A">
        <w:rPr>
          <w:rFonts w:ascii="Arial" w:eastAsia="gobCL" w:hAnsi="Arial" w:cs="Arial"/>
        </w:rPr>
        <w:t>Es rol del Comité de Evaluación Regional resguardar que los ajustes, en ningún momento, contravengan las bases de la convocatoria</w:t>
      </w:r>
      <w:r w:rsidR="00510E94" w:rsidRPr="004F714A">
        <w:rPr>
          <w:rFonts w:ascii="Arial" w:eastAsia="gobCL" w:hAnsi="Arial" w:cs="Arial"/>
        </w:rPr>
        <w:t xml:space="preserve"> ni el objetivo del proyecto</w:t>
      </w:r>
      <w:r w:rsidRPr="004F714A">
        <w:rPr>
          <w:rFonts w:ascii="Arial" w:eastAsia="gobCL" w:hAnsi="Arial" w:cs="Arial"/>
        </w:rPr>
        <w:t>, y contar con la aprobación del postulante.</w:t>
      </w:r>
    </w:p>
    <w:p w14:paraId="3203104D" w14:textId="77777777" w:rsidR="00C05310" w:rsidRPr="004F714A" w:rsidRDefault="008D3FED">
      <w:pPr>
        <w:numPr>
          <w:ilvl w:val="0"/>
          <w:numId w:val="16"/>
        </w:numPr>
        <w:spacing w:after="0" w:line="240" w:lineRule="auto"/>
        <w:jc w:val="both"/>
        <w:rPr>
          <w:rFonts w:ascii="Arial" w:eastAsia="gobCL" w:hAnsi="Arial" w:cs="Arial"/>
        </w:rPr>
      </w:pPr>
      <w:r w:rsidRPr="004F714A">
        <w:rPr>
          <w:rFonts w:ascii="Arial" w:eastAsia="gobCL" w:hAnsi="Arial" w:cs="Arial"/>
        </w:rPr>
        <w:t>El Comité de Evaluación Regional se reserva el derecho de rechazar los proyectos, en caso que se detecte alguna vulneración a los requisitos descritos en las presentes bases.</w:t>
      </w:r>
    </w:p>
    <w:p w14:paraId="3A951E15" w14:textId="77777777" w:rsidR="00C05310" w:rsidRPr="004F714A" w:rsidRDefault="00C05310">
      <w:pPr>
        <w:spacing w:after="0" w:line="240" w:lineRule="auto"/>
        <w:ind w:left="709"/>
        <w:jc w:val="both"/>
        <w:rPr>
          <w:rFonts w:ascii="Arial" w:eastAsia="gobCL" w:hAnsi="Arial" w:cs="Arial"/>
        </w:rPr>
      </w:pPr>
    </w:p>
    <w:p w14:paraId="05AFE9BE" w14:textId="77777777" w:rsidR="00C05310" w:rsidRPr="004F714A" w:rsidRDefault="008D3FED">
      <w:pPr>
        <w:spacing w:after="0" w:line="240" w:lineRule="auto"/>
        <w:jc w:val="both"/>
        <w:rPr>
          <w:rFonts w:ascii="Arial" w:eastAsia="gobCL" w:hAnsi="Arial" w:cs="Arial"/>
        </w:rPr>
      </w:pPr>
      <w:r w:rsidRPr="004F714A">
        <w:rPr>
          <w:rFonts w:ascii="Arial" w:eastAsia="gobCL" w:hAnsi="Arial" w:cs="Arial"/>
        </w:rPr>
        <w:t>Las notas finales de los postulantes que fueron evaluados por el Comité de Evaluación Regional, se ponderarán de la siguiente forma:</w:t>
      </w:r>
    </w:p>
    <w:p w14:paraId="48A6D6E5" w14:textId="77777777" w:rsidR="00C05310" w:rsidRPr="004F714A" w:rsidRDefault="00C05310">
      <w:pPr>
        <w:spacing w:after="0" w:line="240" w:lineRule="auto"/>
        <w:jc w:val="both"/>
        <w:rPr>
          <w:rFonts w:ascii="Arial" w:eastAsia="gobCL" w:hAnsi="Arial" w:cs="Arial"/>
        </w:rPr>
      </w:pPr>
    </w:p>
    <w:tbl>
      <w:tblPr>
        <w:tblStyle w:val="28"/>
        <w:tblW w:w="552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23"/>
        <w:gridCol w:w="1701"/>
      </w:tblGrid>
      <w:tr w:rsidR="00C05310" w:rsidRPr="004F714A" w14:paraId="2F11E1B3" w14:textId="77777777" w:rsidTr="00024170">
        <w:trPr>
          <w:jc w:val="center"/>
        </w:trPr>
        <w:tc>
          <w:tcPr>
            <w:tcW w:w="3823" w:type="dxa"/>
            <w:shd w:val="clear" w:color="auto" w:fill="7F7F7F"/>
            <w:vAlign w:val="center"/>
          </w:tcPr>
          <w:p w14:paraId="438EE3DC" w14:textId="77777777" w:rsidR="00C05310" w:rsidRPr="004F714A" w:rsidRDefault="008D3FED">
            <w:pPr>
              <w:spacing w:after="0" w:line="240" w:lineRule="auto"/>
              <w:jc w:val="center"/>
              <w:rPr>
                <w:rFonts w:ascii="Arial" w:eastAsia="gobCL" w:hAnsi="Arial" w:cs="Arial"/>
                <w:b/>
                <w:color w:val="FFFFFF"/>
              </w:rPr>
            </w:pPr>
            <w:r w:rsidRPr="004F714A">
              <w:rPr>
                <w:rFonts w:ascii="Arial" w:eastAsia="gobCL" w:hAnsi="Arial" w:cs="Arial"/>
                <w:b/>
                <w:color w:val="FFFFFF"/>
              </w:rPr>
              <w:t>Etapa</w:t>
            </w:r>
          </w:p>
        </w:tc>
        <w:tc>
          <w:tcPr>
            <w:tcW w:w="1701" w:type="dxa"/>
            <w:shd w:val="clear" w:color="auto" w:fill="7F7F7F"/>
            <w:vAlign w:val="center"/>
          </w:tcPr>
          <w:p w14:paraId="5BC85280" w14:textId="77777777" w:rsidR="00C05310" w:rsidRPr="004F714A" w:rsidRDefault="008D3FED">
            <w:pPr>
              <w:spacing w:after="0" w:line="240" w:lineRule="auto"/>
              <w:jc w:val="center"/>
              <w:rPr>
                <w:rFonts w:ascii="Arial" w:eastAsia="gobCL" w:hAnsi="Arial" w:cs="Arial"/>
                <w:b/>
                <w:color w:val="FFFFFF"/>
              </w:rPr>
            </w:pPr>
            <w:r w:rsidRPr="004F714A">
              <w:rPr>
                <w:rFonts w:ascii="Arial" w:eastAsia="gobCL" w:hAnsi="Arial" w:cs="Arial"/>
                <w:b/>
                <w:color w:val="FFFFFF"/>
              </w:rPr>
              <w:t>Ponderación</w:t>
            </w:r>
          </w:p>
        </w:tc>
      </w:tr>
      <w:tr w:rsidR="00C05310" w:rsidRPr="004F714A" w14:paraId="43AB88DE" w14:textId="77777777" w:rsidTr="00024170">
        <w:trPr>
          <w:jc w:val="center"/>
        </w:trPr>
        <w:tc>
          <w:tcPr>
            <w:tcW w:w="3823" w:type="dxa"/>
            <w:shd w:val="clear" w:color="auto" w:fill="auto"/>
            <w:vAlign w:val="center"/>
          </w:tcPr>
          <w:p w14:paraId="5C0C6AC4" w14:textId="77777777" w:rsidR="00C05310" w:rsidRPr="004F714A" w:rsidRDefault="008D3FED">
            <w:pPr>
              <w:spacing w:after="0" w:line="240" w:lineRule="auto"/>
              <w:jc w:val="both"/>
              <w:rPr>
                <w:rFonts w:ascii="Arial" w:eastAsia="gobCL" w:hAnsi="Arial" w:cs="Arial"/>
              </w:rPr>
            </w:pPr>
            <w:r w:rsidRPr="004F714A">
              <w:rPr>
                <w:rFonts w:ascii="Arial" w:eastAsia="gobCL" w:hAnsi="Arial" w:cs="Arial"/>
              </w:rPr>
              <w:t>Evaluación técnica en terreno (AOS)</w:t>
            </w:r>
          </w:p>
        </w:tc>
        <w:tc>
          <w:tcPr>
            <w:tcW w:w="1701" w:type="dxa"/>
            <w:vAlign w:val="center"/>
          </w:tcPr>
          <w:p w14:paraId="6368B9C4" w14:textId="77777777" w:rsidR="00C05310" w:rsidRPr="004F714A" w:rsidRDefault="008D3FED">
            <w:pPr>
              <w:spacing w:after="0" w:line="240" w:lineRule="auto"/>
              <w:jc w:val="center"/>
              <w:rPr>
                <w:rFonts w:ascii="Arial" w:eastAsia="gobCL" w:hAnsi="Arial" w:cs="Arial"/>
              </w:rPr>
            </w:pPr>
            <w:r w:rsidRPr="004F714A">
              <w:rPr>
                <w:rFonts w:ascii="Arial" w:eastAsia="gobCL" w:hAnsi="Arial" w:cs="Arial"/>
              </w:rPr>
              <w:t>40%</w:t>
            </w:r>
          </w:p>
        </w:tc>
      </w:tr>
      <w:tr w:rsidR="00C05310" w:rsidRPr="004F714A" w14:paraId="6A482267" w14:textId="77777777" w:rsidTr="00024170">
        <w:trPr>
          <w:jc w:val="center"/>
        </w:trPr>
        <w:tc>
          <w:tcPr>
            <w:tcW w:w="3823" w:type="dxa"/>
            <w:shd w:val="clear" w:color="auto" w:fill="auto"/>
            <w:vAlign w:val="center"/>
          </w:tcPr>
          <w:p w14:paraId="26AE7F5F" w14:textId="77777777" w:rsidR="00C05310" w:rsidRPr="004F714A" w:rsidRDefault="008D3FED">
            <w:pPr>
              <w:spacing w:after="0" w:line="240" w:lineRule="auto"/>
              <w:jc w:val="both"/>
              <w:rPr>
                <w:rFonts w:ascii="Arial" w:eastAsia="gobCL" w:hAnsi="Arial" w:cs="Arial"/>
              </w:rPr>
            </w:pPr>
            <w:r w:rsidRPr="004F714A">
              <w:rPr>
                <w:rFonts w:ascii="Arial" w:eastAsia="gobCL" w:hAnsi="Arial" w:cs="Arial"/>
              </w:rPr>
              <w:t>Evaluación CER</w:t>
            </w:r>
          </w:p>
        </w:tc>
        <w:tc>
          <w:tcPr>
            <w:tcW w:w="1701" w:type="dxa"/>
            <w:vAlign w:val="center"/>
          </w:tcPr>
          <w:p w14:paraId="0F59275F" w14:textId="77777777" w:rsidR="00C05310" w:rsidRPr="004F714A" w:rsidRDefault="008D3FED">
            <w:pPr>
              <w:spacing w:after="0" w:line="240" w:lineRule="auto"/>
              <w:jc w:val="center"/>
              <w:rPr>
                <w:rFonts w:ascii="Arial" w:eastAsia="gobCL" w:hAnsi="Arial" w:cs="Arial"/>
              </w:rPr>
            </w:pPr>
            <w:r w:rsidRPr="004F714A">
              <w:rPr>
                <w:rFonts w:ascii="Arial" w:eastAsia="gobCL" w:hAnsi="Arial" w:cs="Arial"/>
              </w:rPr>
              <w:t>60%</w:t>
            </w:r>
          </w:p>
        </w:tc>
      </w:tr>
      <w:tr w:rsidR="00C05310" w:rsidRPr="004F714A" w14:paraId="1FB56E9E" w14:textId="77777777" w:rsidTr="00024170">
        <w:trPr>
          <w:jc w:val="center"/>
        </w:trPr>
        <w:tc>
          <w:tcPr>
            <w:tcW w:w="3823" w:type="dxa"/>
            <w:shd w:val="clear" w:color="auto" w:fill="D9D9D9"/>
          </w:tcPr>
          <w:p w14:paraId="6C5CC0C7" w14:textId="77777777" w:rsidR="00C05310" w:rsidRPr="004F714A" w:rsidRDefault="008D3FED">
            <w:pPr>
              <w:spacing w:after="0" w:line="240" w:lineRule="auto"/>
              <w:jc w:val="center"/>
              <w:rPr>
                <w:rFonts w:ascii="Arial" w:eastAsia="gobCL" w:hAnsi="Arial" w:cs="Arial"/>
                <w:b/>
              </w:rPr>
            </w:pPr>
            <w:r w:rsidRPr="004F714A">
              <w:rPr>
                <w:rFonts w:ascii="Arial" w:eastAsia="gobCL" w:hAnsi="Arial" w:cs="Arial"/>
                <w:b/>
              </w:rPr>
              <w:t>NOTA FINAL</w:t>
            </w:r>
          </w:p>
        </w:tc>
        <w:tc>
          <w:tcPr>
            <w:tcW w:w="1701" w:type="dxa"/>
            <w:shd w:val="clear" w:color="auto" w:fill="D9D9D9"/>
          </w:tcPr>
          <w:p w14:paraId="3D5C79B2" w14:textId="77777777" w:rsidR="00C05310" w:rsidRPr="004F714A" w:rsidRDefault="008D3FED">
            <w:pPr>
              <w:spacing w:after="0" w:line="240" w:lineRule="auto"/>
              <w:jc w:val="center"/>
              <w:rPr>
                <w:rFonts w:ascii="Arial" w:eastAsia="gobCL" w:hAnsi="Arial" w:cs="Arial"/>
                <w:b/>
              </w:rPr>
            </w:pPr>
            <w:r w:rsidRPr="004F714A">
              <w:rPr>
                <w:rFonts w:ascii="Arial" w:eastAsia="gobCL" w:hAnsi="Arial" w:cs="Arial"/>
                <w:b/>
              </w:rPr>
              <w:t>100%</w:t>
            </w:r>
          </w:p>
        </w:tc>
      </w:tr>
    </w:tbl>
    <w:p w14:paraId="0E616BC8" w14:textId="77777777" w:rsidR="00C05310" w:rsidRPr="004F714A" w:rsidRDefault="00C05310">
      <w:pPr>
        <w:spacing w:after="0" w:line="240" w:lineRule="auto"/>
        <w:jc w:val="both"/>
        <w:rPr>
          <w:rFonts w:ascii="Arial" w:eastAsia="gobCL" w:hAnsi="Arial" w:cs="Arial"/>
        </w:rPr>
      </w:pPr>
    </w:p>
    <w:p w14:paraId="5CBE568C" w14:textId="16915B69" w:rsidR="00C05310" w:rsidRPr="004F714A" w:rsidRDefault="008D3FED" w:rsidP="00024170">
      <w:pPr>
        <w:spacing w:after="0" w:line="240" w:lineRule="auto"/>
        <w:jc w:val="both"/>
        <w:rPr>
          <w:rFonts w:ascii="Arial" w:eastAsia="gobCL" w:hAnsi="Arial" w:cs="Arial"/>
        </w:rPr>
      </w:pPr>
      <w:r w:rsidRPr="004F714A">
        <w:rPr>
          <w:rFonts w:ascii="Arial" w:eastAsia="gobCL" w:hAnsi="Arial" w:cs="Arial"/>
        </w:rPr>
        <w:t xml:space="preserve">El CER confeccionará una lista final priorizada de postulantes, en función de los puntajes obtenidos.  En esta lista se identificará aquellas empresas propuestas para ser </w:t>
      </w:r>
      <w:r w:rsidRPr="004F714A">
        <w:rPr>
          <w:rFonts w:ascii="Arial" w:eastAsia="gobCL" w:hAnsi="Arial" w:cs="Arial"/>
        </w:rPr>
        <w:lastRenderedPageBreak/>
        <w:t>seleccionadas y las que quedan en condición de “lista de espera”. En ningún caso podrá continuar el proceso un proyecto evaluado con nota menor a 4.00.</w:t>
      </w:r>
    </w:p>
    <w:p w14:paraId="0D0B1387" w14:textId="77777777" w:rsidR="00C05310" w:rsidRPr="004F714A" w:rsidRDefault="00C05310">
      <w:pPr>
        <w:spacing w:after="0" w:line="240" w:lineRule="auto"/>
        <w:rPr>
          <w:rFonts w:ascii="Arial" w:eastAsia="Times New Roman" w:hAnsi="Arial" w:cs="Arial"/>
        </w:rPr>
      </w:pPr>
    </w:p>
    <w:p w14:paraId="7CF8CD46" w14:textId="00E991DB" w:rsidR="00C05310" w:rsidRPr="004F714A" w:rsidRDefault="008D3FED">
      <w:pPr>
        <w:spacing w:after="0" w:line="240" w:lineRule="auto"/>
        <w:jc w:val="both"/>
        <w:rPr>
          <w:rFonts w:ascii="Arial" w:eastAsia="gobCL" w:hAnsi="Arial" w:cs="Arial"/>
        </w:rPr>
      </w:pPr>
      <w:r w:rsidRPr="004F714A">
        <w:rPr>
          <w:rFonts w:ascii="Arial" w:eastAsia="gobCL" w:hAnsi="Arial" w:cs="Arial"/>
        </w:rPr>
        <w:t>El CER asignará los recursos para la implementación de los proyectos según la lista final priorizadas de postulantes y en función del presupuesto regional, pudiendo establecer condiciones de adjudicación y de formalización de los proyectos aprobados.</w:t>
      </w:r>
    </w:p>
    <w:p w14:paraId="6FE7EF36" w14:textId="77777777" w:rsidR="00C05310" w:rsidRPr="004F714A" w:rsidRDefault="00C05310">
      <w:pPr>
        <w:spacing w:after="0" w:line="240" w:lineRule="auto"/>
        <w:jc w:val="both"/>
        <w:rPr>
          <w:rFonts w:ascii="Arial" w:eastAsia="gobCL" w:hAnsi="Arial" w:cs="Arial"/>
        </w:rPr>
      </w:pPr>
    </w:p>
    <w:p w14:paraId="2FD0E354" w14:textId="4C49DE6F" w:rsidR="00C05310" w:rsidRPr="004F714A" w:rsidRDefault="008D3FED">
      <w:pPr>
        <w:spacing w:after="0" w:line="240" w:lineRule="auto"/>
        <w:jc w:val="both"/>
        <w:rPr>
          <w:rFonts w:ascii="Arial" w:eastAsia="gobCL" w:hAnsi="Arial" w:cs="Arial"/>
        </w:rPr>
      </w:pPr>
      <w:r w:rsidRPr="004F714A">
        <w:rPr>
          <w:rFonts w:ascii="Arial" w:eastAsia="gobCL" w:hAnsi="Arial" w:cs="Arial"/>
        </w:rPr>
        <w:t>Es importante recordar que el resultado de la postulación se informará a los/las postulantes a través de correo electrónico, según su registro de usuario/a Sercotec</w:t>
      </w:r>
      <w:r w:rsidR="00167EAF" w:rsidRPr="004F714A">
        <w:rPr>
          <w:rFonts w:ascii="Arial" w:eastAsia="gobCL" w:hAnsi="Arial" w:cs="Arial"/>
        </w:rPr>
        <w:t>.</w:t>
      </w:r>
    </w:p>
    <w:p w14:paraId="7BADD8F7" w14:textId="77777777" w:rsidR="00C05310" w:rsidRPr="004F714A" w:rsidRDefault="00C05310">
      <w:pPr>
        <w:spacing w:after="0" w:line="240" w:lineRule="auto"/>
        <w:jc w:val="both"/>
        <w:rPr>
          <w:rFonts w:ascii="Arial" w:eastAsia="gobCL" w:hAnsi="Arial" w:cs="Arial"/>
        </w:rPr>
      </w:pPr>
    </w:p>
    <w:p w14:paraId="5769788F" w14:textId="77777777" w:rsidR="00C05310" w:rsidRPr="004F714A" w:rsidRDefault="008D3FED">
      <w:pPr>
        <w:spacing w:after="0" w:line="240" w:lineRule="auto"/>
        <w:jc w:val="both"/>
        <w:rPr>
          <w:rFonts w:ascii="Arial" w:eastAsia="gobCL" w:hAnsi="Arial" w:cs="Arial"/>
        </w:rPr>
      </w:pPr>
      <w:r w:rsidRPr="004F714A">
        <w:rPr>
          <w:rFonts w:ascii="Arial" w:eastAsia="Times New Roman" w:hAnsi="Arial" w:cs="Arial"/>
          <w:noProof/>
          <w:lang w:val="es-419" w:eastAsia="es-419"/>
        </w:rPr>
        <mc:AlternateContent>
          <mc:Choice Requires="wps">
            <w:drawing>
              <wp:inline distT="0" distB="0" distL="0" distR="0" wp14:anchorId="487834BB" wp14:editId="1B65C6A7">
                <wp:extent cx="5574665" cy="1350335"/>
                <wp:effectExtent l="19050" t="19050" r="26035" b="21590"/>
                <wp:docPr id="12" name="Rectángulo 12"/>
                <wp:cNvGraphicFramePr/>
                <a:graphic xmlns:a="http://schemas.openxmlformats.org/drawingml/2006/main">
                  <a:graphicData uri="http://schemas.microsoft.com/office/word/2010/wordprocessingShape">
                    <wps:wsp>
                      <wps:cNvSpPr/>
                      <wps:spPr>
                        <a:xfrm>
                          <a:off x="0" y="0"/>
                          <a:ext cx="5574665" cy="1350335"/>
                        </a:xfrm>
                        <a:prstGeom prst="rect">
                          <a:avLst/>
                        </a:prstGeom>
                        <a:solidFill>
                          <a:schemeClr val="bg1">
                            <a:lumMod val="65000"/>
                          </a:schemeClr>
                        </a:solidFill>
                        <a:ln w="31750" cap="flat" cmpd="sng">
                          <a:solidFill>
                            <a:srgbClr val="000000"/>
                          </a:solidFill>
                          <a:prstDash val="solid"/>
                          <a:miter lim="800000"/>
                          <a:headEnd type="none" w="sm" len="sm"/>
                          <a:tailEnd type="none" w="sm" len="sm"/>
                        </a:ln>
                      </wps:spPr>
                      <wps:txbx>
                        <w:txbxContent>
                          <w:p w14:paraId="5FCDAFE8" w14:textId="036F853F" w:rsidR="00C50442" w:rsidRPr="00167EAF" w:rsidRDefault="00C50442">
                            <w:pPr>
                              <w:spacing w:after="0" w:line="275" w:lineRule="auto"/>
                              <w:jc w:val="both"/>
                              <w:textDirection w:val="btLr"/>
                              <w:rPr>
                                <w:rFonts w:ascii="gobCL" w:eastAsia="gobCL" w:hAnsi="gobCL" w:cs="gobCL"/>
                                <w:color w:val="000000"/>
                                <w:sz w:val="20"/>
                              </w:rPr>
                            </w:pPr>
                            <w:r>
                              <w:rPr>
                                <w:rFonts w:ascii="gobCL" w:eastAsia="gobCL" w:hAnsi="gobCL" w:cs="gobCL"/>
                                <w:b/>
                                <w:color w:val="000000"/>
                                <w:sz w:val="20"/>
                                <w:u w:val="single"/>
                              </w:rPr>
                              <w:t>IMPORTANTE</w:t>
                            </w:r>
                            <w:r>
                              <w:rPr>
                                <w:rFonts w:ascii="gobCL" w:eastAsia="gobCL" w:hAnsi="gobCL" w:cs="gobCL"/>
                                <w:color w:val="000000"/>
                                <w:sz w:val="20"/>
                              </w:rPr>
                              <w:t>:</w:t>
                            </w:r>
                          </w:p>
                          <w:p w14:paraId="3CFB214E" w14:textId="6A030A56" w:rsidR="00C50442" w:rsidRDefault="00C50442" w:rsidP="00625622">
                            <w:pPr>
                              <w:spacing w:after="0" w:line="275" w:lineRule="auto"/>
                              <w:jc w:val="both"/>
                              <w:textDirection w:val="btLr"/>
                              <w:rPr>
                                <w:rFonts w:ascii="gobCL" w:eastAsia="gobCL" w:hAnsi="gobCL" w:cs="gobCL"/>
                                <w:color w:val="000000"/>
                                <w:sz w:val="20"/>
                              </w:rPr>
                            </w:pPr>
                            <w:r>
                              <w:rPr>
                                <w:rFonts w:ascii="gobCL" w:eastAsia="gobCL" w:hAnsi="gobCL" w:cs="gobCL"/>
                                <w:color w:val="000000"/>
                                <w:sz w:val="20"/>
                              </w:rPr>
                              <w:t>En caso que exista igualdad de asignación de puntajes entre los/as seleccionados/as, o en su defecto, en la lista de espera, se escogerán a las empresas que fueron calificadas con mayor nota en los criterios regionales establecidos en la evaluación técnica. En el caso de que no sea posible dirimir en base a lo señalado anteriormente, se escogerán a las personas naturales de sexo registral femenino. Si aun así se mantiene el empate, se escogerá a aquella postulación que haya sido enviada primero al sistema respectivo.</w:t>
                            </w:r>
                          </w:p>
                          <w:p w14:paraId="74B9BEAF" w14:textId="0429F2AA" w:rsidR="00C50442" w:rsidRDefault="00C50442" w:rsidP="00625622">
                            <w:pPr>
                              <w:spacing w:after="0" w:line="275" w:lineRule="auto"/>
                              <w:jc w:val="both"/>
                              <w:textDirection w:val="btLr"/>
                              <w:rPr>
                                <w:rFonts w:ascii="gobCL" w:eastAsia="gobCL" w:hAnsi="gobCL" w:cs="gobCL"/>
                                <w:color w:val="000000"/>
                                <w:sz w:val="20"/>
                              </w:rPr>
                            </w:pPr>
                          </w:p>
                          <w:p w14:paraId="1D591C14" w14:textId="77777777" w:rsidR="00C50442" w:rsidRDefault="00C50442" w:rsidP="00625622">
                            <w:pPr>
                              <w:spacing w:after="0" w:line="275" w:lineRule="auto"/>
                              <w:jc w:val="both"/>
                              <w:textDirection w:val="btLr"/>
                              <w:rPr>
                                <w:rFonts w:ascii="gobCL" w:eastAsia="gobCL" w:hAnsi="gobCL" w:cs="gobCL"/>
                                <w:color w:val="000000"/>
                                <w:sz w:val="20"/>
                              </w:rPr>
                            </w:pPr>
                          </w:p>
                          <w:p w14:paraId="7937E4A7" w14:textId="77777777" w:rsidR="00C50442" w:rsidRDefault="00C50442">
                            <w:pPr>
                              <w:spacing w:line="275" w:lineRule="auto"/>
                              <w:jc w:val="both"/>
                              <w:textDirection w:val="btLr"/>
                            </w:pPr>
                          </w:p>
                          <w:p w14:paraId="09398621" w14:textId="77777777" w:rsidR="00C50442" w:rsidRDefault="00C50442">
                            <w:pPr>
                              <w:spacing w:line="275" w:lineRule="auto"/>
                              <w:jc w:val="both"/>
                              <w:textDirection w:val="btLr"/>
                            </w:pPr>
                          </w:p>
                          <w:p w14:paraId="7EDB5CD4" w14:textId="77777777" w:rsidR="00C50442" w:rsidRDefault="00C50442">
                            <w:pPr>
                              <w:spacing w:line="275" w:lineRule="auto"/>
                              <w:textDirection w:val="btLr"/>
                            </w:pPr>
                          </w:p>
                          <w:p w14:paraId="40851DBD" w14:textId="77777777" w:rsidR="00C50442" w:rsidRDefault="00C50442">
                            <w:pPr>
                              <w:spacing w:line="275" w:lineRule="auto"/>
                              <w:textDirection w:val="btLr"/>
                            </w:pPr>
                          </w:p>
                          <w:p w14:paraId="4DD2A4B7" w14:textId="77777777" w:rsidR="00C50442" w:rsidRDefault="00C50442">
                            <w:pPr>
                              <w:spacing w:line="275" w:lineRule="auto"/>
                              <w:textDirection w:val="btLr"/>
                            </w:pPr>
                          </w:p>
                        </w:txbxContent>
                      </wps:txbx>
                      <wps:bodyPr spcFirstLastPara="1" wrap="square" lIns="91425" tIns="45700" rIns="91425" bIns="45700" anchor="t" anchorCtr="0"/>
                    </wps:wsp>
                  </a:graphicData>
                </a:graphic>
              </wp:inline>
            </w:drawing>
          </mc:Choice>
          <mc:Fallback>
            <w:pict>
              <v:rect w14:anchorId="487834BB" id="Rectángulo 12" o:spid="_x0000_s1029" style="width:438.95pt;height:10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" fillcolor="#a5a5a5 [2092]" strokeweight="2.5pt">
                <v:stroke startarrowwidth="narrow" startarrowlength="short" endarrowwidth="narrow" endarrowlength="short"/>
                <v:textbox inset="2.53958mm,1.2694mm,2.53958mm,1.2694mm">
                  <w:txbxContent>
                    <w:p w14:paraId="5FCDAFE8" w14:textId="036F853F" w:rsidR="00C50442" w:rsidRPr="00167EAF" w:rsidRDefault="00C50442">
                      <w:pPr>
                        <w:spacing w:after="0" w:line="275" w:lineRule="auto"/>
                        <w:jc w:val="both"/>
                        <w:textDirection w:val="btLr"/>
                        <w:rPr>
                          <w:rFonts w:ascii="gobCL" w:eastAsia="gobCL" w:hAnsi="gobCL" w:cs="gobCL"/>
                          <w:color w:val="000000"/>
                          <w:sz w:val="20"/>
                        </w:rPr>
                      </w:pPr>
                      <w:r>
                        <w:rPr>
                          <w:rFonts w:ascii="gobCL" w:eastAsia="gobCL" w:hAnsi="gobCL" w:cs="gobCL"/>
                          <w:b/>
                          <w:color w:val="000000"/>
                          <w:sz w:val="20"/>
                          <w:u w:val="single"/>
                        </w:rPr>
                        <w:t>IMPORTANTE</w:t>
                      </w:r>
                      <w:r>
                        <w:rPr>
                          <w:rFonts w:ascii="gobCL" w:eastAsia="gobCL" w:hAnsi="gobCL" w:cs="gobCL"/>
                          <w:color w:val="000000"/>
                          <w:sz w:val="20"/>
                        </w:rPr>
                        <w:t>:</w:t>
                      </w:r>
                    </w:p>
                    <w:p w14:paraId="3CFB214E" w14:textId="6A030A56" w:rsidR="00C50442" w:rsidRDefault="00C50442" w:rsidP="00625622">
                      <w:pPr>
                        <w:spacing w:after="0" w:line="275" w:lineRule="auto"/>
                        <w:jc w:val="both"/>
                        <w:textDirection w:val="btLr"/>
                        <w:rPr>
                          <w:rFonts w:ascii="gobCL" w:eastAsia="gobCL" w:hAnsi="gobCL" w:cs="gobCL"/>
                          <w:color w:val="000000"/>
                          <w:sz w:val="20"/>
                        </w:rPr>
                      </w:pPr>
                      <w:r>
                        <w:rPr>
                          <w:rFonts w:ascii="gobCL" w:eastAsia="gobCL" w:hAnsi="gobCL" w:cs="gobCL"/>
                          <w:color w:val="000000"/>
                          <w:sz w:val="20"/>
                        </w:rPr>
                        <w:t>En caso que exista igualdad de asignación de puntajes entre los/as seleccionados/as, o en su defecto, en la lista de espera, se escogerán a las empresas que fueron calificadas con mayor nota en los criterios regionales establecidos en la evaluación técnica. En el caso de que no sea posible dirimir en base a lo señalado anteriormente, se escogerán a las personas naturales de sexo registral femenino. Si aun así se mantiene el empate, se escogerá a aquella postulación que haya sido enviada primero al sistema respectivo.</w:t>
                      </w:r>
                    </w:p>
                    <w:p w14:paraId="74B9BEAF" w14:textId="0429F2AA" w:rsidR="00C50442" w:rsidRDefault="00C50442" w:rsidP="00625622">
                      <w:pPr>
                        <w:spacing w:after="0" w:line="275" w:lineRule="auto"/>
                        <w:jc w:val="both"/>
                        <w:textDirection w:val="btLr"/>
                        <w:rPr>
                          <w:rFonts w:ascii="gobCL" w:eastAsia="gobCL" w:hAnsi="gobCL" w:cs="gobCL"/>
                          <w:color w:val="000000"/>
                          <w:sz w:val="20"/>
                        </w:rPr>
                      </w:pPr>
                    </w:p>
                    <w:p w14:paraId="1D591C14" w14:textId="77777777" w:rsidR="00C50442" w:rsidRDefault="00C50442" w:rsidP="00625622">
                      <w:pPr>
                        <w:spacing w:after="0" w:line="275" w:lineRule="auto"/>
                        <w:jc w:val="both"/>
                        <w:textDirection w:val="btLr"/>
                        <w:rPr>
                          <w:rFonts w:ascii="gobCL" w:eastAsia="gobCL" w:hAnsi="gobCL" w:cs="gobCL"/>
                          <w:color w:val="000000"/>
                          <w:sz w:val="20"/>
                        </w:rPr>
                      </w:pPr>
                    </w:p>
                    <w:p w14:paraId="7937E4A7" w14:textId="77777777" w:rsidR="00C50442" w:rsidRDefault="00C50442">
                      <w:pPr>
                        <w:spacing w:line="275" w:lineRule="auto"/>
                        <w:jc w:val="both"/>
                        <w:textDirection w:val="btLr"/>
                      </w:pPr>
                    </w:p>
                    <w:p w14:paraId="09398621" w14:textId="77777777" w:rsidR="00C50442" w:rsidRDefault="00C50442">
                      <w:pPr>
                        <w:spacing w:line="275" w:lineRule="auto"/>
                        <w:jc w:val="both"/>
                        <w:textDirection w:val="btLr"/>
                      </w:pPr>
                    </w:p>
                    <w:p w14:paraId="7EDB5CD4" w14:textId="77777777" w:rsidR="00C50442" w:rsidRDefault="00C50442">
                      <w:pPr>
                        <w:spacing w:line="275" w:lineRule="auto"/>
                        <w:textDirection w:val="btLr"/>
                      </w:pPr>
                    </w:p>
                    <w:p w14:paraId="40851DBD" w14:textId="77777777" w:rsidR="00C50442" w:rsidRDefault="00C50442">
                      <w:pPr>
                        <w:spacing w:line="275" w:lineRule="auto"/>
                        <w:textDirection w:val="btLr"/>
                      </w:pPr>
                    </w:p>
                    <w:p w14:paraId="4DD2A4B7" w14:textId="77777777" w:rsidR="00C50442" w:rsidRDefault="00C50442">
                      <w:pPr>
                        <w:spacing w:line="275" w:lineRule="auto"/>
                        <w:textDirection w:val="btLr"/>
                      </w:pPr>
                    </w:p>
                  </w:txbxContent>
                </v:textbox>
                <w10:anchorlock/>
              </v:rect>
            </w:pict>
          </mc:Fallback>
        </mc:AlternateContent>
      </w:r>
    </w:p>
    <w:p w14:paraId="0442F778" w14:textId="2B0771D8" w:rsidR="00AF6F9F" w:rsidRPr="004F714A" w:rsidRDefault="00364CF1" w:rsidP="00F87E4E">
      <w:pPr>
        <w:pStyle w:val="Ttulo1"/>
        <w:numPr>
          <w:ilvl w:val="0"/>
          <w:numId w:val="35"/>
        </w:numPr>
        <w:ind w:left="142" w:hanging="284"/>
        <w:rPr>
          <w:rFonts w:ascii="Arial" w:hAnsi="Arial" w:cs="Arial"/>
          <w:sz w:val="22"/>
        </w:rPr>
      </w:pPr>
      <w:bookmarkStart w:id="38" w:name="_Toc100078269"/>
      <w:r w:rsidRPr="004F714A">
        <w:rPr>
          <w:rFonts w:ascii="Arial" w:hAnsi="Arial" w:cs="Arial"/>
          <w:sz w:val="22"/>
        </w:rPr>
        <w:t>Formalización</w:t>
      </w:r>
      <w:bookmarkEnd w:id="38"/>
    </w:p>
    <w:p w14:paraId="181C7131" w14:textId="77777777" w:rsidR="00AF6F9F" w:rsidRPr="004F714A" w:rsidRDefault="00AF6F9F">
      <w:pPr>
        <w:spacing w:after="0" w:line="240" w:lineRule="auto"/>
        <w:jc w:val="both"/>
        <w:rPr>
          <w:rFonts w:ascii="Arial" w:eastAsia="gobCL" w:hAnsi="Arial" w:cs="Arial"/>
        </w:rPr>
      </w:pPr>
    </w:p>
    <w:p w14:paraId="162F19EE" w14:textId="3D421406" w:rsidR="00C05310" w:rsidRPr="004F714A" w:rsidRDefault="008D3FED">
      <w:pPr>
        <w:spacing w:after="0" w:line="240" w:lineRule="auto"/>
        <w:jc w:val="both"/>
        <w:rPr>
          <w:rFonts w:ascii="Arial" w:eastAsia="gobCL" w:hAnsi="Arial" w:cs="Arial"/>
        </w:rPr>
      </w:pPr>
      <w:r w:rsidRPr="004F714A">
        <w:rPr>
          <w:rFonts w:ascii="Arial" w:eastAsia="gobCL" w:hAnsi="Arial" w:cs="Arial"/>
        </w:rPr>
        <w:t xml:space="preserve">Las empresas que resulten seleccionadas deberán formalizar su relación con Sercotec, a través de la firma de un contrato </w:t>
      </w:r>
      <w:r w:rsidR="00152BC6" w:rsidRPr="004F714A">
        <w:rPr>
          <w:rFonts w:ascii="Arial" w:eastAsia="gobCL" w:hAnsi="Arial" w:cs="Arial"/>
        </w:rPr>
        <w:t xml:space="preserve">con </w:t>
      </w:r>
      <w:r w:rsidRPr="004F714A">
        <w:rPr>
          <w:rFonts w:ascii="Arial" w:eastAsia="gobCL" w:hAnsi="Arial" w:cs="Arial"/>
        </w:rPr>
        <w:t>el AOS, en el cual se estipul</w:t>
      </w:r>
      <w:r w:rsidR="00152BC6" w:rsidRPr="004F714A">
        <w:rPr>
          <w:rFonts w:ascii="Arial" w:eastAsia="gobCL" w:hAnsi="Arial" w:cs="Arial"/>
        </w:rPr>
        <w:t>a</w:t>
      </w:r>
      <w:r w:rsidRPr="004F714A">
        <w:rPr>
          <w:rFonts w:ascii="Arial" w:eastAsia="gobCL" w:hAnsi="Arial" w:cs="Arial"/>
        </w:rPr>
        <w:t>n los derechos y obligaciones de las partes. La Dirección Regional</w:t>
      </w:r>
      <w:r w:rsidR="00223B9B" w:rsidRPr="004F714A">
        <w:rPr>
          <w:rFonts w:ascii="Arial" w:eastAsia="gobCL" w:hAnsi="Arial" w:cs="Arial"/>
        </w:rPr>
        <w:t xml:space="preserve"> y/o AOS correspondiente</w:t>
      </w:r>
      <w:r w:rsidRPr="004F714A">
        <w:rPr>
          <w:rFonts w:ascii="Arial" w:eastAsia="gobCL" w:hAnsi="Arial" w:cs="Arial"/>
        </w:rPr>
        <w:t xml:space="preserve"> informará</w:t>
      </w:r>
      <w:r w:rsidR="00223B9B" w:rsidRPr="004F714A">
        <w:rPr>
          <w:rFonts w:ascii="Arial" w:eastAsia="gobCL" w:hAnsi="Arial" w:cs="Arial"/>
        </w:rPr>
        <w:t>n</w:t>
      </w:r>
      <w:r w:rsidRPr="004F714A">
        <w:rPr>
          <w:rFonts w:ascii="Arial" w:eastAsia="gobCL" w:hAnsi="Arial" w:cs="Arial"/>
        </w:rPr>
        <w:t xml:space="preserve"> oportunamente el procedimiento y condiciones para su materialización.</w:t>
      </w:r>
    </w:p>
    <w:p w14:paraId="28026A9F" w14:textId="77777777" w:rsidR="00C05310" w:rsidRPr="004F714A" w:rsidRDefault="00C05310">
      <w:pPr>
        <w:spacing w:after="0" w:line="240" w:lineRule="auto"/>
        <w:jc w:val="both"/>
        <w:rPr>
          <w:rFonts w:ascii="Arial" w:eastAsia="gobCL" w:hAnsi="Arial" w:cs="Arial"/>
        </w:rPr>
      </w:pPr>
    </w:p>
    <w:p w14:paraId="7FC12136" w14:textId="77777777" w:rsidR="00C05310" w:rsidRPr="004F714A" w:rsidRDefault="008D3FED">
      <w:pPr>
        <w:spacing w:after="0" w:line="240" w:lineRule="auto"/>
        <w:jc w:val="both"/>
        <w:rPr>
          <w:rFonts w:ascii="Arial" w:eastAsia="gobCL" w:hAnsi="Arial" w:cs="Arial"/>
        </w:rPr>
      </w:pPr>
      <w:r w:rsidRPr="004F714A">
        <w:rPr>
          <w:rFonts w:ascii="Arial" w:eastAsia="gobCL" w:hAnsi="Arial" w:cs="Arial"/>
        </w:rPr>
        <w:t>Se aplicará el procedimiento de “orden de prelación” en aquellos casos en que un/a seleccionado/a renuncie al cofinanciamiento, incumpla algún requisito establecido en las presentes bases o se encuentre en otra situación calificada por Sercotec que no permita materializar la entrega del cofinanciamiento, o bien, cuando la Dirección Regional disponga de mayores recursos para asignar a la convocatoria.</w:t>
      </w:r>
    </w:p>
    <w:p w14:paraId="2F241173" w14:textId="77777777" w:rsidR="00C05310" w:rsidRPr="004F714A" w:rsidRDefault="00C05310">
      <w:pPr>
        <w:spacing w:after="0" w:line="240" w:lineRule="auto"/>
        <w:jc w:val="both"/>
        <w:rPr>
          <w:rFonts w:ascii="Arial" w:eastAsia="gobCL" w:hAnsi="Arial" w:cs="Arial"/>
        </w:rPr>
      </w:pPr>
    </w:p>
    <w:p w14:paraId="15BE33EF" w14:textId="77777777" w:rsidR="00C05310" w:rsidRPr="004F714A" w:rsidRDefault="008D3FED">
      <w:pPr>
        <w:spacing w:after="0" w:line="240" w:lineRule="auto"/>
        <w:jc w:val="both"/>
        <w:rPr>
          <w:rFonts w:ascii="Arial" w:eastAsia="gobCL" w:hAnsi="Arial" w:cs="Arial"/>
        </w:rPr>
      </w:pPr>
      <w:r w:rsidRPr="004F714A">
        <w:rPr>
          <w:rFonts w:ascii="Arial" w:eastAsia="gobCL" w:hAnsi="Arial" w:cs="Arial"/>
        </w:rPr>
        <w:t>En el caso de que a el/la postulante seleccionado/a no acepte las condiciones para formalizar, se procederá de igual modo con el/la postulante que le sigue en orden de puntaje y así sucesivamente.</w:t>
      </w:r>
    </w:p>
    <w:p w14:paraId="3CDB126B" w14:textId="77777777" w:rsidR="00C05310" w:rsidRPr="004F714A" w:rsidRDefault="00C05310">
      <w:pPr>
        <w:spacing w:after="0" w:line="240" w:lineRule="auto"/>
        <w:rPr>
          <w:rFonts w:ascii="Arial" w:eastAsia="gobCL" w:hAnsi="Arial" w:cs="Arial"/>
          <w:b/>
        </w:rPr>
      </w:pPr>
      <w:bookmarkStart w:id="39" w:name="_3whwml4" w:colFirst="0" w:colLast="0"/>
      <w:bookmarkEnd w:id="39"/>
    </w:p>
    <w:p w14:paraId="3B5E6E5C" w14:textId="0229AE3B" w:rsidR="00C05310" w:rsidRPr="004F714A" w:rsidRDefault="00364CF1" w:rsidP="00F87E4E">
      <w:pPr>
        <w:pStyle w:val="Ttulo2"/>
        <w:numPr>
          <w:ilvl w:val="1"/>
          <w:numId w:val="47"/>
        </w:numPr>
        <w:rPr>
          <w:rFonts w:ascii="Arial" w:hAnsi="Arial" w:cs="Arial"/>
        </w:rPr>
      </w:pPr>
      <w:bookmarkStart w:id="40" w:name="_Toc100078270"/>
      <w:r w:rsidRPr="004F714A">
        <w:rPr>
          <w:rFonts w:ascii="Arial" w:hAnsi="Arial" w:cs="Arial"/>
        </w:rPr>
        <w:t>Para la firma del contrato</w:t>
      </w:r>
      <w:bookmarkEnd w:id="40"/>
      <w:r w:rsidRPr="004F714A">
        <w:rPr>
          <w:rFonts w:ascii="Arial" w:hAnsi="Arial" w:cs="Arial"/>
        </w:rPr>
        <w:t xml:space="preserve"> </w:t>
      </w:r>
    </w:p>
    <w:p w14:paraId="30BC90F2" w14:textId="77777777" w:rsidR="00C05310" w:rsidRPr="004F714A" w:rsidRDefault="00C05310">
      <w:pPr>
        <w:spacing w:after="0" w:line="240" w:lineRule="auto"/>
        <w:jc w:val="both"/>
        <w:rPr>
          <w:rFonts w:ascii="Arial" w:eastAsia="gobCL" w:hAnsi="Arial" w:cs="Arial"/>
        </w:rPr>
      </w:pPr>
    </w:p>
    <w:p w14:paraId="4D115F5E" w14:textId="77777777" w:rsidR="00C05310" w:rsidRPr="004F714A" w:rsidRDefault="008D3FED">
      <w:pPr>
        <w:spacing w:after="0" w:line="240" w:lineRule="auto"/>
        <w:jc w:val="both"/>
        <w:rPr>
          <w:rFonts w:ascii="Arial" w:eastAsia="gobCL" w:hAnsi="Arial" w:cs="Arial"/>
        </w:rPr>
      </w:pPr>
      <w:r w:rsidRPr="004F714A">
        <w:rPr>
          <w:rFonts w:ascii="Arial" w:eastAsia="gobCL" w:hAnsi="Arial" w:cs="Arial"/>
        </w:rPr>
        <w:t>Previo a la firma del contrato, los/las empresarios/as deberán acompañar verificadores de los requisitos de formalización descritos en el punto 1.3 de las presentes bases, los que se detallan en el anexo N°1.</w:t>
      </w:r>
    </w:p>
    <w:p w14:paraId="2E846F9E" w14:textId="77777777" w:rsidR="00C05310" w:rsidRPr="004F714A" w:rsidRDefault="00C05310">
      <w:pPr>
        <w:spacing w:after="0" w:line="240" w:lineRule="auto"/>
        <w:jc w:val="both"/>
        <w:rPr>
          <w:rFonts w:ascii="Arial" w:eastAsia="gobCL" w:hAnsi="Arial" w:cs="Arial"/>
        </w:rPr>
      </w:pPr>
    </w:p>
    <w:p w14:paraId="7FFF8A8F" w14:textId="1B835A10" w:rsidR="00C05310" w:rsidRPr="004F714A" w:rsidRDefault="008D3FED">
      <w:pPr>
        <w:spacing w:after="0" w:line="240" w:lineRule="auto"/>
        <w:jc w:val="both"/>
        <w:rPr>
          <w:rFonts w:ascii="Arial" w:eastAsia="gobCL" w:hAnsi="Arial" w:cs="Arial"/>
        </w:rPr>
      </w:pPr>
      <w:r w:rsidRPr="004F714A">
        <w:rPr>
          <w:rFonts w:ascii="Arial" w:eastAsia="gobCL" w:hAnsi="Arial" w:cs="Arial"/>
        </w:rPr>
        <w:t>En cuanto al aporte empresarial,</w:t>
      </w:r>
      <w:r w:rsidR="004414E2" w:rsidRPr="004F714A">
        <w:rPr>
          <w:rFonts w:ascii="Arial" w:eastAsia="gobCL" w:hAnsi="Arial" w:cs="Arial"/>
        </w:rPr>
        <w:t xml:space="preserve"> la empresa seleccionada deberá </w:t>
      </w:r>
      <w:r w:rsidR="00CB58E2" w:rsidRPr="004F714A">
        <w:rPr>
          <w:rFonts w:ascii="Arial" w:eastAsia="gobCL" w:hAnsi="Arial" w:cs="Arial"/>
        </w:rPr>
        <w:t xml:space="preserve">entregarlo </w:t>
      </w:r>
      <w:r w:rsidRPr="004F714A">
        <w:rPr>
          <w:rFonts w:ascii="Arial" w:eastAsia="gobCL" w:hAnsi="Arial" w:cs="Arial"/>
        </w:rPr>
        <w:t>al Agente Operador en un 100% previo la firma del contrato, conforme los plazos definidos en estas</w:t>
      </w:r>
      <w:r w:rsidR="00EB09DB" w:rsidRPr="004F714A">
        <w:rPr>
          <w:rFonts w:ascii="Arial" w:eastAsia="gobCL" w:hAnsi="Arial" w:cs="Arial"/>
        </w:rPr>
        <w:t>.</w:t>
      </w:r>
      <w:r w:rsidR="00066E82" w:rsidRPr="004F714A">
        <w:rPr>
          <w:rFonts w:ascii="Arial" w:eastAsia="gobCL" w:hAnsi="Arial" w:cs="Arial"/>
        </w:rPr>
        <w:t xml:space="preserve"> </w:t>
      </w:r>
      <w:r w:rsidRPr="004F714A">
        <w:rPr>
          <w:rFonts w:ascii="Arial" w:eastAsia="gobCL" w:hAnsi="Arial" w:cs="Arial"/>
        </w:rPr>
        <w:t xml:space="preserve">Todo lo anterior, en un plazo máximo de </w:t>
      </w:r>
      <w:r w:rsidRPr="004F714A">
        <w:rPr>
          <w:rFonts w:ascii="Arial" w:eastAsia="gobCL" w:hAnsi="Arial" w:cs="Arial"/>
          <w:b/>
        </w:rPr>
        <w:t>10 días hábiles</w:t>
      </w:r>
      <w:r w:rsidR="00D36E8E" w:rsidRPr="004F714A">
        <w:rPr>
          <w:rFonts w:ascii="Arial" w:eastAsia="gobCL" w:hAnsi="Arial" w:cs="Arial"/>
          <w:b/>
        </w:rPr>
        <w:t xml:space="preserve"> administrativos</w:t>
      </w:r>
      <w:r w:rsidRPr="004F714A">
        <w:rPr>
          <w:rFonts w:ascii="Arial" w:eastAsia="gobCL" w:hAnsi="Arial" w:cs="Arial"/>
          <w:b/>
          <w:vertAlign w:val="superscript"/>
        </w:rPr>
        <w:footnoteReference w:id="11"/>
      </w:r>
      <w:r w:rsidRPr="004F714A">
        <w:rPr>
          <w:rFonts w:ascii="Arial" w:eastAsia="gobCL" w:hAnsi="Arial" w:cs="Arial"/>
        </w:rPr>
        <w:t xml:space="preserve">, contados desde la notificación que efectúe </w:t>
      </w:r>
      <w:r w:rsidR="009C3015" w:rsidRPr="004F714A">
        <w:rPr>
          <w:rFonts w:ascii="Arial" w:eastAsia="gobCL" w:hAnsi="Arial" w:cs="Arial"/>
        </w:rPr>
        <w:t>Sercotec</w:t>
      </w:r>
      <w:r w:rsidRPr="004F714A">
        <w:rPr>
          <w:rFonts w:ascii="Arial" w:eastAsia="gobCL" w:hAnsi="Arial" w:cs="Arial"/>
        </w:rPr>
        <w:t xml:space="preserve">. Excepcionalmente, el/la Director/a Regional, </w:t>
      </w:r>
      <w:r w:rsidRPr="004F714A">
        <w:rPr>
          <w:rFonts w:ascii="Arial" w:eastAsia="gobCL" w:hAnsi="Arial" w:cs="Arial"/>
        </w:rPr>
        <w:lastRenderedPageBreak/>
        <w:t>podrá autorizar la extensión de este plazo en 10 días hábiles administrativos adicionales, por una sola vez, para quienes soliciten la ampliación justificando las razones de esta solicitud.</w:t>
      </w:r>
      <w:r w:rsidR="009C3015" w:rsidRPr="004F714A">
        <w:rPr>
          <w:rFonts w:ascii="Arial" w:eastAsia="gobCL" w:hAnsi="Arial" w:cs="Arial"/>
        </w:rPr>
        <w:t xml:space="preserve"> Lo anterior debe ser presentado antes del término del primer plazo indicado.</w:t>
      </w:r>
    </w:p>
    <w:p w14:paraId="09739626" w14:textId="55A6CC2D" w:rsidR="00C05310" w:rsidRPr="004F714A" w:rsidRDefault="00C05310">
      <w:pPr>
        <w:spacing w:after="0" w:line="240" w:lineRule="auto"/>
        <w:jc w:val="both"/>
        <w:rPr>
          <w:rFonts w:ascii="Arial" w:eastAsia="gobCL" w:hAnsi="Arial" w:cs="Arial"/>
        </w:rPr>
      </w:pPr>
    </w:p>
    <w:p w14:paraId="26D7A06C" w14:textId="77777777" w:rsidR="00774BE6" w:rsidRPr="004F714A" w:rsidRDefault="00774BE6" w:rsidP="00774BE6">
      <w:pPr>
        <w:spacing w:after="0" w:line="240" w:lineRule="auto"/>
        <w:jc w:val="both"/>
        <w:rPr>
          <w:rFonts w:ascii="Arial" w:eastAsia="gobCL" w:hAnsi="Arial" w:cs="Arial"/>
        </w:rPr>
      </w:pPr>
    </w:p>
    <w:p w14:paraId="39320AE1" w14:textId="53FD9E7E" w:rsidR="00774BE6" w:rsidRPr="004F714A" w:rsidRDefault="00774BE6" w:rsidP="00774BE6">
      <w:pPr>
        <w:spacing w:after="0" w:line="240" w:lineRule="auto"/>
        <w:jc w:val="both"/>
        <w:rPr>
          <w:rFonts w:ascii="Arial" w:eastAsia="gobCL" w:hAnsi="Arial" w:cs="Arial"/>
        </w:rPr>
      </w:pPr>
      <w:r w:rsidRPr="004F714A">
        <w:rPr>
          <w:rFonts w:ascii="Arial" w:eastAsia="gobCL" w:hAnsi="Arial" w:cs="Arial"/>
        </w:rPr>
        <w:t>La suscripción del contrato podrá realizarse de forma digital</w:t>
      </w:r>
      <w:r w:rsidR="00066E82" w:rsidRPr="004F714A">
        <w:rPr>
          <w:rFonts w:ascii="Arial" w:eastAsia="gobCL" w:hAnsi="Arial" w:cs="Arial"/>
        </w:rPr>
        <w:t xml:space="preserve"> solo para la totalidad de beneficiarios de una Convocatoria Regional</w:t>
      </w:r>
      <w:r w:rsidRPr="004F714A">
        <w:rPr>
          <w:rFonts w:ascii="Arial" w:eastAsia="gobCL" w:hAnsi="Arial" w:cs="Arial"/>
        </w:rPr>
        <w:t>, de acuerdo al procedimiento establecido por Sercotec para estos efectos</w:t>
      </w:r>
      <w:r w:rsidR="003F152E" w:rsidRPr="004F714A">
        <w:rPr>
          <w:rFonts w:ascii="Arial" w:eastAsia="gobCL" w:hAnsi="Arial" w:cs="Arial"/>
        </w:rPr>
        <w:t xml:space="preserve"> y de acuerdo a la decisión regional</w:t>
      </w:r>
      <w:r w:rsidRPr="004F714A">
        <w:rPr>
          <w:rFonts w:ascii="Arial" w:eastAsia="gobCL" w:hAnsi="Arial" w:cs="Arial"/>
        </w:rPr>
        <w:t>. Cada seleccionado/a deberá contar previamente con su contraseña digital para trámites en línea del Estado o Clave Única, para proceder a la firma digital del documento, el cual será enviado mediante un correo electrónico, dentro de los plazos establecidos para ello.</w:t>
      </w:r>
      <w:r w:rsidR="003F152E" w:rsidRPr="004F714A">
        <w:rPr>
          <w:rFonts w:ascii="Arial" w:eastAsia="gobCL" w:hAnsi="Arial" w:cs="Arial"/>
        </w:rPr>
        <w:t xml:space="preserve"> </w:t>
      </w:r>
      <w:r w:rsidR="00066E82" w:rsidRPr="004F714A">
        <w:rPr>
          <w:rFonts w:ascii="Arial" w:eastAsia="gobCL" w:hAnsi="Arial" w:cs="Arial"/>
        </w:rPr>
        <w:t xml:space="preserve">Sin perjuicio de lo anterior, </w:t>
      </w:r>
      <w:r w:rsidR="003F152E" w:rsidRPr="004F714A">
        <w:rPr>
          <w:rFonts w:ascii="Arial" w:eastAsia="gobCL" w:hAnsi="Arial" w:cs="Arial"/>
        </w:rPr>
        <w:t>la firma de contratos también puede ser realizada de forma física.</w:t>
      </w:r>
    </w:p>
    <w:p w14:paraId="4FD823B1" w14:textId="77777777" w:rsidR="00774BE6" w:rsidRPr="004F714A" w:rsidRDefault="00774BE6" w:rsidP="00774BE6">
      <w:pPr>
        <w:spacing w:after="0" w:line="240" w:lineRule="auto"/>
        <w:jc w:val="both"/>
        <w:rPr>
          <w:rFonts w:ascii="Arial" w:eastAsia="gobCL" w:hAnsi="Arial" w:cs="Arial"/>
        </w:rPr>
      </w:pPr>
    </w:p>
    <w:p w14:paraId="7AF3BAED" w14:textId="1576FE99" w:rsidR="00774BE6" w:rsidRPr="004F714A" w:rsidRDefault="00774BE6" w:rsidP="00774BE6">
      <w:pPr>
        <w:spacing w:after="0" w:line="240" w:lineRule="auto"/>
        <w:jc w:val="both"/>
        <w:rPr>
          <w:rFonts w:ascii="Arial" w:eastAsia="gobCL" w:hAnsi="Arial" w:cs="Arial"/>
        </w:rPr>
      </w:pPr>
      <w:r w:rsidRPr="004F714A">
        <w:rPr>
          <w:rFonts w:ascii="Arial" w:eastAsia="gobCL" w:hAnsi="Arial" w:cs="Arial"/>
        </w:rPr>
        <w:t>Sercotec, en conjunto con el Agente Operador Sercotec orientarán y supervisarán esta actividad para su correcta ejecución.</w:t>
      </w:r>
    </w:p>
    <w:p w14:paraId="1111F6F2" w14:textId="77777777" w:rsidR="00774BE6" w:rsidRPr="004F714A" w:rsidRDefault="00774BE6" w:rsidP="00774BE6">
      <w:pPr>
        <w:spacing w:after="0" w:line="240" w:lineRule="auto"/>
        <w:jc w:val="both"/>
        <w:rPr>
          <w:rFonts w:ascii="Arial" w:eastAsia="gobCL" w:hAnsi="Arial" w:cs="Arial"/>
        </w:rPr>
      </w:pPr>
    </w:p>
    <w:p w14:paraId="3253EF92" w14:textId="77777777" w:rsidR="00C05310" w:rsidRPr="004F714A" w:rsidRDefault="008D3FED">
      <w:pPr>
        <w:spacing w:after="0" w:line="240" w:lineRule="auto"/>
        <w:jc w:val="both"/>
        <w:rPr>
          <w:rFonts w:ascii="Arial" w:eastAsia="gobCL" w:hAnsi="Arial" w:cs="Arial"/>
        </w:rPr>
      </w:pPr>
      <w:r w:rsidRPr="004F714A">
        <w:rPr>
          <w:rFonts w:ascii="Arial" w:eastAsia="gobCL" w:hAnsi="Arial" w:cs="Arial"/>
        </w:rPr>
        <w:t>Frente a cualquier información o situación entregada que falte a la verdad, se dejará sin efecto la adjudicación realizada, ante lo cual Sercotec podrá iniciar las acciones legales correspondientes.</w:t>
      </w:r>
    </w:p>
    <w:p w14:paraId="6851FE79" w14:textId="4E84D53E" w:rsidR="00C05310" w:rsidRPr="004F714A" w:rsidRDefault="008D3FED" w:rsidP="00E77FB0">
      <w:pPr>
        <w:pStyle w:val="Ttulo2"/>
        <w:numPr>
          <w:ilvl w:val="0"/>
          <w:numId w:val="47"/>
        </w:numPr>
        <w:rPr>
          <w:rFonts w:ascii="Arial" w:hAnsi="Arial" w:cs="Arial"/>
        </w:rPr>
      </w:pPr>
      <w:bookmarkStart w:id="41" w:name="_Toc100078271"/>
      <w:r w:rsidRPr="004F714A">
        <w:rPr>
          <w:rFonts w:ascii="Arial" w:hAnsi="Arial" w:cs="Arial"/>
        </w:rPr>
        <w:t>Ejecución</w:t>
      </w:r>
      <w:bookmarkEnd w:id="41"/>
      <w:r w:rsidRPr="004F714A">
        <w:rPr>
          <w:rFonts w:ascii="Arial" w:hAnsi="Arial" w:cs="Arial"/>
        </w:rPr>
        <w:t xml:space="preserve"> </w:t>
      </w:r>
    </w:p>
    <w:p w14:paraId="2C9C4D43" w14:textId="77777777" w:rsidR="00C05310" w:rsidRPr="004F714A" w:rsidRDefault="00C05310">
      <w:pPr>
        <w:spacing w:after="0" w:line="240" w:lineRule="auto"/>
        <w:jc w:val="both"/>
        <w:rPr>
          <w:rFonts w:ascii="Arial" w:eastAsia="gobCL" w:hAnsi="Arial" w:cs="Arial"/>
        </w:rPr>
      </w:pPr>
    </w:p>
    <w:p w14:paraId="034CCD00" w14:textId="3DB030DB" w:rsidR="00C05310" w:rsidRPr="004F714A" w:rsidRDefault="008D3FED">
      <w:pPr>
        <w:spacing w:after="0" w:line="240" w:lineRule="auto"/>
        <w:jc w:val="both"/>
        <w:rPr>
          <w:rFonts w:ascii="Arial" w:eastAsia="gobCL" w:hAnsi="Arial" w:cs="Arial"/>
        </w:rPr>
      </w:pPr>
      <w:r w:rsidRPr="004F714A">
        <w:rPr>
          <w:rFonts w:ascii="Arial" w:eastAsia="gobCL" w:hAnsi="Arial" w:cs="Arial"/>
        </w:rPr>
        <w:t xml:space="preserve">Las empresas </w:t>
      </w:r>
      <w:r w:rsidR="001A6BF6" w:rsidRPr="004F714A">
        <w:rPr>
          <w:rFonts w:ascii="Arial" w:eastAsia="gobCL" w:hAnsi="Arial" w:cs="Arial"/>
        </w:rPr>
        <w:t>que hayan firmado contrato con el AOS</w:t>
      </w:r>
      <w:r w:rsidRPr="004F714A">
        <w:rPr>
          <w:rFonts w:ascii="Arial" w:eastAsia="gobCL" w:hAnsi="Arial" w:cs="Arial"/>
        </w:rPr>
        <w:t xml:space="preserve">, deben ejecutar el proyecto conforme a las condiciones comprometidas </w:t>
      </w:r>
      <w:r w:rsidR="001A6BF6" w:rsidRPr="004F714A">
        <w:rPr>
          <w:rFonts w:ascii="Arial" w:eastAsia="gobCL" w:hAnsi="Arial" w:cs="Arial"/>
        </w:rPr>
        <w:t>en dicho documento</w:t>
      </w:r>
      <w:r w:rsidRPr="004F714A">
        <w:rPr>
          <w:rFonts w:ascii="Arial" w:eastAsia="gobCL" w:hAnsi="Arial" w:cs="Arial"/>
        </w:rPr>
        <w:t>. Por lo tanto, todos los gastos asociados a la implementación del proyecto</w:t>
      </w:r>
      <w:r w:rsidR="004414E2" w:rsidRPr="004F714A">
        <w:rPr>
          <w:rFonts w:ascii="Arial" w:eastAsia="gobCL" w:hAnsi="Arial" w:cs="Arial"/>
        </w:rPr>
        <w:t xml:space="preserve"> (compras)</w:t>
      </w:r>
      <w:r w:rsidRPr="004F714A">
        <w:rPr>
          <w:rFonts w:ascii="Arial" w:eastAsia="gobCL" w:hAnsi="Arial" w:cs="Arial"/>
        </w:rPr>
        <w:t>, deberán realizarse posterior a los siguientes hitos:</w:t>
      </w:r>
    </w:p>
    <w:p w14:paraId="34611B51" w14:textId="77777777" w:rsidR="00C05310" w:rsidRPr="004F714A" w:rsidRDefault="00C05310">
      <w:pPr>
        <w:spacing w:after="0" w:line="240" w:lineRule="auto"/>
        <w:jc w:val="both"/>
        <w:rPr>
          <w:rFonts w:ascii="Arial" w:eastAsia="gobCL" w:hAnsi="Arial" w:cs="Arial"/>
        </w:rPr>
      </w:pPr>
    </w:p>
    <w:p w14:paraId="0C61D39D" w14:textId="26372108" w:rsidR="00C05310" w:rsidRPr="004F714A" w:rsidRDefault="008D3FED" w:rsidP="00F87E4E">
      <w:pPr>
        <w:numPr>
          <w:ilvl w:val="0"/>
          <w:numId w:val="31"/>
        </w:numPr>
        <w:pBdr>
          <w:top w:val="nil"/>
          <w:left w:val="nil"/>
          <w:bottom w:val="nil"/>
          <w:right w:val="nil"/>
          <w:between w:val="nil"/>
        </w:pBdr>
        <w:spacing w:after="0" w:line="240" w:lineRule="auto"/>
        <w:jc w:val="both"/>
        <w:rPr>
          <w:rFonts w:ascii="Arial" w:eastAsia="gobCL" w:hAnsi="Arial" w:cs="Arial"/>
          <w:color w:val="000000"/>
        </w:rPr>
      </w:pPr>
      <w:r w:rsidRPr="004F714A">
        <w:rPr>
          <w:rFonts w:ascii="Arial" w:eastAsia="gobCL" w:hAnsi="Arial" w:cs="Arial"/>
          <w:color w:val="000000"/>
        </w:rPr>
        <w:t>Fecha de suscripción de contrato</w:t>
      </w:r>
      <w:r w:rsidR="00EB09DB" w:rsidRPr="004F714A">
        <w:rPr>
          <w:rFonts w:ascii="Arial" w:eastAsia="gobCL" w:hAnsi="Arial" w:cs="Arial"/>
          <w:color w:val="000000"/>
        </w:rPr>
        <w:t xml:space="preserve"> con el </w:t>
      </w:r>
      <w:r w:rsidR="00C238B2" w:rsidRPr="004F714A">
        <w:rPr>
          <w:rFonts w:ascii="Arial" w:eastAsia="gobCL" w:hAnsi="Arial" w:cs="Arial"/>
          <w:color w:val="000000"/>
        </w:rPr>
        <w:t>AOS.</w:t>
      </w:r>
    </w:p>
    <w:p w14:paraId="172E54F9" w14:textId="77777777" w:rsidR="00EC3139" w:rsidRPr="004F714A" w:rsidRDefault="00EC3139" w:rsidP="00EC3139">
      <w:pPr>
        <w:numPr>
          <w:ilvl w:val="0"/>
          <w:numId w:val="31"/>
        </w:numPr>
        <w:pBdr>
          <w:top w:val="nil"/>
          <w:left w:val="nil"/>
          <w:bottom w:val="nil"/>
          <w:right w:val="nil"/>
          <w:between w:val="nil"/>
        </w:pBdr>
        <w:spacing w:after="0" w:line="240" w:lineRule="auto"/>
        <w:jc w:val="both"/>
        <w:rPr>
          <w:rFonts w:ascii="Arial" w:eastAsia="gobCL" w:hAnsi="Arial" w:cs="Arial"/>
          <w:color w:val="000000"/>
        </w:rPr>
      </w:pPr>
      <w:r w:rsidRPr="004F714A">
        <w:rPr>
          <w:rFonts w:ascii="Arial" w:eastAsia="gobCL" w:hAnsi="Arial" w:cs="Arial"/>
          <w:color w:val="000000"/>
        </w:rPr>
        <w:t>Fecha de la primera visita de seguimiento realizada por el AOS.</w:t>
      </w:r>
    </w:p>
    <w:p w14:paraId="5D2A9ADF" w14:textId="7C783022" w:rsidR="003F152E" w:rsidRPr="004F714A" w:rsidRDefault="008D3FED" w:rsidP="00066E82">
      <w:pPr>
        <w:numPr>
          <w:ilvl w:val="0"/>
          <w:numId w:val="31"/>
        </w:numPr>
        <w:pBdr>
          <w:top w:val="nil"/>
          <w:left w:val="nil"/>
          <w:bottom w:val="nil"/>
          <w:right w:val="nil"/>
          <w:between w:val="nil"/>
        </w:pBdr>
        <w:spacing w:after="0" w:line="240" w:lineRule="auto"/>
        <w:jc w:val="both"/>
        <w:rPr>
          <w:rFonts w:ascii="Arial" w:eastAsia="gobCL" w:hAnsi="Arial" w:cs="Arial"/>
          <w:color w:val="000000"/>
        </w:rPr>
      </w:pPr>
      <w:r w:rsidRPr="004F714A">
        <w:rPr>
          <w:rFonts w:ascii="Arial" w:eastAsia="gobCL" w:hAnsi="Arial" w:cs="Arial"/>
          <w:color w:val="000000"/>
        </w:rPr>
        <w:t xml:space="preserve">Fecha de término de realización </w:t>
      </w:r>
      <w:r w:rsidR="003F152E" w:rsidRPr="004F714A">
        <w:rPr>
          <w:rFonts w:ascii="Arial" w:eastAsia="gobCL" w:hAnsi="Arial" w:cs="Arial"/>
          <w:color w:val="000000"/>
        </w:rPr>
        <w:t>de la capacitación virtual</w:t>
      </w:r>
      <w:r w:rsidRPr="004F714A">
        <w:rPr>
          <w:rFonts w:ascii="Arial" w:eastAsia="gobCL" w:hAnsi="Arial" w:cs="Arial"/>
          <w:color w:val="000000"/>
        </w:rPr>
        <w:t xml:space="preserve"> </w:t>
      </w:r>
      <w:r w:rsidR="00D36E8E" w:rsidRPr="004F714A">
        <w:rPr>
          <w:rFonts w:ascii="Arial" w:eastAsia="gobCL" w:hAnsi="Arial" w:cs="Arial"/>
          <w:color w:val="000000"/>
        </w:rPr>
        <w:t>Almacenes de Chile</w:t>
      </w:r>
      <w:r w:rsidR="00EB09DB" w:rsidRPr="004F714A">
        <w:rPr>
          <w:rFonts w:ascii="Arial" w:eastAsia="gobCL" w:hAnsi="Arial" w:cs="Arial"/>
          <w:color w:val="000000"/>
        </w:rPr>
        <w:t>,</w:t>
      </w:r>
      <w:r w:rsidRPr="004F714A">
        <w:rPr>
          <w:rFonts w:ascii="Arial" w:eastAsia="gobCL" w:hAnsi="Arial" w:cs="Arial"/>
          <w:color w:val="000000"/>
        </w:rPr>
        <w:t xml:space="preserve"> previa verificación de cumplimiento por el AOS, mediante diploma de finalización </w:t>
      </w:r>
      <w:r w:rsidR="003F152E" w:rsidRPr="004F714A">
        <w:rPr>
          <w:rFonts w:ascii="Arial" w:eastAsia="gobCL" w:hAnsi="Arial" w:cs="Arial"/>
          <w:color w:val="000000"/>
        </w:rPr>
        <w:t>respectiva</w:t>
      </w:r>
      <w:r w:rsidRPr="004F714A">
        <w:rPr>
          <w:rFonts w:ascii="Arial" w:eastAsia="gobCL" w:hAnsi="Arial" w:cs="Arial"/>
          <w:color w:val="000000"/>
        </w:rPr>
        <w:t>.</w:t>
      </w:r>
      <w:r w:rsidR="00066E82" w:rsidRPr="004F714A">
        <w:rPr>
          <w:rFonts w:ascii="Arial" w:eastAsia="gobCL" w:hAnsi="Arial" w:cs="Arial"/>
          <w:color w:val="000000"/>
        </w:rPr>
        <w:t xml:space="preserve"> </w:t>
      </w:r>
      <w:r w:rsidR="003F152E" w:rsidRPr="004F714A">
        <w:rPr>
          <w:rFonts w:ascii="Arial" w:eastAsia="gobCL" w:hAnsi="Arial" w:cs="Arial"/>
          <w:color w:val="000000"/>
        </w:rPr>
        <w:t>Aquellas empresas que la hayan realizado con anterioridad no deberán repetir esta acción</w:t>
      </w:r>
      <w:r w:rsidR="00415415">
        <w:rPr>
          <w:rStyle w:val="Refdenotaalpie"/>
          <w:rFonts w:ascii="Arial" w:eastAsia="gobCL" w:hAnsi="Arial" w:cs="Arial"/>
          <w:color w:val="000000"/>
        </w:rPr>
        <w:footnoteReference w:id="12"/>
      </w:r>
      <w:r w:rsidR="003F152E" w:rsidRPr="004F714A">
        <w:rPr>
          <w:rFonts w:ascii="Arial" w:eastAsia="gobCL" w:hAnsi="Arial" w:cs="Arial"/>
          <w:color w:val="000000"/>
        </w:rPr>
        <w:t>.</w:t>
      </w:r>
    </w:p>
    <w:p w14:paraId="61DCD6EF" w14:textId="66C468B8" w:rsidR="00A678F7" w:rsidRPr="004F714A" w:rsidRDefault="00A678F7" w:rsidP="00C238B2">
      <w:pPr>
        <w:pBdr>
          <w:top w:val="nil"/>
          <w:left w:val="nil"/>
          <w:bottom w:val="nil"/>
          <w:right w:val="nil"/>
          <w:between w:val="nil"/>
        </w:pBdr>
        <w:spacing w:after="0" w:line="240" w:lineRule="auto"/>
        <w:ind w:left="720"/>
        <w:jc w:val="both"/>
        <w:rPr>
          <w:rFonts w:ascii="Arial" w:eastAsia="gobCL" w:hAnsi="Arial" w:cs="Arial"/>
          <w:color w:val="000000"/>
        </w:rPr>
      </w:pPr>
      <w:r w:rsidRPr="004F714A">
        <w:rPr>
          <w:rFonts w:ascii="Arial" w:eastAsia="gobCL" w:hAnsi="Arial" w:cs="Arial"/>
          <w:color w:val="000000"/>
        </w:rPr>
        <w:t xml:space="preserve"> </w:t>
      </w:r>
    </w:p>
    <w:p w14:paraId="2035EB52" w14:textId="16C625E3" w:rsidR="00EC3139" w:rsidRPr="004F714A" w:rsidRDefault="00A678F7" w:rsidP="00A678F7">
      <w:pPr>
        <w:pBdr>
          <w:top w:val="nil"/>
          <w:left w:val="nil"/>
          <w:bottom w:val="nil"/>
          <w:right w:val="nil"/>
          <w:between w:val="nil"/>
        </w:pBdr>
        <w:spacing w:after="0" w:line="240" w:lineRule="auto"/>
        <w:jc w:val="both"/>
        <w:rPr>
          <w:rFonts w:ascii="Arial" w:eastAsia="gobCL" w:hAnsi="Arial" w:cs="Arial"/>
          <w:color w:val="000000"/>
        </w:rPr>
      </w:pPr>
      <w:r w:rsidRPr="004F714A">
        <w:rPr>
          <w:rFonts w:ascii="Arial" w:eastAsia="gobCL" w:hAnsi="Arial" w:cs="Arial"/>
          <w:color w:val="000000"/>
        </w:rPr>
        <w:t>El agente Operador Sercotec orientará y supervisará esta última actividad para su correcta realización.</w:t>
      </w:r>
    </w:p>
    <w:p w14:paraId="1F2D44B6" w14:textId="77777777" w:rsidR="00EC3139" w:rsidRPr="004F714A" w:rsidRDefault="00EC3139" w:rsidP="00C238B2">
      <w:pPr>
        <w:spacing w:after="0" w:line="240" w:lineRule="auto"/>
        <w:jc w:val="both"/>
        <w:rPr>
          <w:rFonts w:ascii="Arial" w:hAnsi="Arial" w:cs="Arial"/>
        </w:rPr>
      </w:pPr>
    </w:p>
    <w:p w14:paraId="1DF20EA0" w14:textId="42A397FE" w:rsidR="00C05310" w:rsidRPr="004F714A" w:rsidRDefault="008D3FED" w:rsidP="00C238B2">
      <w:pPr>
        <w:spacing w:after="0" w:line="240" w:lineRule="auto"/>
        <w:jc w:val="both"/>
        <w:rPr>
          <w:rFonts w:ascii="Arial" w:hAnsi="Arial" w:cs="Arial"/>
        </w:rPr>
      </w:pPr>
      <w:r w:rsidRPr="004F714A">
        <w:rPr>
          <w:rFonts w:ascii="Arial" w:eastAsia="gobCL" w:hAnsi="Arial" w:cs="Arial"/>
        </w:rPr>
        <w:t>Como parte de</w:t>
      </w:r>
      <w:r w:rsidR="00C238B2" w:rsidRPr="004F714A">
        <w:rPr>
          <w:rFonts w:ascii="Arial" w:eastAsia="gobCL" w:hAnsi="Arial" w:cs="Arial"/>
        </w:rPr>
        <w:t xml:space="preserve"> la</w:t>
      </w:r>
      <w:r w:rsidRPr="004F714A">
        <w:rPr>
          <w:rFonts w:ascii="Arial" w:eastAsia="gobCL" w:hAnsi="Arial" w:cs="Arial"/>
        </w:rPr>
        <w:t xml:space="preserve"> etapa</w:t>
      </w:r>
      <w:r w:rsidR="00A678F7" w:rsidRPr="004F714A">
        <w:rPr>
          <w:rFonts w:ascii="Arial" w:eastAsia="gobCL" w:hAnsi="Arial" w:cs="Arial"/>
        </w:rPr>
        <w:t xml:space="preserve"> de ejecución</w:t>
      </w:r>
      <w:r w:rsidRPr="004F714A">
        <w:rPr>
          <w:rFonts w:ascii="Arial" w:eastAsia="gobCL" w:hAnsi="Arial" w:cs="Arial"/>
        </w:rPr>
        <w:t>, el AOS realizará seguimiento y asesoría a las empresas, de acuerdo a los lineamientos de ejecución entregados por la Gerencia de Programas</w:t>
      </w:r>
      <w:r w:rsidR="001A6BF6" w:rsidRPr="004F714A">
        <w:rPr>
          <w:rFonts w:ascii="Arial" w:eastAsia="gobCL" w:hAnsi="Arial" w:cs="Arial"/>
        </w:rPr>
        <w:t xml:space="preserve"> de Sercotec</w:t>
      </w:r>
      <w:r w:rsidRPr="004F714A">
        <w:rPr>
          <w:rFonts w:ascii="Arial" w:eastAsia="gobCL" w:hAnsi="Arial" w:cs="Arial"/>
        </w:rPr>
        <w:t xml:space="preserve"> a través de las </w:t>
      </w:r>
      <w:r w:rsidR="00066E82" w:rsidRPr="004F714A">
        <w:rPr>
          <w:rFonts w:ascii="Arial" w:eastAsia="gobCL" w:hAnsi="Arial" w:cs="Arial"/>
        </w:rPr>
        <w:t>D</w:t>
      </w:r>
      <w:r w:rsidRPr="004F714A">
        <w:rPr>
          <w:rFonts w:ascii="Arial" w:eastAsia="gobCL" w:hAnsi="Arial" w:cs="Arial"/>
        </w:rPr>
        <w:t xml:space="preserve">irecciones </w:t>
      </w:r>
      <w:r w:rsidR="00066E82" w:rsidRPr="004F714A">
        <w:rPr>
          <w:rFonts w:ascii="Arial" w:eastAsia="gobCL" w:hAnsi="Arial" w:cs="Arial"/>
        </w:rPr>
        <w:t>R</w:t>
      </w:r>
      <w:r w:rsidRPr="004F714A">
        <w:rPr>
          <w:rFonts w:ascii="Arial" w:eastAsia="gobCL" w:hAnsi="Arial" w:cs="Arial"/>
        </w:rPr>
        <w:t xml:space="preserve">egionales para este instrumento. Durante esta etapa, el AOS deberá realizar la medición de los indicadores del programa, asesorar y proponer mejoras a los proyectos, asistir al empresario/a en la realización o reforzamiento de los contenidos </w:t>
      </w:r>
      <w:r w:rsidR="003F152E" w:rsidRPr="004F714A">
        <w:rPr>
          <w:rFonts w:ascii="Arial" w:eastAsia="gobCL" w:hAnsi="Arial" w:cs="Arial"/>
        </w:rPr>
        <w:t>de la capacitación</w:t>
      </w:r>
      <w:r w:rsidR="00A25498" w:rsidRPr="004F714A">
        <w:rPr>
          <w:rFonts w:ascii="Arial" w:eastAsia="gobCL" w:hAnsi="Arial" w:cs="Arial"/>
        </w:rPr>
        <w:t xml:space="preserve"> </w:t>
      </w:r>
      <w:r w:rsidR="00364CF1" w:rsidRPr="004F714A">
        <w:rPr>
          <w:rFonts w:ascii="Arial" w:eastAsia="gobCL" w:hAnsi="Arial" w:cs="Arial"/>
        </w:rPr>
        <w:t>virtual</w:t>
      </w:r>
      <w:r w:rsidRPr="004F714A">
        <w:rPr>
          <w:rFonts w:ascii="Arial" w:eastAsia="gobCL" w:hAnsi="Arial" w:cs="Arial"/>
        </w:rPr>
        <w:t xml:space="preserve"> “Almacenes de Chile”</w:t>
      </w:r>
      <w:r w:rsidR="001A6BF6" w:rsidRPr="004F714A">
        <w:rPr>
          <w:rFonts w:ascii="Arial" w:eastAsia="gobCL" w:hAnsi="Arial" w:cs="Arial"/>
        </w:rPr>
        <w:t>. Posteriormente deberá asistir</w:t>
      </w:r>
      <w:r w:rsidRPr="004F714A">
        <w:rPr>
          <w:rFonts w:ascii="Arial" w:eastAsia="gobCL" w:hAnsi="Arial" w:cs="Arial"/>
        </w:rPr>
        <w:t xml:space="preserve"> en la adquisición de las inversiones y acciones de gestión empresarial, guiar al/a almacenero/a en la generación de nuevas prácticas de gestión de los negocios y realizar seguimiento al estado de ejecución de los proyectos.</w:t>
      </w:r>
    </w:p>
    <w:p w14:paraId="6A27E312" w14:textId="6E8E0D13" w:rsidR="00C05310" w:rsidRPr="004F714A" w:rsidRDefault="00C05310" w:rsidP="00C238B2">
      <w:pPr>
        <w:spacing w:after="0" w:line="240" w:lineRule="auto"/>
        <w:jc w:val="both"/>
        <w:rPr>
          <w:rFonts w:ascii="Arial" w:eastAsia="gobCL" w:hAnsi="Arial" w:cs="Arial"/>
        </w:rPr>
      </w:pPr>
    </w:p>
    <w:p w14:paraId="173F064E" w14:textId="60CE4BA5" w:rsidR="00C05310" w:rsidRPr="004F714A" w:rsidRDefault="008D3FED" w:rsidP="00C238B2">
      <w:pPr>
        <w:spacing w:after="0" w:line="240" w:lineRule="auto"/>
        <w:jc w:val="both"/>
        <w:rPr>
          <w:rFonts w:ascii="Arial" w:hAnsi="Arial" w:cs="Arial"/>
        </w:rPr>
      </w:pPr>
      <w:r w:rsidRPr="004F714A">
        <w:rPr>
          <w:rFonts w:ascii="Arial" w:eastAsia="gobCL" w:hAnsi="Arial" w:cs="Arial"/>
        </w:rPr>
        <w:lastRenderedPageBreak/>
        <w:t xml:space="preserve">En cuanto a la ejecución de los recursos entregados, verificará el cumplimiento de las actividades comprometidas y realizará visitas de seguimiento (al menos una visita mensual) en el marco de la implementación </w:t>
      </w:r>
      <w:r w:rsidR="001A6BF6" w:rsidRPr="004F714A">
        <w:rPr>
          <w:rFonts w:ascii="Arial" w:eastAsia="gobCL" w:hAnsi="Arial" w:cs="Arial"/>
        </w:rPr>
        <w:t>de cada uno de los proyectos</w:t>
      </w:r>
      <w:r w:rsidRPr="004F714A">
        <w:rPr>
          <w:rFonts w:ascii="Arial" w:eastAsia="gobCL" w:hAnsi="Arial" w:cs="Arial"/>
        </w:rPr>
        <w:t>.</w:t>
      </w:r>
    </w:p>
    <w:p w14:paraId="67E18CDD" w14:textId="77777777" w:rsidR="00C05310" w:rsidRPr="004F714A" w:rsidRDefault="00C05310">
      <w:pPr>
        <w:spacing w:after="0" w:line="240" w:lineRule="auto"/>
        <w:jc w:val="both"/>
        <w:rPr>
          <w:rFonts w:ascii="Arial" w:eastAsia="gobCL" w:hAnsi="Arial" w:cs="Arial"/>
        </w:rPr>
      </w:pPr>
    </w:p>
    <w:p w14:paraId="5A9F4C67" w14:textId="43599ADD" w:rsidR="00C05310" w:rsidRPr="004F714A" w:rsidRDefault="008D3FED">
      <w:pPr>
        <w:spacing w:after="0" w:line="240" w:lineRule="auto"/>
        <w:jc w:val="both"/>
        <w:rPr>
          <w:rFonts w:ascii="Arial" w:eastAsia="gobCL" w:hAnsi="Arial" w:cs="Arial"/>
        </w:rPr>
      </w:pPr>
      <w:r w:rsidRPr="004F714A">
        <w:rPr>
          <w:rFonts w:ascii="Arial" w:eastAsia="gobCL" w:hAnsi="Arial" w:cs="Arial"/>
        </w:rPr>
        <w:t>La realización de las compras podrá obedecer a dos modalidades según lo definido por el empresario</w:t>
      </w:r>
      <w:r w:rsidR="001A6BF6" w:rsidRPr="004F714A">
        <w:rPr>
          <w:rFonts w:ascii="Arial" w:eastAsia="gobCL" w:hAnsi="Arial" w:cs="Arial"/>
        </w:rPr>
        <w:t xml:space="preserve"> posteriormente a la firma de contrato con el AOS</w:t>
      </w:r>
      <w:r w:rsidRPr="004F714A">
        <w:rPr>
          <w:rFonts w:ascii="Arial" w:eastAsia="gobCL" w:hAnsi="Arial" w:cs="Arial"/>
        </w:rPr>
        <w:t>:</w:t>
      </w:r>
    </w:p>
    <w:p w14:paraId="2C42E748" w14:textId="77777777" w:rsidR="00C05310" w:rsidRPr="004F714A" w:rsidRDefault="00C05310">
      <w:pPr>
        <w:spacing w:after="0" w:line="240" w:lineRule="auto"/>
        <w:jc w:val="both"/>
        <w:rPr>
          <w:rFonts w:ascii="Arial" w:eastAsia="gobCL" w:hAnsi="Arial" w:cs="Arial"/>
        </w:rPr>
      </w:pPr>
    </w:p>
    <w:p w14:paraId="1DAF8329" w14:textId="77777777" w:rsidR="00C05310" w:rsidRPr="004F714A" w:rsidRDefault="008D3FED" w:rsidP="00F87E4E">
      <w:pPr>
        <w:numPr>
          <w:ilvl w:val="0"/>
          <w:numId w:val="34"/>
        </w:numPr>
        <w:spacing w:after="0" w:line="240" w:lineRule="auto"/>
        <w:ind w:left="360"/>
        <w:jc w:val="both"/>
        <w:rPr>
          <w:rFonts w:ascii="Arial" w:hAnsi="Arial" w:cs="Arial"/>
        </w:rPr>
      </w:pPr>
      <w:r w:rsidRPr="004F714A">
        <w:rPr>
          <w:rFonts w:ascii="Arial" w:eastAsia="gobCL" w:hAnsi="Arial" w:cs="Arial"/>
          <w:u w:val="single"/>
        </w:rPr>
        <w:t>Compra asistida:</w:t>
      </w:r>
      <w:r w:rsidRPr="004F714A">
        <w:rPr>
          <w:rFonts w:ascii="Arial" w:eastAsia="gobCL" w:hAnsi="Arial" w:cs="Arial"/>
        </w:rPr>
        <w:t xml:space="preserve"> el AOS en conjunto con el/la empresario/a, proceden a realizar la/s compra/s correspondiente/s (el empresario/a debe financiar los impuestos asociados a la/s compra/s realizada/s y no puede corresponder al monto de aporte empresarial).</w:t>
      </w:r>
    </w:p>
    <w:p w14:paraId="714772BD" w14:textId="7361E4CB" w:rsidR="00C05310" w:rsidRPr="004F714A" w:rsidRDefault="008D3FED">
      <w:pPr>
        <w:spacing w:after="0" w:line="240" w:lineRule="auto"/>
        <w:ind w:left="426"/>
        <w:jc w:val="both"/>
        <w:rPr>
          <w:rFonts w:ascii="Arial" w:eastAsia="gobCL" w:hAnsi="Arial" w:cs="Arial"/>
          <w:u w:val="single"/>
        </w:rPr>
      </w:pPr>
      <w:r w:rsidRPr="004F714A">
        <w:rPr>
          <w:rFonts w:ascii="Arial" w:eastAsia="gobCL" w:hAnsi="Arial" w:cs="Arial"/>
          <w:u w:val="single"/>
        </w:rPr>
        <w:t>Para la realización de las compras bajo la modalidad de compra asistida</w:t>
      </w:r>
      <w:r w:rsidR="007221FF" w:rsidRPr="004F714A">
        <w:rPr>
          <w:rFonts w:ascii="Arial" w:eastAsia="gobCL" w:hAnsi="Arial" w:cs="Arial"/>
          <w:u w:val="single"/>
        </w:rPr>
        <w:t xml:space="preserve">, </w:t>
      </w:r>
      <w:r w:rsidRPr="004F714A">
        <w:rPr>
          <w:rFonts w:ascii="Arial" w:eastAsia="gobCL" w:hAnsi="Arial" w:cs="Arial"/>
          <w:u w:val="single"/>
        </w:rPr>
        <w:t>el monto de las mismas deberá ser igual o superior a $100.000.- (cien mil pesos) netos. De esta forma todas las compras bajo dicho monto deben ser financiada a través el mecanismo de reembolso.</w:t>
      </w:r>
    </w:p>
    <w:p w14:paraId="5D09BB5D" w14:textId="668CA112" w:rsidR="00C05310" w:rsidRPr="004F714A" w:rsidRDefault="008D3FED">
      <w:pPr>
        <w:spacing w:after="0" w:line="240" w:lineRule="auto"/>
        <w:ind w:left="426"/>
        <w:jc w:val="both"/>
        <w:rPr>
          <w:rFonts w:ascii="Arial" w:eastAsia="gobCL" w:hAnsi="Arial" w:cs="Arial"/>
        </w:rPr>
      </w:pPr>
      <w:r w:rsidRPr="004F714A">
        <w:rPr>
          <w:rFonts w:ascii="Arial" w:eastAsia="gobCL" w:hAnsi="Arial" w:cs="Arial"/>
        </w:rPr>
        <w:t>Se entenderá por una compra asistida todas aquellas compras que se realicen en una salida con el AOS independiente del número de productos y/o servicios que se compra</w:t>
      </w:r>
      <w:r w:rsidR="007221FF" w:rsidRPr="004F714A">
        <w:rPr>
          <w:rFonts w:ascii="Arial" w:eastAsia="gobCL" w:hAnsi="Arial" w:cs="Arial"/>
          <w:u w:val="single"/>
        </w:rPr>
        <w:t>.</w:t>
      </w:r>
    </w:p>
    <w:p w14:paraId="5965BE9E" w14:textId="77777777" w:rsidR="00C05310" w:rsidRPr="004F714A" w:rsidRDefault="008D3FED">
      <w:pPr>
        <w:spacing w:after="0" w:line="240" w:lineRule="auto"/>
        <w:ind w:left="360"/>
        <w:jc w:val="both"/>
        <w:rPr>
          <w:rFonts w:ascii="Arial" w:eastAsia="gobCL" w:hAnsi="Arial" w:cs="Arial"/>
        </w:rPr>
      </w:pPr>
      <w:r w:rsidRPr="004F714A">
        <w:rPr>
          <w:rFonts w:ascii="Arial" w:eastAsia="gobCL" w:hAnsi="Arial" w:cs="Arial"/>
        </w:rPr>
        <w:t xml:space="preserve"> </w:t>
      </w:r>
    </w:p>
    <w:p w14:paraId="2F4E9974" w14:textId="09624928" w:rsidR="00C05310" w:rsidRPr="004F714A" w:rsidRDefault="008D3FED" w:rsidP="00132AEB">
      <w:pPr>
        <w:pStyle w:val="Prrafodelista"/>
        <w:numPr>
          <w:ilvl w:val="0"/>
          <w:numId w:val="34"/>
        </w:numPr>
        <w:spacing w:after="0" w:line="240" w:lineRule="auto"/>
        <w:ind w:left="426"/>
        <w:jc w:val="both"/>
        <w:rPr>
          <w:rFonts w:ascii="Arial" w:hAnsi="Arial" w:cs="Arial"/>
        </w:rPr>
      </w:pPr>
      <w:r w:rsidRPr="004F714A">
        <w:rPr>
          <w:rFonts w:ascii="Arial" w:eastAsia="gobCL" w:hAnsi="Arial" w:cs="Arial"/>
          <w:u w:val="single"/>
        </w:rPr>
        <w:t>Reembolso:</w:t>
      </w:r>
      <w:r w:rsidR="00712710" w:rsidRPr="004F714A">
        <w:rPr>
          <w:rFonts w:ascii="Arial" w:eastAsia="gobCL" w:hAnsi="Arial" w:cs="Arial"/>
        </w:rPr>
        <w:t xml:space="preserve"> El beneficiario/a deberá presentar al AOS la factura en original del bien o servicio pagado que se encuentre en cada proyecto, además de todos los respaldos exigidos por SERCOTEC, para su posterior reembolso. El Agente reembolsará los recursos correspondientes en un plazo no superior a 15 (quince) días hábiles administrativos contados desde la fecha que se solicita el reembolso. Para lo anterior, el AOS deberá entregar al beneficiario un comprobante físico o electrónico, que señale que la documentación y antecedentes entregados, necesarios para poder cursar el reembolso, son los correctos, señalando en este mismo comprobante la fecha máxima de reintegro de los recursos solicitados. </w:t>
      </w:r>
      <w:r w:rsidRPr="004F714A">
        <w:rPr>
          <w:rFonts w:ascii="Arial" w:eastAsia="gobCL" w:hAnsi="Arial" w:cs="Arial"/>
        </w:rPr>
        <w:t>Excepcionalmente, la Dirección Regional podrá autorizar ampliación del plazo, considerando los antecedentes presentados.</w:t>
      </w:r>
    </w:p>
    <w:p w14:paraId="7561B9C0" w14:textId="77777777" w:rsidR="00C05310" w:rsidRPr="004F714A" w:rsidRDefault="00C05310">
      <w:pPr>
        <w:spacing w:after="0" w:line="240" w:lineRule="auto"/>
        <w:jc w:val="both"/>
        <w:rPr>
          <w:rFonts w:ascii="Arial" w:eastAsia="gobCL" w:hAnsi="Arial" w:cs="Arial"/>
        </w:rPr>
      </w:pPr>
    </w:p>
    <w:p w14:paraId="411FE6F2" w14:textId="2FF375CD" w:rsidR="00C05310" w:rsidRPr="004F714A" w:rsidRDefault="008D3FED">
      <w:pPr>
        <w:spacing w:after="0" w:line="240" w:lineRule="auto"/>
        <w:jc w:val="both"/>
        <w:rPr>
          <w:rFonts w:ascii="Arial" w:eastAsia="gobCL" w:hAnsi="Arial" w:cs="Arial"/>
        </w:rPr>
      </w:pPr>
      <w:r w:rsidRPr="004F714A">
        <w:rPr>
          <w:rFonts w:ascii="Arial" w:eastAsia="gobCL" w:hAnsi="Arial" w:cs="Arial"/>
        </w:rPr>
        <w:t>El plazo de ejecución y rendición</w:t>
      </w:r>
      <w:r w:rsidR="00712710" w:rsidRPr="004F714A">
        <w:rPr>
          <w:rFonts w:ascii="Arial" w:eastAsia="gobCL" w:hAnsi="Arial" w:cs="Arial"/>
        </w:rPr>
        <w:t xml:space="preserve"> de los recursos</w:t>
      </w:r>
      <w:r w:rsidRPr="004F714A">
        <w:rPr>
          <w:rFonts w:ascii="Arial" w:eastAsia="gobCL" w:hAnsi="Arial" w:cs="Arial"/>
        </w:rPr>
        <w:t xml:space="preserve">, no podrá ser superior a 4 meses, contados a partir de la fecha de firma del contrato; no obstante, </w:t>
      </w:r>
      <w:r w:rsidR="007221FF" w:rsidRPr="004F714A">
        <w:rPr>
          <w:rFonts w:ascii="Arial" w:eastAsia="gobCL" w:hAnsi="Arial" w:cs="Arial"/>
        </w:rPr>
        <w:t xml:space="preserve">la empresa </w:t>
      </w:r>
      <w:r w:rsidRPr="004F714A">
        <w:rPr>
          <w:rFonts w:ascii="Arial" w:eastAsia="gobCL" w:hAnsi="Arial" w:cs="Arial"/>
        </w:rPr>
        <w:t>beneficiaria podrá solicitar por escrito a la Dirección Regional, autorización para la ampliación del plazo establecido. Dicha solicitud debe realizarse previo a la fecha de expiración del contrato y deberá dar cuenta de las razones que avalen la solicitud</w:t>
      </w:r>
      <w:r w:rsidR="00892F91" w:rsidRPr="004F714A">
        <w:rPr>
          <w:rFonts w:ascii="Arial" w:eastAsia="gobCL" w:hAnsi="Arial" w:cs="Arial"/>
        </w:rPr>
        <w:t>.</w:t>
      </w:r>
      <w:r w:rsidRPr="004F714A">
        <w:rPr>
          <w:rFonts w:ascii="Arial" w:eastAsia="gobCL" w:hAnsi="Arial" w:cs="Arial"/>
        </w:rPr>
        <w:t xml:space="preserve"> </w:t>
      </w:r>
      <w:r w:rsidR="00892F91" w:rsidRPr="004F714A">
        <w:rPr>
          <w:rFonts w:ascii="Arial" w:eastAsia="gobCL" w:hAnsi="Arial" w:cs="Arial"/>
        </w:rPr>
        <w:t>V</w:t>
      </w:r>
      <w:r w:rsidRPr="004F714A">
        <w:rPr>
          <w:rFonts w:ascii="Arial" w:eastAsia="gobCL" w:hAnsi="Arial" w:cs="Arial"/>
        </w:rPr>
        <w:t>istos los argumentos, la Dirección Regional podrá autorizar o no la ampliación del plazo, lo que deberá ser informado al/la empresario/a y al AOS correspondiente.</w:t>
      </w:r>
    </w:p>
    <w:p w14:paraId="7FEBB6D7" w14:textId="77777777" w:rsidR="00C05310" w:rsidRPr="004F714A" w:rsidRDefault="00C05310">
      <w:pPr>
        <w:spacing w:after="0" w:line="240" w:lineRule="auto"/>
        <w:jc w:val="both"/>
        <w:rPr>
          <w:rFonts w:ascii="Arial" w:eastAsia="gobCL" w:hAnsi="Arial" w:cs="Arial"/>
        </w:rPr>
      </w:pPr>
    </w:p>
    <w:p w14:paraId="10D249A6" w14:textId="2E15A019" w:rsidR="00C05310" w:rsidRPr="004F714A" w:rsidRDefault="008D3FED">
      <w:pPr>
        <w:spacing w:after="0" w:line="240" w:lineRule="auto"/>
        <w:jc w:val="both"/>
        <w:rPr>
          <w:rFonts w:ascii="Arial" w:eastAsia="gobCL" w:hAnsi="Arial" w:cs="Arial"/>
        </w:rPr>
      </w:pPr>
      <w:r w:rsidRPr="004F714A">
        <w:rPr>
          <w:rFonts w:ascii="Arial" w:eastAsia="gobCL" w:hAnsi="Arial" w:cs="Arial"/>
        </w:rPr>
        <w:t xml:space="preserve">En el caso que </w:t>
      </w:r>
      <w:r w:rsidR="007221FF" w:rsidRPr="004F714A">
        <w:rPr>
          <w:rFonts w:ascii="Arial" w:eastAsia="gobCL" w:hAnsi="Arial" w:cs="Arial"/>
        </w:rPr>
        <w:t xml:space="preserve">la empresa beneficiaria </w:t>
      </w:r>
      <w:r w:rsidRPr="004F714A">
        <w:rPr>
          <w:rFonts w:ascii="Arial" w:eastAsia="gobCL" w:hAnsi="Arial" w:cs="Arial"/>
        </w:rPr>
        <w:t>requiera modificar o reasignar alguna de las actividades del proyecto de manera parcial, por cambio de los precios, maquinarias o servicios de mejor calidad u otra circunstancia justificada; o incorporar nuevas actividades y/o ítems vinculados al objetivo del proyecto, en el caso que existieran excedentes de recursos</w:t>
      </w:r>
      <w:r w:rsidRPr="004F714A">
        <w:rPr>
          <w:rFonts w:ascii="Arial" w:eastAsia="Times New Roman" w:hAnsi="Arial" w:cs="Arial"/>
          <w:vertAlign w:val="superscript"/>
        </w:rPr>
        <w:footnoteReference w:id="13"/>
      </w:r>
      <w:r w:rsidRPr="004F714A">
        <w:rPr>
          <w:rFonts w:ascii="Arial" w:eastAsia="gobCL" w:hAnsi="Arial" w:cs="Arial"/>
        </w:rPr>
        <w:t xml:space="preserve">, deberá ser solicitado por </w:t>
      </w:r>
      <w:r w:rsidR="007221FF" w:rsidRPr="004F714A">
        <w:rPr>
          <w:rFonts w:ascii="Arial" w:eastAsia="gobCL" w:hAnsi="Arial" w:cs="Arial"/>
        </w:rPr>
        <w:t>la empresa</w:t>
      </w:r>
      <w:r w:rsidRPr="004F714A">
        <w:rPr>
          <w:rFonts w:ascii="Arial" w:eastAsia="gobCL" w:hAnsi="Arial" w:cs="Arial"/>
        </w:rPr>
        <w:t xml:space="preserve"> beneficiaria de manera escrita al AOS y antes de la compra del bien y/o servicios modificados o reasignados. El ejecutivo/a contraparte de Sercotec tendrá la facultad de aceptar o rechazar dicha petición, informando por escrito, bajo la premisa del cumplimiento del objetivo del proyecto, considerando un movimiento máximo del 50% del monto total del proyecto. Esta modificación en ningún caso podrá vulnerar alguna de las restricciones máximas de financiamiento establecidas en las bases de convocatoria.</w:t>
      </w:r>
    </w:p>
    <w:p w14:paraId="36E8601C" w14:textId="77777777" w:rsidR="00840568" w:rsidRPr="004F714A" w:rsidRDefault="00840568" w:rsidP="00840568">
      <w:pPr>
        <w:pStyle w:val="Ttulo2"/>
      </w:pPr>
      <w:bookmarkStart w:id="43" w:name="_Toc100078272"/>
      <w:r w:rsidRPr="004F714A">
        <w:lastRenderedPageBreak/>
        <w:t>5.1</w:t>
      </w:r>
      <w:r w:rsidRPr="004F714A">
        <w:tab/>
        <w:t>Término Anticipado del Contrato</w:t>
      </w:r>
      <w:bookmarkEnd w:id="43"/>
    </w:p>
    <w:p w14:paraId="0BBBF382" w14:textId="77777777" w:rsidR="00840568" w:rsidRPr="004F714A" w:rsidRDefault="00840568" w:rsidP="00840568">
      <w:pPr>
        <w:spacing w:after="0" w:line="240" w:lineRule="auto"/>
        <w:jc w:val="both"/>
        <w:rPr>
          <w:rFonts w:ascii="Arial" w:eastAsia="gobCL" w:hAnsi="Arial" w:cs="Arial"/>
        </w:rPr>
      </w:pPr>
    </w:p>
    <w:p w14:paraId="447973D4" w14:textId="77777777" w:rsidR="00840568" w:rsidRPr="004F714A" w:rsidRDefault="00840568" w:rsidP="00840568">
      <w:pPr>
        <w:spacing w:after="0" w:line="240" w:lineRule="auto"/>
        <w:jc w:val="both"/>
        <w:rPr>
          <w:rFonts w:ascii="Arial" w:eastAsia="gobCL" w:hAnsi="Arial" w:cs="Arial"/>
        </w:rPr>
      </w:pPr>
      <w:r w:rsidRPr="004F714A">
        <w:rPr>
          <w:rFonts w:ascii="Arial" w:eastAsia="gobCL" w:hAnsi="Arial" w:cs="Arial"/>
        </w:rPr>
        <w:t>Se podrá terminar anticipadamente el contrato suscrito entre el Agente Operador Sercotec y la empresa beneficiaria en los siguientes casos:</w:t>
      </w:r>
    </w:p>
    <w:p w14:paraId="025D6F4D" w14:textId="77777777" w:rsidR="00840568" w:rsidRPr="004F714A" w:rsidRDefault="00840568" w:rsidP="00840568">
      <w:pPr>
        <w:spacing w:after="0" w:line="240" w:lineRule="auto"/>
        <w:jc w:val="both"/>
        <w:rPr>
          <w:rFonts w:ascii="Arial" w:eastAsia="gobCL" w:hAnsi="Arial" w:cs="Arial"/>
        </w:rPr>
      </w:pPr>
    </w:p>
    <w:p w14:paraId="558383EF" w14:textId="77777777" w:rsidR="00840568" w:rsidRPr="004F714A" w:rsidRDefault="00840568" w:rsidP="00840568">
      <w:pPr>
        <w:spacing w:after="0" w:line="240" w:lineRule="auto"/>
        <w:jc w:val="both"/>
        <w:rPr>
          <w:rFonts w:ascii="Arial" w:eastAsia="gobCL" w:hAnsi="Arial" w:cs="Arial"/>
          <w:b/>
        </w:rPr>
      </w:pPr>
      <w:r w:rsidRPr="004F714A">
        <w:rPr>
          <w:rFonts w:ascii="Arial" w:eastAsia="gobCL" w:hAnsi="Arial" w:cs="Arial"/>
          <w:b/>
        </w:rPr>
        <w:t>a.</w:t>
      </w:r>
      <w:r w:rsidRPr="004F714A">
        <w:rPr>
          <w:rFonts w:ascii="Arial" w:eastAsia="gobCL" w:hAnsi="Arial" w:cs="Arial"/>
          <w:b/>
        </w:rPr>
        <w:tab/>
        <w:t>Término anticipado del contrato por causas no imputables a la empresa beneficiaria:</w:t>
      </w:r>
    </w:p>
    <w:p w14:paraId="3169530D" w14:textId="77777777" w:rsidR="00840568" w:rsidRPr="004F714A" w:rsidRDefault="00840568" w:rsidP="00840568">
      <w:pPr>
        <w:spacing w:after="0" w:line="240" w:lineRule="auto"/>
        <w:jc w:val="both"/>
        <w:rPr>
          <w:rFonts w:ascii="Arial" w:eastAsia="gobCL" w:hAnsi="Arial" w:cs="Arial"/>
        </w:rPr>
      </w:pPr>
    </w:p>
    <w:p w14:paraId="30A3E16E" w14:textId="77777777" w:rsidR="00840568" w:rsidRPr="004F714A" w:rsidRDefault="00840568" w:rsidP="00840568">
      <w:pPr>
        <w:spacing w:after="0" w:line="240" w:lineRule="auto"/>
        <w:jc w:val="both"/>
        <w:rPr>
          <w:rFonts w:ascii="Arial" w:eastAsia="gobCL" w:hAnsi="Arial" w:cs="Arial"/>
        </w:rPr>
      </w:pPr>
      <w:r w:rsidRPr="004F714A">
        <w:rPr>
          <w:rFonts w:ascii="Arial" w:eastAsia="gobCL" w:hAnsi="Arial" w:cs="Arial"/>
        </w:rPr>
        <w:t>Se podrá terminar anticipadamente el contrato por causas no imputables a la empresa beneficiaria, por ejemplo, a causa de fuerza mayor o caso fortuito, las cuales deberán ser calificadas debidamente por la Dirección Regional de Sercotec.</w:t>
      </w:r>
    </w:p>
    <w:p w14:paraId="1A0C0C49" w14:textId="77777777" w:rsidR="00840568" w:rsidRPr="004F714A" w:rsidRDefault="00840568" w:rsidP="00840568">
      <w:pPr>
        <w:spacing w:after="0" w:line="240" w:lineRule="auto"/>
        <w:jc w:val="both"/>
        <w:rPr>
          <w:rFonts w:ascii="Arial" w:eastAsia="gobCL" w:hAnsi="Arial" w:cs="Arial"/>
        </w:rPr>
      </w:pPr>
    </w:p>
    <w:p w14:paraId="5B3FFF65" w14:textId="501ECE9C" w:rsidR="00840568" w:rsidRPr="004F714A" w:rsidRDefault="00840568" w:rsidP="00840568">
      <w:pPr>
        <w:spacing w:after="0" w:line="240" w:lineRule="auto"/>
        <w:jc w:val="both"/>
        <w:rPr>
          <w:rFonts w:ascii="Arial" w:eastAsia="gobCL" w:hAnsi="Arial" w:cs="Arial"/>
        </w:rPr>
      </w:pPr>
      <w:r w:rsidRPr="004F714A">
        <w:rPr>
          <w:rFonts w:ascii="Arial" w:eastAsia="gobCL" w:hAnsi="Arial" w:cs="Arial"/>
        </w:rPr>
        <w:t xml:space="preserve">La solicitud de término anticipado por estas causales, deberá ser presentada por la empresa beneficiaria al Agente Operador Sercotec por escrito, acompañada de antecedentes que fundamentan dicha solicitud. El Agente Operador Sercotec, dentro de un plazo de 5 días hábiles administrativos, contados desde el ingreso de la solicitud, deberá remitir dichos antecedentes a la Dirección Regional de Sercotec. </w:t>
      </w:r>
    </w:p>
    <w:p w14:paraId="4135AC58" w14:textId="77777777" w:rsidR="00840568" w:rsidRPr="004F714A" w:rsidRDefault="00840568" w:rsidP="00840568">
      <w:pPr>
        <w:spacing w:after="0" w:line="240" w:lineRule="auto"/>
        <w:jc w:val="both"/>
        <w:rPr>
          <w:rFonts w:ascii="Arial" w:eastAsia="gobCL" w:hAnsi="Arial" w:cs="Arial"/>
        </w:rPr>
      </w:pPr>
    </w:p>
    <w:p w14:paraId="43217FF7" w14:textId="77777777" w:rsidR="00840568" w:rsidRPr="004F714A" w:rsidRDefault="00840568" w:rsidP="00840568">
      <w:pPr>
        <w:spacing w:after="0" w:line="240" w:lineRule="auto"/>
        <w:jc w:val="both"/>
        <w:rPr>
          <w:rFonts w:ascii="Arial" w:eastAsia="gobCL" w:hAnsi="Arial" w:cs="Arial"/>
        </w:rPr>
      </w:pPr>
      <w:r w:rsidRPr="004F714A">
        <w:rPr>
          <w:rFonts w:ascii="Arial" w:eastAsia="gobCL" w:hAnsi="Arial" w:cs="Arial"/>
        </w:rPr>
        <w:t xml:space="preserve">En caso de ser aceptada la solicitud, se autorizará el término anticipado por causas no imputables a la empresa beneficiaria, y el Agente Operador Sercotec deberá realizar una </w:t>
      </w:r>
      <w:proofErr w:type="spellStart"/>
      <w:r w:rsidRPr="004F714A">
        <w:rPr>
          <w:rFonts w:ascii="Arial" w:eastAsia="gobCL" w:hAnsi="Arial" w:cs="Arial"/>
        </w:rPr>
        <w:t>resciliación</w:t>
      </w:r>
      <w:proofErr w:type="spellEnd"/>
      <w:r w:rsidRPr="004F714A">
        <w:rPr>
          <w:rFonts w:ascii="Arial" w:eastAsia="gobCL" w:hAnsi="Arial" w:cs="Arial"/>
        </w:rPr>
        <w:t xml:space="preserve"> de contrato con la empresa beneficiaria, fecha desde la cual se entenderá terminado el proyecto. </w:t>
      </w:r>
    </w:p>
    <w:p w14:paraId="7736F1F5" w14:textId="77777777" w:rsidR="00840568" w:rsidRPr="004F714A" w:rsidRDefault="00840568" w:rsidP="00840568">
      <w:pPr>
        <w:spacing w:after="0" w:line="240" w:lineRule="auto"/>
        <w:jc w:val="both"/>
        <w:rPr>
          <w:rFonts w:ascii="Arial" w:eastAsia="gobCL" w:hAnsi="Arial" w:cs="Arial"/>
        </w:rPr>
      </w:pPr>
    </w:p>
    <w:p w14:paraId="11ED2BEF" w14:textId="77777777" w:rsidR="00840568" w:rsidRPr="004F714A" w:rsidRDefault="00840568" w:rsidP="00840568">
      <w:pPr>
        <w:spacing w:after="0" w:line="240" w:lineRule="auto"/>
        <w:jc w:val="both"/>
        <w:rPr>
          <w:rFonts w:ascii="Arial" w:eastAsia="gobCL" w:hAnsi="Arial" w:cs="Arial"/>
        </w:rPr>
      </w:pPr>
      <w:r w:rsidRPr="004F714A">
        <w:rPr>
          <w:rFonts w:ascii="Arial" w:eastAsia="gobCL" w:hAnsi="Arial" w:cs="Arial"/>
        </w:rPr>
        <w:t xml:space="preserve">El Agente Operador Sercotec a cargo del proyecto debe hacer entrega de un informe final de cierre, en un plazo no superior a 10 días hábiles administrativos, contados desde la firma de la </w:t>
      </w:r>
      <w:proofErr w:type="spellStart"/>
      <w:r w:rsidRPr="004F714A">
        <w:rPr>
          <w:rFonts w:ascii="Arial" w:eastAsia="gobCL" w:hAnsi="Arial" w:cs="Arial"/>
        </w:rPr>
        <w:t>resciliación</w:t>
      </w:r>
      <w:proofErr w:type="spellEnd"/>
      <w:r w:rsidRPr="004F714A">
        <w:rPr>
          <w:rFonts w:ascii="Arial" w:eastAsia="gobCL" w:hAnsi="Arial" w:cs="Arial"/>
        </w:rPr>
        <w:t xml:space="preserve">. </w:t>
      </w:r>
    </w:p>
    <w:p w14:paraId="52BB20E7" w14:textId="77777777" w:rsidR="00840568" w:rsidRPr="004F714A" w:rsidRDefault="00840568" w:rsidP="00840568">
      <w:pPr>
        <w:spacing w:after="0" w:line="240" w:lineRule="auto"/>
        <w:jc w:val="both"/>
        <w:rPr>
          <w:rFonts w:ascii="Arial" w:eastAsia="gobCL" w:hAnsi="Arial" w:cs="Arial"/>
        </w:rPr>
      </w:pPr>
    </w:p>
    <w:p w14:paraId="6FEA16C8" w14:textId="77777777" w:rsidR="00840568" w:rsidRPr="004F714A" w:rsidRDefault="00840568" w:rsidP="00840568">
      <w:pPr>
        <w:spacing w:after="0" w:line="240" w:lineRule="auto"/>
        <w:jc w:val="both"/>
        <w:rPr>
          <w:rFonts w:ascii="Arial" w:eastAsia="gobCL" w:hAnsi="Arial" w:cs="Arial"/>
          <w:b/>
        </w:rPr>
      </w:pPr>
      <w:r w:rsidRPr="004F714A">
        <w:rPr>
          <w:rFonts w:ascii="Arial" w:eastAsia="gobCL" w:hAnsi="Arial" w:cs="Arial"/>
          <w:b/>
        </w:rPr>
        <w:t>b.</w:t>
      </w:r>
      <w:r w:rsidRPr="004F714A">
        <w:rPr>
          <w:rFonts w:ascii="Arial" w:eastAsia="gobCL" w:hAnsi="Arial" w:cs="Arial"/>
          <w:b/>
        </w:rPr>
        <w:tab/>
        <w:t>Término anticipado del contrato por hecho o acto imputable a la empresa beneficiaria:</w:t>
      </w:r>
    </w:p>
    <w:p w14:paraId="0278E0D5" w14:textId="77777777" w:rsidR="00840568" w:rsidRPr="004F714A" w:rsidRDefault="00840568" w:rsidP="00840568">
      <w:pPr>
        <w:spacing w:after="0" w:line="240" w:lineRule="auto"/>
        <w:jc w:val="both"/>
        <w:rPr>
          <w:rFonts w:ascii="Arial" w:eastAsia="gobCL" w:hAnsi="Arial" w:cs="Arial"/>
        </w:rPr>
      </w:pPr>
    </w:p>
    <w:p w14:paraId="72560DB0" w14:textId="77777777" w:rsidR="00840568" w:rsidRPr="004F714A" w:rsidRDefault="00840568" w:rsidP="00840568">
      <w:pPr>
        <w:spacing w:after="0" w:line="240" w:lineRule="auto"/>
        <w:jc w:val="both"/>
        <w:rPr>
          <w:rFonts w:ascii="Arial" w:eastAsia="gobCL" w:hAnsi="Arial" w:cs="Arial"/>
        </w:rPr>
      </w:pPr>
      <w:r w:rsidRPr="004F714A">
        <w:rPr>
          <w:rFonts w:ascii="Arial" w:eastAsia="gobCL" w:hAnsi="Arial" w:cs="Arial"/>
        </w:rPr>
        <w:t xml:space="preserve">Se podrá terminar anticipadamente el contrato por causas imputables a la empresa beneficiaria, las cuales deberán ser calificadas debidamente por la Dirección Regional de Sercotec. </w:t>
      </w:r>
    </w:p>
    <w:p w14:paraId="6A580FA0" w14:textId="77777777" w:rsidR="00840568" w:rsidRPr="004F714A" w:rsidRDefault="00840568" w:rsidP="00840568">
      <w:pPr>
        <w:spacing w:after="0" w:line="240" w:lineRule="auto"/>
        <w:jc w:val="both"/>
        <w:rPr>
          <w:rFonts w:ascii="Arial" w:eastAsia="gobCL" w:hAnsi="Arial" w:cs="Arial"/>
        </w:rPr>
      </w:pPr>
    </w:p>
    <w:p w14:paraId="4F5C5340" w14:textId="77777777" w:rsidR="00840568" w:rsidRPr="004F714A" w:rsidRDefault="00840568" w:rsidP="00840568">
      <w:pPr>
        <w:spacing w:after="0" w:line="240" w:lineRule="auto"/>
        <w:jc w:val="both"/>
        <w:rPr>
          <w:rFonts w:ascii="Arial" w:eastAsia="gobCL" w:hAnsi="Arial" w:cs="Arial"/>
        </w:rPr>
      </w:pPr>
      <w:r w:rsidRPr="004F714A">
        <w:rPr>
          <w:rFonts w:ascii="Arial" w:eastAsia="gobCL" w:hAnsi="Arial" w:cs="Arial"/>
        </w:rPr>
        <w:t>Constituyen incumplimiento imputable a la empresa beneficiaria las siguientes situaciones, entre otras:</w:t>
      </w:r>
    </w:p>
    <w:p w14:paraId="23F2AE32" w14:textId="77777777" w:rsidR="00840568" w:rsidRPr="004F714A" w:rsidRDefault="00840568" w:rsidP="00840568">
      <w:pPr>
        <w:spacing w:after="0" w:line="240" w:lineRule="auto"/>
        <w:jc w:val="both"/>
        <w:rPr>
          <w:rFonts w:ascii="Arial" w:eastAsia="gobCL" w:hAnsi="Arial" w:cs="Arial"/>
        </w:rPr>
      </w:pPr>
    </w:p>
    <w:p w14:paraId="4F0D5066" w14:textId="129D1B20" w:rsidR="00840568" w:rsidRPr="004F714A" w:rsidRDefault="00840568" w:rsidP="00840568">
      <w:pPr>
        <w:pStyle w:val="Prrafodelista"/>
        <w:numPr>
          <w:ilvl w:val="0"/>
          <w:numId w:val="34"/>
        </w:numPr>
        <w:spacing w:after="0" w:line="240" w:lineRule="auto"/>
        <w:jc w:val="both"/>
        <w:rPr>
          <w:rFonts w:ascii="Arial" w:eastAsia="gobCL" w:hAnsi="Arial" w:cs="Arial"/>
        </w:rPr>
      </w:pPr>
      <w:r w:rsidRPr="004F714A">
        <w:rPr>
          <w:rFonts w:ascii="Arial" w:eastAsia="gobCL" w:hAnsi="Arial" w:cs="Arial"/>
        </w:rPr>
        <w:t>Incumplimiento grave en la ejecución del proyecto, lo que deberá ser determinado por el/la Director/a Regional de Sercotec;</w:t>
      </w:r>
    </w:p>
    <w:p w14:paraId="774F6F63" w14:textId="77777777" w:rsidR="00840568" w:rsidRPr="004F714A" w:rsidRDefault="00840568" w:rsidP="00112BB4">
      <w:pPr>
        <w:pStyle w:val="Prrafodelista"/>
        <w:numPr>
          <w:ilvl w:val="0"/>
          <w:numId w:val="34"/>
        </w:numPr>
        <w:spacing w:after="0" w:line="240" w:lineRule="auto"/>
        <w:jc w:val="both"/>
        <w:rPr>
          <w:rFonts w:ascii="Arial" w:eastAsia="gobCL" w:hAnsi="Arial" w:cs="Arial"/>
        </w:rPr>
      </w:pPr>
      <w:r w:rsidRPr="004F714A">
        <w:rPr>
          <w:rFonts w:ascii="Arial" w:eastAsia="gobCL" w:hAnsi="Arial" w:cs="Arial"/>
        </w:rPr>
        <w:t>Incumplimiento de cualquier disposición establecida en el Reglamento y/o Bases de Convocatoria;</w:t>
      </w:r>
    </w:p>
    <w:p w14:paraId="3FA02BEB" w14:textId="77777777" w:rsidR="00840568" w:rsidRPr="004F714A" w:rsidRDefault="00840568" w:rsidP="00BE1379">
      <w:pPr>
        <w:pStyle w:val="Prrafodelista"/>
        <w:numPr>
          <w:ilvl w:val="0"/>
          <w:numId w:val="34"/>
        </w:numPr>
        <w:spacing w:after="0" w:line="240" w:lineRule="auto"/>
        <w:jc w:val="both"/>
        <w:rPr>
          <w:rFonts w:ascii="Arial" w:eastAsia="gobCL" w:hAnsi="Arial" w:cs="Arial"/>
        </w:rPr>
      </w:pPr>
      <w:r w:rsidRPr="004F714A">
        <w:rPr>
          <w:rFonts w:ascii="Arial" w:eastAsia="gobCL" w:hAnsi="Arial" w:cs="Arial"/>
        </w:rPr>
        <w:t>Disconformidad grave entre la información técnica y/o legal entregada, y la efectiva; (presentación de información y/o documentación falsa o adulterada);</w:t>
      </w:r>
    </w:p>
    <w:p w14:paraId="6E4BE854" w14:textId="53CFCCB0" w:rsidR="00840568" w:rsidRPr="004F714A" w:rsidRDefault="00840568" w:rsidP="00BE1379">
      <w:pPr>
        <w:pStyle w:val="Prrafodelista"/>
        <w:numPr>
          <w:ilvl w:val="0"/>
          <w:numId w:val="34"/>
        </w:numPr>
        <w:spacing w:after="0" w:line="240" w:lineRule="auto"/>
        <w:jc w:val="both"/>
        <w:rPr>
          <w:rFonts w:ascii="Arial" w:eastAsia="gobCL" w:hAnsi="Arial" w:cs="Arial"/>
        </w:rPr>
      </w:pPr>
      <w:r w:rsidRPr="004F714A">
        <w:rPr>
          <w:rFonts w:ascii="Arial" w:eastAsia="gobCL" w:hAnsi="Arial" w:cs="Arial"/>
        </w:rPr>
        <w:t>Otras causas imputables a la falta de diligencia de la empresa beneficiaria en el desempeño de sus actividades relacionadas con el proyecto y las obligaciones que establece el contrato, calificadas debidamente por el/la Director/a Regional de Sercotec.</w:t>
      </w:r>
    </w:p>
    <w:p w14:paraId="711CBFB2" w14:textId="77777777" w:rsidR="00840568" w:rsidRPr="004F714A" w:rsidRDefault="00840568" w:rsidP="00840568">
      <w:pPr>
        <w:spacing w:after="0" w:line="240" w:lineRule="auto"/>
        <w:jc w:val="both"/>
        <w:rPr>
          <w:rFonts w:ascii="Arial" w:eastAsia="gobCL" w:hAnsi="Arial" w:cs="Arial"/>
        </w:rPr>
      </w:pPr>
    </w:p>
    <w:p w14:paraId="76F30021" w14:textId="77777777" w:rsidR="00840568" w:rsidRPr="004F714A" w:rsidRDefault="00840568" w:rsidP="00840568">
      <w:pPr>
        <w:spacing w:after="0" w:line="240" w:lineRule="auto"/>
        <w:jc w:val="both"/>
        <w:rPr>
          <w:rFonts w:ascii="Arial" w:eastAsia="gobCL" w:hAnsi="Arial" w:cs="Arial"/>
        </w:rPr>
      </w:pPr>
      <w:r w:rsidRPr="004F714A">
        <w:rPr>
          <w:rFonts w:ascii="Arial" w:eastAsia="gobCL" w:hAnsi="Arial" w:cs="Arial"/>
        </w:rPr>
        <w:t xml:space="preserve">La solicitud de término anticipado por alguna de estas causales (u otras), debe ser presentada a la Dirección Regional de Sercotec por parte del Agente Operador por escrito, </w:t>
      </w:r>
      <w:r w:rsidRPr="004F714A">
        <w:rPr>
          <w:rFonts w:ascii="Arial" w:eastAsia="gobCL" w:hAnsi="Arial" w:cs="Arial"/>
        </w:rPr>
        <w:lastRenderedPageBreak/>
        <w:t>acompañada de los antecedentes que fundamentan dicha solicitud. Lo anterior, en un plazo de 10 (diez) días hábiles administrativos desde que tuvo conocimiento del incumplimiento.</w:t>
      </w:r>
    </w:p>
    <w:p w14:paraId="6358E48D" w14:textId="77777777" w:rsidR="00840568" w:rsidRPr="004F714A" w:rsidRDefault="00840568" w:rsidP="00840568">
      <w:pPr>
        <w:spacing w:after="0" w:line="240" w:lineRule="auto"/>
        <w:jc w:val="both"/>
        <w:rPr>
          <w:rFonts w:ascii="Arial" w:eastAsia="gobCL" w:hAnsi="Arial" w:cs="Arial"/>
        </w:rPr>
      </w:pPr>
    </w:p>
    <w:p w14:paraId="6444EB15" w14:textId="77777777" w:rsidR="00840568" w:rsidRPr="004F714A" w:rsidRDefault="00840568" w:rsidP="00840568">
      <w:pPr>
        <w:spacing w:after="0" w:line="240" w:lineRule="auto"/>
        <w:jc w:val="both"/>
        <w:rPr>
          <w:rFonts w:ascii="Arial" w:eastAsia="gobCL" w:hAnsi="Arial" w:cs="Arial"/>
        </w:rPr>
      </w:pPr>
      <w:r w:rsidRPr="004F714A">
        <w:rPr>
          <w:rFonts w:ascii="Arial" w:eastAsia="gobCL" w:hAnsi="Arial" w:cs="Arial"/>
        </w:rPr>
        <w:t>En el caso de ser aceptada la solicitud, se autorizará el término anticipado de contrato por causas imputables a la empresa beneficiaria, mediante la firma de un acta por parte del/la Director/a Regional de Sercotec. Se entenderá establecido el estado de incumplimiento de contrato, desde la fecha de notificación del mismo. Lo anterior es realizado por el Agente Operador a través de correo electrónico dirigido a la dirección del/la beneficiario/a registrado/a en las bases de datos de Sercotec.</w:t>
      </w:r>
    </w:p>
    <w:p w14:paraId="42FB7A1E" w14:textId="77777777" w:rsidR="00840568" w:rsidRPr="004F714A" w:rsidRDefault="00840568" w:rsidP="00840568">
      <w:pPr>
        <w:spacing w:after="0" w:line="240" w:lineRule="auto"/>
        <w:jc w:val="both"/>
        <w:rPr>
          <w:rFonts w:ascii="Arial" w:eastAsia="gobCL" w:hAnsi="Arial" w:cs="Arial"/>
        </w:rPr>
      </w:pPr>
    </w:p>
    <w:p w14:paraId="4488A38B" w14:textId="77777777" w:rsidR="00840568" w:rsidRPr="004F714A" w:rsidRDefault="00840568" w:rsidP="00840568">
      <w:pPr>
        <w:spacing w:after="0" w:line="240" w:lineRule="auto"/>
        <w:jc w:val="both"/>
        <w:rPr>
          <w:rFonts w:ascii="Arial" w:eastAsia="gobCL" w:hAnsi="Arial" w:cs="Arial"/>
        </w:rPr>
      </w:pPr>
      <w:r w:rsidRPr="004F714A">
        <w:rPr>
          <w:rFonts w:ascii="Arial" w:eastAsia="gobCL" w:hAnsi="Arial" w:cs="Arial"/>
        </w:rPr>
        <w:t>En el caso de término anticipado por causas imputables a la empresa beneficiaria, ésta no podrá postular por un período de tres años a un instrumento de Sercotec que considere entrega de un subsidio. El plazo antes mencionado, comenzará a regir desde la fecha de notificación de dicho incumplimiento.</w:t>
      </w:r>
    </w:p>
    <w:p w14:paraId="48F6F2BF" w14:textId="77777777" w:rsidR="00840568" w:rsidRPr="004F714A" w:rsidRDefault="00840568" w:rsidP="00840568">
      <w:pPr>
        <w:spacing w:after="0" w:line="240" w:lineRule="auto"/>
        <w:jc w:val="both"/>
        <w:rPr>
          <w:rFonts w:ascii="Arial" w:eastAsia="gobCL" w:hAnsi="Arial" w:cs="Arial"/>
        </w:rPr>
      </w:pPr>
      <w:r w:rsidRPr="004F714A">
        <w:rPr>
          <w:rFonts w:ascii="Arial" w:eastAsia="gobCL" w:hAnsi="Arial" w:cs="Arial"/>
        </w:rPr>
        <w:t xml:space="preserve"> </w:t>
      </w:r>
    </w:p>
    <w:p w14:paraId="44CB6EC4" w14:textId="77777777" w:rsidR="00840568" w:rsidRPr="004F714A" w:rsidRDefault="00840568" w:rsidP="00840568">
      <w:pPr>
        <w:spacing w:after="0" w:line="240" w:lineRule="auto"/>
        <w:jc w:val="both"/>
        <w:rPr>
          <w:rFonts w:ascii="Arial" w:eastAsia="gobCL" w:hAnsi="Arial" w:cs="Arial"/>
          <w:b/>
        </w:rPr>
      </w:pPr>
      <w:r w:rsidRPr="004F714A">
        <w:rPr>
          <w:rFonts w:ascii="Arial" w:eastAsia="gobCL" w:hAnsi="Arial" w:cs="Arial"/>
          <w:b/>
        </w:rPr>
        <w:t>5.2</w:t>
      </w:r>
      <w:r w:rsidRPr="004F714A">
        <w:rPr>
          <w:rFonts w:ascii="Arial" w:eastAsia="gobCL" w:hAnsi="Arial" w:cs="Arial"/>
          <w:b/>
        </w:rPr>
        <w:tab/>
        <w:t>Incumplimiento del Contrato (verificado con posterioridad a la vigencia del contrato).</w:t>
      </w:r>
    </w:p>
    <w:p w14:paraId="4B6525D3" w14:textId="77777777" w:rsidR="00840568" w:rsidRPr="004F714A" w:rsidRDefault="00840568" w:rsidP="00840568">
      <w:pPr>
        <w:spacing w:after="0" w:line="240" w:lineRule="auto"/>
        <w:jc w:val="both"/>
        <w:rPr>
          <w:rFonts w:ascii="Arial" w:eastAsia="gobCL" w:hAnsi="Arial" w:cs="Arial"/>
        </w:rPr>
      </w:pPr>
    </w:p>
    <w:p w14:paraId="0268FA94" w14:textId="16AAD7C4" w:rsidR="00840568" w:rsidRPr="004F714A" w:rsidRDefault="00840568" w:rsidP="00840568">
      <w:pPr>
        <w:spacing w:after="0" w:line="240" w:lineRule="auto"/>
        <w:jc w:val="both"/>
        <w:rPr>
          <w:rFonts w:ascii="Arial" w:eastAsia="gobCL" w:hAnsi="Arial" w:cs="Arial"/>
        </w:rPr>
      </w:pPr>
      <w:r w:rsidRPr="004F714A">
        <w:rPr>
          <w:rFonts w:ascii="Arial" w:eastAsia="gobCL" w:hAnsi="Arial" w:cs="Arial"/>
        </w:rPr>
        <w:t xml:space="preserve">Se podrá establecer incumplimiento del contrato con posterioridad a la fecha de término del mismo, cuando se evidencie que una empresa beneficiaria no implementó la totalidad de las actividades definidas en su proyecto, o se detecte que hubo algún tipo de incumplimiento en la ejecución del proyecto. Las causas deberán ser calificadas debidamente por el/la Director/a Regional de Sercotec. </w:t>
      </w:r>
    </w:p>
    <w:p w14:paraId="1061BAF6" w14:textId="77777777" w:rsidR="00840568" w:rsidRPr="004F714A" w:rsidRDefault="00840568" w:rsidP="00840568">
      <w:pPr>
        <w:spacing w:after="0" w:line="240" w:lineRule="auto"/>
        <w:jc w:val="both"/>
        <w:rPr>
          <w:rFonts w:ascii="Arial" w:eastAsia="gobCL" w:hAnsi="Arial" w:cs="Arial"/>
        </w:rPr>
      </w:pPr>
    </w:p>
    <w:p w14:paraId="104E35E1" w14:textId="77777777" w:rsidR="00840568" w:rsidRPr="004F714A" w:rsidRDefault="00840568" w:rsidP="00840568">
      <w:pPr>
        <w:spacing w:after="0" w:line="240" w:lineRule="auto"/>
        <w:jc w:val="both"/>
        <w:rPr>
          <w:rFonts w:ascii="Arial" w:eastAsia="gobCL" w:hAnsi="Arial" w:cs="Arial"/>
        </w:rPr>
      </w:pPr>
      <w:r w:rsidRPr="004F714A">
        <w:rPr>
          <w:rFonts w:ascii="Arial" w:eastAsia="gobCL" w:hAnsi="Arial" w:cs="Arial"/>
        </w:rPr>
        <w:t>Constituyen incumplimiento imputable a la empresa beneficiaria las siguientes situaciones, entre otras:</w:t>
      </w:r>
    </w:p>
    <w:p w14:paraId="2375C04C" w14:textId="77777777" w:rsidR="00840568" w:rsidRPr="004F714A" w:rsidRDefault="00840568" w:rsidP="00840568">
      <w:pPr>
        <w:spacing w:after="0" w:line="240" w:lineRule="auto"/>
        <w:jc w:val="both"/>
        <w:rPr>
          <w:rFonts w:ascii="Arial" w:eastAsia="gobCL" w:hAnsi="Arial" w:cs="Arial"/>
        </w:rPr>
      </w:pPr>
    </w:p>
    <w:p w14:paraId="3F398E27" w14:textId="2914DAE8" w:rsidR="00840568" w:rsidRPr="004F714A" w:rsidRDefault="00840568" w:rsidP="004C5F0C">
      <w:pPr>
        <w:pStyle w:val="Prrafodelista"/>
        <w:numPr>
          <w:ilvl w:val="0"/>
          <w:numId w:val="34"/>
        </w:numPr>
        <w:spacing w:after="0" w:line="240" w:lineRule="auto"/>
        <w:jc w:val="both"/>
        <w:rPr>
          <w:rFonts w:ascii="Arial" w:eastAsia="gobCL" w:hAnsi="Arial" w:cs="Arial"/>
        </w:rPr>
      </w:pPr>
      <w:r w:rsidRPr="004F714A">
        <w:rPr>
          <w:rFonts w:ascii="Arial" w:eastAsia="gobCL" w:hAnsi="Arial" w:cs="Arial"/>
        </w:rPr>
        <w:t xml:space="preserve">Incumplimiento grave en la ejecución del proyecto, lo que deberá ser determinado por el/la Director/a Regional de Sercotec; </w:t>
      </w:r>
    </w:p>
    <w:p w14:paraId="5F2890FA" w14:textId="77777777" w:rsidR="00840568" w:rsidRPr="004F714A" w:rsidRDefault="00840568" w:rsidP="00E3041C">
      <w:pPr>
        <w:pStyle w:val="Prrafodelista"/>
        <w:numPr>
          <w:ilvl w:val="0"/>
          <w:numId w:val="34"/>
        </w:numPr>
        <w:spacing w:after="0" w:line="240" w:lineRule="auto"/>
        <w:jc w:val="both"/>
        <w:rPr>
          <w:rFonts w:ascii="Arial" w:eastAsia="gobCL" w:hAnsi="Arial" w:cs="Arial"/>
        </w:rPr>
      </w:pPr>
      <w:r w:rsidRPr="004F714A">
        <w:rPr>
          <w:rFonts w:ascii="Arial" w:eastAsia="gobCL" w:hAnsi="Arial" w:cs="Arial"/>
        </w:rPr>
        <w:t>Incumplimiento de cualquier disposición establecida en el Reglamento y/o Bases de Convocatoria;</w:t>
      </w:r>
    </w:p>
    <w:p w14:paraId="29E51211" w14:textId="77777777" w:rsidR="00840568" w:rsidRPr="004F714A" w:rsidRDefault="00840568" w:rsidP="007D616C">
      <w:pPr>
        <w:pStyle w:val="Prrafodelista"/>
        <w:numPr>
          <w:ilvl w:val="0"/>
          <w:numId w:val="34"/>
        </w:numPr>
        <w:spacing w:after="0" w:line="240" w:lineRule="auto"/>
        <w:jc w:val="both"/>
        <w:rPr>
          <w:rFonts w:ascii="Arial" w:eastAsia="gobCL" w:hAnsi="Arial" w:cs="Arial"/>
        </w:rPr>
      </w:pPr>
      <w:r w:rsidRPr="004F714A">
        <w:rPr>
          <w:rFonts w:ascii="Arial" w:eastAsia="gobCL" w:hAnsi="Arial" w:cs="Arial"/>
        </w:rPr>
        <w:t>Disconformidad grave entre la información técnica y/o legal entregada, y la efectiva; (presentación de información y/o documentación falsa o adulterada);</w:t>
      </w:r>
    </w:p>
    <w:p w14:paraId="26745F5D" w14:textId="177328EF" w:rsidR="00840568" w:rsidRPr="004F714A" w:rsidRDefault="00840568" w:rsidP="007D616C">
      <w:pPr>
        <w:pStyle w:val="Prrafodelista"/>
        <w:numPr>
          <w:ilvl w:val="0"/>
          <w:numId w:val="34"/>
        </w:numPr>
        <w:spacing w:after="0" w:line="240" w:lineRule="auto"/>
        <w:jc w:val="both"/>
        <w:rPr>
          <w:rFonts w:ascii="Arial" w:eastAsia="gobCL" w:hAnsi="Arial" w:cs="Arial"/>
        </w:rPr>
      </w:pPr>
      <w:r w:rsidRPr="004F714A">
        <w:rPr>
          <w:rFonts w:ascii="Arial" w:eastAsia="gobCL" w:hAnsi="Arial" w:cs="Arial"/>
        </w:rPr>
        <w:t>Otras causas imputables a la falta de diligencia de la empresa beneficiaria en el desempeño de sus actividades relacionadas con el proyecto y las obligaciones que establecía el contrato, calificadas debidamente por el/la Director/a Regional de Sercotec.</w:t>
      </w:r>
    </w:p>
    <w:p w14:paraId="597B3CBD" w14:textId="77777777" w:rsidR="00840568" w:rsidRPr="004F714A" w:rsidRDefault="00840568" w:rsidP="00840568">
      <w:pPr>
        <w:spacing w:after="0" w:line="240" w:lineRule="auto"/>
        <w:jc w:val="both"/>
        <w:rPr>
          <w:rFonts w:ascii="Arial" w:eastAsia="gobCL" w:hAnsi="Arial" w:cs="Arial"/>
        </w:rPr>
      </w:pPr>
    </w:p>
    <w:p w14:paraId="67D60336" w14:textId="77777777" w:rsidR="00840568" w:rsidRPr="004F714A" w:rsidRDefault="00840568" w:rsidP="00840568">
      <w:pPr>
        <w:spacing w:after="0" w:line="240" w:lineRule="auto"/>
        <w:jc w:val="both"/>
        <w:rPr>
          <w:rFonts w:ascii="Arial" w:eastAsia="gobCL" w:hAnsi="Arial" w:cs="Arial"/>
        </w:rPr>
      </w:pPr>
      <w:r w:rsidRPr="004F714A">
        <w:rPr>
          <w:rFonts w:ascii="Arial" w:eastAsia="gobCL" w:hAnsi="Arial" w:cs="Arial"/>
        </w:rPr>
        <w:t xml:space="preserve">La solicitud para establecer el incumplimiento de contrato por alguna de estas causales (u otras), debe ser presentada a la Dirección Regional de Sercotec, por el Agente Operador Sercotec por escrito, acompañada de los antecedentes que fundamentan dicha solicitud, en el plazo de 10 (diez) días hábiles desde que tenga conocimiento del mismo. </w:t>
      </w:r>
    </w:p>
    <w:p w14:paraId="184625AE" w14:textId="77777777" w:rsidR="00840568" w:rsidRPr="004F714A" w:rsidRDefault="00840568" w:rsidP="00840568">
      <w:pPr>
        <w:spacing w:after="0" w:line="240" w:lineRule="auto"/>
        <w:jc w:val="both"/>
        <w:rPr>
          <w:rFonts w:ascii="Arial" w:eastAsia="gobCL" w:hAnsi="Arial" w:cs="Arial"/>
        </w:rPr>
      </w:pPr>
    </w:p>
    <w:p w14:paraId="56204FBD" w14:textId="77777777" w:rsidR="00840568" w:rsidRPr="004F714A" w:rsidRDefault="00840568" w:rsidP="00840568">
      <w:pPr>
        <w:spacing w:after="0" w:line="240" w:lineRule="auto"/>
        <w:jc w:val="both"/>
        <w:rPr>
          <w:rFonts w:ascii="Arial" w:eastAsia="gobCL" w:hAnsi="Arial" w:cs="Arial"/>
        </w:rPr>
      </w:pPr>
      <w:r w:rsidRPr="004F714A">
        <w:rPr>
          <w:rFonts w:ascii="Arial" w:eastAsia="gobCL" w:hAnsi="Arial" w:cs="Arial"/>
        </w:rPr>
        <w:t>En el caso de ser aceptada la solicitud, se establecerá el incumplimiento del contrato mediante la firma de un acta por parte del/la Director/a Regional de Sercotec. Se entenderá establecido el estado de incumplimiento de contrato, desde la fecha de notificación del mismo. Lo anterior es realizado por el Agente Operador a través de correo electrónico dirigido a la dirección del/la beneficiario/a registrado/a en las bases de datos de Sercotec.</w:t>
      </w:r>
    </w:p>
    <w:p w14:paraId="309FE319" w14:textId="77777777" w:rsidR="00840568" w:rsidRPr="004F714A" w:rsidRDefault="00840568" w:rsidP="00840568">
      <w:pPr>
        <w:spacing w:after="0" w:line="240" w:lineRule="auto"/>
        <w:jc w:val="both"/>
        <w:rPr>
          <w:rFonts w:ascii="Arial" w:eastAsia="gobCL" w:hAnsi="Arial" w:cs="Arial"/>
        </w:rPr>
      </w:pPr>
    </w:p>
    <w:p w14:paraId="00D7FCF8" w14:textId="77777777" w:rsidR="00840568" w:rsidRPr="004F714A" w:rsidRDefault="00840568" w:rsidP="00840568">
      <w:pPr>
        <w:spacing w:after="0" w:line="240" w:lineRule="auto"/>
        <w:jc w:val="both"/>
        <w:rPr>
          <w:rFonts w:ascii="Arial" w:eastAsia="gobCL" w:hAnsi="Arial" w:cs="Arial"/>
        </w:rPr>
      </w:pPr>
      <w:r w:rsidRPr="004F714A">
        <w:rPr>
          <w:rFonts w:ascii="Arial" w:eastAsia="gobCL" w:hAnsi="Arial" w:cs="Arial"/>
        </w:rPr>
        <w:t xml:space="preserve">En el caso de incumplimiento de contrato por parte de la empresa beneficiaria, ésta no podrá postular por un período de tres años a un instrumento de Sercotec que considere </w:t>
      </w:r>
      <w:r w:rsidRPr="004F714A">
        <w:rPr>
          <w:rFonts w:ascii="Arial" w:eastAsia="gobCL" w:hAnsi="Arial" w:cs="Arial"/>
        </w:rPr>
        <w:lastRenderedPageBreak/>
        <w:t>entrega de un subsidio. El plazo antes mencionado, comenzará a regir desde la fecha de notificación de dicho incumplimiento.</w:t>
      </w:r>
    </w:p>
    <w:p w14:paraId="7910631F" w14:textId="77777777" w:rsidR="00840568" w:rsidRPr="004F714A" w:rsidRDefault="00840568" w:rsidP="00840568">
      <w:pPr>
        <w:spacing w:after="0" w:line="240" w:lineRule="auto"/>
        <w:jc w:val="both"/>
        <w:rPr>
          <w:rFonts w:ascii="Arial" w:eastAsia="gobCL" w:hAnsi="Arial" w:cs="Arial"/>
        </w:rPr>
      </w:pPr>
    </w:p>
    <w:p w14:paraId="04B7A2D7" w14:textId="77777777" w:rsidR="00840568" w:rsidRPr="004F714A" w:rsidRDefault="00840568" w:rsidP="00840568">
      <w:pPr>
        <w:spacing w:after="0" w:line="240" w:lineRule="auto"/>
        <w:jc w:val="both"/>
        <w:rPr>
          <w:rFonts w:ascii="Arial" w:eastAsia="gobCL" w:hAnsi="Arial" w:cs="Arial"/>
        </w:rPr>
      </w:pPr>
      <w:r w:rsidRPr="004F714A">
        <w:rPr>
          <w:rFonts w:ascii="Arial" w:eastAsia="gobCL" w:hAnsi="Arial" w:cs="Arial"/>
        </w:rPr>
        <w:t>Sin perjuicio de lo anteriormente señalado, en el caso que se detecten acciones dolosas o fraudulentas por parte de la empresa beneficiaria, Sercotec se reserva el derecho a iniciar las acciones civiles o penales que correspondan.</w:t>
      </w:r>
    </w:p>
    <w:p w14:paraId="13EEB374" w14:textId="77777777" w:rsidR="00840568" w:rsidRPr="004F714A" w:rsidRDefault="00840568" w:rsidP="00840568">
      <w:pPr>
        <w:spacing w:after="0" w:line="240" w:lineRule="auto"/>
        <w:jc w:val="both"/>
        <w:rPr>
          <w:rFonts w:ascii="Arial" w:eastAsia="gobCL" w:hAnsi="Arial" w:cs="Arial"/>
        </w:rPr>
      </w:pPr>
    </w:p>
    <w:p w14:paraId="47671619" w14:textId="712A0526" w:rsidR="00840568" w:rsidRPr="004F714A" w:rsidRDefault="00840568" w:rsidP="00840568">
      <w:pPr>
        <w:spacing w:after="0" w:line="240" w:lineRule="auto"/>
        <w:jc w:val="both"/>
        <w:rPr>
          <w:rFonts w:ascii="Arial" w:eastAsia="gobCL" w:hAnsi="Arial" w:cs="Arial"/>
        </w:rPr>
      </w:pPr>
      <w:r w:rsidRPr="004F714A">
        <w:rPr>
          <w:rFonts w:ascii="Arial" w:eastAsia="gobCL" w:hAnsi="Arial" w:cs="Arial"/>
        </w:rPr>
        <w:t xml:space="preserve">En cualquiera de las situaciones antes descritas, en el caso de que no se haya ejecutado la totalidad del subsidio asignado, tanto en inversiones como en acciones de gestión empresarial, el Agente Operador devolverá a la empresa beneficiaria, el monto del aporte empresarial que no haya sido ejecutado, en un plazo no superior a 15 días hábiles administrativos, contados desde la fecha de la firma de la </w:t>
      </w:r>
      <w:proofErr w:type="spellStart"/>
      <w:r w:rsidRPr="004F714A">
        <w:rPr>
          <w:rFonts w:ascii="Arial" w:eastAsia="gobCL" w:hAnsi="Arial" w:cs="Arial"/>
        </w:rPr>
        <w:t>resciliación</w:t>
      </w:r>
      <w:proofErr w:type="spellEnd"/>
      <w:r w:rsidRPr="004F714A">
        <w:rPr>
          <w:rFonts w:ascii="Arial" w:eastAsia="gobCL" w:hAnsi="Arial" w:cs="Arial"/>
        </w:rPr>
        <w:t xml:space="preserve"> del contrato o desde la fecha de notificación del incumplimiento del contrato. Para lo anterior, el saldo a favor de la empresa beneficiaria, será calculado porcentualmente, en relación al total del subsidio ejecutado versus el aporte empresarial, y en consideración del porcentaje establecido para efectos del aporte empresarial en las Bases de Convocatoria correspondientes. </w:t>
      </w:r>
    </w:p>
    <w:p w14:paraId="58C79652" w14:textId="77777777" w:rsidR="00840568" w:rsidRPr="004F714A" w:rsidRDefault="00840568" w:rsidP="00840568">
      <w:pPr>
        <w:spacing w:after="0" w:line="240" w:lineRule="auto"/>
        <w:jc w:val="both"/>
        <w:rPr>
          <w:rFonts w:ascii="Arial" w:eastAsia="gobCL" w:hAnsi="Arial" w:cs="Arial"/>
        </w:rPr>
      </w:pPr>
    </w:p>
    <w:p w14:paraId="73460859" w14:textId="7BDEAE70" w:rsidR="00840568" w:rsidRPr="004F714A" w:rsidRDefault="00840568" w:rsidP="00840568">
      <w:pPr>
        <w:spacing w:after="0" w:line="240" w:lineRule="auto"/>
        <w:jc w:val="both"/>
        <w:rPr>
          <w:rFonts w:ascii="Arial" w:eastAsia="gobCL" w:hAnsi="Arial" w:cs="Arial"/>
        </w:rPr>
      </w:pPr>
      <w:r w:rsidRPr="004F714A">
        <w:rPr>
          <w:rFonts w:ascii="Arial" w:eastAsia="gobCL" w:hAnsi="Arial" w:cs="Arial"/>
        </w:rPr>
        <w:t>Por su parte, en caso que no se hayan ejecutado los recursos asignados, será restituido el total del aporte empresarial, en el plazo mencionado anteriormente.</w:t>
      </w:r>
    </w:p>
    <w:p w14:paraId="03FF84D0" w14:textId="7458BE53" w:rsidR="00C05310" w:rsidRPr="004F714A" w:rsidRDefault="00C05310">
      <w:pPr>
        <w:spacing w:after="0" w:line="240" w:lineRule="auto"/>
        <w:jc w:val="both"/>
        <w:rPr>
          <w:rFonts w:ascii="Arial" w:eastAsia="gobCL" w:hAnsi="Arial" w:cs="Arial"/>
          <w:b/>
        </w:rPr>
      </w:pPr>
    </w:p>
    <w:p w14:paraId="75F8B830" w14:textId="5455F409" w:rsidR="00AF6F9F" w:rsidRPr="004F714A" w:rsidRDefault="006126B0" w:rsidP="00840568">
      <w:pPr>
        <w:pStyle w:val="Ttulo2"/>
      </w:pPr>
      <w:bookmarkStart w:id="44" w:name="_Toc521483855"/>
      <w:bookmarkStart w:id="45" w:name="_Toc100078273"/>
      <w:r w:rsidRPr="004F714A">
        <w:t>5.</w:t>
      </w:r>
      <w:bookmarkStart w:id="46" w:name="_Toc99382580"/>
      <w:bookmarkStart w:id="47" w:name="_Toc99382791"/>
      <w:bookmarkStart w:id="48" w:name="_Toc99468210"/>
      <w:bookmarkStart w:id="49" w:name="_Toc99382581"/>
      <w:bookmarkStart w:id="50" w:name="_Toc99382792"/>
      <w:bookmarkStart w:id="51" w:name="_Toc99468211"/>
      <w:bookmarkStart w:id="52" w:name="_Toc99382582"/>
      <w:bookmarkStart w:id="53" w:name="_Toc99382793"/>
      <w:bookmarkStart w:id="54" w:name="_Toc99468212"/>
      <w:bookmarkStart w:id="55" w:name="_Toc99382583"/>
      <w:bookmarkStart w:id="56" w:name="_Toc99382794"/>
      <w:bookmarkStart w:id="57" w:name="_Toc99468213"/>
      <w:bookmarkStart w:id="58" w:name="_Toc99382584"/>
      <w:bookmarkStart w:id="59" w:name="_Toc99382795"/>
      <w:bookmarkStart w:id="60" w:name="_Toc99468214"/>
      <w:bookmarkStart w:id="61" w:name="_Toc99382585"/>
      <w:bookmarkStart w:id="62" w:name="_Toc99382796"/>
      <w:bookmarkStart w:id="63" w:name="_Toc99468215"/>
      <w:bookmarkStart w:id="64" w:name="_Toc99382586"/>
      <w:bookmarkStart w:id="65" w:name="_Toc99382797"/>
      <w:bookmarkStart w:id="66" w:name="_Toc99468216"/>
      <w:bookmarkStart w:id="67" w:name="_Toc99382587"/>
      <w:bookmarkStart w:id="68" w:name="_Toc99382798"/>
      <w:bookmarkStart w:id="69" w:name="_Toc99468217"/>
      <w:bookmarkStart w:id="70" w:name="_Toc99382588"/>
      <w:bookmarkStart w:id="71" w:name="_Toc99382799"/>
      <w:bookmarkStart w:id="72" w:name="_Toc99468218"/>
      <w:bookmarkStart w:id="73" w:name="_Toc99382589"/>
      <w:bookmarkStart w:id="74" w:name="_Toc99382800"/>
      <w:bookmarkStart w:id="75" w:name="_Toc99468219"/>
      <w:bookmarkStart w:id="76" w:name="_Toc99382590"/>
      <w:bookmarkStart w:id="77" w:name="_Toc99382801"/>
      <w:bookmarkStart w:id="78" w:name="_Toc99468220"/>
      <w:bookmarkStart w:id="79" w:name="_Toc99382591"/>
      <w:bookmarkStart w:id="80" w:name="_Toc99382802"/>
      <w:bookmarkStart w:id="81" w:name="_Toc99468221"/>
      <w:bookmarkStart w:id="82" w:name="_Toc99382592"/>
      <w:bookmarkStart w:id="83" w:name="_Toc99382803"/>
      <w:bookmarkStart w:id="84" w:name="_Toc99468222"/>
      <w:bookmarkStart w:id="85" w:name="_Toc99382593"/>
      <w:bookmarkStart w:id="86" w:name="_Toc99382804"/>
      <w:bookmarkStart w:id="87" w:name="_Toc99468223"/>
      <w:bookmarkStart w:id="88" w:name="_Toc99382594"/>
      <w:bookmarkStart w:id="89" w:name="_Toc99382805"/>
      <w:bookmarkStart w:id="90" w:name="_Toc99468224"/>
      <w:bookmarkStart w:id="91" w:name="_Toc99382595"/>
      <w:bookmarkStart w:id="92" w:name="_Toc99382806"/>
      <w:bookmarkStart w:id="93" w:name="_Toc99468225"/>
      <w:bookmarkStart w:id="94" w:name="_Toc99382596"/>
      <w:bookmarkStart w:id="95" w:name="_Toc99382807"/>
      <w:bookmarkStart w:id="96" w:name="_Toc99468226"/>
      <w:bookmarkStart w:id="97" w:name="_Toc99382597"/>
      <w:bookmarkStart w:id="98" w:name="_Toc99382808"/>
      <w:bookmarkStart w:id="99" w:name="_Toc99468227"/>
      <w:bookmarkStart w:id="100" w:name="_Toc99382598"/>
      <w:bookmarkStart w:id="101" w:name="_Toc99382809"/>
      <w:bookmarkStart w:id="102" w:name="_Toc99468228"/>
      <w:bookmarkStart w:id="103" w:name="_Toc99382599"/>
      <w:bookmarkStart w:id="104" w:name="_Toc99382810"/>
      <w:bookmarkStart w:id="105" w:name="_Toc99468229"/>
      <w:bookmarkStart w:id="106" w:name="_Toc99382600"/>
      <w:bookmarkStart w:id="107" w:name="_Toc99382811"/>
      <w:bookmarkStart w:id="108" w:name="_Toc99468230"/>
      <w:bookmarkStart w:id="109" w:name="_Toc99382601"/>
      <w:bookmarkStart w:id="110" w:name="_Toc99382812"/>
      <w:bookmarkStart w:id="111" w:name="_Toc99468231"/>
      <w:bookmarkStart w:id="112" w:name="_Toc99382602"/>
      <w:bookmarkStart w:id="113" w:name="_Toc99382813"/>
      <w:bookmarkStart w:id="114" w:name="_Toc99468232"/>
      <w:bookmarkStart w:id="115" w:name="_Toc99382603"/>
      <w:bookmarkStart w:id="116" w:name="_Toc99382814"/>
      <w:bookmarkStart w:id="117" w:name="_Toc99468233"/>
      <w:bookmarkStart w:id="118" w:name="_Toc99382604"/>
      <w:bookmarkStart w:id="119" w:name="_Toc99382815"/>
      <w:bookmarkStart w:id="120" w:name="_Toc99468234"/>
      <w:bookmarkStart w:id="121" w:name="_Toc99382605"/>
      <w:bookmarkStart w:id="122" w:name="_Toc99382816"/>
      <w:bookmarkStart w:id="123" w:name="_Toc99468235"/>
      <w:bookmarkStart w:id="124" w:name="_Toc99382606"/>
      <w:bookmarkStart w:id="125" w:name="_Toc99382817"/>
      <w:bookmarkStart w:id="126" w:name="_Toc99468236"/>
      <w:bookmarkStart w:id="127" w:name="_Toc99382607"/>
      <w:bookmarkStart w:id="128" w:name="_Toc99382818"/>
      <w:bookmarkStart w:id="129" w:name="_Toc99468237"/>
      <w:bookmarkStart w:id="130" w:name="_Toc99382608"/>
      <w:bookmarkStart w:id="131" w:name="_Toc99382819"/>
      <w:bookmarkStart w:id="132" w:name="_Toc99468238"/>
      <w:bookmarkStart w:id="133" w:name="_Toc99382609"/>
      <w:bookmarkStart w:id="134" w:name="_Toc99382820"/>
      <w:bookmarkStart w:id="135" w:name="_Toc99468239"/>
      <w:bookmarkStart w:id="136" w:name="_Toc99382610"/>
      <w:bookmarkStart w:id="137" w:name="_Toc99382821"/>
      <w:bookmarkStart w:id="138" w:name="_Toc99468240"/>
      <w:bookmarkStart w:id="139" w:name="_Toc99382611"/>
      <w:bookmarkStart w:id="140" w:name="_Toc99382822"/>
      <w:bookmarkStart w:id="141" w:name="_Toc99468241"/>
      <w:bookmarkStart w:id="142" w:name="_Toc99382612"/>
      <w:bookmarkStart w:id="143" w:name="_Toc99382823"/>
      <w:bookmarkStart w:id="144" w:name="_Toc99468242"/>
      <w:bookmarkStart w:id="145" w:name="_Toc99382613"/>
      <w:bookmarkStart w:id="146" w:name="_Toc99382824"/>
      <w:bookmarkStart w:id="147" w:name="_Toc99468243"/>
      <w:bookmarkStart w:id="148" w:name="_Toc99382614"/>
      <w:bookmarkStart w:id="149" w:name="_Toc99382825"/>
      <w:bookmarkStart w:id="150" w:name="_Toc99468244"/>
      <w:bookmarkEnd w:id="44"/>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rsidR="00840568" w:rsidRPr="004F714A">
        <w:t xml:space="preserve"> </w:t>
      </w:r>
      <w:r w:rsidR="00AF6F9F" w:rsidRPr="004F714A">
        <w:t>Otros</w:t>
      </w:r>
      <w:bookmarkEnd w:id="45"/>
    </w:p>
    <w:p w14:paraId="61BF0CA3" w14:textId="77777777" w:rsidR="00AF6F9F" w:rsidRPr="004F714A" w:rsidRDefault="00AF6F9F">
      <w:pPr>
        <w:spacing w:after="0" w:line="240" w:lineRule="auto"/>
        <w:jc w:val="both"/>
        <w:rPr>
          <w:rFonts w:ascii="Arial" w:eastAsia="gobCL" w:hAnsi="Arial" w:cs="Arial"/>
          <w:b/>
        </w:rPr>
      </w:pPr>
    </w:p>
    <w:p w14:paraId="7954A526" w14:textId="77777777" w:rsidR="00C05310" w:rsidRPr="004F714A" w:rsidRDefault="008D3FED">
      <w:pPr>
        <w:spacing w:after="0" w:line="240" w:lineRule="auto"/>
        <w:jc w:val="both"/>
        <w:rPr>
          <w:rFonts w:ascii="Arial" w:eastAsia="gobCL" w:hAnsi="Arial" w:cs="Arial"/>
        </w:rPr>
      </w:pPr>
      <w:r w:rsidRPr="004F714A">
        <w:rPr>
          <w:rFonts w:ascii="Arial" w:eastAsia="gobCL" w:hAnsi="Arial" w:cs="Arial"/>
        </w:rPr>
        <w:t>Los/as beneficiarios autorizan a Sercotec a utilizar y distribuir, para actividades de difusión, material escrito o audiovisual referente al proyecto apoyado por la institución.</w:t>
      </w:r>
    </w:p>
    <w:p w14:paraId="3F509E23" w14:textId="77777777" w:rsidR="00C05310" w:rsidRPr="004F714A" w:rsidRDefault="008D3FED">
      <w:pPr>
        <w:spacing w:after="0" w:line="240" w:lineRule="auto"/>
        <w:jc w:val="both"/>
        <w:rPr>
          <w:rFonts w:ascii="Arial" w:eastAsia="gobCL" w:hAnsi="Arial" w:cs="Arial"/>
        </w:rPr>
      </w:pPr>
      <w:r w:rsidRPr="004F714A">
        <w:rPr>
          <w:rFonts w:ascii="Arial" w:eastAsia="gobCL" w:hAnsi="Arial" w:cs="Arial"/>
        </w:rPr>
        <w:t>De igual manera, en toda actividad pública en la cual se presente o difunda la iniciativa, se deberá hacer mención expresa que el proyecto es aprobado por Sercotec. Esto incluye la mención escrita o gráfica, a través del uso del logo institucional de acuerdo a su manual de marca, en piezas como pendones, presentaciones, folletería, etc.; y productos resultantes como sitios web, entre otros.</w:t>
      </w:r>
    </w:p>
    <w:p w14:paraId="12CF7DF5" w14:textId="77777777" w:rsidR="00C05310" w:rsidRPr="004F714A" w:rsidRDefault="00C05310">
      <w:pPr>
        <w:spacing w:after="0" w:line="240" w:lineRule="auto"/>
        <w:jc w:val="both"/>
        <w:rPr>
          <w:rFonts w:ascii="Arial" w:eastAsia="gobCL" w:hAnsi="Arial" w:cs="Arial"/>
        </w:rPr>
      </w:pPr>
    </w:p>
    <w:p w14:paraId="3D1FE04B" w14:textId="2ECEE1F2" w:rsidR="00C05310" w:rsidRPr="004F714A" w:rsidRDefault="008D3FED">
      <w:pPr>
        <w:spacing w:after="0" w:line="240" w:lineRule="auto"/>
        <w:jc w:val="both"/>
        <w:rPr>
          <w:rFonts w:ascii="Arial" w:eastAsia="gobCL" w:hAnsi="Arial" w:cs="Arial"/>
        </w:rPr>
      </w:pPr>
      <w:r w:rsidRPr="004F714A">
        <w:rPr>
          <w:rFonts w:ascii="Arial" w:eastAsia="gobCL" w:hAnsi="Arial" w:cs="Arial"/>
        </w:rPr>
        <w:t xml:space="preserve">La participación en esta convocatoria implica el conocimiento y aceptación de las características del </w:t>
      </w:r>
      <w:r w:rsidR="00793E14" w:rsidRPr="004F714A">
        <w:rPr>
          <w:rFonts w:ascii="Arial" w:eastAsia="gobCL" w:hAnsi="Arial" w:cs="Arial"/>
        </w:rPr>
        <w:t xml:space="preserve">Programa Almacenes de Chile; </w:t>
      </w:r>
      <w:r w:rsidR="00115377" w:rsidRPr="004F714A">
        <w:rPr>
          <w:rFonts w:ascii="Arial" w:eastAsia="gobCL" w:hAnsi="Arial" w:cs="Arial"/>
        </w:rPr>
        <w:t>Fondo Concursable Digitaliza tu Almacén.</w:t>
      </w:r>
    </w:p>
    <w:p w14:paraId="0AEC713F" w14:textId="77777777" w:rsidR="00C05310" w:rsidRPr="004F714A" w:rsidRDefault="00C05310">
      <w:pPr>
        <w:spacing w:after="0" w:line="240" w:lineRule="auto"/>
        <w:jc w:val="both"/>
        <w:rPr>
          <w:rFonts w:ascii="Arial" w:eastAsia="gobCL" w:hAnsi="Arial" w:cs="Arial"/>
        </w:rPr>
      </w:pPr>
    </w:p>
    <w:p w14:paraId="2BC122C1" w14:textId="77777777" w:rsidR="00C05310" w:rsidRPr="004F714A" w:rsidRDefault="008D3FED">
      <w:pPr>
        <w:spacing w:after="0" w:line="240" w:lineRule="auto"/>
        <w:jc w:val="both"/>
        <w:rPr>
          <w:rFonts w:ascii="Arial" w:eastAsia="gobCL" w:hAnsi="Arial" w:cs="Arial"/>
        </w:rPr>
      </w:pPr>
      <w:r w:rsidRPr="004F714A">
        <w:rPr>
          <w:rFonts w:ascii="Arial" w:eastAsia="gobCL" w:hAnsi="Arial" w:cs="Arial"/>
        </w:rPr>
        <w:t>Con su participación, el empresario acepta entregar, a solicitud de Sercotec, a sus funcionarios/as o terceros que actúen en su representación, toda la información necesaria para evaluar el proyecto y su impacto en el tiempo, desde su inicio y hasta después de tres años, contados desde la fecha de inicio de ejecución del contrato. Los indicadores a evaluar podrán ser, entre otros:</w:t>
      </w:r>
    </w:p>
    <w:p w14:paraId="2B5F07AD" w14:textId="77777777" w:rsidR="00C05310" w:rsidRPr="004F714A" w:rsidRDefault="00C05310">
      <w:pPr>
        <w:spacing w:after="0" w:line="240" w:lineRule="auto"/>
        <w:jc w:val="both"/>
        <w:rPr>
          <w:rFonts w:ascii="Arial" w:eastAsia="gobCL" w:hAnsi="Arial" w:cs="Arial"/>
        </w:rPr>
      </w:pPr>
    </w:p>
    <w:p w14:paraId="77B64F36" w14:textId="139D00DE" w:rsidR="00C05310" w:rsidRPr="004F714A" w:rsidRDefault="008D3FED">
      <w:pPr>
        <w:numPr>
          <w:ilvl w:val="0"/>
          <w:numId w:val="1"/>
        </w:numPr>
        <w:spacing w:after="0" w:line="240" w:lineRule="auto"/>
        <w:jc w:val="both"/>
        <w:rPr>
          <w:rFonts w:ascii="Arial" w:eastAsia="gobCL" w:hAnsi="Arial" w:cs="Arial"/>
        </w:rPr>
      </w:pPr>
      <w:r w:rsidRPr="004F714A">
        <w:rPr>
          <w:rFonts w:ascii="Arial" w:eastAsia="gobCL" w:hAnsi="Arial" w:cs="Arial"/>
        </w:rPr>
        <w:t>Aumento de ventas</w:t>
      </w:r>
      <w:r w:rsidR="00115377" w:rsidRPr="004F714A">
        <w:rPr>
          <w:rFonts w:ascii="Arial" w:eastAsia="gobCL" w:hAnsi="Arial" w:cs="Arial"/>
        </w:rPr>
        <w:t>.</w:t>
      </w:r>
    </w:p>
    <w:p w14:paraId="2809C2E1" w14:textId="60ACB464" w:rsidR="00C05310" w:rsidRPr="004F714A" w:rsidRDefault="008D3FED">
      <w:pPr>
        <w:numPr>
          <w:ilvl w:val="0"/>
          <w:numId w:val="1"/>
        </w:numPr>
        <w:spacing w:after="0" w:line="240" w:lineRule="auto"/>
        <w:jc w:val="both"/>
        <w:rPr>
          <w:rFonts w:ascii="Arial" w:eastAsia="gobCL" w:hAnsi="Arial" w:cs="Arial"/>
        </w:rPr>
      </w:pPr>
      <w:r w:rsidRPr="004F714A">
        <w:rPr>
          <w:rFonts w:ascii="Arial" w:eastAsia="gobCL" w:hAnsi="Arial" w:cs="Arial"/>
        </w:rPr>
        <w:t>Aumento en la cantidad de boletas emitidas</w:t>
      </w:r>
      <w:r w:rsidR="00115377" w:rsidRPr="004F714A">
        <w:rPr>
          <w:rFonts w:ascii="Arial" w:eastAsia="gobCL" w:hAnsi="Arial" w:cs="Arial"/>
        </w:rPr>
        <w:t>.</w:t>
      </w:r>
    </w:p>
    <w:p w14:paraId="1985F9BF" w14:textId="3B9F7EF4" w:rsidR="00C05310" w:rsidRPr="004F714A" w:rsidRDefault="008D3FED">
      <w:pPr>
        <w:numPr>
          <w:ilvl w:val="0"/>
          <w:numId w:val="1"/>
        </w:numPr>
        <w:spacing w:after="0" w:line="240" w:lineRule="auto"/>
        <w:jc w:val="both"/>
        <w:rPr>
          <w:rFonts w:ascii="Arial" w:eastAsia="gobCL" w:hAnsi="Arial" w:cs="Arial"/>
        </w:rPr>
      </w:pPr>
      <w:r w:rsidRPr="004F714A">
        <w:rPr>
          <w:rFonts w:ascii="Arial" w:eastAsia="gobCL" w:hAnsi="Arial" w:cs="Arial"/>
        </w:rPr>
        <w:t>Aumento en el margen de contribución</w:t>
      </w:r>
      <w:r w:rsidR="00115377" w:rsidRPr="004F714A">
        <w:rPr>
          <w:rFonts w:ascii="Arial" w:eastAsia="gobCL" w:hAnsi="Arial" w:cs="Arial"/>
        </w:rPr>
        <w:t>.</w:t>
      </w:r>
    </w:p>
    <w:p w14:paraId="43CADD38" w14:textId="77777777" w:rsidR="00C05310" w:rsidRPr="004F714A" w:rsidRDefault="008D3FED">
      <w:pPr>
        <w:numPr>
          <w:ilvl w:val="0"/>
          <w:numId w:val="1"/>
        </w:numPr>
        <w:spacing w:after="0" w:line="240" w:lineRule="auto"/>
        <w:jc w:val="both"/>
        <w:rPr>
          <w:rFonts w:ascii="Arial" w:eastAsia="gobCL" w:hAnsi="Arial" w:cs="Arial"/>
        </w:rPr>
      </w:pPr>
      <w:r w:rsidRPr="004F714A">
        <w:rPr>
          <w:rFonts w:ascii="Arial" w:eastAsia="gobCL" w:hAnsi="Arial" w:cs="Arial"/>
        </w:rPr>
        <w:t>Otros indicadores cualitativos</w:t>
      </w:r>
      <w:r w:rsidR="0088772D" w:rsidRPr="004F714A">
        <w:rPr>
          <w:rFonts w:ascii="Arial" w:eastAsia="gobCL" w:hAnsi="Arial" w:cs="Arial"/>
        </w:rPr>
        <w:t xml:space="preserve"> relacionados con el objeto del Programa.</w:t>
      </w:r>
    </w:p>
    <w:p w14:paraId="58957619" w14:textId="77777777" w:rsidR="00C05310" w:rsidRPr="004F714A" w:rsidRDefault="00C05310">
      <w:pPr>
        <w:spacing w:after="0" w:line="240" w:lineRule="auto"/>
        <w:jc w:val="both"/>
        <w:rPr>
          <w:rFonts w:ascii="Arial" w:eastAsia="gobCL" w:hAnsi="Arial" w:cs="Arial"/>
        </w:rPr>
      </w:pPr>
    </w:p>
    <w:p w14:paraId="78E0853B" w14:textId="6BEB95F6" w:rsidR="00C05310" w:rsidRPr="004F714A" w:rsidRDefault="008D3FED">
      <w:pPr>
        <w:spacing w:after="0" w:line="240" w:lineRule="auto"/>
        <w:jc w:val="both"/>
        <w:rPr>
          <w:rFonts w:ascii="Arial" w:eastAsia="gobCL" w:hAnsi="Arial" w:cs="Arial"/>
        </w:rPr>
      </w:pPr>
      <w:r w:rsidRPr="004F714A">
        <w:rPr>
          <w:rFonts w:ascii="Arial" w:eastAsia="gobCL" w:hAnsi="Arial" w:cs="Arial"/>
          <w:color w:val="000000"/>
        </w:rPr>
        <w:t>Sercotec se reserva el derecho de descalificar de la convocatoria, en cualquier etapa del presente proceso, al postulante que proporcione información falsa y atente así contra la transparencia del proceso, igualdad de condiciones y/o los objetivos del programa</w:t>
      </w:r>
      <w:r w:rsidRPr="004F714A">
        <w:rPr>
          <w:rFonts w:ascii="Arial" w:eastAsia="gobCL" w:hAnsi="Arial" w:cs="Arial"/>
        </w:rPr>
        <w:t xml:space="preserve">, incluso luego de formalizado el beneficiario/a, reservándose Sercotec la facultad de iniciar todas las acciones legales que estime pertinentes. Además, Sercotec tiene el derecho verificar </w:t>
      </w:r>
      <w:r w:rsidRPr="004F714A">
        <w:rPr>
          <w:rFonts w:ascii="Arial" w:eastAsia="gobCL" w:hAnsi="Arial" w:cs="Arial"/>
        </w:rPr>
        <w:lastRenderedPageBreak/>
        <w:t>todos los requisitos en cualquier etapa del proceso y el/la postulante podría ser eliminado de la convocatoria, si corresponde.</w:t>
      </w:r>
    </w:p>
    <w:p w14:paraId="586414B4" w14:textId="77777777" w:rsidR="00C05310" w:rsidRPr="004F714A" w:rsidRDefault="00C05310">
      <w:pPr>
        <w:spacing w:after="0" w:line="240" w:lineRule="auto"/>
        <w:jc w:val="both"/>
        <w:rPr>
          <w:rFonts w:ascii="Arial" w:eastAsia="gobCL" w:hAnsi="Arial" w:cs="Arial"/>
        </w:rPr>
      </w:pPr>
    </w:p>
    <w:p w14:paraId="127B295E" w14:textId="395B7AAE" w:rsidR="00C05310" w:rsidRPr="004F714A" w:rsidRDefault="008D3FED">
      <w:pPr>
        <w:spacing w:after="0" w:line="240" w:lineRule="auto"/>
        <w:jc w:val="both"/>
        <w:rPr>
          <w:rFonts w:ascii="Arial" w:eastAsia="gobCL" w:hAnsi="Arial" w:cs="Arial"/>
        </w:rPr>
      </w:pPr>
      <w:r w:rsidRPr="004F714A">
        <w:rPr>
          <w:rFonts w:ascii="Arial" w:eastAsia="gobCL" w:hAnsi="Arial" w:cs="Arial"/>
        </w:rPr>
        <w:t xml:space="preserve">Los/as postulantes al momento de enviar el formulario de postulación autorizan expresamente a Sercotec para incorporar sus antecedentes personales a una base de datos para su uso y tratamiento en acciones de apoyo, con organismos públicos o privados, así como también para la confirmación de antecedentes con fuentes oficiales, como el </w:t>
      </w:r>
      <w:r w:rsidR="00972F67" w:rsidRPr="004F714A">
        <w:rPr>
          <w:rFonts w:ascii="Arial" w:eastAsia="gobCL" w:hAnsi="Arial" w:cs="Arial"/>
        </w:rPr>
        <w:t>Servicio de Impuestos Internos,</w:t>
      </w:r>
      <w:r w:rsidRPr="004F714A">
        <w:rPr>
          <w:rFonts w:ascii="Arial" w:eastAsia="gobCL" w:hAnsi="Arial" w:cs="Arial"/>
        </w:rPr>
        <w:t xml:space="preserve"> Registro Civil, Dirección del Trabajo, Ministerio de Desarrollo Social, Tesorería General de la República, entre otros.</w:t>
      </w:r>
    </w:p>
    <w:p w14:paraId="19EEA4D0" w14:textId="7F4FC0A2" w:rsidR="00C05310" w:rsidRPr="004F714A" w:rsidRDefault="00C05310">
      <w:pPr>
        <w:spacing w:after="0" w:line="240" w:lineRule="auto"/>
        <w:jc w:val="both"/>
        <w:rPr>
          <w:rFonts w:ascii="Arial" w:eastAsia="gobCL" w:hAnsi="Arial" w:cs="Arial"/>
        </w:rPr>
      </w:pPr>
    </w:p>
    <w:p w14:paraId="733572BC" w14:textId="2E21789B" w:rsidR="00C05310" w:rsidRPr="004F714A" w:rsidRDefault="008D3FED">
      <w:pPr>
        <w:spacing w:after="0" w:line="240" w:lineRule="auto"/>
        <w:jc w:val="both"/>
        <w:rPr>
          <w:rFonts w:ascii="Arial" w:eastAsia="gobCL" w:hAnsi="Arial" w:cs="Arial"/>
        </w:rPr>
      </w:pPr>
      <w:r w:rsidRPr="004F714A">
        <w:rPr>
          <w:rFonts w:ascii="Arial" w:eastAsia="Times New Roman" w:hAnsi="Arial" w:cs="Arial"/>
          <w:noProof/>
          <w:lang w:val="es-419" w:eastAsia="es-419"/>
        </w:rPr>
        <mc:AlternateContent>
          <mc:Choice Requires="wps">
            <w:drawing>
              <wp:inline distT="0" distB="0" distL="0" distR="0" wp14:anchorId="15263E95" wp14:editId="29248021">
                <wp:extent cx="5574665" cy="1457325"/>
                <wp:effectExtent l="19050" t="19050" r="26035" b="28575"/>
                <wp:docPr id="13" name="Rectángulo 13"/>
                <wp:cNvGraphicFramePr/>
                <a:graphic xmlns:a="http://schemas.openxmlformats.org/drawingml/2006/main">
                  <a:graphicData uri="http://schemas.microsoft.com/office/word/2010/wordprocessingShape">
                    <wps:wsp>
                      <wps:cNvSpPr/>
                      <wps:spPr>
                        <a:xfrm>
                          <a:off x="0" y="0"/>
                          <a:ext cx="5574665" cy="1457325"/>
                        </a:xfrm>
                        <a:prstGeom prst="rect">
                          <a:avLst/>
                        </a:prstGeom>
                        <a:solidFill>
                          <a:srgbClr val="FFFFFF"/>
                        </a:solidFill>
                        <a:ln w="31750" cap="flat" cmpd="sng">
                          <a:solidFill>
                            <a:srgbClr val="000000"/>
                          </a:solidFill>
                          <a:prstDash val="solid"/>
                          <a:miter lim="800000"/>
                          <a:headEnd type="none" w="sm" len="sm"/>
                          <a:tailEnd type="none" w="sm" len="sm"/>
                        </a:ln>
                      </wps:spPr>
                      <wps:txbx>
                        <w:txbxContent>
                          <w:p w14:paraId="12369F26" w14:textId="6A8BABCC" w:rsidR="00C50442" w:rsidRDefault="00C50442">
                            <w:pPr>
                              <w:spacing w:after="0" w:line="275" w:lineRule="auto"/>
                              <w:jc w:val="both"/>
                              <w:textDirection w:val="btLr"/>
                              <w:rPr>
                                <w:rFonts w:ascii="gobCL" w:eastAsia="gobCL" w:hAnsi="gobCL" w:cs="gobCL"/>
                                <w:color w:val="000000"/>
                                <w:sz w:val="18"/>
                              </w:rPr>
                            </w:pPr>
                            <w:r>
                              <w:rPr>
                                <w:rFonts w:ascii="gobCL" w:eastAsia="gobCL" w:hAnsi="gobCL" w:cs="gobCL"/>
                                <w:b/>
                                <w:color w:val="000000"/>
                                <w:sz w:val="18"/>
                                <w:u w:val="single"/>
                              </w:rPr>
                              <w:t>IMPORTANTE</w:t>
                            </w:r>
                            <w:r>
                              <w:rPr>
                                <w:rFonts w:ascii="gobCL" w:eastAsia="gobCL" w:hAnsi="gobCL" w:cs="gobCL"/>
                                <w:color w:val="000000"/>
                                <w:sz w:val="18"/>
                              </w:rPr>
                              <w:t>:</w:t>
                            </w:r>
                          </w:p>
                          <w:p w14:paraId="0B4A8E06" w14:textId="77777777" w:rsidR="00C50442" w:rsidRDefault="00C50442">
                            <w:pPr>
                              <w:spacing w:after="0" w:line="275" w:lineRule="auto"/>
                              <w:jc w:val="both"/>
                              <w:textDirection w:val="btLr"/>
                            </w:pPr>
                          </w:p>
                          <w:p w14:paraId="54844221" w14:textId="77777777" w:rsidR="00C50442" w:rsidRDefault="00C50442">
                            <w:pPr>
                              <w:spacing w:after="0" w:line="275" w:lineRule="auto"/>
                              <w:jc w:val="both"/>
                              <w:textDirection w:val="btLr"/>
                            </w:pPr>
                            <w:r>
                              <w:rPr>
                                <w:rFonts w:ascii="gobCL" w:eastAsia="gobCL" w:hAnsi="gobCL" w:cs="gobCL"/>
                                <w:color w:val="000000"/>
                                <w:sz w:val="18"/>
                              </w:rPr>
                              <w:t>Sercotec podrá interpretar, aclarar o modificar la presente bases de convocatoria, siempre que con ello no se altere lo sustantivo de éstas ni se afecte el principio de igualdad de postulantes. Dichas interpretaciones, aclaraciones o modificaciones, serán oportunamente informadas. El cumplimiento de los requisitos debe mantenerse desde el inicio de la presente convocatoria hasta la completa ejecución del proyecto, para lo cual Sercotec se reserva el derecho a volver a solicitar los medios de verificación respectivos.</w:t>
                            </w:r>
                          </w:p>
                          <w:p w14:paraId="70E9D735" w14:textId="77777777" w:rsidR="00C50442" w:rsidRDefault="00C50442">
                            <w:pPr>
                              <w:spacing w:line="275" w:lineRule="auto"/>
                              <w:jc w:val="both"/>
                              <w:textDirection w:val="btLr"/>
                            </w:pPr>
                          </w:p>
                        </w:txbxContent>
                      </wps:txbx>
                      <wps:bodyPr spcFirstLastPara="1" wrap="square" lIns="91425" tIns="45700" rIns="91425" bIns="45700" anchor="t" anchorCtr="0"/>
                    </wps:wsp>
                  </a:graphicData>
                </a:graphic>
              </wp:inline>
            </w:drawing>
          </mc:Choice>
          <mc:Fallback>
            <w:pict>
              <v:rect w14:anchorId="15263E95" id="Rectángulo 13" o:spid="_x0000_s1030" style="width:438.95pt;height:11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" strokeweight="2.5pt">
                <v:stroke startarrowwidth="narrow" startarrowlength="short" endarrowwidth="narrow" endarrowlength="short"/>
                <v:textbox inset="2.53958mm,1.2694mm,2.53958mm,1.2694mm">
                  <w:txbxContent>
                    <w:p w14:paraId="12369F26" w14:textId="6A8BABCC" w:rsidR="00C50442" w:rsidRDefault="00C50442">
                      <w:pPr>
                        <w:spacing w:after="0" w:line="275" w:lineRule="auto"/>
                        <w:jc w:val="both"/>
                        <w:textDirection w:val="btLr"/>
                        <w:rPr>
                          <w:rFonts w:ascii="gobCL" w:eastAsia="gobCL" w:hAnsi="gobCL" w:cs="gobCL"/>
                          <w:color w:val="000000"/>
                          <w:sz w:val="18"/>
                        </w:rPr>
                      </w:pPr>
                      <w:r>
                        <w:rPr>
                          <w:rFonts w:ascii="gobCL" w:eastAsia="gobCL" w:hAnsi="gobCL" w:cs="gobCL"/>
                          <w:b/>
                          <w:color w:val="000000"/>
                          <w:sz w:val="18"/>
                          <w:u w:val="single"/>
                        </w:rPr>
                        <w:t>IMPORTANTE</w:t>
                      </w:r>
                      <w:r>
                        <w:rPr>
                          <w:rFonts w:ascii="gobCL" w:eastAsia="gobCL" w:hAnsi="gobCL" w:cs="gobCL"/>
                          <w:color w:val="000000"/>
                          <w:sz w:val="18"/>
                        </w:rPr>
                        <w:t>:</w:t>
                      </w:r>
                    </w:p>
                    <w:p w14:paraId="0B4A8E06" w14:textId="77777777" w:rsidR="00C50442" w:rsidRDefault="00C50442">
                      <w:pPr>
                        <w:spacing w:after="0" w:line="275" w:lineRule="auto"/>
                        <w:jc w:val="both"/>
                        <w:textDirection w:val="btLr"/>
                      </w:pPr>
                    </w:p>
                    <w:p w14:paraId="54844221" w14:textId="77777777" w:rsidR="00C50442" w:rsidRDefault="00C50442">
                      <w:pPr>
                        <w:spacing w:after="0" w:line="275" w:lineRule="auto"/>
                        <w:jc w:val="both"/>
                        <w:textDirection w:val="btLr"/>
                      </w:pPr>
                      <w:r>
                        <w:rPr>
                          <w:rFonts w:ascii="gobCL" w:eastAsia="gobCL" w:hAnsi="gobCL" w:cs="gobCL"/>
                          <w:color w:val="000000"/>
                          <w:sz w:val="18"/>
                        </w:rPr>
                        <w:t>Sercotec podrá interpretar, aclarar o modificar la presente bases de convocatoria, siempre que con ello no se altere lo sustantivo de éstas ni se afecte el principio de igualdad de postulantes. Dichas interpretaciones, aclaraciones o modificaciones, serán oportunamente informadas. El cumplimiento de los requisitos debe mantenerse desde el inicio de la presente convocatoria hasta la completa ejecución del proyecto, para lo cual Sercotec se reserva el derecho a volver a solicitar los medios de verificación respectivos.</w:t>
                      </w:r>
                    </w:p>
                    <w:p w14:paraId="70E9D735" w14:textId="77777777" w:rsidR="00C50442" w:rsidRDefault="00C50442">
                      <w:pPr>
                        <w:spacing w:line="275" w:lineRule="auto"/>
                        <w:jc w:val="both"/>
                        <w:textDirection w:val="btLr"/>
                      </w:pPr>
                    </w:p>
                  </w:txbxContent>
                </v:textbox>
                <w10:anchorlock/>
              </v:rect>
            </w:pict>
          </mc:Fallback>
        </mc:AlternateContent>
      </w:r>
    </w:p>
    <w:p w14:paraId="647F98D2" w14:textId="2280CF12" w:rsidR="00C05310" w:rsidRPr="004F714A" w:rsidRDefault="00C05310">
      <w:pPr>
        <w:spacing w:after="0" w:line="240" w:lineRule="auto"/>
        <w:rPr>
          <w:rFonts w:ascii="Arial" w:eastAsia="gobCL" w:hAnsi="Arial" w:cs="Arial"/>
        </w:rPr>
      </w:pPr>
    </w:p>
    <w:p w14:paraId="0E169A51" w14:textId="77777777" w:rsidR="00C05310" w:rsidRPr="004F714A" w:rsidRDefault="00C05310">
      <w:pPr>
        <w:spacing w:after="0" w:line="240" w:lineRule="auto"/>
        <w:rPr>
          <w:rFonts w:ascii="Arial" w:eastAsia="gobCL" w:hAnsi="Arial" w:cs="Arial"/>
        </w:rPr>
      </w:pPr>
    </w:p>
    <w:p w14:paraId="142AC9BB" w14:textId="4CF80A14" w:rsidR="00C05310" w:rsidRPr="004F714A" w:rsidRDefault="00C05310">
      <w:pPr>
        <w:spacing w:after="0" w:line="240" w:lineRule="auto"/>
        <w:rPr>
          <w:rFonts w:ascii="Arial" w:eastAsia="gobCL" w:hAnsi="Arial" w:cs="Arial"/>
        </w:rPr>
      </w:pPr>
    </w:p>
    <w:p w14:paraId="4889B62B" w14:textId="59E8C3A1" w:rsidR="00C05310" w:rsidRPr="004F714A" w:rsidRDefault="00C05310">
      <w:pPr>
        <w:spacing w:after="0" w:line="240" w:lineRule="auto"/>
        <w:rPr>
          <w:rFonts w:ascii="Arial" w:eastAsia="gobCL" w:hAnsi="Arial" w:cs="Arial"/>
        </w:rPr>
      </w:pPr>
    </w:p>
    <w:p w14:paraId="661E620A" w14:textId="26305690" w:rsidR="00C05310" w:rsidRPr="004F714A" w:rsidRDefault="00C05310">
      <w:pPr>
        <w:spacing w:after="0" w:line="240" w:lineRule="auto"/>
        <w:rPr>
          <w:rFonts w:ascii="Arial" w:eastAsia="gobCL" w:hAnsi="Arial" w:cs="Arial"/>
        </w:rPr>
      </w:pPr>
    </w:p>
    <w:p w14:paraId="2775A629" w14:textId="5D6C3685" w:rsidR="00793E14" w:rsidRPr="004F714A" w:rsidRDefault="00793E14">
      <w:pPr>
        <w:spacing w:after="0" w:line="240" w:lineRule="auto"/>
        <w:rPr>
          <w:rFonts w:ascii="Arial" w:eastAsia="gobCL" w:hAnsi="Arial" w:cs="Arial"/>
        </w:rPr>
      </w:pPr>
    </w:p>
    <w:p w14:paraId="1B748075" w14:textId="531CAD99" w:rsidR="00793E14" w:rsidRPr="004F714A" w:rsidRDefault="00793E14">
      <w:pPr>
        <w:spacing w:after="0" w:line="240" w:lineRule="auto"/>
        <w:rPr>
          <w:rFonts w:ascii="Arial" w:eastAsia="gobCL" w:hAnsi="Arial" w:cs="Arial"/>
        </w:rPr>
      </w:pPr>
    </w:p>
    <w:p w14:paraId="0E3C97F5" w14:textId="263B65EF" w:rsidR="00793E14" w:rsidRPr="004F714A" w:rsidRDefault="00793E14">
      <w:pPr>
        <w:spacing w:after="0" w:line="240" w:lineRule="auto"/>
        <w:rPr>
          <w:rFonts w:ascii="Arial" w:eastAsia="gobCL" w:hAnsi="Arial" w:cs="Arial"/>
        </w:rPr>
      </w:pPr>
    </w:p>
    <w:p w14:paraId="406D951E" w14:textId="174F5BCC" w:rsidR="00793E14" w:rsidRPr="004F714A" w:rsidRDefault="00793E14">
      <w:pPr>
        <w:spacing w:after="0" w:line="240" w:lineRule="auto"/>
        <w:rPr>
          <w:rFonts w:ascii="Arial" w:eastAsia="gobCL" w:hAnsi="Arial" w:cs="Arial"/>
        </w:rPr>
      </w:pPr>
    </w:p>
    <w:p w14:paraId="2E853127" w14:textId="144747A0" w:rsidR="00793E14" w:rsidRPr="004F714A" w:rsidRDefault="00793E14">
      <w:pPr>
        <w:spacing w:after="0" w:line="240" w:lineRule="auto"/>
        <w:rPr>
          <w:rFonts w:ascii="Arial" w:eastAsia="gobCL" w:hAnsi="Arial" w:cs="Arial"/>
        </w:rPr>
      </w:pPr>
    </w:p>
    <w:p w14:paraId="45EAE5D2" w14:textId="0B1ED99D" w:rsidR="00793E14" w:rsidRPr="004F714A" w:rsidRDefault="00793E14">
      <w:pPr>
        <w:spacing w:after="0" w:line="240" w:lineRule="auto"/>
        <w:rPr>
          <w:rFonts w:ascii="Arial" w:eastAsia="gobCL" w:hAnsi="Arial" w:cs="Arial"/>
        </w:rPr>
      </w:pPr>
    </w:p>
    <w:p w14:paraId="5D22D9C1" w14:textId="5F899ADB" w:rsidR="00793E14" w:rsidRPr="004F714A" w:rsidRDefault="00793E14">
      <w:pPr>
        <w:spacing w:after="0" w:line="240" w:lineRule="auto"/>
        <w:rPr>
          <w:rFonts w:ascii="Arial" w:eastAsia="gobCL" w:hAnsi="Arial" w:cs="Arial"/>
        </w:rPr>
      </w:pPr>
    </w:p>
    <w:p w14:paraId="18627B8F" w14:textId="0299CE73" w:rsidR="00793E14" w:rsidRPr="004F714A" w:rsidRDefault="00793E14">
      <w:pPr>
        <w:spacing w:after="0" w:line="240" w:lineRule="auto"/>
        <w:rPr>
          <w:rFonts w:ascii="Arial" w:eastAsia="gobCL" w:hAnsi="Arial" w:cs="Arial"/>
        </w:rPr>
      </w:pPr>
    </w:p>
    <w:p w14:paraId="6E11704A" w14:textId="4F67F259" w:rsidR="00793E14" w:rsidRPr="004F714A" w:rsidRDefault="00793E14">
      <w:pPr>
        <w:spacing w:after="0" w:line="240" w:lineRule="auto"/>
        <w:rPr>
          <w:rFonts w:ascii="Arial" w:eastAsia="gobCL" w:hAnsi="Arial" w:cs="Arial"/>
        </w:rPr>
      </w:pPr>
    </w:p>
    <w:p w14:paraId="2F56EC9D" w14:textId="62DE61ED" w:rsidR="00793E14" w:rsidRPr="004F714A" w:rsidRDefault="00793E14">
      <w:pPr>
        <w:spacing w:after="0" w:line="240" w:lineRule="auto"/>
        <w:rPr>
          <w:rFonts w:ascii="Arial" w:eastAsia="gobCL" w:hAnsi="Arial" w:cs="Arial"/>
        </w:rPr>
      </w:pPr>
    </w:p>
    <w:p w14:paraId="02A04F7D" w14:textId="6B36C2DF" w:rsidR="00793E14" w:rsidRPr="004F714A" w:rsidRDefault="00793E14">
      <w:pPr>
        <w:spacing w:after="0" w:line="240" w:lineRule="auto"/>
        <w:rPr>
          <w:rFonts w:ascii="Arial" w:eastAsia="gobCL" w:hAnsi="Arial" w:cs="Arial"/>
        </w:rPr>
      </w:pPr>
    </w:p>
    <w:p w14:paraId="0EDF6A64" w14:textId="1B3B745A" w:rsidR="00793E14" w:rsidRPr="004F714A" w:rsidRDefault="00793E14">
      <w:pPr>
        <w:spacing w:after="0" w:line="240" w:lineRule="auto"/>
        <w:rPr>
          <w:rFonts w:ascii="Arial" w:eastAsia="gobCL" w:hAnsi="Arial" w:cs="Arial"/>
        </w:rPr>
      </w:pPr>
    </w:p>
    <w:p w14:paraId="52EB7297" w14:textId="4232B925" w:rsidR="00793E14" w:rsidRPr="004F714A" w:rsidRDefault="00793E14">
      <w:pPr>
        <w:spacing w:after="0" w:line="240" w:lineRule="auto"/>
        <w:rPr>
          <w:rFonts w:ascii="Arial" w:eastAsia="gobCL" w:hAnsi="Arial" w:cs="Arial"/>
        </w:rPr>
      </w:pPr>
    </w:p>
    <w:p w14:paraId="27D972FC" w14:textId="3EC4B3FE" w:rsidR="00793E14" w:rsidRPr="004F714A" w:rsidRDefault="00793E14">
      <w:pPr>
        <w:spacing w:after="0" w:line="240" w:lineRule="auto"/>
        <w:rPr>
          <w:rFonts w:ascii="Arial" w:eastAsia="gobCL" w:hAnsi="Arial" w:cs="Arial"/>
        </w:rPr>
      </w:pPr>
    </w:p>
    <w:p w14:paraId="1B7B08D2" w14:textId="1BA632D2" w:rsidR="00793E14" w:rsidRPr="004F714A" w:rsidRDefault="00793E14">
      <w:pPr>
        <w:spacing w:after="0" w:line="240" w:lineRule="auto"/>
        <w:rPr>
          <w:rFonts w:ascii="Arial" w:eastAsia="gobCL" w:hAnsi="Arial" w:cs="Arial"/>
        </w:rPr>
      </w:pPr>
    </w:p>
    <w:p w14:paraId="297D67EF" w14:textId="5778103F" w:rsidR="00793E14" w:rsidRPr="004F714A" w:rsidRDefault="00793E14">
      <w:pPr>
        <w:spacing w:after="0" w:line="240" w:lineRule="auto"/>
        <w:rPr>
          <w:rFonts w:ascii="Arial" w:eastAsia="gobCL" w:hAnsi="Arial" w:cs="Arial"/>
        </w:rPr>
      </w:pPr>
    </w:p>
    <w:p w14:paraId="4315DC80" w14:textId="648EE848" w:rsidR="00793E14" w:rsidRPr="004F714A" w:rsidRDefault="00793E14">
      <w:pPr>
        <w:spacing w:after="0" w:line="240" w:lineRule="auto"/>
        <w:rPr>
          <w:rFonts w:ascii="Arial" w:eastAsia="gobCL" w:hAnsi="Arial" w:cs="Arial"/>
        </w:rPr>
      </w:pPr>
    </w:p>
    <w:p w14:paraId="2050A426" w14:textId="309B9900" w:rsidR="00793E14" w:rsidRPr="004F714A" w:rsidRDefault="00793E14">
      <w:pPr>
        <w:spacing w:after="0" w:line="240" w:lineRule="auto"/>
        <w:rPr>
          <w:rFonts w:ascii="Arial" w:eastAsia="gobCL" w:hAnsi="Arial" w:cs="Arial"/>
        </w:rPr>
      </w:pPr>
    </w:p>
    <w:p w14:paraId="36A41258" w14:textId="54072775" w:rsidR="00C05310" w:rsidRPr="004F714A" w:rsidRDefault="00C05310">
      <w:pPr>
        <w:spacing w:after="0" w:line="240" w:lineRule="auto"/>
        <w:rPr>
          <w:rFonts w:ascii="Arial" w:eastAsia="gobCL" w:hAnsi="Arial" w:cs="Arial"/>
        </w:rPr>
      </w:pPr>
    </w:p>
    <w:p w14:paraId="5711EEE8" w14:textId="16269143" w:rsidR="00CB7681" w:rsidRPr="004F714A" w:rsidRDefault="00CB7681">
      <w:pPr>
        <w:spacing w:after="0" w:line="240" w:lineRule="auto"/>
        <w:rPr>
          <w:rFonts w:ascii="Arial" w:eastAsia="gobCL" w:hAnsi="Arial" w:cs="Arial"/>
        </w:rPr>
      </w:pPr>
    </w:p>
    <w:p w14:paraId="20B1019F" w14:textId="25949E61" w:rsidR="00774BE6" w:rsidRPr="004F714A" w:rsidRDefault="00774BE6" w:rsidP="009F7DDE">
      <w:pPr>
        <w:spacing w:after="0" w:line="240" w:lineRule="auto"/>
        <w:rPr>
          <w:rFonts w:ascii="Arial" w:eastAsia="gobCL" w:hAnsi="Arial" w:cs="Arial"/>
          <w:b/>
        </w:rPr>
      </w:pPr>
    </w:p>
    <w:p w14:paraId="518CC5C8" w14:textId="62CF679F" w:rsidR="003F1F63" w:rsidRPr="004F714A" w:rsidRDefault="003F1F63" w:rsidP="009F7DDE">
      <w:pPr>
        <w:spacing w:after="0" w:line="240" w:lineRule="auto"/>
        <w:rPr>
          <w:rFonts w:ascii="Arial" w:eastAsia="gobCL" w:hAnsi="Arial" w:cs="Arial"/>
          <w:b/>
        </w:rPr>
      </w:pPr>
    </w:p>
    <w:p w14:paraId="49C71BF9" w14:textId="703C66D6" w:rsidR="003F1F63" w:rsidRPr="004F714A" w:rsidRDefault="003F1F63" w:rsidP="009F7DDE">
      <w:pPr>
        <w:spacing w:after="0" w:line="240" w:lineRule="auto"/>
        <w:rPr>
          <w:rFonts w:ascii="Arial" w:eastAsia="gobCL" w:hAnsi="Arial" w:cs="Arial"/>
          <w:b/>
        </w:rPr>
      </w:pPr>
    </w:p>
    <w:p w14:paraId="487012FA" w14:textId="66EA69B9" w:rsidR="003F1F63" w:rsidRPr="004F714A" w:rsidRDefault="003F1F63" w:rsidP="009F7DDE">
      <w:pPr>
        <w:spacing w:after="0" w:line="240" w:lineRule="auto"/>
        <w:rPr>
          <w:rFonts w:ascii="Arial" w:eastAsia="gobCL" w:hAnsi="Arial" w:cs="Arial"/>
          <w:b/>
        </w:rPr>
      </w:pPr>
    </w:p>
    <w:p w14:paraId="38B8BF4F" w14:textId="15B190AA" w:rsidR="003F1F63" w:rsidRPr="004F714A" w:rsidRDefault="003F1F63" w:rsidP="009F7DDE">
      <w:pPr>
        <w:spacing w:after="0" w:line="240" w:lineRule="auto"/>
        <w:rPr>
          <w:rFonts w:ascii="Arial" w:eastAsia="gobCL" w:hAnsi="Arial" w:cs="Arial"/>
          <w:b/>
        </w:rPr>
      </w:pPr>
    </w:p>
    <w:p w14:paraId="58077D28" w14:textId="678DAF14" w:rsidR="003F1F63" w:rsidRPr="004F714A" w:rsidRDefault="003F1F63" w:rsidP="009F7DDE">
      <w:pPr>
        <w:spacing w:after="0" w:line="240" w:lineRule="auto"/>
        <w:rPr>
          <w:rFonts w:ascii="Arial" w:eastAsia="gobCL" w:hAnsi="Arial" w:cs="Arial"/>
          <w:b/>
        </w:rPr>
      </w:pPr>
    </w:p>
    <w:p w14:paraId="41828A73" w14:textId="00EDF149" w:rsidR="003F1F63" w:rsidRPr="004F714A" w:rsidRDefault="003F1F63" w:rsidP="009F7DDE">
      <w:pPr>
        <w:spacing w:after="0" w:line="240" w:lineRule="auto"/>
        <w:rPr>
          <w:rFonts w:ascii="Arial" w:eastAsia="gobCL" w:hAnsi="Arial" w:cs="Arial"/>
          <w:b/>
        </w:rPr>
      </w:pPr>
    </w:p>
    <w:p w14:paraId="434E2FCC" w14:textId="0AF77110" w:rsidR="003F1F63" w:rsidRPr="004F714A" w:rsidRDefault="003F1F63" w:rsidP="009F7DDE">
      <w:pPr>
        <w:spacing w:after="0" w:line="240" w:lineRule="auto"/>
        <w:rPr>
          <w:rFonts w:ascii="Arial" w:eastAsia="gobCL" w:hAnsi="Arial" w:cs="Arial"/>
          <w:b/>
        </w:rPr>
      </w:pPr>
    </w:p>
    <w:p w14:paraId="0FB12DB4" w14:textId="66176BC0" w:rsidR="006126B0" w:rsidRPr="004F714A" w:rsidRDefault="006126B0" w:rsidP="009F7DDE">
      <w:pPr>
        <w:spacing w:after="0" w:line="240" w:lineRule="auto"/>
        <w:rPr>
          <w:rFonts w:ascii="Arial" w:eastAsia="gobCL" w:hAnsi="Arial" w:cs="Arial"/>
          <w:b/>
        </w:rPr>
      </w:pPr>
    </w:p>
    <w:p w14:paraId="2B8D8350" w14:textId="1BBEE813" w:rsidR="006126B0" w:rsidRPr="004F714A" w:rsidRDefault="006126B0" w:rsidP="009F7DDE">
      <w:pPr>
        <w:spacing w:after="0" w:line="240" w:lineRule="auto"/>
        <w:rPr>
          <w:rFonts w:ascii="Arial" w:eastAsia="gobCL" w:hAnsi="Arial" w:cs="Arial"/>
          <w:b/>
        </w:rPr>
      </w:pPr>
    </w:p>
    <w:p w14:paraId="05D9F068" w14:textId="0ADC617E" w:rsidR="006126B0" w:rsidRPr="004F714A" w:rsidRDefault="006126B0" w:rsidP="009F7DDE">
      <w:pPr>
        <w:spacing w:after="0" w:line="240" w:lineRule="auto"/>
        <w:rPr>
          <w:rFonts w:ascii="Arial" w:eastAsia="gobCL" w:hAnsi="Arial" w:cs="Arial"/>
          <w:b/>
        </w:rPr>
      </w:pPr>
    </w:p>
    <w:p w14:paraId="4394CE6E" w14:textId="232201DA" w:rsidR="006126B0" w:rsidRPr="004F714A" w:rsidRDefault="006126B0" w:rsidP="009F7DDE">
      <w:pPr>
        <w:spacing w:after="0" w:line="240" w:lineRule="auto"/>
        <w:rPr>
          <w:rFonts w:ascii="Arial" w:eastAsia="gobCL" w:hAnsi="Arial" w:cs="Arial"/>
          <w:b/>
        </w:rPr>
      </w:pPr>
    </w:p>
    <w:p w14:paraId="6AADCDBA" w14:textId="4287B26E" w:rsidR="006126B0" w:rsidRPr="004F714A" w:rsidRDefault="006126B0" w:rsidP="009F7DDE">
      <w:pPr>
        <w:spacing w:after="0" w:line="240" w:lineRule="auto"/>
        <w:rPr>
          <w:rFonts w:ascii="Arial" w:eastAsia="gobCL" w:hAnsi="Arial" w:cs="Arial"/>
          <w:b/>
        </w:rPr>
      </w:pPr>
    </w:p>
    <w:p w14:paraId="6AD4F47C" w14:textId="78CAEDF6" w:rsidR="006126B0" w:rsidRPr="004F714A" w:rsidRDefault="006126B0" w:rsidP="009F7DDE">
      <w:pPr>
        <w:spacing w:after="0" w:line="240" w:lineRule="auto"/>
        <w:rPr>
          <w:rFonts w:ascii="Arial" w:eastAsia="gobCL" w:hAnsi="Arial" w:cs="Arial"/>
          <w:b/>
        </w:rPr>
      </w:pPr>
    </w:p>
    <w:p w14:paraId="1C17E9C2" w14:textId="5B6E1888" w:rsidR="00D8628D" w:rsidRPr="004F714A" w:rsidRDefault="00D8628D" w:rsidP="009F7DDE">
      <w:pPr>
        <w:spacing w:after="0" w:line="240" w:lineRule="auto"/>
        <w:rPr>
          <w:rFonts w:ascii="Arial" w:eastAsia="gobCL" w:hAnsi="Arial" w:cs="Arial"/>
          <w:b/>
        </w:rPr>
      </w:pPr>
    </w:p>
    <w:p w14:paraId="29B00528" w14:textId="046B634A" w:rsidR="00D8628D" w:rsidRPr="004F714A" w:rsidRDefault="00D8628D" w:rsidP="009F7DDE">
      <w:pPr>
        <w:spacing w:after="0" w:line="240" w:lineRule="auto"/>
        <w:rPr>
          <w:rFonts w:ascii="Arial" w:eastAsia="gobCL" w:hAnsi="Arial" w:cs="Arial"/>
          <w:b/>
        </w:rPr>
      </w:pPr>
    </w:p>
    <w:p w14:paraId="26CCAF01" w14:textId="5C835C73" w:rsidR="00D8628D" w:rsidRPr="004F714A" w:rsidRDefault="00D8628D" w:rsidP="009F7DDE">
      <w:pPr>
        <w:spacing w:after="0" w:line="240" w:lineRule="auto"/>
        <w:rPr>
          <w:rFonts w:ascii="Arial" w:eastAsia="gobCL" w:hAnsi="Arial" w:cs="Arial"/>
          <w:b/>
        </w:rPr>
      </w:pPr>
    </w:p>
    <w:p w14:paraId="367E860A" w14:textId="022DC8B9" w:rsidR="00D8628D" w:rsidRPr="004F714A" w:rsidRDefault="00D8628D" w:rsidP="009F7DDE">
      <w:pPr>
        <w:spacing w:after="0" w:line="240" w:lineRule="auto"/>
        <w:rPr>
          <w:rFonts w:ascii="Arial" w:eastAsia="gobCL" w:hAnsi="Arial" w:cs="Arial"/>
          <w:b/>
        </w:rPr>
      </w:pPr>
    </w:p>
    <w:p w14:paraId="317A0E9D" w14:textId="77777777" w:rsidR="00D8628D" w:rsidRPr="004F714A" w:rsidRDefault="00D8628D" w:rsidP="009F7DDE">
      <w:pPr>
        <w:spacing w:after="0" w:line="240" w:lineRule="auto"/>
        <w:rPr>
          <w:rFonts w:ascii="Arial" w:eastAsia="gobCL" w:hAnsi="Arial" w:cs="Arial"/>
          <w:b/>
        </w:rPr>
      </w:pPr>
    </w:p>
    <w:p w14:paraId="45865AB7" w14:textId="0F93E471" w:rsidR="006126B0" w:rsidRPr="004F714A" w:rsidRDefault="006126B0" w:rsidP="009F7DDE">
      <w:pPr>
        <w:spacing w:after="0" w:line="240" w:lineRule="auto"/>
        <w:rPr>
          <w:rFonts w:ascii="Arial" w:eastAsia="gobCL" w:hAnsi="Arial" w:cs="Arial"/>
          <w:b/>
        </w:rPr>
      </w:pPr>
    </w:p>
    <w:p w14:paraId="37AF7135" w14:textId="77777777" w:rsidR="006126B0" w:rsidRPr="004F714A" w:rsidRDefault="006126B0" w:rsidP="009F7DDE">
      <w:pPr>
        <w:spacing w:after="0" w:line="240" w:lineRule="auto"/>
        <w:rPr>
          <w:rFonts w:ascii="Arial" w:eastAsia="gobCL" w:hAnsi="Arial" w:cs="Arial"/>
          <w:b/>
        </w:rPr>
      </w:pPr>
    </w:p>
    <w:p w14:paraId="008B44DF" w14:textId="06C0BAD9" w:rsidR="00C05310" w:rsidRPr="004F714A" w:rsidRDefault="007451EB">
      <w:pPr>
        <w:spacing w:after="0" w:line="240" w:lineRule="auto"/>
        <w:jc w:val="center"/>
        <w:rPr>
          <w:rFonts w:ascii="Arial" w:eastAsia="gobCL" w:hAnsi="Arial" w:cs="Arial"/>
          <w:b/>
        </w:rPr>
      </w:pPr>
      <w:r w:rsidRPr="004F714A">
        <w:rPr>
          <w:rFonts w:ascii="Arial" w:eastAsia="gobCL" w:hAnsi="Arial" w:cs="Arial"/>
          <w:b/>
        </w:rPr>
        <w:t>A</w:t>
      </w:r>
      <w:r w:rsidR="008D3FED" w:rsidRPr="004F714A">
        <w:rPr>
          <w:rFonts w:ascii="Arial" w:eastAsia="gobCL" w:hAnsi="Arial" w:cs="Arial"/>
          <w:b/>
        </w:rPr>
        <w:t>NEXOS</w:t>
      </w:r>
    </w:p>
    <w:p w14:paraId="79DDC0CD" w14:textId="492E886F" w:rsidR="00C05310" w:rsidRPr="004F714A" w:rsidRDefault="00C05310" w:rsidP="007C4BD7">
      <w:pPr>
        <w:spacing w:after="0" w:line="240" w:lineRule="auto"/>
        <w:jc w:val="center"/>
        <w:rPr>
          <w:rFonts w:ascii="Arial" w:eastAsia="gobCL" w:hAnsi="Arial" w:cs="Arial"/>
          <w:b/>
        </w:rPr>
      </w:pPr>
    </w:p>
    <w:p w14:paraId="4B3A759B" w14:textId="0EB54621" w:rsidR="00962207" w:rsidRPr="004F714A" w:rsidRDefault="00962207" w:rsidP="00962207">
      <w:pPr>
        <w:spacing w:after="0" w:line="480" w:lineRule="auto"/>
        <w:jc w:val="center"/>
        <w:rPr>
          <w:rFonts w:ascii="Arial" w:eastAsia="gobCL" w:hAnsi="Arial" w:cs="Arial"/>
          <w:b/>
        </w:rPr>
      </w:pPr>
      <w:r w:rsidRPr="004F714A">
        <w:rPr>
          <w:rFonts w:ascii="Arial" w:eastAsia="gobCL" w:hAnsi="Arial" w:cs="Arial"/>
          <w:b/>
        </w:rPr>
        <w:t>PROGRAMA ALMACENES DE CHILE</w:t>
      </w:r>
    </w:p>
    <w:p w14:paraId="1CBE875D" w14:textId="31819B48" w:rsidR="00962207" w:rsidRPr="004F714A" w:rsidRDefault="00793E14" w:rsidP="00962207">
      <w:pPr>
        <w:spacing w:after="0" w:line="480" w:lineRule="auto"/>
        <w:jc w:val="center"/>
        <w:rPr>
          <w:rFonts w:ascii="Arial" w:eastAsia="gobCL" w:hAnsi="Arial" w:cs="Arial"/>
          <w:b/>
        </w:rPr>
      </w:pPr>
      <w:r w:rsidRPr="004F714A">
        <w:rPr>
          <w:rFonts w:ascii="Arial" w:hAnsi="Arial" w:cs="Arial"/>
          <w:noProof/>
          <w:lang w:val="es-419" w:eastAsia="es-419"/>
        </w:rPr>
        <w:drawing>
          <wp:anchor distT="0" distB="0" distL="114300" distR="114300" simplePos="0" relativeHeight="251659264" behindDoc="0" locked="0" layoutInCell="1" hidden="0" allowOverlap="1" wp14:anchorId="447D506B" wp14:editId="78A7DD0A">
            <wp:simplePos x="0" y="0"/>
            <wp:positionH relativeFrom="margin">
              <wp:posOffset>1701165</wp:posOffset>
            </wp:positionH>
            <wp:positionV relativeFrom="margin">
              <wp:posOffset>-875665</wp:posOffset>
            </wp:positionV>
            <wp:extent cx="2543175" cy="1165225"/>
            <wp:effectExtent l="0" t="0" r="9525" b="0"/>
            <wp:wrapSquare wrapText="bothSides" distT="0" distB="0" distL="114300" distR="114300"/>
            <wp:docPr id="26" name="image1.jpg" descr="C:\Users\pedro.pizarro\Desktop\logo_nuevo_sct.jpg"/>
            <wp:cNvGraphicFramePr/>
            <a:graphic xmlns:a="http://schemas.openxmlformats.org/drawingml/2006/main">
              <a:graphicData uri="http://schemas.openxmlformats.org/drawingml/2006/picture">
                <pic:pic xmlns:pic="http://schemas.openxmlformats.org/drawingml/2006/picture">
                  <pic:nvPicPr>
                    <pic:cNvPr id="0" name="image1.jpg" descr="C:\Users\pedro.pizarro\Desktop\logo_nuevo_sct.jpg"/>
                    <pic:cNvPicPr preferRelativeResize="0"/>
                  </pic:nvPicPr>
                  <pic:blipFill>
                    <a:blip r:embed="rId8"/>
                    <a:srcRect/>
                    <a:stretch>
                      <a:fillRect/>
                    </a:stretch>
                  </pic:blipFill>
                  <pic:spPr>
                    <a:xfrm>
                      <a:off x="0" y="0"/>
                      <a:ext cx="2543175" cy="1165225"/>
                    </a:xfrm>
                    <a:prstGeom prst="rect">
                      <a:avLst/>
                    </a:prstGeom>
                    <a:ln/>
                  </pic:spPr>
                </pic:pic>
              </a:graphicData>
            </a:graphic>
            <wp14:sizeRelH relativeFrom="margin">
              <wp14:pctWidth>0</wp14:pctWidth>
            </wp14:sizeRelH>
          </wp:anchor>
        </w:drawing>
      </w:r>
    </w:p>
    <w:p w14:paraId="7C9902A7" w14:textId="67F291B3" w:rsidR="00B05D08" w:rsidRPr="004F714A" w:rsidRDefault="00B05D08" w:rsidP="00962207">
      <w:pPr>
        <w:spacing w:after="0" w:line="480" w:lineRule="auto"/>
        <w:jc w:val="center"/>
        <w:rPr>
          <w:rFonts w:ascii="Arial" w:eastAsia="gobCL" w:hAnsi="Arial" w:cs="Arial"/>
          <w:b/>
        </w:rPr>
      </w:pPr>
    </w:p>
    <w:p w14:paraId="5FCC7357" w14:textId="77777777" w:rsidR="00B05D08" w:rsidRPr="004F714A" w:rsidRDefault="00B05D08" w:rsidP="00962207">
      <w:pPr>
        <w:spacing w:after="0" w:line="480" w:lineRule="auto"/>
        <w:jc w:val="center"/>
        <w:rPr>
          <w:rFonts w:ascii="Arial" w:eastAsia="gobCL" w:hAnsi="Arial" w:cs="Arial"/>
          <w:b/>
        </w:rPr>
      </w:pPr>
    </w:p>
    <w:p w14:paraId="545BBC46" w14:textId="22A62E62" w:rsidR="00962207" w:rsidRPr="004F714A" w:rsidRDefault="001A6F4C" w:rsidP="00962207">
      <w:pPr>
        <w:spacing w:after="0" w:line="480" w:lineRule="auto"/>
        <w:jc w:val="center"/>
        <w:rPr>
          <w:rFonts w:ascii="Arial" w:eastAsia="gobCL" w:hAnsi="Arial" w:cs="Arial"/>
          <w:b/>
        </w:rPr>
      </w:pPr>
      <w:r w:rsidRPr="004F714A">
        <w:rPr>
          <w:rFonts w:ascii="Arial" w:eastAsia="gobCL" w:hAnsi="Arial" w:cs="Arial"/>
          <w:b/>
        </w:rPr>
        <w:t>CONVOCATORIA 202</w:t>
      </w:r>
      <w:r w:rsidR="007451EB" w:rsidRPr="004F714A">
        <w:rPr>
          <w:rFonts w:ascii="Arial" w:eastAsia="gobCL" w:hAnsi="Arial" w:cs="Arial"/>
          <w:b/>
        </w:rPr>
        <w:t>2</w:t>
      </w:r>
    </w:p>
    <w:p w14:paraId="5E5299D4" w14:textId="77777777" w:rsidR="00962207" w:rsidRPr="004F714A" w:rsidRDefault="00962207" w:rsidP="00962207">
      <w:pPr>
        <w:spacing w:after="0" w:line="480" w:lineRule="auto"/>
        <w:jc w:val="center"/>
        <w:rPr>
          <w:rFonts w:ascii="Arial" w:eastAsia="gobCL" w:hAnsi="Arial" w:cs="Arial"/>
          <w:b/>
        </w:rPr>
      </w:pPr>
      <w:r w:rsidRPr="004F714A">
        <w:rPr>
          <w:rFonts w:ascii="Arial" w:eastAsia="gobCL" w:hAnsi="Arial" w:cs="Arial"/>
          <w:b/>
        </w:rPr>
        <w:t xml:space="preserve">“FONDO </w:t>
      </w:r>
      <w:r w:rsidR="00AA7AB9" w:rsidRPr="004F714A">
        <w:rPr>
          <w:rFonts w:ascii="Arial" w:eastAsia="gobCL" w:hAnsi="Arial" w:cs="Arial"/>
          <w:b/>
        </w:rPr>
        <w:t>CONCURSABLE DIGITALIZA TU ALMACÉ</w:t>
      </w:r>
      <w:r w:rsidRPr="004F714A">
        <w:rPr>
          <w:rFonts w:ascii="Arial" w:eastAsia="gobCL" w:hAnsi="Arial" w:cs="Arial"/>
          <w:b/>
        </w:rPr>
        <w:t>N”</w:t>
      </w:r>
    </w:p>
    <w:p w14:paraId="21E43009" w14:textId="77777777" w:rsidR="00C05310" w:rsidRPr="004F714A" w:rsidRDefault="00C05310">
      <w:pPr>
        <w:spacing w:after="0" w:line="240" w:lineRule="auto"/>
        <w:jc w:val="center"/>
        <w:rPr>
          <w:rFonts w:ascii="Arial" w:eastAsia="gobCL" w:hAnsi="Arial" w:cs="Arial"/>
          <w:b/>
        </w:rPr>
      </w:pPr>
    </w:p>
    <w:p w14:paraId="4A1390D3" w14:textId="77777777" w:rsidR="00C05310" w:rsidRPr="004F714A" w:rsidRDefault="00C05310">
      <w:pPr>
        <w:spacing w:after="0" w:line="240" w:lineRule="auto"/>
        <w:jc w:val="center"/>
        <w:rPr>
          <w:rFonts w:ascii="Arial" w:eastAsia="gobCL" w:hAnsi="Arial" w:cs="Arial"/>
          <w:b/>
        </w:rPr>
      </w:pPr>
    </w:p>
    <w:p w14:paraId="6BA7DA66" w14:textId="77777777" w:rsidR="00C05310" w:rsidRPr="004F714A" w:rsidRDefault="00C05310">
      <w:pPr>
        <w:spacing w:after="0" w:line="240" w:lineRule="auto"/>
        <w:jc w:val="center"/>
        <w:rPr>
          <w:rFonts w:ascii="Arial" w:eastAsia="gobCL" w:hAnsi="Arial" w:cs="Arial"/>
          <w:b/>
        </w:rPr>
      </w:pPr>
    </w:p>
    <w:p w14:paraId="21725C8A" w14:textId="77777777" w:rsidR="00C05310" w:rsidRPr="004F714A" w:rsidRDefault="00C05310">
      <w:pPr>
        <w:spacing w:after="0" w:line="240" w:lineRule="auto"/>
        <w:jc w:val="center"/>
        <w:rPr>
          <w:rFonts w:ascii="Arial" w:eastAsia="gobCL" w:hAnsi="Arial" w:cs="Arial"/>
          <w:b/>
        </w:rPr>
      </w:pPr>
    </w:p>
    <w:p w14:paraId="3B54D9BF" w14:textId="6E225E8E" w:rsidR="00C05310" w:rsidRPr="004F714A" w:rsidRDefault="008D3FED">
      <w:pPr>
        <w:spacing w:after="0" w:line="240" w:lineRule="auto"/>
        <w:jc w:val="center"/>
        <w:rPr>
          <w:rFonts w:ascii="Arial" w:eastAsia="gobCL" w:hAnsi="Arial" w:cs="Arial"/>
          <w:b/>
        </w:rPr>
      </w:pPr>
      <w:r w:rsidRPr="004F714A">
        <w:rPr>
          <w:rFonts w:ascii="Arial" w:eastAsia="gobCL" w:hAnsi="Arial" w:cs="Arial"/>
          <w:b/>
        </w:rPr>
        <w:t xml:space="preserve">REGIÓN </w:t>
      </w:r>
      <w:r w:rsidR="00DD4971" w:rsidRPr="004F714A">
        <w:rPr>
          <w:rFonts w:ascii="Arial" w:eastAsia="gobCL" w:hAnsi="Arial" w:cs="Arial"/>
          <w:b/>
        </w:rPr>
        <w:t xml:space="preserve">DE </w:t>
      </w:r>
      <w:r w:rsidR="00B34F07">
        <w:rPr>
          <w:rFonts w:ascii="Arial" w:eastAsia="gobCL" w:hAnsi="Arial" w:cs="Arial"/>
          <w:b/>
        </w:rPr>
        <w:t>ANTOFAGASTA</w:t>
      </w:r>
    </w:p>
    <w:p w14:paraId="41325665" w14:textId="77777777" w:rsidR="00C05310" w:rsidRPr="004F714A" w:rsidRDefault="00C05310">
      <w:pPr>
        <w:spacing w:after="0" w:line="240" w:lineRule="auto"/>
        <w:jc w:val="center"/>
        <w:rPr>
          <w:rFonts w:ascii="Arial" w:eastAsia="gobCL" w:hAnsi="Arial" w:cs="Arial"/>
          <w:b/>
        </w:rPr>
      </w:pPr>
    </w:p>
    <w:p w14:paraId="43292AA5" w14:textId="77777777" w:rsidR="00C05310" w:rsidRPr="004F714A" w:rsidRDefault="008D3FED" w:rsidP="00AF6F9F">
      <w:pPr>
        <w:pStyle w:val="Ttulo1"/>
        <w:jc w:val="center"/>
        <w:rPr>
          <w:rFonts w:ascii="Arial" w:hAnsi="Arial" w:cs="Arial"/>
          <w:sz w:val="22"/>
        </w:rPr>
      </w:pPr>
      <w:r w:rsidRPr="004F714A">
        <w:rPr>
          <w:rFonts w:ascii="Arial" w:hAnsi="Arial" w:cs="Arial"/>
          <w:sz w:val="22"/>
        </w:rPr>
        <w:br w:type="page"/>
      </w:r>
      <w:bookmarkStart w:id="151" w:name="_Toc100078274"/>
      <w:r w:rsidRPr="004F714A">
        <w:rPr>
          <w:rFonts w:ascii="Arial" w:hAnsi="Arial" w:cs="Arial"/>
          <w:sz w:val="22"/>
        </w:rPr>
        <w:lastRenderedPageBreak/>
        <w:t>ANEXO N° 1</w:t>
      </w:r>
      <w:bookmarkEnd w:id="151"/>
    </w:p>
    <w:p w14:paraId="1D55E07F" w14:textId="77777777" w:rsidR="00C05310" w:rsidRPr="004F714A" w:rsidRDefault="008D3FED">
      <w:pPr>
        <w:spacing w:after="0"/>
        <w:jc w:val="center"/>
        <w:rPr>
          <w:rFonts w:ascii="Arial" w:eastAsia="gobCL" w:hAnsi="Arial" w:cs="Arial"/>
          <w:b/>
        </w:rPr>
      </w:pPr>
      <w:bookmarkStart w:id="152" w:name="_2p2csry" w:colFirst="0" w:colLast="0"/>
      <w:bookmarkEnd w:id="152"/>
      <w:r w:rsidRPr="004F714A">
        <w:rPr>
          <w:rFonts w:ascii="Arial" w:eastAsia="gobCL" w:hAnsi="Arial" w:cs="Arial"/>
          <w:b/>
        </w:rPr>
        <w:t>MEDIOS DE VERIFICACIÓN DEL CUMPLIMIENTO DE LOS REQUISITOS DE LA CONVOCATORIA</w:t>
      </w:r>
    </w:p>
    <w:p w14:paraId="029238D7" w14:textId="77777777" w:rsidR="00C05310" w:rsidRPr="004F714A" w:rsidRDefault="00C05310">
      <w:pPr>
        <w:spacing w:after="0" w:line="240" w:lineRule="auto"/>
        <w:rPr>
          <w:rFonts w:ascii="Arial" w:eastAsia="gobCL" w:hAnsi="Arial" w:cs="Arial"/>
          <w:b/>
        </w:rPr>
      </w:pPr>
    </w:p>
    <w:p w14:paraId="3E9B3545" w14:textId="167D9DAE" w:rsidR="00C05310" w:rsidRPr="004F714A" w:rsidRDefault="008D3FED">
      <w:pPr>
        <w:spacing w:after="0" w:line="240" w:lineRule="auto"/>
        <w:jc w:val="both"/>
        <w:rPr>
          <w:rFonts w:ascii="Arial" w:eastAsia="gobCL" w:hAnsi="Arial" w:cs="Arial"/>
          <w:b/>
        </w:rPr>
      </w:pPr>
      <w:r w:rsidRPr="004F714A">
        <w:rPr>
          <w:rFonts w:ascii="Arial" w:eastAsia="gobCL" w:hAnsi="Arial" w:cs="Arial"/>
          <w:b/>
        </w:rPr>
        <w:t>EVA</w:t>
      </w:r>
      <w:r w:rsidR="000552B5" w:rsidRPr="004F714A">
        <w:rPr>
          <w:rFonts w:ascii="Arial" w:eastAsia="gobCL" w:hAnsi="Arial" w:cs="Arial"/>
          <w:b/>
        </w:rPr>
        <w:t>L</w:t>
      </w:r>
      <w:r w:rsidRPr="004F714A">
        <w:rPr>
          <w:rFonts w:ascii="Arial" w:eastAsia="gobCL" w:hAnsi="Arial" w:cs="Arial"/>
          <w:b/>
        </w:rPr>
        <w:t>UACIÓN DE ADMISIBILIDAD</w:t>
      </w:r>
    </w:p>
    <w:p w14:paraId="63577581" w14:textId="77777777" w:rsidR="00C05310" w:rsidRPr="004F714A" w:rsidRDefault="00C05310">
      <w:pPr>
        <w:spacing w:after="0" w:line="240" w:lineRule="auto"/>
        <w:jc w:val="both"/>
        <w:rPr>
          <w:rFonts w:ascii="Arial" w:eastAsia="gobCL" w:hAnsi="Arial" w:cs="Arial"/>
          <w:b/>
        </w:rPr>
      </w:pPr>
    </w:p>
    <w:p w14:paraId="2D43B3C0" w14:textId="6C78569E" w:rsidR="00C05310" w:rsidRPr="004F714A" w:rsidRDefault="008D3FED">
      <w:pPr>
        <w:spacing w:after="0" w:line="240" w:lineRule="auto"/>
        <w:jc w:val="both"/>
        <w:rPr>
          <w:rFonts w:ascii="Arial" w:eastAsia="gobCL" w:hAnsi="Arial" w:cs="Arial"/>
        </w:rPr>
      </w:pPr>
      <w:r w:rsidRPr="004F714A">
        <w:rPr>
          <w:rFonts w:ascii="Arial" w:eastAsia="gobCL" w:hAnsi="Arial" w:cs="Arial"/>
        </w:rPr>
        <w:t>De acuerdo a requisitos de admisibilidad indicados en el punto 1.3.1 de la presente bases de convocatoria</w:t>
      </w:r>
      <w:r w:rsidR="00972F67" w:rsidRPr="004F714A">
        <w:rPr>
          <w:rFonts w:ascii="Arial" w:eastAsia="gobCL" w:hAnsi="Arial" w:cs="Arial"/>
        </w:rPr>
        <w:t xml:space="preserve">, </w:t>
      </w:r>
      <w:r w:rsidRPr="004F714A">
        <w:rPr>
          <w:rFonts w:ascii="Arial" w:eastAsia="gobCL" w:hAnsi="Arial" w:cs="Arial"/>
        </w:rPr>
        <w:t>los medios de verificación serán los siguientes:</w:t>
      </w:r>
    </w:p>
    <w:p w14:paraId="19539715" w14:textId="77777777" w:rsidR="00C05310" w:rsidRPr="004F714A" w:rsidRDefault="00C05310">
      <w:pPr>
        <w:spacing w:after="0" w:line="240" w:lineRule="auto"/>
        <w:rPr>
          <w:rFonts w:ascii="Arial" w:eastAsia="gobCL" w:hAnsi="Arial" w:cs="Arial"/>
          <w:b/>
        </w:rPr>
      </w:pPr>
    </w:p>
    <w:tbl>
      <w:tblPr>
        <w:tblStyle w:val="25"/>
        <w:tblW w:w="904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38"/>
        <w:gridCol w:w="4205"/>
      </w:tblGrid>
      <w:tr w:rsidR="00C05310" w:rsidRPr="004F714A" w14:paraId="66B59A93" w14:textId="77777777">
        <w:trPr>
          <w:jc w:val="center"/>
        </w:trPr>
        <w:tc>
          <w:tcPr>
            <w:tcW w:w="4838" w:type="dxa"/>
            <w:shd w:val="clear" w:color="auto" w:fill="808080"/>
          </w:tcPr>
          <w:p w14:paraId="36D7BB4C" w14:textId="77777777" w:rsidR="00C05310" w:rsidRPr="004F714A" w:rsidRDefault="008D3FED">
            <w:pPr>
              <w:spacing w:after="0" w:line="240" w:lineRule="auto"/>
              <w:jc w:val="center"/>
              <w:rPr>
                <w:rFonts w:ascii="Arial" w:eastAsia="gobCL" w:hAnsi="Arial" w:cs="Arial"/>
                <w:b/>
                <w:color w:val="FFFFFF"/>
              </w:rPr>
            </w:pPr>
            <w:r w:rsidRPr="004F714A">
              <w:rPr>
                <w:rFonts w:ascii="Arial" w:eastAsia="gobCL" w:hAnsi="Arial" w:cs="Arial"/>
                <w:b/>
                <w:color w:val="FFFFFF"/>
              </w:rPr>
              <w:t>Requisito</w:t>
            </w:r>
          </w:p>
        </w:tc>
        <w:tc>
          <w:tcPr>
            <w:tcW w:w="4205" w:type="dxa"/>
            <w:shd w:val="clear" w:color="auto" w:fill="808080"/>
          </w:tcPr>
          <w:p w14:paraId="0D393512" w14:textId="77777777" w:rsidR="00C05310" w:rsidRPr="004F714A" w:rsidRDefault="008D3FED">
            <w:pPr>
              <w:spacing w:after="0" w:line="240" w:lineRule="auto"/>
              <w:jc w:val="center"/>
              <w:rPr>
                <w:rFonts w:ascii="Arial" w:eastAsia="gobCL" w:hAnsi="Arial" w:cs="Arial"/>
                <w:b/>
                <w:color w:val="FFFFFF"/>
              </w:rPr>
            </w:pPr>
            <w:r w:rsidRPr="004F714A">
              <w:rPr>
                <w:rFonts w:ascii="Arial" w:eastAsia="gobCL" w:hAnsi="Arial" w:cs="Arial"/>
                <w:b/>
                <w:color w:val="FFFFFF"/>
              </w:rPr>
              <w:t>Medio de verificación</w:t>
            </w:r>
          </w:p>
        </w:tc>
      </w:tr>
      <w:tr w:rsidR="00C05310" w:rsidRPr="004F714A" w14:paraId="77049D04" w14:textId="77777777">
        <w:trPr>
          <w:trHeight w:val="880"/>
          <w:jc w:val="center"/>
        </w:trPr>
        <w:tc>
          <w:tcPr>
            <w:tcW w:w="4838" w:type="dxa"/>
            <w:shd w:val="clear" w:color="auto" w:fill="auto"/>
          </w:tcPr>
          <w:p w14:paraId="5FF7EB97" w14:textId="38452051" w:rsidR="00C05310" w:rsidRPr="004F714A" w:rsidRDefault="007F40BA" w:rsidP="006F22FE">
            <w:pPr>
              <w:numPr>
                <w:ilvl w:val="0"/>
                <w:numId w:val="33"/>
              </w:numPr>
              <w:spacing w:after="0" w:line="240" w:lineRule="auto"/>
              <w:ind w:left="290" w:hanging="290"/>
              <w:jc w:val="both"/>
              <w:rPr>
                <w:rFonts w:ascii="Arial" w:hAnsi="Arial" w:cs="Arial"/>
                <w:color w:val="000000"/>
              </w:rPr>
            </w:pPr>
            <w:r w:rsidRPr="004F714A">
              <w:rPr>
                <w:rFonts w:ascii="Arial" w:eastAsia="gobCL" w:hAnsi="Arial" w:cs="Arial"/>
                <w:color w:val="000000"/>
              </w:rPr>
              <w:t xml:space="preserve">Estar suscrito en </w:t>
            </w:r>
            <w:r w:rsidR="003F152E" w:rsidRPr="004F714A">
              <w:rPr>
                <w:rFonts w:ascii="Arial" w:eastAsia="gobCL" w:hAnsi="Arial" w:cs="Arial"/>
                <w:color w:val="000000"/>
              </w:rPr>
              <w:t>la capacitación virtual</w:t>
            </w:r>
            <w:r w:rsidRPr="004F714A">
              <w:rPr>
                <w:rFonts w:ascii="Arial" w:eastAsia="gobCL" w:hAnsi="Arial" w:cs="Arial"/>
                <w:color w:val="000000"/>
              </w:rPr>
              <w:t xml:space="preserve"> Almacenes de Chile, contenid</w:t>
            </w:r>
            <w:r w:rsidR="003F152E" w:rsidRPr="004F714A">
              <w:rPr>
                <w:rFonts w:ascii="Arial" w:eastAsia="gobCL" w:hAnsi="Arial" w:cs="Arial"/>
                <w:color w:val="000000"/>
              </w:rPr>
              <w:t>a</w:t>
            </w:r>
            <w:r w:rsidRPr="004F714A">
              <w:rPr>
                <w:rFonts w:ascii="Arial" w:eastAsia="gobCL" w:hAnsi="Arial" w:cs="Arial"/>
                <w:color w:val="000000"/>
              </w:rPr>
              <w:t xml:space="preserve"> en el Portal de Capacitación de Sercotec ingresando a </w:t>
            </w:r>
            <w:hyperlink r:id="rId18" w:history="1">
              <w:r w:rsidRPr="004F714A">
                <w:rPr>
                  <w:rStyle w:val="Hipervnculo"/>
                  <w:rFonts w:ascii="Arial" w:eastAsia="gobCL" w:hAnsi="Arial" w:cs="Arial"/>
                </w:rPr>
                <w:t>https://capacitacion.sercotec.cl/</w:t>
              </w:r>
            </w:hyperlink>
            <w:r w:rsidRPr="004F714A">
              <w:rPr>
                <w:rFonts w:ascii="Arial" w:eastAsia="gobCL" w:hAnsi="Arial" w:cs="Arial"/>
                <w:color w:val="000000"/>
              </w:rPr>
              <w:t xml:space="preserve">. La fecha máxima de suscripción no puede ser superior a la fecha de cierre de la convocatoria indicada en las bases. </w:t>
            </w:r>
          </w:p>
        </w:tc>
        <w:tc>
          <w:tcPr>
            <w:tcW w:w="4205" w:type="dxa"/>
            <w:shd w:val="clear" w:color="auto" w:fill="auto"/>
          </w:tcPr>
          <w:p w14:paraId="4515F92A" w14:textId="17351E0E" w:rsidR="00C05310" w:rsidRPr="004F714A" w:rsidRDefault="008D3FED" w:rsidP="00983913">
            <w:pPr>
              <w:spacing w:after="0" w:line="240" w:lineRule="auto"/>
              <w:jc w:val="both"/>
              <w:rPr>
                <w:rFonts w:ascii="Arial" w:eastAsia="gobCL" w:hAnsi="Arial" w:cs="Arial"/>
              </w:rPr>
            </w:pPr>
            <w:r w:rsidRPr="004F714A">
              <w:rPr>
                <w:rFonts w:ascii="Arial" w:eastAsia="gobCL" w:hAnsi="Arial" w:cs="Arial"/>
              </w:rPr>
              <w:t>Esta información se</w:t>
            </w:r>
            <w:r w:rsidR="004F17CC" w:rsidRPr="004F714A">
              <w:rPr>
                <w:rFonts w:ascii="Arial" w:eastAsia="gobCL" w:hAnsi="Arial" w:cs="Arial"/>
              </w:rPr>
              <w:t>rá</w:t>
            </w:r>
            <w:r w:rsidRPr="004F714A">
              <w:rPr>
                <w:rFonts w:ascii="Arial" w:eastAsia="gobCL" w:hAnsi="Arial" w:cs="Arial"/>
              </w:rPr>
              <w:t xml:space="preserve"> verifica</w:t>
            </w:r>
            <w:r w:rsidR="004F17CC" w:rsidRPr="004F714A">
              <w:rPr>
                <w:rFonts w:ascii="Arial" w:eastAsia="gobCL" w:hAnsi="Arial" w:cs="Arial"/>
              </w:rPr>
              <w:t>da</w:t>
            </w:r>
            <w:r w:rsidRPr="004F714A">
              <w:rPr>
                <w:rFonts w:ascii="Arial" w:eastAsia="gobCL" w:hAnsi="Arial" w:cs="Arial"/>
              </w:rPr>
              <w:t xml:space="preserve"> por Sercotec </w:t>
            </w:r>
            <w:r w:rsidR="004F17CC" w:rsidRPr="004F714A">
              <w:rPr>
                <w:rFonts w:ascii="Arial" w:eastAsia="gobCL" w:hAnsi="Arial" w:cs="Arial"/>
              </w:rPr>
              <w:t xml:space="preserve">y </w:t>
            </w:r>
            <w:r w:rsidR="00983913" w:rsidRPr="004F714A">
              <w:rPr>
                <w:rFonts w:ascii="Arial" w:eastAsia="gobCL" w:hAnsi="Arial" w:cs="Arial"/>
              </w:rPr>
              <w:t xml:space="preserve">podrá </w:t>
            </w:r>
            <w:r w:rsidR="004F17CC" w:rsidRPr="004F714A">
              <w:rPr>
                <w:rFonts w:ascii="Arial" w:eastAsia="gobCL" w:hAnsi="Arial" w:cs="Arial"/>
              </w:rPr>
              <w:t xml:space="preserve">estar </w:t>
            </w:r>
            <w:r w:rsidRPr="004F714A">
              <w:rPr>
                <w:rFonts w:ascii="Arial" w:eastAsia="gobCL" w:hAnsi="Arial" w:cs="Arial"/>
              </w:rPr>
              <w:t xml:space="preserve">asociada al RUT de la empresa </w:t>
            </w:r>
            <w:r w:rsidR="00983913" w:rsidRPr="004F714A">
              <w:rPr>
                <w:rFonts w:ascii="Arial" w:eastAsia="gobCL" w:hAnsi="Arial" w:cs="Arial"/>
              </w:rPr>
              <w:t>postulante o de alguno/a de sus representantes legales</w:t>
            </w:r>
            <w:r w:rsidRPr="004F714A">
              <w:rPr>
                <w:rFonts w:ascii="Arial" w:eastAsia="gobCL" w:hAnsi="Arial" w:cs="Arial"/>
              </w:rPr>
              <w:t>.</w:t>
            </w:r>
          </w:p>
        </w:tc>
      </w:tr>
      <w:tr w:rsidR="00C05310" w:rsidRPr="004F714A" w14:paraId="70E5DDDD" w14:textId="77777777">
        <w:trPr>
          <w:trHeight w:val="840"/>
          <w:jc w:val="center"/>
        </w:trPr>
        <w:tc>
          <w:tcPr>
            <w:tcW w:w="4838" w:type="dxa"/>
            <w:shd w:val="clear" w:color="auto" w:fill="auto"/>
          </w:tcPr>
          <w:p w14:paraId="07089DB7" w14:textId="77777777" w:rsidR="00C05310" w:rsidRPr="004F714A" w:rsidRDefault="008D3FED" w:rsidP="00F87E4E">
            <w:pPr>
              <w:numPr>
                <w:ilvl w:val="0"/>
                <w:numId w:val="33"/>
              </w:numPr>
              <w:spacing w:after="0" w:line="240" w:lineRule="auto"/>
              <w:ind w:left="290" w:hanging="290"/>
              <w:jc w:val="both"/>
              <w:rPr>
                <w:rFonts w:ascii="Arial" w:hAnsi="Arial" w:cs="Arial"/>
              </w:rPr>
            </w:pPr>
            <w:r w:rsidRPr="004F714A">
              <w:rPr>
                <w:rFonts w:ascii="Arial" w:eastAsia="gobCL" w:hAnsi="Arial" w:cs="Arial"/>
                <w:color w:val="000000"/>
              </w:rPr>
              <w:t xml:space="preserve">Completar el Formulario de Postulación en la página web  </w:t>
            </w:r>
            <w:hyperlink r:id="rId19">
              <w:r w:rsidRPr="004F714A">
                <w:rPr>
                  <w:rFonts w:ascii="Arial" w:eastAsia="gobCL" w:hAnsi="Arial" w:cs="Arial"/>
                  <w:color w:val="0000FF"/>
                  <w:u w:val="single"/>
                </w:rPr>
                <w:t>www.sercotec.cl</w:t>
              </w:r>
            </w:hyperlink>
            <w:r w:rsidRPr="004F714A">
              <w:rPr>
                <w:rFonts w:ascii="Arial" w:eastAsia="gobCL" w:hAnsi="Arial" w:cs="Arial"/>
                <w:color w:val="000000"/>
              </w:rPr>
              <w:t xml:space="preserve">, (para ello es necesario estar registrado como un/a usuario/a en la página). </w:t>
            </w:r>
          </w:p>
        </w:tc>
        <w:tc>
          <w:tcPr>
            <w:tcW w:w="4205" w:type="dxa"/>
            <w:shd w:val="clear" w:color="auto" w:fill="auto"/>
          </w:tcPr>
          <w:p w14:paraId="70972150" w14:textId="3A042B2C" w:rsidR="00C05310" w:rsidRPr="004F714A" w:rsidRDefault="008D3FED">
            <w:pPr>
              <w:spacing w:after="0" w:line="240" w:lineRule="auto"/>
              <w:jc w:val="both"/>
              <w:rPr>
                <w:rFonts w:ascii="Arial" w:eastAsia="gobCL" w:hAnsi="Arial" w:cs="Arial"/>
              </w:rPr>
            </w:pPr>
            <w:r w:rsidRPr="004F714A">
              <w:rPr>
                <w:rFonts w:ascii="Arial" w:eastAsia="gobCL" w:hAnsi="Arial" w:cs="Arial"/>
              </w:rPr>
              <w:t>Se</w:t>
            </w:r>
            <w:r w:rsidR="00223942" w:rsidRPr="004F714A">
              <w:rPr>
                <w:rFonts w:ascii="Arial" w:eastAsia="gobCL" w:hAnsi="Arial" w:cs="Arial"/>
              </w:rPr>
              <w:t>rá</w:t>
            </w:r>
            <w:r w:rsidRPr="004F714A">
              <w:rPr>
                <w:rFonts w:ascii="Arial" w:eastAsia="gobCL" w:hAnsi="Arial" w:cs="Arial"/>
              </w:rPr>
              <w:t xml:space="preserve"> </w:t>
            </w:r>
            <w:r w:rsidR="00223942" w:rsidRPr="004F714A">
              <w:rPr>
                <w:rFonts w:ascii="Arial" w:eastAsia="gobCL" w:hAnsi="Arial" w:cs="Arial"/>
              </w:rPr>
              <w:t>verificado por</w:t>
            </w:r>
            <w:r w:rsidRPr="004F714A">
              <w:rPr>
                <w:rFonts w:ascii="Arial" w:eastAsia="gobCL" w:hAnsi="Arial" w:cs="Arial"/>
              </w:rPr>
              <w:t xml:space="preserve"> Sercotec de acuerdo a la postulación realizada por el postulante.</w:t>
            </w:r>
          </w:p>
        </w:tc>
      </w:tr>
      <w:tr w:rsidR="00C05310" w:rsidRPr="004F714A" w14:paraId="048681B7" w14:textId="77777777" w:rsidTr="00223942">
        <w:trPr>
          <w:trHeight w:val="3520"/>
          <w:jc w:val="center"/>
        </w:trPr>
        <w:tc>
          <w:tcPr>
            <w:tcW w:w="4838" w:type="dxa"/>
            <w:shd w:val="clear" w:color="auto" w:fill="auto"/>
          </w:tcPr>
          <w:p w14:paraId="3D7D6564" w14:textId="5D93B7A7" w:rsidR="00C05310" w:rsidRPr="004F714A" w:rsidRDefault="008D3FED" w:rsidP="00F87E4E">
            <w:pPr>
              <w:numPr>
                <w:ilvl w:val="0"/>
                <w:numId w:val="33"/>
              </w:numPr>
              <w:spacing w:after="0" w:line="240" w:lineRule="auto"/>
              <w:ind w:left="290" w:hanging="290"/>
              <w:jc w:val="both"/>
              <w:rPr>
                <w:rFonts w:ascii="Arial" w:hAnsi="Arial" w:cs="Arial"/>
                <w:color w:val="000000"/>
              </w:rPr>
            </w:pPr>
            <w:r w:rsidRPr="004F714A">
              <w:rPr>
                <w:rFonts w:ascii="Arial" w:eastAsia="gobCL" w:hAnsi="Arial" w:cs="Arial"/>
                <w:color w:val="000000"/>
              </w:rPr>
              <w:t>Ser persona natural y/o jurídica</w:t>
            </w:r>
            <w:r w:rsidR="003E002C" w:rsidRPr="004F714A">
              <w:rPr>
                <w:rFonts w:ascii="Arial" w:eastAsia="gobCL" w:hAnsi="Arial" w:cs="Arial"/>
                <w:color w:val="000000"/>
              </w:rPr>
              <w:t xml:space="preserve"> (se excluyen las sociedades de hecho)</w:t>
            </w:r>
            <w:r w:rsidRPr="004F714A">
              <w:rPr>
                <w:rFonts w:ascii="Arial" w:eastAsia="gobCL" w:hAnsi="Arial" w:cs="Arial"/>
                <w:color w:val="000000"/>
              </w:rPr>
              <w:t xml:space="preserve">, con iniciación de actividades en primera categoría ante el Servicio de Impuestos Internos (SII), con ventas netas demostrables anuales inferiores </w:t>
            </w:r>
            <w:r w:rsidR="003764A6" w:rsidRPr="004F714A">
              <w:rPr>
                <w:rFonts w:ascii="Arial" w:eastAsia="gobCL" w:hAnsi="Arial" w:cs="Arial"/>
                <w:color w:val="000000"/>
              </w:rPr>
              <w:t xml:space="preserve">o iguales </w:t>
            </w:r>
            <w:r w:rsidRPr="004F714A">
              <w:rPr>
                <w:rFonts w:ascii="Arial" w:eastAsia="gobCL" w:hAnsi="Arial" w:cs="Arial"/>
                <w:color w:val="000000"/>
              </w:rPr>
              <w:t>a 5.000 UF y una antigüedad superior a 12 meses.</w:t>
            </w:r>
          </w:p>
          <w:p w14:paraId="0EA77BC8" w14:textId="77777777" w:rsidR="00C05310" w:rsidRPr="004F714A" w:rsidRDefault="008D3FED">
            <w:pPr>
              <w:spacing w:after="0" w:line="240" w:lineRule="auto"/>
              <w:ind w:left="290"/>
              <w:jc w:val="both"/>
              <w:rPr>
                <w:rFonts w:ascii="Arial" w:eastAsia="gobCL" w:hAnsi="Arial" w:cs="Arial"/>
                <w:color w:val="000000"/>
              </w:rPr>
            </w:pPr>
            <w:r w:rsidRPr="004F714A">
              <w:rPr>
                <w:rFonts w:ascii="Arial" w:eastAsia="gobCL" w:hAnsi="Arial" w:cs="Arial"/>
                <w:color w:val="000000"/>
              </w:rPr>
              <w:t xml:space="preserve">No son personas naturales o jurídicas las sucesiones. No obstante, podrán postular si tienen declaración de posesión efectiva, iniciación de actividades y cuentan con RUT ante el SII. </w:t>
            </w:r>
          </w:p>
          <w:p w14:paraId="4A4461F3" w14:textId="77777777" w:rsidR="00C05310" w:rsidRPr="004F714A" w:rsidRDefault="008D3FED">
            <w:pPr>
              <w:spacing w:after="0" w:line="240" w:lineRule="auto"/>
              <w:ind w:left="290"/>
              <w:jc w:val="both"/>
              <w:rPr>
                <w:rFonts w:ascii="Arial" w:eastAsia="gobCL" w:hAnsi="Arial" w:cs="Arial"/>
                <w:color w:val="000000"/>
              </w:rPr>
            </w:pPr>
            <w:r w:rsidRPr="004F714A">
              <w:rPr>
                <w:rFonts w:ascii="Arial" w:eastAsia="gobCL" w:hAnsi="Arial" w:cs="Arial"/>
                <w:color w:val="000000"/>
              </w:rPr>
              <w:t>Para el cálculo de las ventas netas se utilizará el valor de la UF del día de inicio de la presente convocatoria.</w:t>
            </w:r>
          </w:p>
          <w:p w14:paraId="3C6E8D41" w14:textId="77777777" w:rsidR="00C05310" w:rsidRPr="004F714A" w:rsidRDefault="008D3FED">
            <w:pPr>
              <w:spacing w:after="0" w:line="240" w:lineRule="auto"/>
              <w:ind w:left="290"/>
              <w:jc w:val="both"/>
              <w:rPr>
                <w:rFonts w:ascii="Arial" w:eastAsia="gobCL" w:hAnsi="Arial" w:cs="Arial"/>
                <w:color w:val="000000"/>
              </w:rPr>
            </w:pPr>
            <w:r w:rsidRPr="004F714A">
              <w:rPr>
                <w:rFonts w:ascii="Arial" w:eastAsia="gobCL" w:hAnsi="Arial" w:cs="Arial"/>
                <w:color w:val="000000"/>
              </w:rPr>
              <w:t>Para efectos de la antigüedad, se considerará la fecha de inicio de la presente convocatoria. Mientras que, para el cálculo del nivel de ventas, se utilizarán los siguientes períodos dependiendo del mes de inicio de la presente convocatoria:</w:t>
            </w:r>
          </w:p>
          <w:tbl>
            <w:tblPr>
              <w:tblStyle w:val="24"/>
              <w:tblW w:w="443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49"/>
              <w:gridCol w:w="2685"/>
            </w:tblGrid>
            <w:tr w:rsidR="00C05310" w:rsidRPr="004F714A" w14:paraId="4339F21C" w14:textId="77777777">
              <w:trPr>
                <w:trHeight w:val="380"/>
                <w:jc w:val="center"/>
              </w:trPr>
              <w:tc>
                <w:tcPr>
                  <w:tcW w:w="1749" w:type="dxa"/>
                  <w:shd w:val="clear" w:color="auto" w:fill="7F7F7F"/>
                </w:tcPr>
                <w:p w14:paraId="782DD89E" w14:textId="77777777" w:rsidR="00C05310" w:rsidRPr="004F714A" w:rsidRDefault="008D3FED">
                  <w:pPr>
                    <w:spacing w:after="0" w:line="240" w:lineRule="auto"/>
                    <w:rPr>
                      <w:rFonts w:ascii="Arial" w:eastAsia="gobCL" w:hAnsi="Arial" w:cs="Arial"/>
                      <w:b/>
                      <w:color w:val="000000"/>
                      <w:sz w:val="18"/>
                    </w:rPr>
                  </w:pPr>
                  <w:r w:rsidRPr="004F714A">
                    <w:rPr>
                      <w:rFonts w:ascii="Arial" w:eastAsia="gobCL" w:hAnsi="Arial" w:cs="Arial"/>
                      <w:b/>
                      <w:color w:val="000000"/>
                      <w:sz w:val="18"/>
                    </w:rPr>
                    <w:t>Mes de inicio de convocatoria</w:t>
                  </w:r>
                </w:p>
              </w:tc>
              <w:tc>
                <w:tcPr>
                  <w:tcW w:w="2685" w:type="dxa"/>
                  <w:shd w:val="clear" w:color="auto" w:fill="7F7F7F"/>
                </w:tcPr>
                <w:p w14:paraId="11DC15B8" w14:textId="7C6E6F56" w:rsidR="00C05310" w:rsidRPr="004F714A" w:rsidRDefault="001A6F4C">
                  <w:pPr>
                    <w:spacing w:after="0" w:line="240" w:lineRule="auto"/>
                    <w:rPr>
                      <w:rFonts w:ascii="Arial" w:eastAsia="gobCL" w:hAnsi="Arial" w:cs="Arial"/>
                      <w:b/>
                      <w:color w:val="000000"/>
                      <w:sz w:val="18"/>
                    </w:rPr>
                  </w:pPr>
                  <w:r w:rsidRPr="004F714A">
                    <w:rPr>
                      <w:rFonts w:ascii="Arial" w:eastAsia="gobCL" w:hAnsi="Arial" w:cs="Arial"/>
                      <w:b/>
                      <w:color w:val="000000"/>
                      <w:sz w:val="18"/>
                    </w:rPr>
                    <w:t>Periodo de calculo</w:t>
                  </w:r>
                </w:p>
              </w:tc>
            </w:tr>
            <w:tr w:rsidR="00395235" w:rsidRPr="004F714A" w14:paraId="3E89ED67" w14:textId="77777777">
              <w:trPr>
                <w:trHeight w:val="260"/>
                <w:jc w:val="center"/>
              </w:trPr>
              <w:tc>
                <w:tcPr>
                  <w:tcW w:w="1749" w:type="dxa"/>
                  <w:shd w:val="clear" w:color="auto" w:fill="auto"/>
                </w:tcPr>
                <w:p w14:paraId="2109F3D7" w14:textId="349D1043" w:rsidR="00395235" w:rsidRPr="004F714A" w:rsidRDefault="009B3D0E" w:rsidP="009B3D0E">
                  <w:pPr>
                    <w:spacing w:after="0" w:line="240" w:lineRule="auto"/>
                    <w:ind w:left="290"/>
                    <w:jc w:val="both"/>
                    <w:rPr>
                      <w:rFonts w:ascii="Arial" w:eastAsia="gobCL" w:hAnsi="Arial" w:cs="Arial"/>
                      <w:color w:val="000000"/>
                      <w:sz w:val="18"/>
                    </w:rPr>
                  </w:pPr>
                  <w:r w:rsidRPr="004F714A">
                    <w:rPr>
                      <w:rFonts w:ascii="Arial" w:eastAsia="gobCL" w:hAnsi="Arial" w:cs="Arial"/>
                      <w:color w:val="000000"/>
                    </w:rPr>
                    <w:t>A</w:t>
                  </w:r>
                  <w:r w:rsidR="00395235" w:rsidRPr="004F714A">
                    <w:rPr>
                      <w:rFonts w:ascii="Arial" w:eastAsia="gobCL" w:hAnsi="Arial" w:cs="Arial"/>
                      <w:color w:val="000000"/>
                    </w:rPr>
                    <w:t>bril de 2022</w:t>
                  </w:r>
                </w:p>
              </w:tc>
              <w:tc>
                <w:tcPr>
                  <w:tcW w:w="2685" w:type="dxa"/>
                  <w:shd w:val="clear" w:color="auto" w:fill="auto"/>
                </w:tcPr>
                <w:p w14:paraId="15DC4684" w14:textId="39F0DF6A" w:rsidR="00395235" w:rsidRPr="004F714A" w:rsidRDefault="00395235" w:rsidP="00395235">
                  <w:pPr>
                    <w:spacing w:after="0" w:line="240" w:lineRule="auto"/>
                    <w:jc w:val="both"/>
                    <w:rPr>
                      <w:rFonts w:ascii="Arial" w:eastAsia="gobCL" w:hAnsi="Arial" w:cs="Arial"/>
                      <w:color w:val="000000"/>
                      <w:sz w:val="18"/>
                    </w:rPr>
                  </w:pPr>
                  <w:r w:rsidRPr="004F714A">
                    <w:rPr>
                      <w:rFonts w:ascii="Arial" w:eastAsia="gobCL" w:hAnsi="Arial" w:cs="Arial"/>
                      <w:color w:val="000000"/>
                    </w:rPr>
                    <w:t xml:space="preserve"> Marzo 2021 a febrero de 2022</w:t>
                  </w:r>
                </w:p>
              </w:tc>
            </w:tr>
          </w:tbl>
          <w:p w14:paraId="4C654BC7" w14:textId="77777777" w:rsidR="00C05310" w:rsidRPr="004F714A" w:rsidRDefault="00C05310">
            <w:pPr>
              <w:spacing w:after="0" w:line="240" w:lineRule="auto"/>
              <w:jc w:val="both"/>
              <w:rPr>
                <w:rFonts w:ascii="Arial" w:eastAsia="gobCL" w:hAnsi="Arial" w:cs="Arial"/>
                <w:color w:val="000000"/>
              </w:rPr>
            </w:pPr>
          </w:p>
        </w:tc>
        <w:tc>
          <w:tcPr>
            <w:tcW w:w="4205" w:type="dxa"/>
            <w:tcBorders>
              <w:bottom w:val="single" w:sz="4" w:space="0" w:color="auto"/>
            </w:tcBorders>
            <w:shd w:val="clear" w:color="auto" w:fill="auto"/>
          </w:tcPr>
          <w:p w14:paraId="6518F672" w14:textId="77777777" w:rsidR="00C05310" w:rsidRPr="004F714A" w:rsidRDefault="008D3FED">
            <w:pPr>
              <w:spacing w:after="0" w:line="240" w:lineRule="auto"/>
              <w:jc w:val="both"/>
              <w:rPr>
                <w:rFonts w:ascii="Arial" w:eastAsia="gobCL" w:hAnsi="Arial" w:cs="Arial"/>
              </w:rPr>
            </w:pPr>
            <w:r w:rsidRPr="004F714A">
              <w:rPr>
                <w:rFonts w:ascii="Arial" w:eastAsia="gobCL" w:hAnsi="Arial" w:cs="Arial"/>
              </w:rPr>
              <w:t>Carpeta tributaria electrónica completa para solicitar créditos.</w:t>
            </w:r>
          </w:p>
          <w:p w14:paraId="09B35580" w14:textId="77777777" w:rsidR="00C05310" w:rsidRPr="004F714A" w:rsidRDefault="00C05310">
            <w:pPr>
              <w:spacing w:after="0" w:line="240" w:lineRule="auto"/>
              <w:jc w:val="both"/>
              <w:rPr>
                <w:rFonts w:ascii="Arial" w:eastAsia="gobCL" w:hAnsi="Arial" w:cs="Arial"/>
              </w:rPr>
            </w:pPr>
          </w:p>
          <w:p w14:paraId="3FE3BA0F" w14:textId="77777777" w:rsidR="00C05310" w:rsidRPr="004F714A" w:rsidRDefault="008D3FED">
            <w:pPr>
              <w:spacing w:after="0" w:line="240" w:lineRule="auto"/>
              <w:jc w:val="both"/>
              <w:rPr>
                <w:rFonts w:ascii="Arial" w:eastAsia="gobCL" w:hAnsi="Arial" w:cs="Arial"/>
              </w:rPr>
            </w:pPr>
            <w:r w:rsidRPr="004F714A">
              <w:rPr>
                <w:rFonts w:ascii="Arial" w:eastAsia="gobCL" w:hAnsi="Arial" w:cs="Arial"/>
              </w:rPr>
              <w:t>Lo anterior puesto que lo que se quiere acreditar es:</w:t>
            </w:r>
          </w:p>
          <w:p w14:paraId="1E65B1E2" w14:textId="77777777" w:rsidR="00C05310" w:rsidRPr="004F714A" w:rsidRDefault="008D3FED" w:rsidP="00F87E4E">
            <w:pPr>
              <w:numPr>
                <w:ilvl w:val="0"/>
                <w:numId w:val="32"/>
              </w:numPr>
              <w:spacing w:after="0" w:line="240" w:lineRule="auto"/>
              <w:jc w:val="both"/>
              <w:rPr>
                <w:rFonts w:ascii="Arial" w:hAnsi="Arial" w:cs="Arial"/>
              </w:rPr>
            </w:pPr>
            <w:r w:rsidRPr="004F714A">
              <w:rPr>
                <w:rFonts w:ascii="Arial" w:eastAsia="gobCL" w:hAnsi="Arial" w:cs="Arial"/>
              </w:rPr>
              <w:t xml:space="preserve">Inicio de actividades en primera categoría </w:t>
            </w:r>
          </w:p>
          <w:p w14:paraId="3E65FC2D" w14:textId="77777777" w:rsidR="00C05310" w:rsidRPr="004F714A" w:rsidRDefault="008D3FED" w:rsidP="00F87E4E">
            <w:pPr>
              <w:numPr>
                <w:ilvl w:val="0"/>
                <w:numId w:val="32"/>
              </w:numPr>
              <w:spacing w:after="0" w:line="240" w:lineRule="auto"/>
              <w:jc w:val="both"/>
              <w:rPr>
                <w:rFonts w:ascii="Arial" w:hAnsi="Arial" w:cs="Arial"/>
              </w:rPr>
            </w:pPr>
            <w:r w:rsidRPr="004F714A">
              <w:rPr>
                <w:rFonts w:ascii="Arial" w:eastAsia="gobCL" w:hAnsi="Arial" w:cs="Arial"/>
              </w:rPr>
              <w:t>Actividad económica.</w:t>
            </w:r>
          </w:p>
          <w:p w14:paraId="6988125A" w14:textId="77777777" w:rsidR="00C05310" w:rsidRPr="004F714A" w:rsidRDefault="008D3FED" w:rsidP="00F87E4E">
            <w:pPr>
              <w:numPr>
                <w:ilvl w:val="0"/>
                <w:numId w:val="32"/>
              </w:numPr>
              <w:spacing w:after="0" w:line="240" w:lineRule="auto"/>
              <w:jc w:val="both"/>
              <w:rPr>
                <w:rFonts w:ascii="Arial" w:hAnsi="Arial" w:cs="Arial"/>
              </w:rPr>
            </w:pPr>
            <w:r w:rsidRPr="004F714A">
              <w:rPr>
                <w:rFonts w:ascii="Arial" w:eastAsia="gobCL" w:hAnsi="Arial" w:cs="Arial"/>
              </w:rPr>
              <w:t xml:space="preserve">Categoría tributaria. </w:t>
            </w:r>
          </w:p>
          <w:p w14:paraId="2434F5E4" w14:textId="77777777" w:rsidR="00C05310" w:rsidRPr="004F714A" w:rsidRDefault="008D3FED" w:rsidP="00F87E4E">
            <w:pPr>
              <w:numPr>
                <w:ilvl w:val="0"/>
                <w:numId w:val="32"/>
              </w:numPr>
              <w:spacing w:after="0" w:line="240" w:lineRule="auto"/>
              <w:jc w:val="both"/>
              <w:rPr>
                <w:rFonts w:ascii="Arial" w:hAnsi="Arial" w:cs="Arial"/>
              </w:rPr>
            </w:pPr>
            <w:r w:rsidRPr="004F714A">
              <w:rPr>
                <w:rFonts w:ascii="Arial" w:eastAsia="gobCL" w:hAnsi="Arial" w:cs="Arial"/>
              </w:rPr>
              <w:t>Nivel de ventas.</w:t>
            </w:r>
          </w:p>
          <w:p w14:paraId="1EC9F496" w14:textId="77777777" w:rsidR="00C05310" w:rsidRPr="004F714A" w:rsidRDefault="00C05310">
            <w:pPr>
              <w:spacing w:after="0" w:line="240" w:lineRule="auto"/>
              <w:jc w:val="both"/>
              <w:rPr>
                <w:rFonts w:ascii="Arial" w:eastAsia="gobCL" w:hAnsi="Arial" w:cs="Arial"/>
              </w:rPr>
            </w:pPr>
          </w:p>
          <w:p w14:paraId="44B8E047" w14:textId="35B12CB9" w:rsidR="00C05310" w:rsidRPr="004F714A" w:rsidRDefault="008D3FED">
            <w:pPr>
              <w:spacing w:after="0" w:line="240" w:lineRule="auto"/>
              <w:jc w:val="both"/>
              <w:rPr>
                <w:rFonts w:ascii="Arial" w:eastAsia="gobCL" w:hAnsi="Arial" w:cs="Arial"/>
                <w:b/>
              </w:rPr>
            </w:pPr>
            <w:r w:rsidRPr="004F714A">
              <w:rPr>
                <w:rFonts w:ascii="Arial" w:eastAsia="gobCL" w:hAnsi="Arial" w:cs="Arial"/>
              </w:rPr>
              <w:t>Para la emisión de la carpeta tributaria antes mencionada, se debe ingresar a la página del Servicio de Impuestos Internos</w:t>
            </w:r>
            <w:r w:rsidRPr="004F714A">
              <w:rPr>
                <w:rFonts w:ascii="Arial" w:eastAsia="gobCL" w:hAnsi="Arial" w:cs="Arial"/>
                <w:b/>
              </w:rPr>
              <w:t xml:space="preserve">. </w:t>
            </w:r>
            <w:hyperlink r:id="rId20">
              <w:r w:rsidRPr="004F714A">
                <w:rPr>
                  <w:rFonts w:ascii="Arial" w:eastAsia="gobCL" w:hAnsi="Arial" w:cs="Arial"/>
                  <w:b/>
                </w:rPr>
                <w:t>www.sii.cl</w:t>
              </w:r>
            </w:hyperlink>
            <w:r w:rsidRPr="004F714A">
              <w:rPr>
                <w:rFonts w:ascii="Arial" w:eastAsia="gobCL" w:hAnsi="Arial" w:cs="Arial"/>
                <w:b/>
              </w:rPr>
              <w:t xml:space="preserve"> </w:t>
            </w:r>
            <w:r w:rsidRPr="004F714A">
              <w:rPr>
                <w:rFonts w:ascii="Arial" w:eastAsia="Wingdings" w:hAnsi="Arial" w:cs="Arial"/>
                <w:b/>
              </w:rPr>
              <w:t>→</w:t>
            </w:r>
            <w:r w:rsidRPr="004F714A">
              <w:rPr>
                <w:rFonts w:ascii="Arial" w:eastAsia="gobCL" w:hAnsi="Arial" w:cs="Arial"/>
                <w:b/>
              </w:rPr>
              <w:t xml:space="preserve"> Servicios online </w:t>
            </w:r>
            <w:r w:rsidRPr="004F714A">
              <w:rPr>
                <w:rFonts w:ascii="Arial" w:eastAsia="Wingdings" w:hAnsi="Arial" w:cs="Arial"/>
                <w:b/>
              </w:rPr>
              <w:t>→</w:t>
            </w:r>
            <w:r w:rsidRPr="004F714A">
              <w:rPr>
                <w:rFonts w:ascii="Arial" w:eastAsia="gobCL" w:hAnsi="Arial" w:cs="Arial"/>
                <w:b/>
              </w:rPr>
              <w:t xml:space="preserve"> Situación tributaria </w:t>
            </w:r>
            <w:r w:rsidRPr="004F714A">
              <w:rPr>
                <w:rFonts w:ascii="Arial" w:eastAsia="Wingdings" w:hAnsi="Arial" w:cs="Arial"/>
                <w:b/>
              </w:rPr>
              <w:t>→</w:t>
            </w:r>
            <w:r w:rsidRPr="004F714A">
              <w:rPr>
                <w:rFonts w:ascii="Arial" w:eastAsia="gobCL" w:hAnsi="Arial" w:cs="Arial"/>
                <w:b/>
              </w:rPr>
              <w:t xml:space="preserve"> Carpeta tributaria</w:t>
            </w:r>
            <w:r w:rsidR="00223942" w:rsidRPr="004F714A">
              <w:rPr>
                <w:rFonts w:ascii="Arial" w:eastAsia="gobCL" w:hAnsi="Arial" w:cs="Arial"/>
                <w:b/>
              </w:rPr>
              <w:t xml:space="preserve"> electrónica</w:t>
            </w:r>
            <w:r w:rsidRPr="004F714A">
              <w:rPr>
                <w:rFonts w:ascii="Arial" w:eastAsia="gobCL" w:hAnsi="Arial" w:cs="Arial"/>
                <w:b/>
              </w:rPr>
              <w:t xml:space="preserve"> </w:t>
            </w:r>
            <w:r w:rsidRPr="004F714A">
              <w:rPr>
                <w:rFonts w:ascii="Arial" w:eastAsia="Wingdings" w:hAnsi="Arial" w:cs="Arial"/>
                <w:b/>
              </w:rPr>
              <w:t>→</w:t>
            </w:r>
            <w:r w:rsidRPr="004F714A">
              <w:rPr>
                <w:rFonts w:ascii="Arial" w:eastAsia="gobCL" w:hAnsi="Arial" w:cs="Arial"/>
                <w:b/>
              </w:rPr>
              <w:t xml:space="preserve"> </w:t>
            </w:r>
            <w:hyperlink r:id="rId21" w:anchor="collapseTwo">
              <w:r w:rsidRPr="004F714A">
                <w:rPr>
                  <w:rFonts w:ascii="Arial" w:eastAsia="gobCL" w:hAnsi="Arial" w:cs="Arial"/>
                  <w:b/>
                </w:rPr>
                <w:t>Generar carpeta tributaria</w:t>
              </w:r>
            </w:hyperlink>
            <w:r w:rsidRPr="004F714A">
              <w:rPr>
                <w:rFonts w:ascii="Arial" w:eastAsia="gobCL" w:hAnsi="Arial" w:cs="Arial"/>
                <w:b/>
              </w:rPr>
              <w:t xml:space="preserve"> para solicitar créditos</w:t>
            </w:r>
          </w:p>
          <w:p w14:paraId="0380F012" w14:textId="77777777" w:rsidR="00C05310" w:rsidRPr="004F714A" w:rsidRDefault="00C05310">
            <w:pPr>
              <w:spacing w:after="0" w:line="240" w:lineRule="auto"/>
              <w:jc w:val="both"/>
              <w:rPr>
                <w:rFonts w:ascii="Arial" w:eastAsia="gobCL" w:hAnsi="Arial" w:cs="Arial"/>
              </w:rPr>
            </w:pPr>
          </w:p>
        </w:tc>
      </w:tr>
      <w:tr w:rsidR="00C05310" w:rsidRPr="004F714A" w14:paraId="698462BA" w14:textId="77777777" w:rsidTr="00223942">
        <w:trPr>
          <w:trHeight w:val="140"/>
          <w:jc w:val="center"/>
        </w:trPr>
        <w:tc>
          <w:tcPr>
            <w:tcW w:w="4838" w:type="dxa"/>
            <w:shd w:val="clear" w:color="auto" w:fill="auto"/>
          </w:tcPr>
          <w:p w14:paraId="372AEC2C" w14:textId="77777777" w:rsidR="00C05310" w:rsidRPr="004F714A" w:rsidRDefault="008D3FED" w:rsidP="00F87E4E">
            <w:pPr>
              <w:numPr>
                <w:ilvl w:val="0"/>
                <w:numId w:val="33"/>
              </w:numPr>
              <w:spacing w:after="0" w:line="240" w:lineRule="auto"/>
              <w:ind w:left="290" w:hanging="290"/>
              <w:jc w:val="both"/>
              <w:rPr>
                <w:rFonts w:ascii="Arial" w:hAnsi="Arial" w:cs="Arial"/>
                <w:color w:val="000000"/>
              </w:rPr>
            </w:pPr>
            <w:r w:rsidRPr="004F714A">
              <w:rPr>
                <w:rFonts w:ascii="Arial" w:eastAsia="gobCL" w:hAnsi="Arial" w:cs="Arial"/>
                <w:color w:val="000000"/>
              </w:rPr>
              <w:t xml:space="preserve">Ser una empresa del giro o desarrollar una actividad asociada al rubro almacén, según lo definido en el punto 1.2. de las presentes bases. No obstante lo anterior, durante la </w:t>
            </w:r>
            <w:r w:rsidRPr="004F714A">
              <w:rPr>
                <w:rFonts w:ascii="Arial" w:eastAsia="gobCL" w:hAnsi="Arial" w:cs="Arial"/>
                <w:color w:val="000000"/>
              </w:rPr>
              <w:lastRenderedPageBreak/>
              <w:t>evaluación técnica en terreno, si esta corresponde, se validará nuevamente esta condición, pudiendo no continuar en el proceso, en el caso que se detecte su incumplimiento.</w:t>
            </w:r>
          </w:p>
        </w:tc>
        <w:tc>
          <w:tcPr>
            <w:tcW w:w="4205" w:type="dxa"/>
            <w:tcBorders>
              <w:top w:val="single" w:sz="4" w:space="0" w:color="auto"/>
            </w:tcBorders>
            <w:shd w:val="clear" w:color="auto" w:fill="auto"/>
          </w:tcPr>
          <w:p w14:paraId="04B331A6" w14:textId="0A1AFA81" w:rsidR="00C05310" w:rsidRPr="004F714A" w:rsidRDefault="00223942" w:rsidP="00223942">
            <w:pPr>
              <w:spacing w:after="0" w:line="240" w:lineRule="auto"/>
              <w:jc w:val="both"/>
              <w:rPr>
                <w:rFonts w:ascii="Arial" w:eastAsia="gobCL" w:hAnsi="Arial" w:cs="Arial"/>
                <w:color w:val="000000"/>
              </w:rPr>
            </w:pPr>
            <w:r w:rsidRPr="004F714A">
              <w:rPr>
                <w:rFonts w:ascii="Arial" w:eastAsia="gobCL" w:hAnsi="Arial" w:cs="Arial"/>
                <w:color w:val="000000"/>
              </w:rPr>
              <w:lastRenderedPageBreak/>
              <w:t xml:space="preserve">Será verificado por Sercotec de acuerdo a la postulación realizada por el postulante y/o con la carpeta tributaria </w:t>
            </w:r>
            <w:r w:rsidRPr="004F714A">
              <w:rPr>
                <w:rFonts w:ascii="Arial" w:eastAsia="gobCL" w:hAnsi="Arial" w:cs="Arial"/>
                <w:color w:val="000000"/>
              </w:rPr>
              <w:lastRenderedPageBreak/>
              <w:t>para solicitar créditos de la empresa postulante</w:t>
            </w:r>
          </w:p>
        </w:tc>
      </w:tr>
      <w:tr w:rsidR="00C05310" w:rsidRPr="004F714A" w14:paraId="4BF784C7" w14:textId="77777777">
        <w:trPr>
          <w:trHeight w:val="980"/>
          <w:jc w:val="center"/>
        </w:trPr>
        <w:tc>
          <w:tcPr>
            <w:tcW w:w="4838" w:type="dxa"/>
            <w:shd w:val="clear" w:color="auto" w:fill="auto"/>
          </w:tcPr>
          <w:p w14:paraId="16CC66F8" w14:textId="77777777" w:rsidR="00C05310" w:rsidRPr="004F714A" w:rsidRDefault="008D3FED" w:rsidP="00F87E4E">
            <w:pPr>
              <w:numPr>
                <w:ilvl w:val="0"/>
                <w:numId w:val="33"/>
              </w:numPr>
              <w:spacing w:after="0" w:line="240" w:lineRule="auto"/>
              <w:ind w:left="290" w:hanging="290"/>
              <w:jc w:val="both"/>
              <w:rPr>
                <w:rFonts w:ascii="Arial" w:hAnsi="Arial" w:cs="Arial"/>
              </w:rPr>
            </w:pPr>
            <w:r w:rsidRPr="004F714A">
              <w:rPr>
                <w:rFonts w:ascii="Arial" w:eastAsia="gobCL" w:hAnsi="Arial" w:cs="Arial"/>
                <w:color w:val="000000"/>
              </w:rPr>
              <w:t xml:space="preserve">No </w:t>
            </w:r>
            <w:r w:rsidRPr="004F714A">
              <w:rPr>
                <w:rFonts w:ascii="Arial" w:eastAsia="gobCL" w:hAnsi="Arial" w:cs="Arial"/>
              </w:rPr>
              <w:t>tener deudas laborales y/o previsionales, ni multas impagas a la fecha de cierre de las postulaciones. No obstante lo anterior, Sercotec validará nuevamente esta condición al momento de formalizar.</w:t>
            </w:r>
          </w:p>
        </w:tc>
        <w:tc>
          <w:tcPr>
            <w:tcW w:w="4205" w:type="dxa"/>
            <w:shd w:val="clear" w:color="auto" w:fill="auto"/>
          </w:tcPr>
          <w:p w14:paraId="3A96F310" w14:textId="3930727E" w:rsidR="00C05310" w:rsidRPr="004F714A" w:rsidRDefault="008D3FED" w:rsidP="00983913">
            <w:pPr>
              <w:spacing w:after="0" w:line="240" w:lineRule="auto"/>
              <w:jc w:val="both"/>
              <w:rPr>
                <w:rFonts w:ascii="Arial" w:eastAsia="gobCL" w:hAnsi="Arial" w:cs="Arial"/>
              </w:rPr>
            </w:pPr>
            <w:r w:rsidRPr="004F714A">
              <w:rPr>
                <w:rFonts w:ascii="Arial" w:eastAsia="gobCL" w:hAnsi="Arial" w:cs="Arial"/>
              </w:rPr>
              <w:t>Solicitud de información mediante oficio a la institución correspondiente</w:t>
            </w:r>
            <w:r w:rsidR="00983913" w:rsidRPr="004F714A">
              <w:rPr>
                <w:rFonts w:ascii="Arial" w:eastAsia="gobCL" w:hAnsi="Arial" w:cs="Arial"/>
              </w:rPr>
              <w:t xml:space="preserve"> o a través de web </w:t>
            </w:r>
            <w:proofErr w:type="spellStart"/>
            <w:r w:rsidR="00983913" w:rsidRPr="004F714A">
              <w:rPr>
                <w:rFonts w:ascii="Arial" w:eastAsia="gobCL" w:hAnsi="Arial" w:cs="Arial"/>
              </w:rPr>
              <w:t>service</w:t>
            </w:r>
            <w:proofErr w:type="spellEnd"/>
            <w:r w:rsidR="00983913" w:rsidRPr="004F714A">
              <w:rPr>
                <w:rFonts w:ascii="Arial" w:eastAsia="gobCL" w:hAnsi="Arial" w:cs="Arial"/>
              </w:rPr>
              <w:t>.</w:t>
            </w:r>
          </w:p>
        </w:tc>
      </w:tr>
      <w:tr w:rsidR="00C05310" w:rsidRPr="004F714A" w14:paraId="30667FCB" w14:textId="77777777">
        <w:trPr>
          <w:trHeight w:val="700"/>
          <w:jc w:val="center"/>
        </w:trPr>
        <w:tc>
          <w:tcPr>
            <w:tcW w:w="4838" w:type="dxa"/>
            <w:shd w:val="clear" w:color="auto" w:fill="auto"/>
          </w:tcPr>
          <w:p w14:paraId="71ADA992" w14:textId="50EC3453" w:rsidR="00C05310" w:rsidRPr="004F714A" w:rsidRDefault="008D3FED" w:rsidP="00132AEB">
            <w:pPr>
              <w:numPr>
                <w:ilvl w:val="0"/>
                <w:numId w:val="33"/>
              </w:numPr>
              <w:spacing w:after="0" w:line="240" w:lineRule="auto"/>
              <w:ind w:left="290" w:hanging="290"/>
              <w:jc w:val="both"/>
              <w:rPr>
                <w:rFonts w:ascii="Arial" w:hAnsi="Arial" w:cs="Arial"/>
                <w:color w:val="000000"/>
              </w:rPr>
            </w:pPr>
            <w:r w:rsidRPr="004F714A">
              <w:rPr>
                <w:rFonts w:ascii="Arial" w:eastAsia="gobCL" w:hAnsi="Arial" w:cs="Arial"/>
                <w:color w:val="000000"/>
              </w:rPr>
              <w:t>El proyecto debe considerar inversiones, acciones de gestión empresarial y aporte empresarial. Los montos deben ajustarse a los descritos en el punto 1.1. de las presentes bases.</w:t>
            </w:r>
          </w:p>
        </w:tc>
        <w:tc>
          <w:tcPr>
            <w:tcW w:w="4205" w:type="dxa"/>
            <w:shd w:val="clear" w:color="auto" w:fill="auto"/>
          </w:tcPr>
          <w:p w14:paraId="2E4F39BB" w14:textId="77777777" w:rsidR="00C05310" w:rsidRPr="004F714A" w:rsidRDefault="008D3FED">
            <w:pPr>
              <w:spacing w:after="0" w:line="240" w:lineRule="auto"/>
              <w:jc w:val="both"/>
              <w:rPr>
                <w:rFonts w:ascii="Arial" w:eastAsia="gobCL" w:hAnsi="Arial" w:cs="Arial"/>
              </w:rPr>
            </w:pPr>
            <w:r w:rsidRPr="004F714A">
              <w:rPr>
                <w:rFonts w:ascii="Arial" w:eastAsia="gobCL" w:hAnsi="Arial" w:cs="Arial"/>
              </w:rPr>
              <w:t>Se verificará por Sercotec, de acuerdo al proyecto postulado.</w:t>
            </w:r>
          </w:p>
        </w:tc>
      </w:tr>
      <w:tr w:rsidR="00C05310" w:rsidRPr="004F714A" w14:paraId="38231AB2" w14:textId="77777777">
        <w:trPr>
          <w:trHeight w:val="700"/>
          <w:jc w:val="center"/>
        </w:trPr>
        <w:tc>
          <w:tcPr>
            <w:tcW w:w="4838" w:type="dxa"/>
            <w:shd w:val="clear" w:color="auto" w:fill="auto"/>
          </w:tcPr>
          <w:p w14:paraId="1883B8CE" w14:textId="62271656" w:rsidR="009B3D0E" w:rsidRPr="004F714A" w:rsidRDefault="008D3FED" w:rsidP="009B3D0E">
            <w:pPr>
              <w:numPr>
                <w:ilvl w:val="0"/>
                <w:numId w:val="33"/>
              </w:numPr>
              <w:spacing w:after="0" w:line="240" w:lineRule="auto"/>
              <w:ind w:left="290" w:hanging="290"/>
              <w:jc w:val="both"/>
              <w:rPr>
                <w:rFonts w:ascii="Arial" w:hAnsi="Arial" w:cs="Arial"/>
                <w:color w:val="000000"/>
              </w:rPr>
            </w:pPr>
            <w:r w:rsidRPr="004F714A">
              <w:rPr>
                <w:rFonts w:ascii="Arial" w:eastAsia="gobCL" w:hAnsi="Arial" w:cs="Arial"/>
                <w:color w:val="000000"/>
              </w:rPr>
              <w:t>No haber sido beneficiario/a de una convocatoria anterior de</w:t>
            </w:r>
            <w:r w:rsidR="00712710" w:rsidRPr="004F714A">
              <w:rPr>
                <w:rFonts w:ascii="Arial" w:eastAsia="gobCL" w:hAnsi="Arial" w:cs="Arial"/>
                <w:color w:val="000000"/>
              </w:rPr>
              <w:t>l Programa</w:t>
            </w:r>
            <w:r w:rsidRPr="004F714A">
              <w:rPr>
                <w:rFonts w:ascii="Arial" w:eastAsia="gobCL" w:hAnsi="Arial" w:cs="Arial"/>
                <w:color w:val="000000"/>
              </w:rPr>
              <w:t xml:space="preserve"> Almacenes de Chile</w:t>
            </w:r>
            <w:r w:rsidR="00983913" w:rsidRPr="004F714A">
              <w:rPr>
                <w:rFonts w:ascii="Arial" w:eastAsia="gobCL" w:hAnsi="Arial" w:cs="Arial"/>
                <w:color w:val="000000"/>
              </w:rPr>
              <w:t>; Fondo Concursable Digitaliza tu Almacén</w:t>
            </w:r>
            <w:r w:rsidR="009B3D0E" w:rsidRPr="004F714A">
              <w:rPr>
                <w:rFonts w:ascii="Arial" w:hAnsi="Arial" w:cs="Arial"/>
                <w:color w:val="000000"/>
              </w:rPr>
              <w:t>, cualquier fuente de financiamiento.</w:t>
            </w:r>
          </w:p>
          <w:p w14:paraId="674165D0" w14:textId="249D1C97" w:rsidR="00C05310" w:rsidRPr="004F714A" w:rsidRDefault="00C05310" w:rsidP="00132AEB">
            <w:pPr>
              <w:spacing w:after="0" w:line="240" w:lineRule="auto"/>
              <w:ind w:left="290"/>
              <w:jc w:val="both"/>
              <w:rPr>
                <w:rFonts w:ascii="Arial" w:hAnsi="Arial" w:cs="Arial"/>
                <w:color w:val="000000"/>
              </w:rPr>
            </w:pPr>
          </w:p>
        </w:tc>
        <w:tc>
          <w:tcPr>
            <w:tcW w:w="4205" w:type="dxa"/>
            <w:shd w:val="clear" w:color="auto" w:fill="auto"/>
          </w:tcPr>
          <w:p w14:paraId="52EBB8F3" w14:textId="77777777" w:rsidR="00C05310" w:rsidRPr="004F714A" w:rsidRDefault="008D3FED">
            <w:pPr>
              <w:spacing w:after="0" w:line="240" w:lineRule="auto"/>
              <w:jc w:val="both"/>
              <w:rPr>
                <w:rFonts w:ascii="Arial" w:eastAsia="gobCL" w:hAnsi="Arial" w:cs="Arial"/>
              </w:rPr>
            </w:pPr>
            <w:r w:rsidRPr="004F714A">
              <w:rPr>
                <w:rFonts w:ascii="Arial" w:eastAsia="gobCL" w:hAnsi="Arial" w:cs="Arial"/>
              </w:rPr>
              <w:t>Este requisito será verificado con la información interna de Sercotec asociado al RUT de la empresa postulante.</w:t>
            </w:r>
          </w:p>
        </w:tc>
      </w:tr>
      <w:tr w:rsidR="006126B0" w:rsidRPr="004F714A" w14:paraId="11CC752C" w14:textId="77777777">
        <w:trPr>
          <w:trHeight w:val="700"/>
          <w:jc w:val="center"/>
        </w:trPr>
        <w:tc>
          <w:tcPr>
            <w:tcW w:w="4838" w:type="dxa"/>
            <w:shd w:val="clear" w:color="auto" w:fill="auto"/>
          </w:tcPr>
          <w:p w14:paraId="06A4359E" w14:textId="6A644DB9" w:rsidR="006126B0" w:rsidRPr="004F714A" w:rsidRDefault="006126B0" w:rsidP="006F22FE">
            <w:pPr>
              <w:pStyle w:val="Prrafodelista"/>
              <w:numPr>
                <w:ilvl w:val="0"/>
                <w:numId w:val="33"/>
              </w:numPr>
              <w:spacing w:after="0" w:line="240" w:lineRule="auto"/>
              <w:ind w:left="304" w:hanging="284"/>
              <w:jc w:val="both"/>
              <w:rPr>
                <w:rFonts w:ascii="Arial" w:eastAsia="gobCL" w:hAnsi="Arial" w:cs="Arial"/>
                <w:color w:val="000000"/>
              </w:rPr>
            </w:pPr>
            <w:r w:rsidRPr="004F714A">
              <w:rPr>
                <w:rFonts w:ascii="Arial" w:eastAsia="gobCL" w:hAnsi="Arial" w:cs="Arial"/>
                <w:color w:val="000000"/>
              </w:rPr>
              <w:t xml:space="preserve">No haber sido beneficiario/a de una convocatoria Crece 2022, cualquier fuente de financiamiento. </w:t>
            </w:r>
            <w:r w:rsidR="009B3D0E" w:rsidRPr="004F714A">
              <w:rPr>
                <w:rFonts w:ascii="Arial" w:eastAsia="gobCL" w:hAnsi="Arial" w:cs="Arial"/>
                <w:color w:val="000000"/>
              </w:rPr>
              <w:t xml:space="preserve">La Dirección Regional de Sercotec </w:t>
            </w:r>
            <w:r w:rsidRPr="004F714A">
              <w:rPr>
                <w:rFonts w:ascii="Arial" w:eastAsia="gobCL" w:hAnsi="Arial" w:cs="Arial"/>
                <w:color w:val="000000"/>
              </w:rPr>
              <w:t>validará nuevamente esta condición al momento de formalizar.</w:t>
            </w:r>
          </w:p>
          <w:p w14:paraId="177DAA1F" w14:textId="77777777" w:rsidR="006126B0" w:rsidRPr="004F714A" w:rsidRDefault="006126B0" w:rsidP="006F22FE">
            <w:pPr>
              <w:spacing w:after="0" w:line="240" w:lineRule="auto"/>
              <w:jc w:val="both"/>
              <w:rPr>
                <w:rFonts w:ascii="Arial" w:eastAsia="gobCL" w:hAnsi="Arial" w:cs="Arial"/>
                <w:color w:val="000000"/>
              </w:rPr>
            </w:pPr>
          </w:p>
        </w:tc>
        <w:tc>
          <w:tcPr>
            <w:tcW w:w="4205" w:type="dxa"/>
            <w:shd w:val="clear" w:color="auto" w:fill="auto"/>
          </w:tcPr>
          <w:p w14:paraId="4AF41B69" w14:textId="5B383051" w:rsidR="006126B0" w:rsidRPr="004F714A" w:rsidRDefault="00972F67">
            <w:pPr>
              <w:spacing w:after="0" w:line="240" w:lineRule="auto"/>
              <w:jc w:val="both"/>
              <w:rPr>
                <w:rFonts w:ascii="Arial" w:eastAsia="gobCL" w:hAnsi="Arial" w:cs="Arial"/>
                <w:color w:val="000000"/>
              </w:rPr>
            </w:pPr>
            <w:r w:rsidRPr="004F714A">
              <w:rPr>
                <w:rFonts w:ascii="Arial" w:eastAsia="gobCL" w:hAnsi="Arial" w:cs="Arial"/>
              </w:rPr>
              <w:t>Este requisito será verificado con la información interna de Sercotec asociado al RUT de la empresa postulante.</w:t>
            </w:r>
          </w:p>
        </w:tc>
      </w:tr>
      <w:tr w:rsidR="00F56C05" w:rsidRPr="004F714A" w14:paraId="3C4CC40C" w14:textId="77777777">
        <w:trPr>
          <w:trHeight w:val="700"/>
          <w:jc w:val="center"/>
        </w:trPr>
        <w:tc>
          <w:tcPr>
            <w:tcW w:w="4838" w:type="dxa"/>
            <w:shd w:val="clear" w:color="auto" w:fill="auto"/>
          </w:tcPr>
          <w:p w14:paraId="0A18671C" w14:textId="506A8CF3" w:rsidR="00F56C05" w:rsidRPr="004F714A" w:rsidRDefault="00F56C05" w:rsidP="00F56C05">
            <w:pPr>
              <w:pStyle w:val="Prrafodelista"/>
              <w:numPr>
                <w:ilvl w:val="0"/>
                <w:numId w:val="33"/>
              </w:numPr>
              <w:spacing w:after="0" w:line="240" w:lineRule="auto"/>
              <w:ind w:left="306" w:hanging="284"/>
              <w:jc w:val="both"/>
              <w:rPr>
                <w:rFonts w:ascii="Arial" w:eastAsia="gobCL" w:hAnsi="Arial" w:cs="Arial"/>
                <w:color w:val="000000"/>
              </w:rPr>
            </w:pPr>
            <w:r w:rsidRPr="004F714A">
              <w:rPr>
                <w:rFonts w:ascii="Arial" w:eastAsia="gobCL" w:hAnsi="Arial" w:cs="Arial"/>
                <w:color w:val="000000"/>
              </w:rPr>
              <w:t>No tener condenas por prácticas antisindicales y/o infracción a derechos fundamentales del trabajador, dentro de los dos años anteriores a la fecha de cierre de las postulaciones de la presente convocatoria.</w:t>
            </w:r>
          </w:p>
        </w:tc>
        <w:tc>
          <w:tcPr>
            <w:tcW w:w="4205" w:type="dxa"/>
            <w:shd w:val="clear" w:color="auto" w:fill="auto"/>
          </w:tcPr>
          <w:p w14:paraId="65384F72" w14:textId="76561BFD" w:rsidR="00F56C05" w:rsidRPr="004F714A" w:rsidRDefault="00F56C05">
            <w:pPr>
              <w:spacing w:after="0" w:line="240" w:lineRule="auto"/>
              <w:jc w:val="both"/>
              <w:rPr>
                <w:rFonts w:ascii="Arial" w:eastAsia="gobCL" w:hAnsi="Arial" w:cs="Arial"/>
              </w:rPr>
            </w:pPr>
            <w:r w:rsidRPr="004F714A">
              <w:rPr>
                <w:rFonts w:ascii="Arial" w:eastAsia="gobCL" w:hAnsi="Arial" w:cs="Arial"/>
              </w:rPr>
              <w:t>Requisito validado automáticamente a través de la plataforma de postulación con información provista por la Dirección del Trabajo (se validará el requisito para el RUT de la empresa postulante).</w:t>
            </w:r>
          </w:p>
        </w:tc>
      </w:tr>
      <w:tr w:rsidR="00161AFE" w:rsidRPr="004F714A" w14:paraId="422E383B" w14:textId="77777777">
        <w:trPr>
          <w:trHeight w:val="700"/>
          <w:jc w:val="center"/>
        </w:trPr>
        <w:tc>
          <w:tcPr>
            <w:tcW w:w="4838" w:type="dxa"/>
            <w:shd w:val="clear" w:color="auto" w:fill="auto"/>
          </w:tcPr>
          <w:p w14:paraId="687A8DA5" w14:textId="3DD801D3" w:rsidR="00161AFE" w:rsidRPr="004F714A" w:rsidRDefault="006929D3" w:rsidP="006929D3">
            <w:pPr>
              <w:pStyle w:val="Prrafodelista"/>
              <w:numPr>
                <w:ilvl w:val="0"/>
                <w:numId w:val="33"/>
              </w:numPr>
              <w:spacing w:after="0" w:line="240" w:lineRule="auto"/>
              <w:ind w:left="314" w:hanging="284"/>
              <w:jc w:val="both"/>
              <w:rPr>
                <w:rFonts w:ascii="Arial" w:eastAsia="gobCL" w:hAnsi="Arial" w:cs="Arial"/>
                <w:color w:val="000000"/>
              </w:rPr>
            </w:pPr>
            <w:r w:rsidRPr="006929D3">
              <w:rPr>
                <w:rFonts w:ascii="Arial" w:eastAsia="gobCL" w:hAnsi="Arial" w:cs="Arial"/>
                <w:color w:val="000000"/>
              </w:rPr>
              <w:t>Tener domicilio comercial en la región de la presente convocatoria.</w:t>
            </w:r>
          </w:p>
        </w:tc>
        <w:tc>
          <w:tcPr>
            <w:tcW w:w="4205" w:type="dxa"/>
            <w:shd w:val="clear" w:color="auto" w:fill="auto"/>
          </w:tcPr>
          <w:p w14:paraId="718164FF" w14:textId="77777777" w:rsidR="006929D3" w:rsidRDefault="006929D3" w:rsidP="006929D3">
            <w:pPr>
              <w:spacing w:after="0" w:line="240" w:lineRule="auto"/>
              <w:jc w:val="both"/>
              <w:rPr>
                <w:rFonts w:ascii="Arial" w:eastAsia="gobCL" w:hAnsi="Arial" w:cs="Arial"/>
              </w:rPr>
            </w:pPr>
            <w:r w:rsidRPr="00B31AE8">
              <w:rPr>
                <w:rFonts w:ascii="Arial" w:eastAsia="gobCL" w:hAnsi="Arial" w:cs="Arial"/>
              </w:rPr>
              <w:t>Carpeta Tributaria para solicitar créditos de la empresa postulante</w:t>
            </w:r>
            <w:r>
              <w:rPr>
                <w:rFonts w:ascii="Arial" w:eastAsia="gobCL" w:hAnsi="Arial" w:cs="Arial"/>
              </w:rPr>
              <w:t>.</w:t>
            </w:r>
          </w:p>
          <w:p w14:paraId="4098D4F3" w14:textId="77777777" w:rsidR="00161AFE" w:rsidRPr="004F714A" w:rsidRDefault="00161AFE">
            <w:pPr>
              <w:spacing w:after="0" w:line="240" w:lineRule="auto"/>
              <w:jc w:val="both"/>
              <w:rPr>
                <w:rFonts w:ascii="Arial" w:eastAsia="gobCL" w:hAnsi="Arial" w:cs="Arial"/>
              </w:rPr>
            </w:pPr>
          </w:p>
        </w:tc>
      </w:tr>
    </w:tbl>
    <w:p w14:paraId="35C3DF07" w14:textId="77777777" w:rsidR="00C05310" w:rsidRPr="004F714A" w:rsidRDefault="00C05310">
      <w:pPr>
        <w:spacing w:after="0" w:line="240" w:lineRule="auto"/>
        <w:jc w:val="both"/>
        <w:rPr>
          <w:rFonts w:ascii="Arial" w:eastAsia="gobCL" w:hAnsi="Arial" w:cs="Arial"/>
          <w:b/>
        </w:rPr>
      </w:pPr>
    </w:p>
    <w:p w14:paraId="364FEA82" w14:textId="33AA45D0" w:rsidR="00C05310" w:rsidRDefault="00C05310">
      <w:pPr>
        <w:spacing w:after="0" w:line="240" w:lineRule="auto"/>
        <w:jc w:val="both"/>
        <w:rPr>
          <w:rFonts w:ascii="Arial" w:eastAsia="gobCL" w:hAnsi="Arial" w:cs="Arial"/>
          <w:b/>
        </w:rPr>
      </w:pPr>
    </w:p>
    <w:p w14:paraId="2645016C" w14:textId="0D46373F" w:rsidR="004F714A" w:rsidRDefault="004F714A">
      <w:pPr>
        <w:spacing w:after="0" w:line="240" w:lineRule="auto"/>
        <w:jc w:val="both"/>
        <w:rPr>
          <w:rFonts w:ascii="Arial" w:eastAsia="gobCL" w:hAnsi="Arial" w:cs="Arial"/>
          <w:b/>
        </w:rPr>
      </w:pPr>
    </w:p>
    <w:p w14:paraId="59C22F06" w14:textId="6AFAF920" w:rsidR="004F714A" w:rsidRDefault="004F714A">
      <w:pPr>
        <w:spacing w:after="0" w:line="240" w:lineRule="auto"/>
        <w:jc w:val="both"/>
        <w:rPr>
          <w:rFonts w:ascii="Arial" w:eastAsia="gobCL" w:hAnsi="Arial" w:cs="Arial"/>
          <w:b/>
        </w:rPr>
      </w:pPr>
    </w:p>
    <w:p w14:paraId="39342182" w14:textId="74BA30F6" w:rsidR="004F714A" w:rsidRDefault="004F714A">
      <w:pPr>
        <w:spacing w:after="0" w:line="240" w:lineRule="auto"/>
        <w:jc w:val="both"/>
        <w:rPr>
          <w:rFonts w:ascii="Arial" w:eastAsia="gobCL" w:hAnsi="Arial" w:cs="Arial"/>
          <w:b/>
        </w:rPr>
      </w:pPr>
    </w:p>
    <w:p w14:paraId="25F54913" w14:textId="1F6134AF" w:rsidR="004F714A" w:rsidRDefault="004F714A">
      <w:pPr>
        <w:spacing w:after="0" w:line="240" w:lineRule="auto"/>
        <w:jc w:val="both"/>
        <w:rPr>
          <w:rFonts w:ascii="Arial" w:eastAsia="gobCL" w:hAnsi="Arial" w:cs="Arial"/>
          <w:b/>
        </w:rPr>
      </w:pPr>
    </w:p>
    <w:p w14:paraId="6F2ED073" w14:textId="49069C79" w:rsidR="004F714A" w:rsidRDefault="004F714A">
      <w:pPr>
        <w:spacing w:after="0" w:line="240" w:lineRule="auto"/>
        <w:jc w:val="both"/>
        <w:rPr>
          <w:rFonts w:ascii="Arial" w:eastAsia="gobCL" w:hAnsi="Arial" w:cs="Arial"/>
          <w:b/>
        </w:rPr>
      </w:pPr>
    </w:p>
    <w:p w14:paraId="1DADA1CE" w14:textId="6B57452E" w:rsidR="004F714A" w:rsidRDefault="004F714A">
      <w:pPr>
        <w:spacing w:after="0" w:line="240" w:lineRule="auto"/>
        <w:jc w:val="both"/>
        <w:rPr>
          <w:rFonts w:ascii="Arial" w:eastAsia="gobCL" w:hAnsi="Arial" w:cs="Arial"/>
          <w:b/>
        </w:rPr>
      </w:pPr>
    </w:p>
    <w:p w14:paraId="0E05EC2D" w14:textId="236F7FC1" w:rsidR="004F714A" w:rsidRDefault="004F714A">
      <w:pPr>
        <w:spacing w:after="0" w:line="240" w:lineRule="auto"/>
        <w:jc w:val="both"/>
        <w:rPr>
          <w:rFonts w:ascii="Arial" w:eastAsia="gobCL" w:hAnsi="Arial" w:cs="Arial"/>
          <w:b/>
        </w:rPr>
      </w:pPr>
    </w:p>
    <w:p w14:paraId="0784D7CC" w14:textId="64B4E607" w:rsidR="004F714A" w:rsidRDefault="004F714A">
      <w:pPr>
        <w:spacing w:after="0" w:line="240" w:lineRule="auto"/>
        <w:jc w:val="both"/>
        <w:rPr>
          <w:rFonts w:ascii="Arial" w:eastAsia="gobCL" w:hAnsi="Arial" w:cs="Arial"/>
          <w:b/>
        </w:rPr>
      </w:pPr>
    </w:p>
    <w:p w14:paraId="0AE9962E" w14:textId="3A9452AD" w:rsidR="004F714A" w:rsidRDefault="004F714A">
      <w:pPr>
        <w:spacing w:after="0" w:line="240" w:lineRule="auto"/>
        <w:jc w:val="both"/>
        <w:rPr>
          <w:rFonts w:ascii="Arial" w:eastAsia="gobCL" w:hAnsi="Arial" w:cs="Arial"/>
          <w:b/>
        </w:rPr>
      </w:pPr>
    </w:p>
    <w:p w14:paraId="673486A5" w14:textId="1516CB79" w:rsidR="004F714A" w:rsidRDefault="004F714A">
      <w:pPr>
        <w:spacing w:after="0" w:line="240" w:lineRule="auto"/>
        <w:jc w:val="both"/>
        <w:rPr>
          <w:rFonts w:ascii="Arial" w:eastAsia="gobCL" w:hAnsi="Arial" w:cs="Arial"/>
          <w:b/>
        </w:rPr>
      </w:pPr>
    </w:p>
    <w:p w14:paraId="2688AECF" w14:textId="3CDA4E3A" w:rsidR="004F714A" w:rsidRDefault="004F714A">
      <w:pPr>
        <w:spacing w:after="0" w:line="240" w:lineRule="auto"/>
        <w:jc w:val="both"/>
        <w:rPr>
          <w:rFonts w:ascii="Arial" w:eastAsia="gobCL" w:hAnsi="Arial" w:cs="Arial"/>
          <w:b/>
        </w:rPr>
      </w:pPr>
    </w:p>
    <w:p w14:paraId="1DF7D66C" w14:textId="36403C1A" w:rsidR="004F714A" w:rsidRDefault="004F714A">
      <w:pPr>
        <w:spacing w:after="0" w:line="240" w:lineRule="auto"/>
        <w:jc w:val="both"/>
        <w:rPr>
          <w:rFonts w:ascii="Arial" w:eastAsia="gobCL" w:hAnsi="Arial" w:cs="Arial"/>
          <w:b/>
        </w:rPr>
      </w:pPr>
    </w:p>
    <w:p w14:paraId="594E7A93" w14:textId="5D373A26" w:rsidR="004F714A" w:rsidRDefault="004F714A">
      <w:pPr>
        <w:spacing w:after="0" w:line="240" w:lineRule="auto"/>
        <w:jc w:val="both"/>
        <w:rPr>
          <w:rFonts w:ascii="Arial" w:eastAsia="gobCL" w:hAnsi="Arial" w:cs="Arial"/>
          <w:b/>
        </w:rPr>
      </w:pPr>
    </w:p>
    <w:p w14:paraId="2ABEB300" w14:textId="7DF18B61" w:rsidR="004F714A" w:rsidRDefault="004F714A">
      <w:pPr>
        <w:spacing w:after="0" w:line="240" w:lineRule="auto"/>
        <w:jc w:val="both"/>
        <w:rPr>
          <w:rFonts w:ascii="Arial" w:eastAsia="gobCL" w:hAnsi="Arial" w:cs="Arial"/>
          <w:b/>
        </w:rPr>
      </w:pPr>
    </w:p>
    <w:p w14:paraId="367D0837" w14:textId="77777777" w:rsidR="004F714A" w:rsidRPr="004F714A" w:rsidRDefault="004F714A">
      <w:pPr>
        <w:spacing w:after="0" w:line="240" w:lineRule="auto"/>
        <w:jc w:val="both"/>
        <w:rPr>
          <w:rFonts w:ascii="Arial" w:eastAsia="gobCL" w:hAnsi="Arial" w:cs="Arial"/>
          <w:b/>
        </w:rPr>
      </w:pPr>
    </w:p>
    <w:p w14:paraId="32E44456" w14:textId="77777777" w:rsidR="0088772D" w:rsidRPr="004F714A" w:rsidRDefault="0088772D">
      <w:pPr>
        <w:spacing w:after="0" w:line="240" w:lineRule="auto"/>
        <w:jc w:val="both"/>
        <w:rPr>
          <w:rFonts w:ascii="Arial" w:eastAsia="gobCL" w:hAnsi="Arial" w:cs="Arial"/>
          <w:b/>
        </w:rPr>
      </w:pPr>
    </w:p>
    <w:p w14:paraId="7A1E592D" w14:textId="77777777" w:rsidR="00C05310" w:rsidRPr="004F714A" w:rsidRDefault="008D3FED">
      <w:pPr>
        <w:spacing w:after="0" w:line="240" w:lineRule="auto"/>
        <w:jc w:val="both"/>
        <w:rPr>
          <w:rFonts w:ascii="Arial" w:eastAsia="gobCL" w:hAnsi="Arial" w:cs="Arial"/>
          <w:b/>
        </w:rPr>
      </w:pPr>
      <w:r w:rsidRPr="004F714A">
        <w:rPr>
          <w:rFonts w:ascii="Arial" w:eastAsia="gobCL" w:hAnsi="Arial" w:cs="Arial"/>
          <w:b/>
        </w:rPr>
        <w:t>EVALUACIÓN TÉCNICA EN TERRENO</w:t>
      </w:r>
    </w:p>
    <w:p w14:paraId="79500D8D" w14:textId="77777777" w:rsidR="00C05310" w:rsidRPr="004F714A" w:rsidRDefault="00C05310">
      <w:pPr>
        <w:spacing w:after="0" w:line="240" w:lineRule="auto"/>
        <w:jc w:val="both"/>
        <w:rPr>
          <w:rFonts w:ascii="Arial" w:eastAsia="gobCL" w:hAnsi="Arial" w:cs="Arial"/>
          <w:b/>
        </w:rPr>
      </w:pPr>
    </w:p>
    <w:p w14:paraId="0F24E452" w14:textId="54D1402B" w:rsidR="00C05310" w:rsidRPr="004F714A" w:rsidRDefault="008D3FED">
      <w:pPr>
        <w:spacing w:after="0" w:line="240" w:lineRule="auto"/>
        <w:jc w:val="both"/>
        <w:rPr>
          <w:rFonts w:ascii="Arial" w:eastAsia="gobCL" w:hAnsi="Arial" w:cs="Arial"/>
        </w:rPr>
      </w:pPr>
      <w:r w:rsidRPr="004F714A">
        <w:rPr>
          <w:rFonts w:ascii="Arial" w:eastAsia="gobCL" w:hAnsi="Arial" w:cs="Arial"/>
        </w:rPr>
        <w:t>De acuerdo a requisitos de evaluación técnica en terreno indicados en el punto 1.3.2 de la</w:t>
      </w:r>
      <w:r w:rsidR="00972F67" w:rsidRPr="004F714A">
        <w:rPr>
          <w:rFonts w:ascii="Arial" w:eastAsia="gobCL" w:hAnsi="Arial" w:cs="Arial"/>
        </w:rPr>
        <w:t xml:space="preserve">s </w:t>
      </w:r>
      <w:r w:rsidRPr="004F714A">
        <w:rPr>
          <w:rFonts w:ascii="Arial" w:eastAsia="gobCL" w:hAnsi="Arial" w:cs="Arial"/>
        </w:rPr>
        <w:t>presente</w:t>
      </w:r>
      <w:r w:rsidR="00972F67" w:rsidRPr="004F714A">
        <w:rPr>
          <w:rFonts w:ascii="Arial" w:eastAsia="gobCL" w:hAnsi="Arial" w:cs="Arial"/>
        </w:rPr>
        <w:t>s</w:t>
      </w:r>
      <w:r w:rsidRPr="004F714A">
        <w:rPr>
          <w:rFonts w:ascii="Arial" w:eastAsia="gobCL" w:hAnsi="Arial" w:cs="Arial"/>
        </w:rPr>
        <w:t xml:space="preserve"> bases de convocatoria</w:t>
      </w:r>
      <w:r w:rsidR="00972F67" w:rsidRPr="004F714A">
        <w:rPr>
          <w:rFonts w:ascii="Arial" w:eastAsia="gobCL" w:hAnsi="Arial" w:cs="Arial"/>
        </w:rPr>
        <w:t>,</w:t>
      </w:r>
      <w:r w:rsidRPr="004F714A">
        <w:rPr>
          <w:rFonts w:ascii="Arial" w:eastAsia="gobCL" w:hAnsi="Arial" w:cs="Arial"/>
        </w:rPr>
        <w:t xml:space="preserve"> los medios de verificación serán los siguientes:</w:t>
      </w:r>
    </w:p>
    <w:p w14:paraId="1557C847" w14:textId="77777777" w:rsidR="00C05310" w:rsidRPr="004F714A" w:rsidRDefault="00C05310">
      <w:pPr>
        <w:spacing w:after="0" w:line="240" w:lineRule="auto"/>
        <w:jc w:val="both"/>
        <w:rPr>
          <w:rFonts w:ascii="Arial" w:eastAsia="gobCL" w:hAnsi="Arial" w:cs="Arial"/>
          <w:b/>
        </w:rPr>
      </w:pPr>
    </w:p>
    <w:p w14:paraId="63AAFEE4" w14:textId="77777777" w:rsidR="00C05310" w:rsidRPr="004F714A" w:rsidRDefault="00C05310">
      <w:pPr>
        <w:spacing w:after="0" w:line="240" w:lineRule="auto"/>
        <w:jc w:val="both"/>
        <w:rPr>
          <w:rFonts w:ascii="Arial" w:eastAsia="gobCL" w:hAnsi="Arial" w:cs="Arial"/>
          <w:b/>
        </w:rPr>
      </w:pPr>
    </w:p>
    <w:tbl>
      <w:tblPr>
        <w:tblStyle w:val="23"/>
        <w:tblW w:w="874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69"/>
        <w:gridCol w:w="4678"/>
      </w:tblGrid>
      <w:tr w:rsidR="00C05310" w:rsidRPr="004F714A" w14:paraId="71538EEE" w14:textId="77777777">
        <w:trPr>
          <w:jc w:val="center"/>
        </w:trPr>
        <w:tc>
          <w:tcPr>
            <w:tcW w:w="4069" w:type="dxa"/>
            <w:shd w:val="clear" w:color="auto" w:fill="7F7F7F"/>
          </w:tcPr>
          <w:p w14:paraId="32016C63" w14:textId="77777777" w:rsidR="00C05310" w:rsidRPr="004F714A" w:rsidRDefault="008D3FED">
            <w:pPr>
              <w:spacing w:after="0" w:line="240" w:lineRule="auto"/>
              <w:jc w:val="center"/>
              <w:rPr>
                <w:rFonts w:ascii="Arial" w:eastAsia="gobCL" w:hAnsi="Arial" w:cs="Arial"/>
                <w:b/>
                <w:color w:val="FFFFFF"/>
              </w:rPr>
            </w:pPr>
            <w:r w:rsidRPr="004F714A">
              <w:rPr>
                <w:rFonts w:ascii="Arial" w:eastAsia="gobCL" w:hAnsi="Arial" w:cs="Arial"/>
                <w:b/>
                <w:color w:val="FFFFFF"/>
              </w:rPr>
              <w:t>Requisito</w:t>
            </w:r>
          </w:p>
        </w:tc>
        <w:tc>
          <w:tcPr>
            <w:tcW w:w="4678" w:type="dxa"/>
            <w:shd w:val="clear" w:color="auto" w:fill="7F7F7F"/>
          </w:tcPr>
          <w:p w14:paraId="7BA7D998" w14:textId="77777777" w:rsidR="00C05310" w:rsidRPr="004F714A" w:rsidRDefault="008D3FED">
            <w:pPr>
              <w:spacing w:after="0" w:line="240" w:lineRule="auto"/>
              <w:jc w:val="center"/>
              <w:rPr>
                <w:rFonts w:ascii="Arial" w:eastAsia="gobCL" w:hAnsi="Arial" w:cs="Arial"/>
                <w:b/>
                <w:color w:val="FFFFFF"/>
              </w:rPr>
            </w:pPr>
            <w:r w:rsidRPr="004F714A">
              <w:rPr>
                <w:rFonts w:ascii="Arial" w:eastAsia="gobCL" w:hAnsi="Arial" w:cs="Arial"/>
                <w:b/>
                <w:color w:val="FFFFFF"/>
              </w:rPr>
              <w:t>Medio de verificación</w:t>
            </w:r>
          </w:p>
        </w:tc>
      </w:tr>
      <w:tr w:rsidR="00C05310" w:rsidRPr="004F714A" w14:paraId="466659A1" w14:textId="77777777" w:rsidTr="001F4E53">
        <w:trPr>
          <w:trHeight w:val="2394"/>
          <w:jc w:val="center"/>
        </w:trPr>
        <w:tc>
          <w:tcPr>
            <w:tcW w:w="4069" w:type="dxa"/>
            <w:shd w:val="clear" w:color="auto" w:fill="auto"/>
          </w:tcPr>
          <w:p w14:paraId="2D9F4443" w14:textId="37DA948D" w:rsidR="00C05310" w:rsidRPr="004F714A" w:rsidRDefault="008D3FED">
            <w:pPr>
              <w:spacing w:after="0" w:line="240" w:lineRule="auto"/>
              <w:jc w:val="both"/>
              <w:rPr>
                <w:rFonts w:ascii="Arial" w:eastAsia="gobCL" w:hAnsi="Arial" w:cs="Arial"/>
              </w:rPr>
            </w:pPr>
            <w:r w:rsidRPr="004F714A">
              <w:rPr>
                <w:rFonts w:ascii="Arial" w:eastAsia="gobCL" w:hAnsi="Arial" w:cs="Arial"/>
                <w:color w:val="000000"/>
              </w:rPr>
              <w:t>a)  En</w:t>
            </w:r>
            <w:r w:rsidRPr="004F714A">
              <w:rPr>
                <w:rFonts w:ascii="Arial" w:eastAsia="gobCL" w:hAnsi="Arial" w:cs="Arial"/>
              </w:rPr>
              <w:t xml:space="preserve"> caso que el proyecto postulado considere financiamiento de habilitación</w:t>
            </w:r>
            <w:r w:rsidR="009B21A2" w:rsidRPr="004F714A">
              <w:rPr>
                <w:rFonts w:ascii="Arial" w:eastAsia="gobCL" w:hAnsi="Arial" w:cs="Arial"/>
              </w:rPr>
              <w:t xml:space="preserve"> de</w:t>
            </w:r>
            <w:r w:rsidRPr="004F714A">
              <w:rPr>
                <w:rFonts w:ascii="Arial" w:eastAsia="gobCL" w:hAnsi="Arial" w:cs="Arial"/>
              </w:rPr>
              <w:t xml:space="preserve"> infraestructura, la empresa postulante deberá acreditar alguna de las siguientes condiciones para el uso de la propiedad:</w:t>
            </w:r>
          </w:p>
          <w:p w14:paraId="520A854C" w14:textId="77777777" w:rsidR="00C05310" w:rsidRPr="004F714A" w:rsidRDefault="00C05310">
            <w:pPr>
              <w:spacing w:after="0" w:line="240" w:lineRule="auto"/>
              <w:ind w:left="290"/>
              <w:jc w:val="both"/>
              <w:rPr>
                <w:rFonts w:ascii="Arial" w:eastAsia="gobCL" w:hAnsi="Arial" w:cs="Arial"/>
              </w:rPr>
            </w:pPr>
          </w:p>
          <w:p w14:paraId="78A88EF8" w14:textId="0523F4EC" w:rsidR="00C05310" w:rsidRPr="004F714A" w:rsidRDefault="008D3FED">
            <w:pPr>
              <w:numPr>
                <w:ilvl w:val="0"/>
                <w:numId w:val="10"/>
              </w:numPr>
              <w:spacing w:after="0" w:line="240" w:lineRule="auto"/>
              <w:jc w:val="both"/>
              <w:rPr>
                <w:rFonts w:ascii="Arial" w:eastAsia="gobCL" w:hAnsi="Arial" w:cs="Arial"/>
              </w:rPr>
            </w:pPr>
            <w:r w:rsidRPr="004F714A">
              <w:rPr>
                <w:rFonts w:ascii="Arial" w:eastAsia="gobCL" w:hAnsi="Arial" w:cs="Arial"/>
              </w:rPr>
              <w:t>Dominio</w:t>
            </w:r>
            <w:r w:rsidR="009E2AD2" w:rsidRPr="004F714A">
              <w:rPr>
                <w:rFonts w:ascii="Arial" w:eastAsia="gobCL" w:hAnsi="Arial" w:cs="Arial"/>
              </w:rPr>
              <w:t xml:space="preserve"> </w:t>
            </w:r>
          </w:p>
          <w:p w14:paraId="7581C28A" w14:textId="77777777" w:rsidR="00C05310" w:rsidRPr="004F714A" w:rsidRDefault="008D3FED">
            <w:pPr>
              <w:numPr>
                <w:ilvl w:val="0"/>
                <w:numId w:val="10"/>
              </w:numPr>
              <w:spacing w:after="0" w:line="240" w:lineRule="auto"/>
              <w:jc w:val="both"/>
              <w:rPr>
                <w:rFonts w:ascii="Arial" w:eastAsia="gobCL" w:hAnsi="Arial" w:cs="Arial"/>
              </w:rPr>
            </w:pPr>
            <w:r w:rsidRPr="004F714A">
              <w:rPr>
                <w:rFonts w:ascii="Arial" w:eastAsia="gobCL" w:hAnsi="Arial" w:cs="Arial"/>
              </w:rPr>
              <w:t>Usufructo</w:t>
            </w:r>
          </w:p>
          <w:p w14:paraId="0E11317B" w14:textId="77777777" w:rsidR="00C05310" w:rsidRPr="004F714A" w:rsidRDefault="008D3FED">
            <w:pPr>
              <w:numPr>
                <w:ilvl w:val="0"/>
                <w:numId w:val="10"/>
              </w:numPr>
              <w:spacing w:after="0" w:line="240" w:lineRule="auto"/>
              <w:jc w:val="both"/>
              <w:rPr>
                <w:rFonts w:ascii="Arial" w:eastAsia="gobCL" w:hAnsi="Arial" w:cs="Arial"/>
              </w:rPr>
            </w:pPr>
            <w:r w:rsidRPr="004F714A">
              <w:rPr>
                <w:rFonts w:ascii="Arial" w:eastAsia="gobCL" w:hAnsi="Arial" w:cs="Arial"/>
              </w:rPr>
              <w:t>Comodato</w:t>
            </w:r>
          </w:p>
          <w:p w14:paraId="44A3ED36" w14:textId="77777777" w:rsidR="00C05310" w:rsidRPr="004F714A" w:rsidRDefault="008D3FED">
            <w:pPr>
              <w:numPr>
                <w:ilvl w:val="0"/>
                <w:numId w:val="10"/>
              </w:numPr>
              <w:spacing w:after="0" w:line="240" w:lineRule="auto"/>
              <w:jc w:val="both"/>
              <w:rPr>
                <w:rFonts w:ascii="Arial" w:eastAsia="gobCL" w:hAnsi="Arial" w:cs="Arial"/>
              </w:rPr>
            </w:pPr>
            <w:r w:rsidRPr="004F714A">
              <w:rPr>
                <w:rFonts w:ascii="Arial" w:eastAsia="gobCL" w:hAnsi="Arial" w:cs="Arial"/>
              </w:rPr>
              <w:t>Arriendo</w:t>
            </w:r>
          </w:p>
          <w:p w14:paraId="5FD00CED" w14:textId="77777777" w:rsidR="00C05310" w:rsidRPr="004F714A" w:rsidRDefault="008D3FED">
            <w:pPr>
              <w:numPr>
                <w:ilvl w:val="0"/>
                <w:numId w:val="10"/>
              </w:numPr>
              <w:spacing w:after="0" w:line="240" w:lineRule="auto"/>
              <w:jc w:val="both"/>
              <w:rPr>
                <w:rFonts w:ascii="Arial" w:eastAsia="gobCL" w:hAnsi="Arial" w:cs="Arial"/>
              </w:rPr>
            </w:pPr>
            <w:r w:rsidRPr="004F714A">
              <w:rPr>
                <w:rFonts w:ascii="Arial" w:eastAsia="gobCL" w:hAnsi="Arial" w:cs="Arial"/>
              </w:rPr>
              <w:t>Usuario Autorizado por el propietario/a o por quien tenga facultad de realizarlo (por ejemplo, organismo público encargado de entregar la respectiva concesión).</w:t>
            </w:r>
          </w:p>
          <w:p w14:paraId="4B8CD7E8" w14:textId="77777777" w:rsidR="00C05310" w:rsidRPr="004F714A" w:rsidRDefault="00C05310">
            <w:pPr>
              <w:spacing w:after="0" w:line="240" w:lineRule="auto"/>
              <w:ind w:left="360"/>
              <w:jc w:val="both"/>
              <w:rPr>
                <w:rFonts w:ascii="Arial" w:eastAsia="gobCL" w:hAnsi="Arial" w:cs="Arial"/>
              </w:rPr>
            </w:pPr>
          </w:p>
          <w:p w14:paraId="7543CA20" w14:textId="77777777" w:rsidR="00C05310" w:rsidRPr="004F714A" w:rsidRDefault="00C05310">
            <w:pPr>
              <w:spacing w:after="0" w:line="240" w:lineRule="auto"/>
              <w:jc w:val="both"/>
              <w:rPr>
                <w:rFonts w:ascii="Arial" w:eastAsia="gobCL" w:hAnsi="Arial" w:cs="Arial"/>
              </w:rPr>
            </w:pPr>
          </w:p>
          <w:p w14:paraId="44AE2E94" w14:textId="77777777" w:rsidR="00C05310" w:rsidRPr="004F714A" w:rsidRDefault="00C05310">
            <w:pPr>
              <w:spacing w:after="0" w:line="240" w:lineRule="auto"/>
              <w:jc w:val="both"/>
              <w:rPr>
                <w:rFonts w:ascii="Arial" w:eastAsia="gobCL" w:hAnsi="Arial" w:cs="Arial"/>
              </w:rPr>
            </w:pPr>
          </w:p>
          <w:p w14:paraId="693DAE78" w14:textId="77777777" w:rsidR="00C05310" w:rsidRPr="004F714A" w:rsidRDefault="008D3FED">
            <w:pPr>
              <w:spacing w:after="0" w:line="240" w:lineRule="auto"/>
              <w:jc w:val="both"/>
              <w:rPr>
                <w:rFonts w:ascii="Arial" w:eastAsia="gobCL" w:hAnsi="Arial" w:cs="Arial"/>
              </w:rPr>
            </w:pPr>
            <w:r w:rsidRPr="004F714A">
              <w:rPr>
                <w:rFonts w:ascii="Arial" w:eastAsia="gobCL" w:hAnsi="Arial" w:cs="Arial"/>
              </w:rPr>
              <w:t>*No será necesario acreditar dichas condiciones si la inversión estuviese asociada al “nuevo arriendo”; que corresponde al sub ítem de capital de trabajo.</w:t>
            </w:r>
          </w:p>
        </w:tc>
        <w:tc>
          <w:tcPr>
            <w:tcW w:w="4678" w:type="dxa"/>
            <w:shd w:val="clear" w:color="auto" w:fill="auto"/>
          </w:tcPr>
          <w:p w14:paraId="7E5B0F1A" w14:textId="77777777" w:rsidR="00C05310" w:rsidRPr="004F714A" w:rsidRDefault="008D3FED">
            <w:pPr>
              <w:spacing w:after="0" w:line="240" w:lineRule="auto"/>
              <w:jc w:val="both"/>
              <w:rPr>
                <w:rFonts w:ascii="Arial" w:eastAsia="gobCL" w:hAnsi="Arial" w:cs="Arial"/>
                <w:color w:val="000000"/>
              </w:rPr>
            </w:pPr>
            <w:r w:rsidRPr="004F714A">
              <w:rPr>
                <w:rFonts w:ascii="Arial" w:eastAsia="gobCL" w:hAnsi="Arial" w:cs="Arial"/>
                <w:b/>
                <w:color w:val="000000"/>
              </w:rPr>
              <w:t>En caso de ser propietaria</w:t>
            </w:r>
            <w:r w:rsidRPr="004F714A">
              <w:rPr>
                <w:rFonts w:ascii="Arial" w:eastAsia="gobCL" w:hAnsi="Arial" w:cs="Arial"/>
                <w:color w:val="000000"/>
              </w:rPr>
              <w:t>: Certificado de dominio vigente emitido por el Conservador de Bienes Raíces respectivo. La fecha de emisión de este certificado no podrá ser superior a 60 días de antigüedad, al momento de la postulación.</w:t>
            </w:r>
          </w:p>
          <w:p w14:paraId="065F4CAA" w14:textId="77777777" w:rsidR="00C05310" w:rsidRPr="004F714A" w:rsidRDefault="008D3FED">
            <w:pPr>
              <w:spacing w:after="0" w:line="240" w:lineRule="auto"/>
              <w:jc w:val="both"/>
              <w:rPr>
                <w:rFonts w:ascii="Arial" w:eastAsia="gobCL" w:hAnsi="Arial" w:cs="Arial"/>
                <w:color w:val="000000"/>
              </w:rPr>
            </w:pPr>
            <w:r w:rsidRPr="004F714A">
              <w:rPr>
                <w:rFonts w:ascii="Arial" w:eastAsia="gobCL" w:hAnsi="Arial" w:cs="Arial"/>
                <w:b/>
                <w:color w:val="000000"/>
              </w:rPr>
              <w:t>En caso de ser usufructuario/a:</w:t>
            </w:r>
            <w:r w:rsidRPr="004F714A">
              <w:rPr>
                <w:rFonts w:ascii="Arial" w:eastAsia="gobCL" w:hAnsi="Arial" w:cs="Arial"/>
                <w:color w:val="000000"/>
              </w:rPr>
              <w:t xml:space="preserve"> Certificado de hipotecas y gravámenes emitido por el Conservador de Bienes Raíces respectivo. La fecha de emisión de este certificado no podrá ser superior a 60 días de antigüedad, al momento de la postulación.</w:t>
            </w:r>
          </w:p>
          <w:p w14:paraId="110CBEBF" w14:textId="77777777" w:rsidR="00C05310" w:rsidRPr="004F714A" w:rsidRDefault="008D3FED">
            <w:pPr>
              <w:spacing w:after="0" w:line="240" w:lineRule="auto"/>
              <w:jc w:val="both"/>
              <w:rPr>
                <w:rFonts w:ascii="Arial" w:eastAsia="gobCL" w:hAnsi="Arial" w:cs="Arial"/>
                <w:color w:val="000000"/>
              </w:rPr>
            </w:pPr>
            <w:r w:rsidRPr="004F714A">
              <w:rPr>
                <w:rFonts w:ascii="Arial" w:eastAsia="gobCL" w:hAnsi="Arial" w:cs="Arial"/>
                <w:b/>
                <w:color w:val="000000"/>
              </w:rPr>
              <w:t xml:space="preserve">En caso de ser comodatario/a: </w:t>
            </w:r>
            <w:r w:rsidRPr="004F714A">
              <w:rPr>
                <w:rFonts w:ascii="Arial" w:eastAsia="gobCL" w:hAnsi="Arial" w:cs="Arial"/>
                <w:color w:val="000000"/>
              </w:rPr>
              <w:t>Copia del contrato de comodato que acredite su actual condición de comodataria.</w:t>
            </w:r>
          </w:p>
          <w:p w14:paraId="30FE6693" w14:textId="77777777" w:rsidR="00C05310" w:rsidRPr="004F714A" w:rsidRDefault="008D3FED">
            <w:pPr>
              <w:spacing w:after="0" w:line="240" w:lineRule="auto"/>
              <w:jc w:val="both"/>
              <w:rPr>
                <w:rFonts w:ascii="Arial" w:eastAsia="gobCL" w:hAnsi="Arial" w:cs="Arial"/>
                <w:color w:val="000000"/>
              </w:rPr>
            </w:pPr>
            <w:r w:rsidRPr="004F714A">
              <w:rPr>
                <w:rFonts w:ascii="Arial" w:eastAsia="gobCL" w:hAnsi="Arial" w:cs="Arial"/>
                <w:b/>
                <w:color w:val="000000"/>
              </w:rPr>
              <w:t>En caso de ser arrendatario/a</w:t>
            </w:r>
            <w:r w:rsidRPr="004F714A">
              <w:rPr>
                <w:rFonts w:ascii="Arial" w:eastAsia="gobCL" w:hAnsi="Arial" w:cs="Arial"/>
                <w:color w:val="000000"/>
              </w:rPr>
              <w:t>: Copia del contrato de arriendo que acredite su actual condición de arrendataria.</w:t>
            </w:r>
          </w:p>
          <w:p w14:paraId="2AB1F04B" w14:textId="77777777" w:rsidR="00C05310" w:rsidRPr="004F714A" w:rsidRDefault="008D3FED">
            <w:pPr>
              <w:spacing w:after="0" w:line="240" w:lineRule="auto"/>
              <w:jc w:val="both"/>
              <w:rPr>
                <w:rFonts w:ascii="Arial" w:eastAsia="gobCL" w:hAnsi="Arial" w:cs="Arial"/>
                <w:color w:val="000000"/>
              </w:rPr>
            </w:pPr>
            <w:r w:rsidRPr="004F714A">
              <w:rPr>
                <w:rFonts w:ascii="Arial" w:eastAsia="gobCL" w:hAnsi="Arial" w:cs="Arial"/>
                <w:b/>
                <w:color w:val="000000"/>
              </w:rPr>
              <w:t>En caso de ser usuario/a autorizada de la propiedad</w:t>
            </w:r>
            <w:r w:rsidRPr="004F714A">
              <w:rPr>
                <w:rFonts w:ascii="Arial" w:eastAsia="gobCL" w:hAnsi="Arial" w:cs="Arial"/>
                <w:color w:val="000000"/>
              </w:rPr>
              <w:t>: Documento en donde conste la autorización del uso por el propietario (por ejemplo, autorización notarial propietario del inmueble) o por quien tenga la facultad de realizarlo por ejemplo autorización notarial del propietario del inmueble, decreto de concesión, entre otros.</w:t>
            </w:r>
          </w:p>
          <w:p w14:paraId="075C2D63" w14:textId="77777777" w:rsidR="00C05310" w:rsidRPr="004F714A" w:rsidRDefault="008D3FED">
            <w:pPr>
              <w:spacing w:after="0" w:line="240" w:lineRule="auto"/>
              <w:jc w:val="both"/>
              <w:rPr>
                <w:rFonts w:ascii="Arial" w:eastAsia="gobCL" w:hAnsi="Arial" w:cs="Arial"/>
              </w:rPr>
            </w:pPr>
            <w:r w:rsidRPr="004F714A">
              <w:rPr>
                <w:rFonts w:ascii="Arial" w:eastAsia="gobCL" w:hAnsi="Arial" w:cs="Arial"/>
                <w:b/>
              </w:rPr>
              <w:t>En los casos en que el inmueble sea de la sociedad conyugal o patrimonio reservado del cónyuge</w:t>
            </w:r>
            <w:r w:rsidRPr="004F714A">
              <w:rPr>
                <w:rFonts w:ascii="Arial" w:eastAsia="gobCL" w:hAnsi="Arial" w:cs="Arial"/>
              </w:rPr>
              <w:t>, se deberá acompañar copia de inscripción con vigencia de propiedad y certificado de matrimonio.</w:t>
            </w:r>
          </w:p>
          <w:p w14:paraId="7645F505" w14:textId="77777777" w:rsidR="00C05310" w:rsidRPr="004F714A" w:rsidRDefault="008D3FED">
            <w:pPr>
              <w:spacing w:after="0" w:line="240" w:lineRule="auto"/>
              <w:jc w:val="both"/>
              <w:rPr>
                <w:rFonts w:ascii="Arial" w:eastAsia="gobCL" w:hAnsi="Arial" w:cs="Arial"/>
                <w:b/>
              </w:rPr>
            </w:pPr>
            <w:r w:rsidRPr="004F714A">
              <w:rPr>
                <w:rFonts w:ascii="Arial" w:eastAsia="gobCL" w:hAnsi="Arial" w:cs="Arial"/>
              </w:rPr>
              <w:t xml:space="preserve">En los casos de que el inmueble sea parte de una comunidad se requerirá autorización judicial del/ o </w:t>
            </w:r>
            <w:proofErr w:type="gramStart"/>
            <w:r w:rsidRPr="004F714A">
              <w:rPr>
                <w:rFonts w:ascii="Arial" w:eastAsia="gobCL" w:hAnsi="Arial" w:cs="Arial"/>
              </w:rPr>
              <w:t>los comunero</w:t>
            </w:r>
            <w:proofErr w:type="gramEnd"/>
            <w:r w:rsidRPr="004F714A">
              <w:rPr>
                <w:rFonts w:ascii="Arial" w:eastAsia="gobCL" w:hAnsi="Arial" w:cs="Arial"/>
              </w:rPr>
              <w:t xml:space="preserve">/s no beneficiario. </w:t>
            </w:r>
            <w:r w:rsidRPr="004F714A">
              <w:rPr>
                <w:rFonts w:ascii="Arial" w:eastAsia="gobCL" w:hAnsi="Arial" w:cs="Arial"/>
                <w:b/>
              </w:rPr>
              <w:t>(Aplicable a Acuerdo de Unión Civil, con régimen de Comunidad).</w:t>
            </w:r>
          </w:p>
          <w:p w14:paraId="74D5BAA6" w14:textId="77777777" w:rsidR="00C05310" w:rsidRPr="004F714A" w:rsidRDefault="00C05310">
            <w:pPr>
              <w:spacing w:after="0" w:line="240" w:lineRule="auto"/>
              <w:jc w:val="both"/>
              <w:rPr>
                <w:rFonts w:ascii="Arial" w:eastAsia="gobCL" w:hAnsi="Arial" w:cs="Arial"/>
              </w:rPr>
            </w:pPr>
          </w:p>
        </w:tc>
      </w:tr>
    </w:tbl>
    <w:p w14:paraId="5F8961E8" w14:textId="77777777" w:rsidR="00C05310" w:rsidRPr="004F714A" w:rsidRDefault="00C05310">
      <w:pPr>
        <w:spacing w:after="0" w:line="240" w:lineRule="auto"/>
        <w:rPr>
          <w:rFonts w:ascii="Arial" w:eastAsia="gobCL" w:hAnsi="Arial" w:cs="Arial"/>
          <w:b/>
        </w:rPr>
      </w:pPr>
    </w:p>
    <w:p w14:paraId="347DFB1E" w14:textId="77777777" w:rsidR="00C05310" w:rsidRPr="004F714A" w:rsidRDefault="00C05310">
      <w:pPr>
        <w:spacing w:after="0" w:line="240" w:lineRule="auto"/>
        <w:rPr>
          <w:rFonts w:ascii="Arial" w:eastAsia="gobCL" w:hAnsi="Arial" w:cs="Arial"/>
          <w:b/>
        </w:rPr>
      </w:pPr>
    </w:p>
    <w:p w14:paraId="60176EB6" w14:textId="77777777" w:rsidR="00C05310" w:rsidRPr="004F714A" w:rsidRDefault="008D3FED">
      <w:pPr>
        <w:spacing w:after="0" w:line="240" w:lineRule="auto"/>
        <w:jc w:val="both"/>
        <w:rPr>
          <w:rFonts w:ascii="Arial" w:eastAsia="gobCL" w:hAnsi="Arial" w:cs="Arial"/>
          <w:color w:val="000000"/>
        </w:rPr>
      </w:pPr>
      <w:r w:rsidRPr="004F714A">
        <w:rPr>
          <w:rFonts w:ascii="Arial" w:eastAsia="gobCL" w:hAnsi="Arial" w:cs="Arial"/>
          <w:color w:val="000000"/>
        </w:rPr>
        <w:t xml:space="preserve">En esta etapa, además, se corroborará el cumplimiento del requisito d) del punto 1.3.1, referido a pertenecer al rubro almacén. </w:t>
      </w:r>
    </w:p>
    <w:p w14:paraId="7DFF1A86" w14:textId="1C416B23" w:rsidR="00C05310" w:rsidRDefault="00C05310">
      <w:pPr>
        <w:spacing w:after="0" w:line="240" w:lineRule="auto"/>
        <w:jc w:val="both"/>
        <w:rPr>
          <w:rFonts w:ascii="Arial" w:eastAsia="gobCL" w:hAnsi="Arial" w:cs="Arial"/>
          <w:b/>
        </w:rPr>
      </w:pPr>
    </w:p>
    <w:p w14:paraId="14B7DDC8" w14:textId="77777777" w:rsidR="004F714A" w:rsidRPr="004F714A" w:rsidRDefault="004F714A">
      <w:pPr>
        <w:spacing w:after="0" w:line="240" w:lineRule="auto"/>
        <w:jc w:val="both"/>
        <w:rPr>
          <w:rFonts w:ascii="Arial" w:eastAsia="gobCL" w:hAnsi="Arial" w:cs="Arial"/>
          <w:b/>
        </w:rPr>
      </w:pPr>
    </w:p>
    <w:p w14:paraId="1092397B" w14:textId="77777777" w:rsidR="00AA7AB9" w:rsidRPr="004F714A" w:rsidRDefault="00AA7AB9">
      <w:pPr>
        <w:spacing w:after="0" w:line="240" w:lineRule="auto"/>
        <w:jc w:val="both"/>
        <w:rPr>
          <w:rFonts w:ascii="Arial" w:eastAsia="gobCL" w:hAnsi="Arial" w:cs="Arial"/>
          <w:b/>
        </w:rPr>
      </w:pPr>
    </w:p>
    <w:p w14:paraId="4EF6302E" w14:textId="77777777" w:rsidR="00C05310" w:rsidRPr="004F714A" w:rsidRDefault="008D3FED">
      <w:pPr>
        <w:spacing w:after="0" w:line="240" w:lineRule="auto"/>
        <w:jc w:val="both"/>
        <w:rPr>
          <w:rFonts w:ascii="Arial" w:eastAsia="gobCL" w:hAnsi="Arial" w:cs="Arial"/>
          <w:b/>
          <w:color w:val="000000"/>
        </w:rPr>
      </w:pPr>
      <w:r w:rsidRPr="004F714A">
        <w:rPr>
          <w:rFonts w:ascii="Arial" w:eastAsia="gobCL" w:hAnsi="Arial" w:cs="Arial"/>
          <w:b/>
        </w:rPr>
        <w:t xml:space="preserve">REQUISITOS PARA </w:t>
      </w:r>
      <w:r w:rsidRPr="004F714A">
        <w:rPr>
          <w:rFonts w:ascii="Arial" w:eastAsia="gobCL" w:hAnsi="Arial" w:cs="Arial"/>
          <w:b/>
          <w:color w:val="000000"/>
        </w:rPr>
        <w:t xml:space="preserve">LA FORMALIZACIÓN </w:t>
      </w:r>
    </w:p>
    <w:p w14:paraId="55A3306C" w14:textId="77777777" w:rsidR="00C05310" w:rsidRPr="004F714A" w:rsidRDefault="00C05310">
      <w:pPr>
        <w:spacing w:after="0" w:line="240" w:lineRule="auto"/>
        <w:jc w:val="both"/>
        <w:rPr>
          <w:rFonts w:ascii="Arial" w:eastAsia="gobCL" w:hAnsi="Arial" w:cs="Arial"/>
          <w:b/>
          <w:color w:val="000000"/>
        </w:rPr>
      </w:pPr>
    </w:p>
    <w:p w14:paraId="708585A9" w14:textId="77777777" w:rsidR="00C05310" w:rsidRPr="004F714A" w:rsidRDefault="008D3FED">
      <w:pPr>
        <w:spacing w:after="0" w:line="240" w:lineRule="auto"/>
        <w:jc w:val="both"/>
        <w:rPr>
          <w:rFonts w:ascii="Arial" w:eastAsia="gobCL" w:hAnsi="Arial" w:cs="Arial"/>
        </w:rPr>
      </w:pPr>
      <w:r w:rsidRPr="004F714A">
        <w:rPr>
          <w:rFonts w:ascii="Arial" w:eastAsia="gobCL" w:hAnsi="Arial" w:cs="Arial"/>
        </w:rPr>
        <w:t>De acuerdo a requisitos para la formalización indicados en el punto 1.3.3 de la presente bases de convocatoria los medios de verificación serán los siguientes:</w:t>
      </w:r>
    </w:p>
    <w:p w14:paraId="4D6589D9" w14:textId="77777777" w:rsidR="00C05310" w:rsidRPr="004F714A" w:rsidRDefault="00C05310">
      <w:pPr>
        <w:spacing w:after="0" w:line="240" w:lineRule="auto"/>
        <w:jc w:val="both"/>
        <w:rPr>
          <w:rFonts w:ascii="Arial" w:eastAsia="gobCL" w:hAnsi="Arial" w:cs="Arial"/>
          <w:b/>
        </w:rPr>
      </w:pPr>
    </w:p>
    <w:tbl>
      <w:tblPr>
        <w:tblStyle w:val="22"/>
        <w:tblW w:w="880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8"/>
        <w:gridCol w:w="3707"/>
      </w:tblGrid>
      <w:tr w:rsidR="00C05310" w:rsidRPr="004F714A" w14:paraId="5AFCF5FB" w14:textId="77777777" w:rsidTr="00132AEB">
        <w:trPr>
          <w:trHeight w:val="60"/>
          <w:jc w:val="center"/>
        </w:trPr>
        <w:tc>
          <w:tcPr>
            <w:tcW w:w="5098" w:type="dxa"/>
            <w:shd w:val="clear" w:color="auto" w:fill="7F7F7F"/>
          </w:tcPr>
          <w:p w14:paraId="4B662193" w14:textId="77777777" w:rsidR="00C05310" w:rsidRPr="004F714A" w:rsidRDefault="008D3FED">
            <w:pPr>
              <w:spacing w:after="0" w:line="240" w:lineRule="auto"/>
              <w:jc w:val="both"/>
              <w:rPr>
                <w:rFonts w:ascii="Arial" w:eastAsia="gobCL" w:hAnsi="Arial" w:cs="Arial"/>
                <w:b/>
                <w:color w:val="FFFFFF"/>
              </w:rPr>
            </w:pPr>
            <w:r w:rsidRPr="004F714A">
              <w:rPr>
                <w:rFonts w:ascii="Arial" w:eastAsia="gobCL" w:hAnsi="Arial" w:cs="Arial"/>
                <w:b/>
                <w:color w:val="FFFFFF"/>
              </w:rPr>
              <w:t>Requisito</w:t>
            </w:r>
          </w:p>
        </w:tc>
        <w:tc>
          <w:tcPr>
            <w:tcW w:w="3707" w:type="dxa"/>
            <w:shd w:val="clear" w:color="auto" w:fill="7F7F7F"/>
          </w:tcPr>
          <w:p w14:paraId="2822D2C7" w14:textId="77777777" w:rsidR="00C05310" w:rsidRPr="004F714A" w:rsidRDefault="008D3FED">
            <w:pPr>
              <w:spacing w:after="0" w:line="240" w:lineRule="auto"/>
              <w:jc w:val="both"/>
              <w:rPr>
                <w:rFonts w:ascii="Arial" w:eastAsia="gobCL" w:hAnsi="Arial" w:cs="Arial"/>
                <w:b/>
                <w:color w:val="FFFFFF"/>
              </w:rPr>
            </w:pPr>
            <w:r w:rsidRPr="004F714A">
              <w:rPr>
                <w:rFonts w:ascii="Arial" w:eastAsia="gobCL" w:hAnsi="Arial" w:cs="Arial"/>
                <w:b/>
                <w:color w:val="FFFFFF"/>
              </w:rPr>
              <w:t>Medio de verificación</w:t>
            </w:r>
          </w:p>
        </w:tc>
      </w:tr>
      <w:tr w:rsidR="00C05310" w:rsidRPr="004F714A" w14:paraId="2CD5F9DC" w14:textId="77777777" w:rsidTr="00132AEB">
        <w:trPr>
          <w:trHeight w:val="1100"/>
          <w:jc w:val="center"/>
        </w:trPr>
        <w:tc>
          <w:tcPr>
            <w:tcW w:w="5098" w:type="dxa"/>
            <w:tcBorders>
              <w:top w:val="single" w:sz="4" w:space="0" w:color="000000"/>
              <w:left w:val="single" w:sz="4" w:space="0" w:color="000000"/>
              <w:bottom w:val="single" w:sz="4" w:space="0" w:color="000000"/>
              <w:right w:val="single" w:sz="4" w:space="0" w:color="000000"/>
            </w:tcBorders>
            <w:shd w:val="clear" w:color="auto" w:fill="auto"/>
          </w:tcPr>
          <w:p w14:paraId="35758848" w14:textId="5FC09F15" w:rsidR="00C05310" w:rsidRPr="004F714A" w:rsidRDefault="008D3FED" w:rsidP="000C3691">
            <w:pPr>
              <w:numPr>
                <w:ilvl w:val="0"/>
                <w:numId w:val="14"/>
              </w:numPr>
              <w:spacing w:after="0" w:line="240" w:lineRule="auto"/>
              <w:jc w:val="both"/>
              <w:rPr>
                <w:rFonts w:ascii="Arial" w:eastAsia="gobCL" w:hAnsi="Arial" w:cs="Arial"/>
              </w:rPr>
            </w:pPr>
            <w:r w:rsidRPr="004F714A">
              <w:rPr>
                <w:rFonts w:ascii="Arial" w:eastAsia="gobCL" w:hAnsi="Arial" w:cs="Arial"/>
              </w:rPr>
              <w:t xml:space="preserve">Enterar al AOS el aporte empresarial comprometido en el proyecto adjudicado, cuyo monto debe corresponder al </w:t>
            </w:r>
            <w:r w:rsidR="00050ED6" w:rsidRPr="004F714A">
              <w:rPr>
                <w:rFonts w:ascii="Arial" w:eastAsia="gobCL" w:hAnsi="Arial" w:cs="Arial"/>
              </w:rPr>
              <w:t>10</w:t>
            </w:r>
            <w:r w:rsidRPr="004F714A">
              <w:rPr>
                <w:rFonts w:ascii="Arial" w:eastAsia="gobCL" w:hAnsi="Arial" w:cs="Arial"/>
              </w:rPr>
              <w:t>%</w:t>
            </w:r>
            <w:r w:rsidR="003333D3" w:rsidRPr="004F714A">
              <w:rPr>
                <w:rFonts w:ascii="Arial" w:eastAsia="gobCL" w:hAnsi="Arial" w:cs="Arial"/>
              </w:rPr>
              <w:t xml:space="preserve"> </w:t>
            </w:r>
            <w:r w:rsidRPr="004F714A">
              <w:rPr>
                <w:rFonts w:ascii="Arial" w:eastAsia="gobCL" w:hAnsi="Arial" w:cs="Arial"/>
              </w:rPr>
              <w:t xml:space="preserve">del cofinanciamiento Sercotec. </w:t>
            </w:r>
          </w:p>
        </w:tc>
        <w:tc>
          <w:tcPr>
            <w:tcW w:w="3707" w:type="dxa"/>
            <w:tcBorders>
              <w:top w:val="single" w:sz="4" w:space="0" w:color="000000"/>
              <w:left w:val="single" w:sz="4" w:space="0" w:color="000000"/>
              <w:bottom w:val="single" w:sz="4" w:space="0" w:color="000000"/>
              <w:right w:val="single" w:sz="4" w:space="0" w:color="000000"/>
            </w:tcBorders>
            <w:shd w:val="clear" w:color="auto" w:fill="auto"/>
          </w:tcPr>
          <w:p w14:paraId="78FA13C9" w14:textId="77777777" w:rsidR="00C05310" w:rsidRPr="004F714A" w:rsidRDefault="008D3FED">
            <w:pPr>
              <w:spacing w:after="0" w:line="240" w:lineRule="auto"/>
              <w:jc w:val="both"/>
              <w:rPr>
                <w:rFonts w:ascii="Arial" w:eastAsia="gobCL" w:hAnsi="Arial" w:cs="Arial"/>
              </w:rPr>
            </w:pPr>
            <w:r w:rsidRPr="004F714A">
              <w:rPr>
                <w:rFonts w:ascii="Arial" w:eastAsia="gobCL" w:hAnsi="Arial" w:cs="Arial"/>
              </w:rPr>
              <w:t>Comprobante de ingreso, depósito o de transferencia electrónica correspondiente al aporte empresarial comprometido en el proyecto  postulado y aprobado.</w:t>
            </w:r>
          </w:p>
        </w:tc>
      </w:tr>
      <w:tr w:rsidR="00C05310" w:rsidRPr="004F714A" w14:paraId="74900509" w14:textId="77777777" w:rsidTr="00132AEB">
        <w:trPr>
          <w:trHeight w:val="480"/>
          <w:jc w:val="center"/>
        </w:trPr>
        <w:tc>
          <w:tcPr>
            <w:tcW w:w="5098" w:type="dxa"/>
            <w:shd w:val="clear" w:color="auto" w:fill="auto"/>
          </w:tcPr>
          <w:p w14:paraId="27DF3FDF" w14:textId="1BB90732" w:rsidR="00C05310" w:rsidRPr="004F714A" w:rsidRDefault="008D3FED" w:rsidP="00B81910">
            <w:pPr>
              <w:numPr>
                <w:ilvl w:val="0"/>
                <w:numId w:val="14"/>
              </w:numPr>
              <w:spacing w:after="0" w:line="240" w:lineRule="auto"/>
              <w:jc w:val="both"/>
              <w:rPr>
                <w:rFonts w:ascii="Arial" w:eastAsia="gobCL" w:hAnsi="Arial" w:cs="Arial"/>
                <w:color w:val="000000"/>
              </w:rPr>
            </w:pPr>
            <w:r w:rsidRPr="004F714A">
              <w:rPr>
                <w:rFonts w:ascii="Arial" w:eastAsia="gobCL" w:hAnsi="Arial" w:cs="Arial"/>
                <w:color w:val="000000"/>
              </w:rPr>
              <w:t>Copia simple de la cédula de identidad del seleccionado/a.</w:t>
            </w:r>
          </w:p>
        </w:tc>
        <w:tc>
          <w:tcPr>
            <w:tcW w:w="3707" w:type="dxa"/>
            <w:shd w:val="clear" w:color="auto" w:fill="auto"/>
          </w:tcPr>
          <w:p w14:paraId="3AA20469" w14:textId="77777777" w:rsidR="00C05310" w:rsidRPr="004F714A" w:rsidRDefault="008D3FED">
            <w:pPr>
              <w:spacing w:after="0" w:line="240" w:lineRule="auto"/>
              <w:jc w:val="both"/>
              <w:rPr>
                <w:rFonts w:ascii="Arial" w:eastAsia="gobCL" w:hAnsi="Arial" w:cs="Arial"/>
                <w:color w:val="000000"/>
              </w:rPr>
            </w:pPr>
            <w:r w:rsidRPr="004F714A">
              <w:rPr>
                <w:rFonts w:ascii="Arial" w:eastAsia="gobCL" w:hAnsi="Arial" w:cs="Arial"/>
                <w:color w:val="000000"/>
              </w:rPr>
              <w:t>Fotocopia simple de la cédula de identidad.</w:t>
            </w:r>
          </w:p>
        </w:tc>
      </w:tr>
      <w:tr w:rsidR="00C05310" w:rsidRPr="004F714A" w14:paraId="55D1A023" w14:textId="77777777" w:rsidTr="00132AEB">
        <w:trPr>
          <w:trHeight w:val="600"/>
          <w:jc w:val="center"/>
        </w:trPr>
        <w:tc>
          <w:tcPr>
            <w:tcW w:w="5098" w:type="dxa"/>
            <w:tcBorders>
              <w:top w:val="single" w:sz="4" w:space="0" w:color="000000"/>
              <w:left w:val="single" w:sz="4" w:space="0" w:color="000000"/>
              <w:bottom w:val="single" w:sz="4" w:space="0" w:color="000000"/>
              <w:right w:val="single" w:sz="4" w:space="0" w:color="000000"/>
            </w:tcBorders>
            <w:shd w:val="clear" w:color="auto" w:fill="auto"/>
          </w:tcPr>
          <w:p w14:paraId="541E22C1" w14:textId="19AC8C6F" w:rsidR="00C05310" w:rsidRPr="004F714A" w:rsidRDefault="00983913">
            <w:pPr>
              <w:numPr>
                <w:ilvl w:val="0"/>
                <w:numId w:val="14"/>
              </w:numPr>
              <w:pBdr>
                <w:top w:val="nil"/>
                <w:left w:val="nil"/>
                <w:bottom w:val="nil"/>
                <w:right w:val="nil"/>
                <w:between w:val="nil"/>
              </w:pBdr>
              <w:spacing w:after="0" w:line="240" w:lineRule="auto"/>
              <w:jc w:val="both"/>
              <w:rPr>
                <w:rFonts w:ascii="Arial" w:eastAsia="gobCL" w:hAnsi="Arial" w:cs="Arial"/>
                <w:color w:val="000000"/>
              </w:rPr>
            </w:pPr>
            <w:r w:rsidRPr="004F714A">
              <w:rPr>
                <w:rFonts w:ascii="Arial" w:eastAsia="gobCL" w:hAnsi="Arial" w:cs="Arial"/>
                <w:color w:val="000000"/>
              </w:rPr>
              <w:t>La empresa</w:t>
            </w:r>
            <w:r w:rsidR="008D3FED" w:rsidRPr="004F714A">
              <w:rPr>
                <w:rFonts w:ascii="Arial" w:eastAsia="gobCL" w:hAnsi="Arial" w:cs="Arial"/>
                <w:color w:val="000000"/>
              </w:rPr>
              <w:t xml:space="preserve"> seleccionad</w:t>
            </w:r>
            <w:r w:rsidRPr="004F714A">
              <w:rPr>
                <w:rFonts w:ascii="Arial" w:eastAsia="gobCL" w:hAnsi="Arial" w:cs="Arial"/>
                <w:color w:val="000000"/>
              </w:rPr>
              <w:t>a</w:t>
            </w:r>
            <w:r w:rsidR="008D3FED" w:rsidRPr="004F714A">
              <w:rPr>
                <w:rFonts w:ascii="Arial" w:eastAsia="gobCL" w:hAnsi="Arial" w:cs="Arial"/>
                <w:color w:val="000000"/>
              </w:rPr>
              <w:t xml:space="preserve"> no podrá tener contrato vigente, incluso a honorarios, con el Servicio de Cooperación Técnica, Sercotec, con el Agente Operador a cargo de la convocatoria, o con quienes participen en la asignación de recursos correspondientes a la convocatoria, y no es cónyuge o conviviente civil, ni tiene parentesco hasta el tercer grado de consanguinidad y segundo de afinidad inclusive respecto del personal directivo de Sercotec, o del personal del Agente Operador a cargo de la convocatoria o de quienes participen en la asignación de recursos correspondientes a la convocatoria, incluido el personal de la Dirección Regional de Sercotec que intervenga en la presente convocatoria).</w:t>
            </w:r>
          </w:p>
        </w:tc>
        <w:tc>
          <w:tcPr>
            <w:tcW w:w="3707" w:type="dxa"/>
            <w:tcBorders>
              <w:top w:val="single" w:sz="4" w:space="0" w:color="000000"/>
              <w:left w:val="single" w:sz="4" w:space="0" w:color="000000"/>
              <w:bottom w:val="single" w:sz="4" w:space="0" w:color="000000"/>
              <w:right w:val="single" w:sz="4" w:space="0" w:color="000000"/>
            </w:tcBorders>
            <w:shd w:val="clear" w:color="auto" w:fill="auto"/>
          </w:tcPr>
          <w:p w14:paraId="232822F4" w14:textId="19907D4A" w:rsidR="00C05310" w:rsidRPr="004F714A" w:rsidRDefault="008D3FED" w:rsidP="00D50A45">
            <w:pPr>
              <w:spacing w:after="0" w:line="240" w:lineRule="auto"/>
              <w:jc w:val="both"/>
              <w:rPr>
                <w:rFonts w:ascii="Arial" w:eastAsia="gobCL" w:hAnsi="Arial" w:cs="Arial"/>
              </w:rPr>
            </w:pPr>
            <w:r w:rsidRPr="004F714A">
              <w:rPr>
                <w:rFonts w:ascii="Arial" w:eastAsia="gobCL" w:hAnsi="Arial" w:cs="Arial"/>
              </w:rPr>
              <w:t xml:space="preserve">Declaración jurada simple de probidad, según formato de anexo N° 2.  </w:t>
            </w:r>
          </w:p>
        </w:tc>
      </w:tr>
      <w:tr w:rsidR="00C05310" w:rsidRPr="004F714A" w14:paraId="5A9337A9" w14:textId="77777777" w:rsidTr="00132AEB">
        <w:trPr>
          <w:jc w:val="center"/>
        </w:trPr>
        <w:tc>
          <w:tcPr>
            <w:tcW w:w="5098" w:type="dxa"/>
            <w:tcBorders>
              <w:top w:val="single" w:sz="4" w:space="0" w:color="000000"/>
              <w:left w:val="single" w:sz="4" w:space="0" w:color="000000"/>
              <w:bottom w:val="single" w:sz="4" w:space="0" w:color="000000"/>
              <w:right w:val="single" w:sz="4" w:space="0" w:color="000000"/>
            </w:tcBorders>
            <w:shd w:val="clear" w:color="auto" w:fill="auto"/>
          </w:tcPr>
          <w:p w14:paraId="65F95314" w14:textId="77777777" w:rsidR="00C05310" w:rsidRPr="004F714A" w:rsidRDefault="008D3FED">
            <w:pPr>
              <w:numPr>
                <w:ilvl w:val="0"/>
                <w:numId w:val="14"/>
              </w:numPr>
              <w:spacing w:after="0" w:line="240" w:lineRule="auto"/>
              <w:jc w:val="both"/>
              <w:rPr>
                <w:rFonts w:ascii="Arial" w:eastAsia="gobCL" w:hAnsi="Arial" w:cs="Arial"/>
              </w:rPr>
            </w:pPr>
            <w:r w:rsidRPr="004F714A">
              <w:rPr>
                <w:rFonts w:ascii="Arial" w:eastAsia="gobCL" w:hAnsi="Arial" w:cs="Arial"/>
              </w:rPr>
              <w:t>Los gastos ejecutados para inversiones y acciones de gestión empresarial no pueden corresponder a remuneración del seleccionado,  ni de los socios/as, ni de representantes legales,  ni de su respectivo cónyuge,  conviviente civil, hijos y parientes por consanguineidad hasta el segundo grado inclusive (hijos, padres, abuelos y hermanos).</w:t>
            </w:r>
          </w:p>
        </w:tc>
        <w:tc>
          <w:tcPr>
            <w:tcW w:w="3707" w:type="dxa"/>
            <w:tcBorders>
              <w:top w:val="single" w:sz="4" w:space="0" w:color="000000"/>
              <w:left w:val="single" w:sz="4" w:space="0" w:color="000000"/>
              <w:bottom w:val="single" w:sz="4" w:space="0" w:color="000000"/>
              <w:right w:val="single" w:sz="4" w:space="0" w:color="000000"/>
            </w:tcBorders>
            <w:shd w:val="clear" w:color="auto" w:fill="auto"/>
          </w:tcPr>
          <w:p w14:paraId="28F5037A" w14:textId="77777777" w:rsidR="00C05310" w:rsidRPr="004F714A" w:rsidRDefault="008D3FED">
            <w:pPr>
              <w:spacing w:after="0" w:line="240" w:lineRule="auto"/>
              <w:jc w:val="both"/>
              <w:rPr>
                <w:rFonts w:ascii="Arial" w:eastAsia="gobCL" w:hAnsi="Arial" w:cs="Arial"/>
              </w:rPr>
            </w:pPr>
            <w:r w:rsidRPr="004F714A">
              <w:rPr>
                <w:rFonts w:ascii="Arial" w:eastAsia="gobCL" w:hAnsi="Arial" w:cs="Arial"/>
              </w:rPr>
              <w:t>Declaración jurada simple de no consanguinidad en la rendición de los gastos según formato anexo N° 3.</w:t>
            </w:r>
          </w:p>
        </w:tc>
      </w:tr>
      <w:tr w:rsidR="00C05310" w:rsidRPr="004F714A" w14:paraId="7082C1D5" w14:textId="77777777" w:rsidTr="00132AEB">
        <w:trPr>
          <w:trHeight w:val="2980"/>
          <w:jc w:val="center"/>
        </w:trPr>
        <w:tc>
          <w:tcPr>
            <w:tcW w:w="5098" w:type="dxa"/>
            <w:tcBorders>
              <w:top w:val="single" w:sz="4" w:space="0" w:color="000000"/>
              <w:left w:val="single" w:sz="4" w:space="0" w:color="000000"/>
              <w:bottom w:val="single" w:sz="4" w:space="0" w:color="000000"/>
              <w:right w:val="single" w:sz="4" w:space="0" w:color="000000"/>
            </w:tcBorders>
            <w:shd w:val="clear" w:color="auto" w:fill="auto"/>
          </w:tcPr>
          <w:p w14:paraId="2B773F55" w14:textId="77777777" w:rsidR="00933064" w:rsidRPr="004F714A" w:rsidRDefault="005632E1">
            <w:pPr>
              <w:numPr>
                <w:ilvl w:val="0"/>
                <w:numId w:val="14"/>
              </w:numPr>
              <w:spacing w:after="0" w:line="240" w:lineRule="auto"/>
              <w:jc w:val="both"/>
              <w:rPr>
                <w:rFonts w:ascii="Arial" w:eastAsia="gobCL" w:hAnsi="Arial" w:cs="Arial"/>
              </w:rPr>
            </w:pPr>
            <w:r w:rsidRPr="004F714A">
              <w:rPr>
                <w:rFonts w:ascii="gobCL" w:eastAsia="gobCL" w:hAnsi="gobCL" w:cs="gobCL"/>
              </w:rPr>
              <w:lastRenderedPageBreak/>
              <w:t>En caso de ser persona jurídica, la empresa deberá estar legalmente constituida</w:t>
            </w:r>
            <w:r w:rsidR="00416369" w:rsidRPr="004F714A">
              <w:rPr>
                <w:rFonts w:ascii="gobCL" w:eastAsia="gobCL" w:hAnsi="gobCL" w:cs="gobCL"/>
              </w:rPr>
              <w:t xml:space="preserve">, </w:t>
            </w:r>
            <w:r w:rsidR="00416369" w:rsidRPr="004F714A">
              <w:rPr>
                <w:rFonts w:ascii="Arial" w:eastAsia="gobCL" w:hAnsi="Arial" w:cs="Arial"/>
              </w:rPr>
              <w:t>así como también deberán estar vigentes los poderes del representante de ésta</w:t>
            </w:r>
            <w:r w:rsidRPr="004F714A">
              <w:rPr>
                <w:rFonts w:ascii="gobCL" w:eastAsia="gobCL" w:hAnsi="gobCL" w:cs="gobCL"/>
              </w:rPr>
              <w:t xml:space="preserve">. </w:t>
            </w:r>
            <w:r w:rsidR="00933064" w:rsidRPr="004F714A">
              <w:rPr>
                <w:rFonts w:ascii="gobCL" w:eastAsia="gobCL" w:hAnsi="gobCL" w:cs="gobCL"/>
              </w:rPr>
              <w:t>Se excluyen las sociedades de hecho.</w:t>
            </w:r>
          </w:p>
          <w:p w14:paraId="5CCB2E27" w14:textId="59BFBB09" w:rsidR="00C05310" w:rsidRPr="004F714A" w:rsidRDefault="008D3FED" w:rsidP="00933064">
            <w:pPr>
              <w:spacing w:after="0" w:line="240" w:lineRule="auto"/>
              <w:ind w:left="360"/>
              <w:jc w:val="both"/>
              <w:rPr>
                <w:rFonts w:ascii="Arial" w:eastAsia="gobCL" w:hAnsi="Arial" w:cs="Arial"/>
              </w:rPr>
            </w:pPr>
            <w:r w:rsidRPr="004F714A">
              <w:rPr>
                <w:rFonts w:ascii="Arial" w:eastAsia="gobCL" w:hAnsi="Arial" w:cs="Arial"/>
                <w:b/>
              </w:rPr>
              <w:t xml:space="preserve">Si es una sucesión hereditaria deberá acompañar certificado de posesión efectiva o sentencia definitiva en el que conste dicha situación y los antecedentes en los cuales conste la personería si la comunidad en integrada por más de una persona. </w:t>
            </w:r>
          </w:p>
        </w:tc>
        <w:tc>
          <w:tcPr>
            <w:tcW w:w="3707" w:type="dxa"/>
            <w:tcBorders>
              <w:top w:val="single" w:sz="4" w:space="0" w:color="000000"/>
              <w:left w:val="single" w:sz="4" w:space="0" w:color="000000"/>
              <w:bottom w:val="single" w:sz="4" w:space="0" w:color="000000"/>
              <w:right w:val="single" w:sz="4" w:space="0" w:color="000000"/>
            </w:tcBorders>
            <w:shd w:val="clear" w:color="auto" w:fill="auto"/>
          </w:tcPr>
          <w:p w14:paraId="668A1D58" w14:textId="4F79B197" w:rsidR="00C05310" w:rsidRPr="004F714A" w:rsidRDefault="005632E1" w:rsidP="00CB58E2">
            <w:pPr>
              <w:pStyle w:val="Prrafodelista"/>
              <w:ind w:left="28"/>
              <w:jc w:val="both"/>
              <w:rPr>
                <w:rFonts w:ascii="Arial" w:eastAsia="gobCL" w:hAnsi="Arial" w:cs="Arial"/>
                <w:color w:val="000000"/>
              </w:rPr>
            </w:pPr>
            <w:r w:rsidRPr="004F714A">
              <w:rPr>
                <w:rFonts w:ascii="Arial" w:eastAsia="gobCL" w:hAnsi="Arial" w:cs="Arial"/>
                <w:color w:val="000000"/>
              </w:rPr>
              <w:t>Este requisito podrá ser validado a través de la Carpeta Tributaria Electrónica para solicitar créditos adjunta en el formulario de postulación u otro medio autorizado por Sercotec  (Escritura pública de constitución o estatutos; y de las últimas modificaciones necesarias para la acertada determinación de la razón social, objeto, administración y representación legal, si las hubiere, y certificado de vigencia el cual no podrá tener una antigüedad mayor a 60 días contados desde la fecha de inicio de la convocatoria).</w:t>
            </w:r>
          </w:p>
          <w:p w14:paraId="5B94A4CA" w14:textId="77777777" w:rsidR="00C05310" w:rsidRPr="004F714A" w:rsidRDefault="008D3FED">
            <w:pPr>
              <w:spacing w:after="0" w:line="240" w:lineRule="auto"/>
              <w:jc w:val="both"/>
              <w:rPr>
                <w:rFonts w:ascii="Arial" w:eastAsia="gobCL" w:hAnsi="Arial" w:cs="Arial"/>
              </w:rPr>
            </w:pPr>
            <w:r w:rsidRPr="004F714A">
              <w:rPr>
                <w:rFonts w:ascii="Arial" w:eastAsia="gobCL" w:hAnsi="Arial" w:cs="Arial"/>
                <w:color w:val="000000"/>
              </w:rPr>
              <w:t xml:space="preserve">Sucesiones hereditarias, copia del certificado de posesión efectiva y/o Sentencia definitiva en el que conste la transmisión de los derechos. Además de los antecedentes en los que conste la personería si la comunidad es formada por más de un heredero. </w:t>
            </w:r>
          </w:p>
        </w:tc>
      </w:tr>
      <w:tr w:rsidR="00C05310" w:rsidRPr="004F714A" w14:paraId="678F0613" w14:textId="77777777" w:rsidTr="00132AEB">
        <w:trPr>
          <w:trHeight w:val="480"/>
          <w:jc w:val="center"/>
        </w:trPr>
        <w:tc>
          <w:tcPr>
            <w:tcW w:w="5098" w:type="dxa"/>
            <w:shd w:val="clear" w:color="auto" w:fill="auto"/>
          </w:tcPr>
          <w:p w14:paraId="6352EA29" w14:textId="77777777" w:rsidR="00C05310" w:rsidRPr="004F714A" w:rsidRDefault="008D3FED">
            <w:pPr>
              <w:numPr>
                <w:ilvl w:val="0"/>
                <w:numId w:val="14"/>
              </w:numPr>
              <w:spacing w:after="0" w:line="240" w:lineRule="auto"/>
              <w:jc w:val="both"/>
              <w:rPr>
                <w:rFonts w:ascii="Arial" w:eastAsia="gobCL" w:hAnsi="Arial" w:cs="Arial"/>
                <w:color w:val="000000"/>
              </w:rPr>
            </w:pPr>
            <w:r w:rsidRPr="004F714A">
              <w:rPr>
                <w:rFonts w:ascii="Arial" w:eastAsia="gobCL" w:hAnsi="Arial" w:cs="Arial"/>
              </w:rPr>
              <w:t>No tener deuda tributaria liquidada morosa asociadas al RUT de la empresa postulante, verificado en el plazo de formalización.</w:t>
            </w:r>
          </w:p>
        </w:tc>
        <w:tc>
          <w:tcPr>
            <w:tcW w:w="3707" w:type="dxa"/>
            <w:shd w:val="clear" w:color="auto" w:fill="auto"/>
          </w:tcPr>
          <w:p w14:paraId="7EEE0261" w14:textId="05F0EC53" w:rsidR="00C05310" w:rsidRPr="004F714A" w:rsidRDefault="008D3FED">
            <w:pPr>
              <w:spacing w:after="0" w:line="240" w:lineRule="auto"/>
              <w:jc w:val="both"/>
              <w:rPr>
                <w:rFonts w:ascii="Arial" w:eastAsia="gobCL" w:hAnsi="Arial" w:cs="Arial"/>
              </w:rPr>
            </w:pPr>
            <w:r w:rsidRPr="004F714A">
              <w:rPr>
                <w:rFonts w:ascii="Arial" w:eastAsia="gobCL" w:hAnsi="Arial" w:cs="Arial"/>
              </w:rPr>
              <w:t>Certificado de deuda. Para obtener este certificado debe ingresar a la página de la Tesorería General de la Republica en el siguiente link: https://www.tesoreria.cl/portal/portlets/acceso_usuario/login/login_form.jsp?redireccion=crt1</w:t>
            </w:r>
          </w:p>
          <w:p w14:paraId="0BDE3B21" w14:textId="77777777" w:rsidR="00C05310" w:rsidRPr="004F714A" w:rsidRDefault="008D3FED">
            <w:pPr>
              <w:spacing w:after="0" w:line="240" w:lineRule="auto"/>
              <w:jc w:val="both"/>
              <w:rPr>
                <w:rFonts w:ascii="Arial" w:eastAsia="gobCL" w:hAnsi="Arial" w:cs="Arial"/>
              </w:rPr>
            </w:pPr>
            <w:r w:rsidRPr="004F714A">
              <w:rPr>
                <w:rFonts w:ascii="Arial" w:eastAsia="gobCL" w:hAnsi="Arial" w:cs="Arial"/>
              </w:rPr>
              <w:t>a la cual deberá acceder con su RUT y Contraseña de la Tesorería General de la Republica.</w:t>
            </w:r>
          </w:p>
        </w:tc>
      </w:tr>
      <w:tr w:rsidR="00C05310" w:rsidRPr="004F714A" w14:paraId="1CCE7312" w14:textId="77777777" w:rsidTr="00132AEB">
        <w:trPr>
          <w:trHeight w:val="480"/>
          <w:jc w:val="center"/>
        </w:trPr>
        <w:tc>
          <w:tcPr>
            <w:tcW w:w="5098" w:type="dxa"/>
            <w:shd w:val="clear" w:color="auto" w:fill="auto"/>
          </w:tcPr>
          <w:p w14:paraId="74E903BB" w14:textId="77777777" w:rsidR="00C05310" w:rsidRPr="004F714A" w:rsidRDefault="008D3FED">
            <w:pPr>
              <w:numPr>
                <w:ilvl w:val="0"/>
                <w:numId w:val="14"/>
              </w:numPr>
              <w:spacing w:after="0" w:line="240" w:lineRule="auto"/>
              <w:jc w:val="both"/>
              <w:rPr>
                <w:rFonts w:ascii="Arial" w:eastAsia="gobCL" w:hAnsi="Arial" w:cs="Arial"/>
                <w:color w:val="000000"/>
              </w:rPr>
            </w:pPr>
            <w:r w:rsidRPr="004F714A">
              <w:rPr>
                <w:rFonts w:ascii="Arial" w:eastAsia="gobCL" w:hAnsi="Arial" w:cs="Arial"/>
              </w:rPr>
              <w:t>No tener rendiciones pendientes con Sercotec y/o con el Agente Operador de Sercotec o haber incumplido las obligaciones contractuales de un proyecto de Sercotec</w:t>
            </w:r>
          </w:p>
        </w:tc>
        <w:tc>
          <w:tcPr>
            <w:tcW w:w="3707" w:type="dxa"/>
            <w:shd w:val="clear" w:color="auto" w:fill="auto"/>
          </w:tcPr>
          <w:p w14:paraId="2A410E4D" w14:textId="70807B6A" w:rsidR="00C05310" w:rsidRPr="004F714A" w:rsidRDefault="008D3FED" w:rsidP="00983913">
            <w:pPr>
              <w:spacing w:after="0" w:line="240" w:lineRule="auto"/>
              <w:jc w:val="both"/>
              <w:rPr>
                <w:rFonts w:ascii="Arial" w:eastAsia="gobCL" w:hAnsi="Arial" w:cs="Arial"/>
              </w:rPr>
            </w:pPr>
            <w:r w:rsidRPr="004F714A">
              <w:rPr>
                <w:rFonts w:ascii="Arial" w:eastAsia="gobCL" w:hAnsi="Arial" w:cs="Arial"/>
              </w:rPr>
              <w:t xml:space="preserve">Este requisito será verificado con la información interna de Sercotec asociado al RUT de la empresa </w:t>
            </w:r>
            <w:r w:rsidR="00983913" w:rsidRPr="004F714A">
              <w:rPr>
                <w:rFonts w:ascii="Arial" w:eastAsia="gobCL" w:hAnsi="Arial" w:cs="Arial"/>
              </w:rPr>
              <w:t>seleccionada.</w:t>
            </w:r>
          </w:p>
        </w:tc>
      </w:tr>
      <w:tr w:rsidR="00C05310" w:rsidRPr="004F714A" w14:paraId="32FBEA6A" w14:textId="77777777" w:rsidTr="00132AEB">
        <w:trPr>
          <w:trHeight w:val="480"/>
          <w:jc w:val="center"/>
        </w:trPr>
        <w:tc>
          <w:tcPr>
            <w:tcW w:w="5098" w:type="dxa"/>
            <w:shd w:val="clear" w:color="auto" w:fill="auto"/>
          </w:tcPr>
          <w:p w14:paraId="37213DE0" w14:textId="2C95AC0A" w:rsidR="00C05310" w:rsidRPr="004F714A" w:rsidRDefault="008D3FED" w:rsidP="003073EF">
            <w:pPr>
              <w:numPr>
                <w:ilvl w:val="0"/>
                <w:numId w:val="14"/>
              </w:numPr>
              <w:spacing w:after="0" w:line="240" w:lineRule="auto"/>
              <w:jc w:val="both"/>
              <w:rPr>
                <w:rFonts w:ascii="Arial" w:eastAsia="gobCL" w:hAnsi="Arial" w:cs="Arial"/>
              </w:rPr>
            </w:pPr>
            <w:r w:rsidRPr="004F714A">
              <w:rPr>
                <w:rFonts w:ascii="Arial" w:eastAsia="gobCL" w:hAnsi="Arial" w:cs="Arial"/>
              </w:rPr>
              <w:t>Declaración mensual y pago simultáneo de impuestos Formulario 29 del Servicio de Impuestos Internos</w:t>
            </w:r>
            <w:r w:rsidR="003073EF" w:rsidRPr="004F714A">
              <w:rPr>
                <w:rFonts w:ascii="Arial" w:eastAsia="gobCL" w:hAnsi="Arial" w:cs="Arial"/>
              </w:rPr>
              <w:t xml:space="preserve">, correspondientes a </w:t>
            </w:r>
            <w:r w:rsidRPr="004F714A">
              <w:rPr>
                <w:rFonts w:ascii="Arial" w:eastAsia="gobCL" w:hAnsi="Arial" w:cs="Arial"/>
              </w:rPr>
              <w:t xml:space="preserve">los últimos 6 meses previos a la firma del contrato o las que correspondan para completar 12 meses previo al inicio de la ejecución. </w:t>
            </w:r>
          </w:p>
        </w:tc>
        <w:tc>
          <w:tcPr>
            <w:tcW w:w="3707" w:type="dxa"/>
            <w:shd w:val="clear" w:color="auto" w:fill="auto"/>
          </w:tcPr>
          <w:p w14:paraId="114F8708" w14:textId="42831365" w:rsidR="00C05310" w:rsidRPr="004F714A" w:rsidRDefault="003073EF">
            <w:pPr>
              <w:spacing w:after="0" w:line="240" w:lineRule="auto"/>
              <w:jc w:val="both"/>
              <w:rPr>
                <w:rFonts w:ascii="Arial" w:eastAsia="gobCL" w:hAnsi="Arial" w:cs="Arial"/>
              </w:rPr>
            </w:pPr>
            <w:r w:rsidRPr="004F714A">
              <w:rPr>
                <w:rFonts w:ascii="Arial" w:eastAsia="gobCL" w:hAnsi="Arial" w:cs="Arial"/>
              </w:rPr>
              <w:t>Documentación emitida por el Servicio de Impuestos I</w:t>
            </w:r>
            <w:r w:rsidR="00156E09" w:rsidRPr="004F714A">
              <w:rPr>
                <w:rFonts w:ascii="Arial" w:eastAsia="gobCL" w:hAnsi="Arial" w:cs="Arial"/>
              </w:rPr>
              <w:t>nternos, correspondiente al periodo solicitado.</w:t>
            </w:r>
          </w:p>
        </w:tc>
      </w:tr>
      <w:tr w:rsidR="00530DD4" w:rsidRPr="004F714A" w14:paraId="00F16B7E" w14:textId="77777777" w:rsidTr="00132AEB">
        <w:trPr>
          <w:trHeight w:val="480"/>
          <w:jc w:val="center"/>
        </w:trPr>
        <w:tc>
          <w:tcPr>
            <w:tcW w:w="5098" w:type="dxa"/>
            <w:shd w:val="clear" w:color="auto" w:fill="auto"/>
          </w:tcPr>
          <w:p w14:paraId="735E6E7C" w14:textId="155D54DB" w:rsidR="00530DD4" w:rsidRPr="004F714A" w:rsidRDefault="00530DD4" w:rsidP="00530DD4">
            <w:pPr>
              <w:numPr>
                <w:ilvl w:val="0"/>
                <w:numId w:val="14"/>
              </w:numPr>
              <w:spacing w:after="0" w:line="240" w:lineRule="auto"/>
              <w:jc w:val="both"/>
              <w:rPr>
                <w:rFonts w:ascii="Arial" w:eastAsia="gobCL" w:hAnsi="Arial" w:cs="Arial"/>
              </w:rPr>
            </w:pPr>
            <w:r w:rsidRPr="004F714A">
              <w:rPr>
                <w:rFonts w:ascii="Arial" w:eastAsia="gobCL" w:hAnsi="Arial" w:cs="Arial"/>
              </w:rPr>
              <w:t xml:space="preserve">Compromiso para entrega de información relativa a ventas mensuales registradas por la empresa en carpeta tributaria para solicitar </w:t>
            </w:r>
            <w:r w:rsidRPr="004F714A">
              <w:rPr>
                <w:rFonts w:ascii="Arial" w:eastAsia="gobCL" w:hAnsi="Arial" w:cs="Arial"/>
              </w:rPr>
              <w:lastRenderedPageBreak/>
              <w:t>créditos, durante los 12 meses anteriores al primer mes de inicio de la ejecución del proyecto y a los 12 meses posteriores a la formalización con Sercotec.</w:t>
            </w:r>
          </w:p>
        </w:tc>
        <w:tc>
          <w:tcPr>
            <w:tcW w:w="3707" w:type="dxa"/>
            <w:shd w:val="clear" w:color="auto" w:fill="auto"/>
          </w:tcPr>
          <w:p w14:paraId="08C176A6" w14:textId="0F379368" w:rsidR="00530DD4" w:rsidRPr="004F714A" w:rsidRDefault="00530DD4">
            <w:pPr>
              <w:spacing w:after="0" w:line="240" w:lineRule="auto"/>
              <w:jc w:val="both"/>
              <w:rPr>
                <w:rFonts w:ascii="Arial" w:eastAsia="gobCL" w:hAnsi="Arial" w:cs="Arial"/>
              </w:rPr>
            </w:pPr>
            <w:r w:rsidRPr="004F714A">
              <w:rPr>
                <w:rFonts w:ascii="Arial" w:eastAsia="gobCL" w:hAnsi="Arial" w:cs="Arial"/>
              </w:rPr>
              <w:lastRenderedPageBreak/>
              <w:t xml:space="preserve">Declaración jurada simple por compromiso de entrega de </w:t>
            </w:r>
            <w:r w:rsidRPr="004F714A">
              <w:rPr>
                <w:rFonts w:ascii="Arial" w:eastAsia="gobCL" w:hAnsi="Arial" w:cs="Arial"/>
              </w:rPr>
              <w:lastRenderedPageBreak/>
              <w:t>información contenida en el anexo N°4</w:t>
            </w:r>
          </w:p>
        </w:tc>
      </w:tr>
      <w:tr w:rsidR="00B16424" w:rsidRPr="004F714A" w14:paraId="25391BA2" w14:textId="77777777" w:rsidTr="00132AEB">
        <w:trPr>
          <w:trHeight w:val="480"/>
          <w:jc w:val="center"/>
        </w:trPr>
        <w:tc>
          <w:tcPr>
            <w:tcW w:w="5098" w:type="dxa"/>
            <w:shd w:val="clear" w:color="auto" w:fill="auto"/>
          </w:tcPr>
          <w:p w14:paraId="3F56141B" w14:textId="4D50E8CD" w:rsidR="00B16424" w:rsidRPr="004F714A" w:rsidRDefault="00B16424" w:rsidP="00B16424">
            <w:pPr>
              <w:numPr>
                <w:ilvl w:val="0"/>
                <w:numId w:val="14"/>
              </w:numPr>
              <w:spacing w:after="0" w:line="240" w:lineRule="auto"/>
              <w:jc w:val="both"/>
              <w:rPr>
                <w:rFonts w:ascii="Arial" w:eastAsia="gobCL" w:hAnsi="Arial" w:cs="Arial"/>
              </w:rPr>
            </w:pPr>
            <w:r w:rsidRPr="004F714A">
              <w:rPr>
                <w:rFonts w:ascii="Arial" w:eastAsia="gobCL" w:hAnsi="Arial" w:cs="Arial"/>
              </w:rPr>
              <w:lastRenderedPageBreak/>
              <w:t>No tener deudas laborales o previsionales ni multas impagas, asociadas al Rut de la empresa postulante</w:t>
            </w:r>
            <w:r w:rsidR="00132AEB" w:rsidRPr="004F714A">
              <w:rPr>
                <w:rFonts w:ascii="Arial" w:eastAsia="gobCL" w:hAnsi="Arial" w:cs="Arial"/>
              </w:rPr>
              <w:t xml:space="preserve"> </w:t>
            </w:r>
            <w:r w:rsidRPr="004F714A">
              <w:rPr>
                <w:rFonts w:ascii="Arial" w:eastAsia="gobCL" w:hAnsi="Arial" w:cs="Arial"/>
              </w:rPr>
              <w:t>a la fecha de cierre de las postulaciones.</w:t>
            </w:r>
          </w:p>
        </w:tc>
        <w:tc>
          <w:tcPr>
            <w:tcW w:w="3707" w:type="dxa"/>
            <w:shd w:val="clear" w:color="auto" w:fill="auto"/>
          </w:tcPr>
          <w:p w14:paraId="644E26F3" w14:textId="49C02FF0" w:rsidR="00B16424" w:rsidRPr="004F714A" w:rsidRDefault="00B16424">
            <w:pPr>
              <w:spacing w:after="0" w:line="240" w:lineRule="auto"/>
              <w:jc w:val="both"/>
              <w:rPr>
                <w:rFonts w:ascii="Arial" w:eastAsia="gobCL" w:hAnsi="Arial" w:cs="Arial"/>
              </w:rPr>
            </w:pPr>
            <w:r w:rsidRPr="004F714A">
              <w:rPr>
                <w:rFonts w:ascii="Arial" w:eastAsia="gobCL" w:hAnsi="Arial" w:cs="Arial"/>
              </w:rPr>
              <w:t>Este requisito será validado a través de Certificado de Antecedentes Laborales y Previsionales (F30) disponible en https://www.dt.gob.cl/portal/1626/w3-article-100359.html</w:t>
            </w:r>
          </w:p>
        </w:tc>
      </w:tr>
      <w:tr w:rsidR="009B3D0E" w:rsidRPr="004F714A" w14:paraId="380D4463" w14:textId="77777777" w:rsidTr="00132AEB">
        <w:trPr>
          <w:trHeight w:val="480"/>
          <w:jc w:val="center"/>
        </w:trPr>
        <w:tc>
          <w:tcPr>
            <w:tcW w:w="5098" w:type="dxa"/>
            <w:shd w:val="clear" w:color="auto" w:fill="auto"/>
          </w:tcPr>
          <w:p w14:paraId="35575DCE" w14:textId="51D7631B" w:rsidR="009B3D0E" w:rsidRPr="004F714A" w:rsidRDefault="009B3D0E" w:rsidP="009B3D0E">
            <w:pPr>
              <w:numPr>
                <w:ilvl w:val="0"/>
                <w:numId w:val="14"/>
              </w:numPr>
              <w:spacing w:after="0" w:line="240" w:lineRule="auto"/>
              <w:jc w:val="both"/>
              <w:rPr>
                <w:rFonts w:ascii="Arial" w:eastAsia="gobCL" w:hAnsi="Arial" w:cs="Arial"/>
              </w:rPr>
            </w:pPr>
            <w:r w:rsidRPr="004F714A">
              <w:rPr>
                <w:rFonts w:ascii="Arial" w:eastAsia="gobCL" w:hAnsi="Arial" w:cs="Arial"/>
                <w:color w:val="000000"/>
              </w:rPr>
              <w:t xml:space="preserve">Haber realizado el Chequeo Digital disponible en </w:t>
            </w:r>
            <w:hyperlink r:id="rId22" w:history="1">
              <w:r w:rsidRPr="004F714A">
                <w:rPr>
                  <w:rStyle w:val="Hipervnculo"/>
                  <w:rFonts w:ascii="Arial" w:eastAsia="gobCL" w:hAnsi="Arial" w:cs="Arial"/>
                </w:rPr>
                <w:t>https://www.chequeodigital.cl/</w:t>
              </w:r>
            </w:hyperlink>
            <w:r w:rsidRPr="004F714A">
              <w:rPr>
                <w:rFonts w:ascii="Arial" w:eastAsia="gobCL" w:hAnsi="Arial" w:cs="Arial"/>
                <w:color w:val="000000"/>
              </w:rPr>
              <w:t xml:space="preserve"> del Ministerio de Economía, Fomento y Turismo. La inscripción es gratuita y la actividad se realiza en la página web señalada..</w:t>
            </w:r>
          </w:p>
        </w:tc>
        <w:tc>
          <w:tcPr>
            <w:tcW w:w="3707" w:type="dxa"/>
            <w:shd w:val="clear" w:color="auto" w:fill="auto"/>
          </w:tcPr>
          <w:p w14:paraId="73B669FF" w14:textId="0095CD09" w:rsidR="009B3D0E" w:rsidRPr="004F714A" w:rsidRDefault="009B3D0E" w:rsidP="009B3D0E">
            <w:pPr>
              <w:spacing w:after="0" w:line="240" w:lineRule="auto"/>
              <w:jc w:val="both"/>
              <w:rPr>
                <w:rFonts w:ascii="Arial" w:eastAsia="gobCL" w:hAnsi="Arial" w:cs="Arial"/>
              </w:rPr>
            </w:pPr>
            <w:r w:rsidRPr="004F714A">
              <w:rPr>
                <w:rFonts w:ascii="Arial" w:eastAsia="gobCL" w:hAnsi="Arial" w:cs="Arial"/>
                <w:color w:val="000000"/>
              </w:rPr>
              <w:t>Documento “Resultados del Chequeo Digital”, el cual es un reporte ejecutivo automático que es enviado al correo electrónico ingresado por cada empresa al momento de realizar el chequeo.</w:t>
            </w:r>
          </w:p>
        </w:tc>
      </w:tr>
      <w:tr w:rsidR="00AE530E" w:rsidRPr="004F714A" w14:paraId="4944C5A0" w14:textId="77777777" w:rsidTr="00132AEB">
        <w:trPr>
          <w:trHeight w:val="480"/>
          <w:jc w:val="center"/>
        </w:trPr>
        <w:tc>
          <w:tcPr>
            <w:tcW w:w="5098" w:type="dxa"/>
            <w:shd w:val="clear" w:color="auto" w:fill="auto"/>
          </w:tcPr>
          <w:p w14:paraId="7F09EF55" w14:textId="77777777" w:rsidR="00AE530E" w:rsidRPr="004F714A" w:rsidRDefault="00AE530E" w:rsidP="00AE530E">
            <w:pPr>
              <w:numPr>
                <w:ilvl w:val="0"/>
                <w:numId w:val="14"/>
              </w:numPr>
              <w:spacing w:after="0" w:line="240" w:lineRule="auto"/>
              <w:jc w:val="both"/>
              <w:rPr>
                <w:rFonts w:ascii="Arial" w:eastAsia="gobCL" w:hAnsi="Arial" w:cs="Arial"/>
              </w:rPr>
            </w:pPr>
            <w:r w:rsidRPr="004F714A">
              <w:rPr>
                <w:rFonts w:ascii="Arial" w:eastAsia="gobCL" w:hAnsi="Arial" w:cs="Arial"/>
              </w:rPr>
              <w:t>No haber sido beneficiario/a de una convocatoria Crece 2022, cualquier fuente de financiamiento. En caso que corresponda, se suman además las convocatorias de este programa que hayan sido indicadas por la Dirección Regional para la revisión de admisibilidad.</w:t>
            </w:r>
          </w:p>
          <w:p w14:paraId="34BE8C12" w14:textId="7D528569" w:rsidR="00AE530E" w:rsidRPr="004F714A" w:rsidRDefault="00AE530E" w:rsidP="00AE530E">
            <w:pPr>
              <w:spacing w:after="0" w:line="240" w:lineRule="auto"/>
              <w:ind w:left="360"/>
              <w:jc w:val="both"/>
              <w:rPr>
                <w:rFonts w:ascii="Arial" w:eastAsia="gobCL" w:hAnsi="Arial" w:cs="Arial"/>
                <w:color w:val="000000"/>
              </w:rPr>
            </w:pPr>
          </w:p>
        </w:tc>
        <w:tc>
          <w:tcPr>
            <w:tcW w:w="3707" w:type="dxa"/>
            <w:shd w:val="clear" w:color="auto" w:fill="auto"/>
          </w:tcPr>
          <w:p w14:paraId="0D1066CF" w14:textId="59D92450" w:rsidR="00AE530E" w:rsidRPr="004F714A" w:rsidRDefault="00AE530E" w:rsidP="009B3D0E">
            <w:pPr>
              <w:spacing w:after="0" w:line="240" w:lineRule="auto"/>
              <w:jc w:val="both"/>
              <w:rPr>
                <w:rFonts w:ascii="Arial" w:eastAsia="gobCL" w:hAnsi="Arial" w:cs="Arial"/>
                <w:color w:val="000000"/>
              </w:rPr>
            </w:pPr>
            <w:r w:rsidRPr="004F714A">
              <w:rPr>
                <w:rFonts w:ascii="Arial" w:eastAsia="gobCL" w:hAnsi="Arial" w:cs="Arial"/>
                <w:color w:val="000000"/>
              </w:rPr>
              <w:t>Este requisito será verificado por cada Dirección Regional con la información interna de Sercotec asociado al RUT de la empresa seleccionada.</w:t>
            </w:r>
          </w:p>
        </w:tc>
      </w:tr>
    </w:tbl>
    <w:p w14:paraId="7252E4EC" w14:textId="77777777" w:rsidR="001F4E53" w:rsidRPr="004F714A" w:rsidRDefault="001F4E53" w:rsidP="00156E09">
      <w:pPr>
        <w:jc w:val="center"/>
        <w:rPr>
          <w:rFonts w:ascii="Arial" w:eastAsia="gobCL" w:hAnsi="Arial" w:cs="Arial"/>
          <w:b/>
        </w:rPr>
      </w:pPr>
    </w:p>
    <w:p w14:paraId="11C48C28" w14:textId="77777777" w:rsidR="001F4E53" w:rsidRPr="004F714A" w:rsidRDefault="001F4E53" w:rsidP="00156E09">
      <w:pPr>
        <w:jc w:val="center"/>
        <w:rPr>
          <w:rFonts w:ascii="Arial" w:eastAsia="gobCL" w:hAnsi="Arial" w:cs="Arial"/>
          <w:b/>
        </w:rPr>
      </w:pPr>
    </w:p>
    <w:p w14:paraId="5D070A16" w14:textId="7296C430" w:rsidR="001F4E53" w:rsidRPr="004F714A" w:rsidRDefault="001F4E53" w:rsidP="00156E09">
      <w:pPr>
        <w:jc w:val="center"/>
        <w:rPr>
          <w:rFonts w:ascii="Arial" w:eastAsia="gobCL" w:hAnsi="Arial" w:cs="Arial"/>
          <w:b/>
        </w:rPr>
      </w:pPr>
    </w:p>
    <w:p w14:paraId="1CF15921" w14:textId="5F051014" w:rsidR="00E33486" w:rsidRPr="004F714A" w:rsidRDefault="00E33486" w:rsidP="00156E09">
      <w:pPr>
        <w:jc w:val="center"/>
        <w:rPr>
          <w:rFonts w:ascii="Arial" w:eastAsia="gobCL" w:hAnsi="Arial" w:cs="Arial"/>
          <w:b/>
        </w:rPr>
      </w:pPr>
    </w:p>
    <w:p w14:paraId="6046ACD9" w14:textId="6B1F3A58" w:rsidR="00E33486" w:rsidRPr="004F714A" w:rsidRDefault="00E33486" w:rsidP="00156E09">
      <w:pPr>
        <w:jc w:val="center"/>
        <w:rPr>
          <w:rFonts w:ascii="Arial" w:eastAsia="gobCL" w:hAnsi="Arial" w:cs="Arial"/>
          <w:b/>
        </w:rPr>
      </w:pPr>
    </w:p>
    <w:p w14:paraId="280E33DD" w14:textId="2AF30CA3" w:rsidR="00F56C05" w:rsidRPr="004F714A" w:rsidRDefault="00F56C05" w:rsidP="00156E09">
      <w:pPr>
        <w:jc w:val="center"/>
        <w:rPr>
          <w:rFonts w:ascii="Arial" w:eastAsia="gobCL" w:hAnsi="Arial" w:cs="Arial"/>
          <w:b/>
        </w:rPr>
      </w:pPr>
    </w:p>
    <w:p w14:paraId="49388B00" w14:textId="6C1570F0" w:rsidR="00F56C05" w:rsidRPr="004F714A" w:rsidRDefault="00F56C05" w:rsidP="00156E09">
      <w:pPr>
        <w:jc w:val="center"/>
        <w:rPr>
          <w:rFonts w:ascii="Arial" w:eastAsia="gobCL" w:hAnsi="Arial" w:cs="Arial"/>
          <w:b/>
        </w:rPr>
      </w:pPr>
    </w:p>
    <w:p w14:paraId="0D9A9257" w14:textId="43AA2B56" w:rsidR="00F56C05" w:rsidRPr="004F714A" w:rsidRDefault="00F56C05" w:rsidP="00156E09">
      <w:pPr>
        <w:jc w:val="center"/>
        <w:rPr>
          <w:rFonts w:ascii="Arial" w:eastAsia="gobCL" w:hAnsi="Arial" w:cs="Arial"/>
          <w:b/>
        </w:rPr>
      </w:pPr>
    </w:p>
    <w:p w14:paraId="724D6838" w14:textId="6BFA3B5F" w:rsidR="00F56C05" w:rsidRPr="004F714A" w:rsidRDefault="00F56C05" w:rsidP="00156E09">
      <w:pPr>
        <w:jc w:val="center"/>
        <w:rPr>
          <w:rFonts w:ascii="Arial" w:eastAsia="gobCL" w:hAnsi="Arial" w:cs="Arial"/>
          <w:b/>
        </w:rPr>
      </w:pPr>
    </w:p>
    <w:p w14:paraId="79C48E1D" w14:textId="016E6596" w:rsidR="00F56C05" w:rsidRPr="004F714A" w:rsidRDefault="00F56C05" w:rsidP="00156E09">
      <w:pPr>
        <w:jc w:val="center"/>
        <w:rPr>
          <w:rFonts w:ascii="Arial" w:eastAsia="gobCL" w:hAnsi="Arial" w:cs="Arial"/>
          <w:b/>
        </w:rPr>
      </w:pPr>
    </w:p>
    <w:p w14:paraId="033BD77B" w14:textId="3E1F8C86" w:rsidR="00F56C05" w:rsidRPr="004F714A" w:rsidRDefault="00F56C05" w:rsidP="00156E09">
      <w:pPr>
        <w:jc w:val="center"/>
        <w:rPr>
          <w:rFonts w:ascii="Arial" w:eastAsia="gobCL" w:hAnsi="Arial" w:cs="Arial"/>
          <w:b/>
        </w:rPr>
      </w:pPr>
    </w:p>
    <w:p w14:paraId="5B5EC832" w14:textId="323718CB" w:rsidR="00F56C05" w:rsidRPr="004F714A" w:rsidRDefault="00F56C05" w:rsidP="00156E09">
      <w:pPr>
        <w:jc w:val="center"/>
        <w:rPr>
          <w:rFonts w:ascii="Arial" w:eastAsia="gobCL" w:hAnsi="Arial" w:cs="Arial"/>
          <w:b/>
        </w:rPr>
      </w:pPr>
    </w:p>
    <w:p w14:paraId="06BEF0C7" w14:textId="5741BE22" w:rsidR="00F56C05" w:rsidRPr="004F714A" w:rsidRDefault="00F56C05" w:rsidP="00156E09">
      <w:pPr>
        <w:jc w:val="center"/>
        <w:rPr>
          <w:rFonts w:ascii="Arial" w:eastAsia="gobCL" w:hAnsi="Arial" w:cs="Arial"/>
          <w:b/>
        </w:rPr>
      </w:pPr>
    </w:p>
    <w:p w14:paraId="1028018F" w14:textId="28DD6D24" w:rsidR="00F56C05" w:rsidRPr="004F714A" w:rsidRDefault="00F56C05" w:rsidP="00156E09">
      <w:pPr>
        <w:jc w:val="center"/>
        <w:rPr>
          <w:rFonts w:ascii="Arial" w:eastAsia="gobCL" w:hAnsi="Arial" w:cs="Arial"/>
          <w:b/>
        </w:rPr>
      </w:pPr>
    </w:p>
    <w:p w14:paraId="69D8DEE4" w14:textId="23646FF1" w:rsidR="00C05310" w:rsidRPr="004F714A" w:rsidRDefault="00E5609D" w:rsidP="00E5609D">
      <w:pPr>
        <w:jc w:val="center"/>
        <w:rPr>
          <w:rFonts w:ascii="Arial" w:eastAsia="gobCL" w:hAnsi="Arial" w:cs="Arial"/>
          <w:b/>
        </w:rPr>
      </w:pPr>
      <w:r w:rsidRPr="004F714A">
        <w:rPr>
          <w:rFonts w:ascii="Arial" w:eastAsia="gobCL" w:hAnsi="Arial" w:cs="Arial"/>
          <w:b/>
        </w:rPr>
        <w:lastRenderedPageBreak/>
        <w:t>A</w:t>
      </w:r>
      <w:r w:rsidR="008D3FED" w:rsidRPr="004F714A">
        <w:rPr>
          <w:rFonts w:ascii="Arial" w:eastAsia="gobCL" w:hAnsi="Arial" w:cs="Arial"/>
          <w:b/>
        </w:rPr>
        <w:t>NEXO N° 2.A</w:t>
      </w:r>
    </w:p>
    <w:p w14:paraId="3FEBC44B" w14:textId="12B5EBCC" w:rsidR="00C05310" w:rsidRPr="004F714A" w:rsidRDefault="008D3FED">
      <w:pPr>
        <w:jc w:val="center"/>
        <w:rPr>
          <w:rFonts w:ascii="Arial" w:eastAsia="gobCL" w:hAnsi="Arial" w:cs="Arial"/>
          <w:b/>
        </w:rPr>
      </w:pPr>
      <w:r w:rsidRPr="004F714A">
        <w:rPr>
          <w:rFonts w:ascii="Arial" w:eastAsia="gobCL" w:hAnsi="Arial" w:cs="Arial"/>
          <w:b/>
        </w:rPr>
        <w:t xml:space="preserve">DECLARACIÓN JURADA SIMPLE DE PROBIDAD </w:t>
      </w:r>
    </w:p>
    <w:p w14:paraId="52D64790" w14:textId="01ADA201" w:rsidR="00C05310" w:rsidRPr="004F714A" w:rsidRDefault="008D3FED">
      <w:pPr>
        <w:jc w:val="center"/>
        <w:rPr>
          <w:rFonts w:ascii="Arial" w:eastAsia="gobCL" w:hAnsi="Arial" w:cs="Arial"/>
          <w:b/>
        </w:rPr>
      </w:pPr>
      <w:r w:rsidRPr="004F714A">
        <w:rPr>
          <w:rFonts w:ascii="Arial" w:eastAsia="gobCL" w:hAnsi="Arial" w:cs="Arial"/>
          <w:b/>
        </w:rPr>
        <w:t>(</w:t>
      </w:r>
      <w:r w:rsidR="008A2DBC" w:rsidRPr="004F714A">
        <w:rPr>
          <w:rFonts w:ascii="Arial" w:eastAsia="gobCL" w:hAnsi="Arial" w:cs="Arial"/>
          <w:b/>
        </w:rPr>
        <w:t>PERSONA</w:t>
      </w:r>
      <w:r w:rsidRPr="004F714A">
        <w:rPr>
          <w:rFonts w:ascii="Arial" w:eastAsia="gobCL" w:hAnsi="Arial" w:cs="Arial"/>
          <w:b/>
        </w:rPr>
        <w:t xml:space="preserve"> NATURAL)</w:t>
      </w:r>
    </w:p>
    <w:p w14:paraId="018442BF" w14:textId="77777777" w:rsidR="00C05310" w:rsidRPr="004F714A" w:rsidRDefault="00C05310">
      <w:pPr>
        <w:jc w:val="center"/>
        <w:rPr>
          <w:rFonts w:ascii="Arial" w:eastAsia="gobCL" w:hAnsi="Arial" w:cs="Arial"/>
          <w:b/>
        </w:rPr>
      </w:pPr>
    </w:p>
    <w:p w14:paraId="4A014E49" w14:textId="51507666" w:rsidR="00C05310" w:rsidRPr="004F714A" w:rsidRDefault="008D3FED">
      <w:pPr>
        <w:jc w:val="both"/>
        <w:rPr>
          <w:rFonts w:ascii="Arial" w:eastAsia="gobCL" w:hAnsi="Arial" w:cs="Arial"/>
        </w:rPr>
      </w:pPr>
      <w:r w:rsidRPr="004F714A">
        <w:rPr>
          <w:rFonts w:ascii="Arial" w:eastAsia="gobCL" w:hAnsi="Arial" w:cs="Arial"/>
        </w:rPr>
        <w:t xml:space="preserve">En____________, a ____ de_________________________ </w:t>
      </w:r>
      <w:proofErr w:type="spellStart"/>
      <w:r w:rsidRPr="004F714A">
        <w:rPr>
          <w:rFonts w:ascii="Arial" w:eastAsia="gobCL" w:hAnsi="Arial" w:cs="Arial"/>
        </w:rPr>
        <w:t>de</w:t>
      </w:r>
      <w:proofErr w:type="spellEnd"/>
      <w:r w:rsidRPr="004F714A">
        <w:rPr>
          <w:rFonts w:ascii="Arial" w:eastAsia="gobCL" w:hAnsi="Arial" w:cs="Arial"/>
        </w:rPr>
        <w:t xml:space="preserve"> 20</w:t>
      </w:r>
      <w:r w:rsidR="00156E09" w:rsidRPr="004F714A">
        <w:rPr>
          <w:rFonts w:ascii="Arial" w:eastAsia="gobCL" w:hAnsi="Arial" w:cs="Arial"/>
        </w:rPr>
        <w:t>2</w:t>
      </w:r>
      <w:r w:rsidR="006126B0" w:rsidRPr="004F714A">
        <w:rPr>
          <w:rFonts w:ascii="Arial" w:eastAsia="gobCL" w:hAnsi="Arial" w:cs="Arial"/>
        </w:rPr>
        <w:t>2</w:t>
      </w:r>
      <w:r w:rsidRPr="004F714A">
        <w:rPr>
          <w:rFonts w:ascii="Arial" w:eastAsia="gobCL" w:hAnsi="Arial" w:cs="Arial"/>
        </w:rPr>
        <w:t xml:space="preserve">, don/doña ________________________________, Cédula de Identidad N°_______________, domiciliado en ________________________ </w:t>
      </w:r>
      <w:proofErr w:type="spellStart"/>
      <w:r w:rsidRPr="004F714A">
        <w:rPr>
          <w:rFonts w:ascii="Arial" w:eastAsia="gobCL" w:hAnsi="Arial" w:cs="Arial"/>
        </w:rPr>
        <w:t>declara</w:t>
      </w:r>
      <w:proofErr w:type="spellEnd"/>
      <w:r w:rsidRPr="004F714A">
        <w:rPr>
          <w:rFonts w:ascii="Arial" w:eastAsia="gobCL" w:hAnsi="Arial" w:cs="Arial"/>
        </w:rPr>
        <w:t xml:space="preserve"> bajo juramento, para efectos de la convocatoria “</w:t>
      </w:r>
      <w:r w:rsidR="00156E09" w:rsidRPr="004F714A">
        <w:rPr>
          <w:rFonts w:ascii="Arial" w:eastAsia="gobCL" w:hAnsi="Arial" w:cs="Arial"/>
        </w:rPr>
        <w:t>Digitaliza tu Almacén</w:t>
      </w:r>
      <w:r w:rsidRPr="004F714A">
        <w:rPr>
          <w:rFonts w:ascii="Arial" w:eastAsia="gobCL" w:hAnsi="Arial" w:cs="Arial"/>
        </w:rPr>
        <w:t>, Región XXXXXXXXXXXX”,  que:</w:t>
      </w:r>
    </w:p>
    <w:p w14:paraId="2F252981" w14:textId="77777777" w:rsidR="00C05310" w:rsidRPr="004F714A" w:rsidRDefault="00C05310">
      <w:pPr>
        <w:jc w:val="both"/>
        <w:rPr>
          <w:rFonts w:ascii="Arial" w:eastAsia="gobCL" w:hAnsi="Arial" w:cs="Arial"/>
          <w:color w:val="000000"/>
        </w:rPr>
      </w:pPr>
    </w:p>
    <w:p w14:paraId="3FB5F6C8" w14:textId="77777777" w:rsidR="00C05310" w:rsidRPr="004F714A" w:rsidRDefault="008D3FED">
      <w:pPr>
        <w:jc w:val="both"/>
        <w:rPr>
          <w:rFonts w:ascii="Arial" w:eastAsia="gobCL" w:hAnsi="Arial" w:cs="Arial"/>
          <w:color w:val="000000"/>
        </w:rPr>
      </w:pPr>
      <w:r w:rsidRPr="004F714A">
        <w:rPr>
          <w:rFonts w:ascii="Arial" w:eastAsia="gobCL" w:hAnsi="Arial" w:cs="Arial"/>
          <w:color w:val="000000"/>
        </w:rPr>
        <w:t>No tener contrato vigente, incluso a honorarios, con el Servicio de Cooperación Técnica, Sercotec, con el Agente Operador a cargo de la convocatoria, o con quienes participen en la asignación de recursos correspondientes a la convocatoria, y no ser cónyuge o conviviente civil, ni tener parentesco hasta el tercer grado de consanguinidad y segundo de afinidad inclusive respecto del personal directivo de Sercotec, o del personal del Agente Operador a cargo de la convocatoria o de quienes participen en la asignación de recursos correspondientes a la convocatoria, incluido el personal de la Dirección Regional de Sercotec que intervenga en la presente convocatoria.</w:t>
      </w:r>
    </w:p>
    <w:p w14:paraId="39763F68" w14:textId="77777777" w:rsidR="00C05310" w:rsidRPr="004F714A" w:rsidRDefault="00C05310">
      <w:pPr>
        <w:jc w:val="both"/>
        <w:rPr>
          <w:rFonts w:ascii="Arial" w:eastAsia="gobCL" w:hAnsi="Arial" w:cs="Arial"/>
        </w:rPr>
      </w:pPr>
    </w:p>
    <w:p w14:paraId="086B4FDA" w14:textId="77777777" w:rsidR="00C05310" w:rsidRPr="004F714A" w:rsidRDefault="00C05310">
      <w:pPr>
        <w:jc w:val="both"/>
        <w:rPr>
          <w:rFonts w:ascii="Arial" w:eastAsia="gobCL" w:hAnsi="Arial" w:cs="Arial"/>
        </w:rPr>
      </w:pPr>
    </w:p>
    <w:p w14:paraId="17E31439" w14:textId="77777777" w:rsidR="00C05310" w:rsidRPr="004F714A" w:rsidRDefault="00C05310">
      <w:pPr>
        <w:ind w:left="1065"/>
        <w:jc w:val="both"/>
        <w:rPr>
          <w:rFonts w:ascii="Arial" w:eastAsia="gobCL" w:hAnsi="Arial" w:cs="Arial"/>
        </w:rPr>
      </w:pPr>
    </w:p>
    <w:p w14:paraId="7D8B80C1" w14:textId="77777777" w:rsidR="00C05310" w:rsidRPr="004F714A" w:rsidRDefault="008D3FED">
      <w:pPr>
        <w:ind w:left="1065"/>
        <w:jc w:val="both"/>
        <w:rPr>
          <w:rFonts w:ascii="Arial" w:eastAsia="gobCL" w:hAnsi="Arial" w:cs="Arial"/>
        </w:rPr>
      </w:pPr>
      <w:r w:rsidRPr="004F714A">
        <w:rPr>
          <w:rFonts w:ascii="Arial" w:eastAsia="gobCL" w:hAnsi="Arial" w:cs="Arial"/>
        </w:rPr>
        <w:t>Da fe de con su firma;</w:t>
      </w:r>
    </w:p>
    <w:tbl>
      <w:tblPr>
        <w:tblStyle w:val="21"/>
        <w:tblW w:w="3997" w:type="dxa"/>
        <w:tblInd w:w="2479" w:type="dxa"/>
        <w:tblLayout w:type="fixed"/>
        <w:tblLook w:val="0000" w:firstRow="0" w:lastRow="0" w:firstColumn="0" w:lastColumn="0" w:noHBand="0" w:noVBand="0"/>
      </w:tblPr>
      <w:tblGrid>
        <w:gridCol w:w="540"/>
        <w:gridCol w:w="626"/>
        <w:gridCol w:w="2831"/>
      </w:tblGrid>
      <w:tr w:rsidR="00C05310" w:rsidRPr="004F714A" w14:paraId="7653CDD1" w14:textId="77777777">
        <w:tc>
          <w:tcPr>
            <w:tcW w:w="540" w:type="dxa"/>
            <w:shd w:val="clear" w:color="auto" w:fill="auto"/>
          </w:tcPr>
          <w:p w14:paraId="6BD77933" w14:textId="77777777" w:rsidR="00C05310" w:rsidRPr="004F714A" w:rsidRDefault="00C05310">
            <w:pPr>
              <w:rPr>
                <w:rFonts w:ascii="Arial" w:eastAsia="gobCL" w:hAnsi="Arial" w:cs="Arial"/>
              </w:rPr>
            </w:pPr>
          </w:p>
        </w:tc>
        <w:tc>
          <w:tcPr>
            <w:tcW w:w="626" w:type="dxa"/>
            <w:shd w:val="clear" w:color="auto" w:fill="auto"/>
          </w:tcPr>
          <w:p w14:paraId="44519AEE" w14:textId="77777777" w:rsidR="00C05310" w:rsidRPr="004F714A" w:rsidRDefault="00C05310">
            <w:pPr>
              <w:rPr>
                <w:rFonts w:ascii="Arial" w:eastAsia="gobCL" w:hAnsi="Arial" w:cs="Arial"/>
              </w:rPr>
            </w:pPr>
          </w:p>
        </w:tc>
        <w:tc>
          <w:tcPr>
            <w:tcW w:w="2832" w:type="dxa"/>
            <w:tcBorders>
              <w:top w:val="single" w:sz="4" w:space="0" w:color="000000"/>
            </w:tcBorders>
            <w:shd w:val="clear" w:color="auto" w:fill="auto"/>
          </w:tcPr>
          <w:p w14:paraId="09B16A9D" w14:textId="77777777" w:rsidR="00C05310" w:rsidRPr="004F714A" w:rsidRDefault="008D3FED">
            <w:pPr>
              <w:jc w:val="center"/>
              <w:rPr>
                <w:rFonts w:ascii="Arial" w:eastAsia="gobCL" w:hAnsi="Arial" w:cs="Arial"/>
              </w:rPr>
            </w:pPr>
            <w:r w:rsidRPr="004F714A">
              <w:rPr>
                <w:rFonts w:ascii="Arial" w:eastAsia="gobCL" w:hAnsi="Arial" w:cs="Arial"/>
                <w:b/>
              </w:rPr>
              <w:t>Firma</w:t>
            </w:r>
          </w:p>
        </w:tc>
      </w:tr>
      <w:tr w:rsidR="00C05310" w:rsidRPr="004F714A" w14:paraId="22EE5DE0" w14:textId="77777777">
        <w:tc>
          <w:tcPr>
            <w:tcW w:w="540" w:type="dxa"/>
            <w:shd w:val="clear" w:color="auto" w:fill="auto"/>
          </w:tcPr>
          <w:p w14:paraId="080BC164" w14:textId="77777777" w:rsidR="00C05310" w:rsidRPr="004F714A" w:rsidRDefault="00C05310">
            <w:pPr>
              <w:rPr>
                <w:rFonts w:ascii="Arial" w:eastAsia="gobCL" w:hAnsi="Arial" w:cs="Arial"/>
              </w:rPr>
            </w:pPr>
          </w:p>
        </w:tc>
        <w:tc>
          <w:tcPr>
            <w:tcW w:w="626" w:type="dxa"/>
            <w:shd w:val="clear" w:color="auto" w:fill="auto"/>
          </w:tcPr>
          <w:p w14:paraId="4606D38C" w14:textId="77777777" w:rsidR="00C05310" w:rsidRPr="004F714A" w:rsidRDefault="00C05310">
            <w:pPr>
              <w:rPr>
                <w:rFonts w:ascii="Arial" w:eastAsia="gobCL" w:hAnsi="Arial" w:cs="Arial"/>
              </w:rPr>
            </w:pPr>
          </w:p>
        </w:tc>
        <w:tc>
          <w:tcPr>
            <w:tcW w:w="2832" w:type="dxa"/>
            <w:shd w:val="clear" w:color="auto" w:fill="auto"/>
          </w:tcPr>
          <w:p w14:paraId="0EEE80DF" w14:textId="77777777" w:rsidR="00C05310" w:rsidRPr="004F714A" w:rsidRDefault="008D3FED">
            <w:pPr>
              <w:rPr>
                <w:rFonts w:ascii="Arial" w:eastAsia="gobCL" w:hAnsi="Arial" w:cs="Arial"/>
                <w:b/>
              </w:rPr>
            </w:pPr>
            <w:r w:rsidRPr="004F714A">
              <w:rPr>
                <w:rFonts w:ascii="Arial" w:eastAsia="gobCL" w:hAnsi="Arial" w:cs="Arial"/>
                <w:b/>
              </w:rPr>
              <w:t>Nombre:</w:t>
            </w:r>
          </w:p>
          <w:p w14:paraId="6ED2AAC6" w14:textId="77777777" w:rsidR="00C05310" w:rsidRPr="004F714A" w:rsidRDefault="008D3FED">
            <w:pPr>
              <w:rPr>
                <w:rFonts w:ascii="Arial" w:eastAsia="gobCL" w:hAnsi="Arial" w:cs="Arial"/>
              </w:rPr>
            </w:pPr>
            <w:r w:rsidRPr="004F714A">
              <w:rPr>
                <w:rFonts w:ascii="Arial" w:eastAsia="gobCL" w:hAnsi="Arial" w:cs="Arial"/>
                <w:b/>
              </w:rPr>
              <w:t>Cédula de Identidad:</w:t>
            </w:r>
          </w:p>
        </w:tc>
      </w:tr>
    </w:tbl>
    <w:p w14:paraId="2D941C3D" w14:textId="77777777" w:rsidR="00C05310" w:rsidRPr="004F714A" w:rsidRDefault="00C05310">
      <w:pPr>
        <w:spacing w:after="0"/>
        <w:jc w:val="center"/>
        <w:rPr>
          <w:rFonts w:ascii="Arial" w:eastAsia="gobCL" w:hAnsi="Arial" w:cs="Arial"/>
          <w:b/>
        </w:rPr>
      </w:pPr>
    </w:p>
    <w:p w14:paraId="260C1D0A" w14:textId="77777777" w:rsidR="00C05310" w:rsidRPr="004F714A" w:rsidRDefault="00C05310">
      <w:pPr>
        <w:spacing w:after="0"/>
        <w:jc w:val="center"/>
        <w:rPr>
          <w:rFonts w:ascii="Arial" w:eastAsia="gobCL" w:hAnsi="Arial" w:cs="Arial"/>
          <w:b/>
        </w:rPr>
      </w:pPr>
    </w:p>
    <w:p w14:paraId="39C2CA0C" w14:textId="77777777" w:rsidR="00C05310" w:rsidRPr="004F714A" w:rsidRDefault="00C05310">
      <w:pPr>
        <w:spacing w:after="0"/>
        <w:jc w:val="center"/>
        <w:rPr>
          <w:rFonts w:ascii="Arial" w:eastAsia="gobCL" w:hAnsi="Arial" w:cs="Arial"/>
          <w:b/>
        </w:rPr>
      </w:pPr>
    </w:p>
    <w:p w14:paraId="00CDF7CB" w14:textId="77777777" w:rsidR="00C05310" w:rsidRPr="004F714A" w:rsidRDefault="00C05310">
      <w:pPr>
        <w:spacing w:after="0"/>
        <w:jc w:val="center"/>
        <w:rPr>
          <w:rFonts w:ascii="Arial" w:eastAsia="gobCL" w:hAnsi="Arial" w:cs="Arial"/>
          <w:b/>
        </w:rPr>
      </w:pPr>
    </w:p>
    <w:p w14:paraId="78A7DA85" w14:textId="2DDB0E3F" w:rsidR="00C05310" w:rsidRPr="004F714A" w:rsidRDefault="00C05310">
      <w:pPr>
        <w:spacing w:after="0"/>
        <w:jc w:val="center"/>
        <w:rPr>
          <w:rFonts w:ascii="Arial" w:eastAsia="gobCL" w:hAnsi="Arial" w:cs="Arial"/>
          <w:b/>
        </w:rPr>
      </w:pPr>
    </w:p>
    <w:p w14:paraId="47BE4753" w14:textId="6C23E0F7" w:rsidR="00F56C05" w:rsidRPr="004F714A" w:rsidRDefault="00F56C05">
      <w:pPr>
        <w:spacing w:after="0"/>
        <w:jc w:val="center"/>
        <w:rPr>
          <w:rFonts w:ascii="Arial" w:eastAsia="gobCL" w:hAnsi="Arial" w:cs="Arial"/>
          <w:b/>
        </w:rPr>
      </w:pPr>
    </w:p>
    <w:p w14:paraId="377A43A4" w14:textId="14FE596C" w:rsidR="00F56C05" w:rsidRPr="004F714A" w:rsidRDefault="00F56C05">
      <w:pPr>
        <w:spacing w:after="0"/>
        <w:jc w:val="center"/>
        <w:rPr>
          <w:rFonts w:ascii="Arial" w:eastAsia="gobCL" w:hAnsi="Arial" w:cs="Arial"/>
          <w:b/>
        </w:rPr>
      </w:pPr>
    </w:p>
    <w:p w14:paraId="7CB93BE7" w14:textId="77777777" w:rsidR="00F56C05" w:rsidRPr="004F714A" w:rsidRDefault="00F56C05">
      <w:pPr>
        <w:spacing w:after="0"/>
        <w:jc w:val="center"/>
        <w:rPr>
          <w:rFonts w:ascii="Arial" w:eastAsia="gobCL" w:hAnsi="Arial" w:cs="Arial"/>
          <w:b/>
        </w:rPr>
      </w:pPr>
    </w:p>
    <w:p w14:paraId="22FFF9B8" w14:textId="52AA9409" w:rsidR="00D8628D" w:rsidRPr="004F714A" w:rsidRDefault="00D8628D">
      <w:pPr>
        <w:spacing w:after="0"/>
        <w:jc w:val="center"/>
        <w:rPr>
          <w:rFonts w:ascii="Arial" w:eastAsia="gobCL" w:hAnsi="Arial" w:cs="Arial"/>
          <w:b/>
        </w:rPr>
      </w:pPr>
    </w:p>
    <w:p w14:paraId="6BD7F39B" w14:textId="77777777" w:rsidR="00C05310" w:rsidRPr="004F714A" w:rsidRDefault="008D3FED" w:rsidP="00AF6F9F">
      <w:pPr>
        <w:pStyle w:val="Ttulo1"/>
        <w:jc w:val="center"/>
        <w:rPr>
          <w:rFonts w:ascii="Arial" w:hAnsi="Arial" w:cs="Arial"/>
          <w:sz w:val="22"/>
        </w:rPr>
      </w:pPr>
      <w:bookmarkStart w:id="153" w:name="_Toc100078275"/>
      <w:r w:rsidRPr="004F714A">
        <w:rPr>
          <w:rFonts w:ascii="Arial" w:hAnsi="Arial" w:cs="Arial"/>
          <w:sz w:val="22"/>
        </w:rPr>
        <w:lastRenderedPageBreak/>
        <w:t>ANEXO N° 2.B</w:t>
      </w:r>
      <w:bookmarkEnd w:id="153"/>
    </w:p>
    <w:p w14:paraId="56A976DF" w14:textId="3ADD5212" w:rsidR="00C05310" w:rsidRPr="004F714A" w:rsidRDefault="008D3FED">
      <w:pPr>
        <w:jc w:val="center"/>
        <w:rPr>
          <w:rFonts w:ascii="Arial" w:eastAsia="gobCL" w:hAnsi="Arial" w:cs="Arial"/>
          <w:b/>
        </w:rPr>
      </w:pPr>
      <w:r w:rsidRPr="004F714A">
        <w:rPr>
          <w:rFonts w:ascii="Arial" w:eastAsia="gobCL" w:hAnsi="Arial" w:cs="Arial"/>
          <w:b/>
        </w:rPr>
        <w:t xml:space="preserve">DECLARACIÓN JURADA SIMPLE DE PROBIDAD </w:t>
      </w:r>
    </w:p>
    <w:p w14:paraId="3E4222B4" w14:textId="75F2D0FD" w:rsidR="00C05310" w:rsidRPr="004F714A" w:rsidRDefault="008D3FED">
      <w:pPr>
        <w:jc w:val="center"/>
        <w:rPr>
          <w:rFonts w:ascii="Arial" w:eastAsia="gobCL" w:hAnsi="Arial" w:cs="Arial"/>
          <w:b/>
        </w:rPr>
      </w:pPr>
      <w:r w:rsidRPr="004F714A">
        <w:rPr>
          <w:rFonts w:ascii="Arial" w:eastAsia="gobCL" w:hAnsi="Arial" w:cs="Arial"/>
          <w:b/>
        </w:rPr>
        <w:t>(</w:t>
      </w:r>
      <w:r w:rsidR="008A2DBC" w:rsidRPr="004F714A">
        <w:rPr>
          <w:rFonts w:ascii="Arial" w:eastAsia="gobCL" w:hAnsi="Arial" w:cs="Arial"/>
          <w:b/>
        </w:rPr>
        <w:t>PERSONA</w:t>
      </w:r>
      <w:r w:rsidRPr="004F714A">
        <w:rPr>
          <w:rFonts w:ascii="Arial" w:eastAsia="gobCL" w:hAnsi="Arial" w:cs="Arial"/>
          <w:b/>
        </w:rPr>
        <w:t xml:space="preserve"> JURÍDICA)</w:t>
      </w:r>
    </w:p>
    <w:p w14:paraId="0A3A1721" w14:textId="77777777" w:rsidR="00C05310" w:rsidRPr="004F714A" w:rsidRDefault="00C05310">
      <w:pPr>
        <w:jc w:val="both"/>
        <w:rPr>
          <w:rFonts w:ascii="Arial" w:eastAsia="gobCL" w:hAnsi="Arial" w:cs="Arial"/>
        </w:rPr>
      </w:pPr>
    </w:p>
    <w:p w14:paraId="71960841" w14:textId="5ECA171D" w:rsidR="00C05310" w:rsidRPr="004F714A" w:rsidRDefault="008D3FED">
      <w:pPr>
        <w:jc w:val="both"/>
        <w:rPr>
          <w:rFonts w:ascii="Arial" w:eastAsia="gobCL" w:hAnsi="Arial" w:cs="Arial"/>
        </w:rPr>
      </w:pPr>
      <w:r w:rsidRPr="004F714A">
        <w:rPr>
          <w:rFonts w:ascii="Arial" w:eastAsia="gobCL" w:hAnsi="Arial" w:cs="Arial"/>
        </w:rPr>
        <w:t xml:space="preserve">En____________, a ____ de_________________________ </w:t>
      </w:r>
      <w:proofErr w:type="spellStart"/>
      <w:r w:rsidRPr="004F714A">
        <w:rPr>
          <w:rFonts w:ascii="Arial" w:eastAsia="gobCL" w:hAnsi="Arial" w:cs="Arial"/>
        </w:rPr>
        <w:t>de</w:t>
      </w:r>
      <w:proofErr w:type="spellEnd"/>
      <w:r w:rsidRPr="004F714A">
        <w:rPr>
          <w:rFonts w:ascii="Arial" w:eastAsia="gobCL" w:hAnsi="Arial" w:cs="Arial"/>
        </w:rPr>
        <w:t xml:space="preserve"> 20</w:t>
      </w:r>
      <w:r w:rsidR="00156E09" w:rsidRPr="004F714A">
        <w:rPr>
          <w:rFonts w:ascii="Arial" w:eastAsia="gobCL" w:hAnsi="Arial" w:cs="Arial"/>
        </w:rPr>
        <w:t>2</w:t>
      </w:r>
      <w:r w:rsidR="006126B0" w:rsidRPr="004F714A">
        <w:rPr>
          <w:rFonts w:ascii="Arial" w:eastAsia="gobCL" w:hAnsi="Arial" w:cs="Arial"/>
        </w:rPr>
        <w:t>2</w:t>
      </w:r>
      <w:r w:rsidRPr="004F714A">
        <w:rPr>
          <w:rFonts w:ascii="Arial" w:eastAsia="gobCL" w:hAnsi="Arial" w:cs="Arial"/>
        </w:rPr>
        <w:t>, la empresa (razón social): ________________________________________, RUT N°_______________, representada por don/doña ______________________________________, Cédula de Identidad N° _________, ambos domiciliados para estos efectos en ________________</w:t>
      </w:r>
      <w:r w:rsidR="00567B1E" w:rsidRPr="004F714A">
        <w:rPr>
          <w:rFonts w:ascii="Arial" w:eastAsia="gobCL" w:hAnsi="Arial" w:cs="Arial"/>
        </w:rPr>
        <w:t xml:space="preserve">______  </w:t>
      </w:r>
      <w:proofErr w:type="spellStart"/>
      <w:r w:rsidR="00567B1E" w:rsidRPr="004F714A">
        <w:rPr>
          <w:rFonts w:ascii="Arial" w:eastAsia="gobCL" w:hAnsi="Arial" w:cs="Arial"/>
        </w:rPr>
        <w:t>declara</w:t>
      </w:r>
      <w:proofErr w:type="spellEnd"/>
      <w:r w:rsidR="00567B1E" w:rsidRPr="004F714A">
        <w:rPr>
          <w:rFonts w:ascii="Arial" w:eastAsia="gobCL" w:hAnsi="Arial" w:cs="Arial"/>
        </w:rPr>
        <w:t xml:space="preserve"> </w:t>
      </w:r>
      <w:r w:rsidRPr="004F714A">
        <w:rPr>
          <w:rFonts w:ascii="Arial" w:eastAsia="gobCL" w:hAnsi="Arial" w:cs="Arial"/>
        </w:rPr>
        <w:t>bajo juramento, para efectos de la convocatoria “</w:t>
      </w:r>
      <w:r w:rsidR="00156E09" w:rsidRPr="004F714A">
        <w:rPr>
          <w:rFonts w:ascii="Arial" w:eastAsia="gobCL" w:hAnsi="Arial" w:cs="Arial"/>
        </w:rPr>
        <w:t>Digitaliza tu Almacén</w:t>
      </w:r>
      <w:r w:rsidRPr="004F714A">
        <w:rPr>
          <w:rFonts w:ascii="Arial" w:eastAsia="gobCL" w:hAnsi="Arial" w:cs="Arial"/>
        </w:rPr>
        <w:t>, Región de XXXXXXXXXXX”,  que:</w:t>
      </w:r>
    </w:p>
    <w:p w14:paraId="23C79974" w14:textId="77777777" w:rsidR="00C05310" w:rsidRPr="004F714A" w:rsidRDefault="008D3FED">
      <w:pPr>
        <w:jc w:val="both"/>
        <w:rPr>
          <w:rFonts w:ascii="Arial" w:eastAsia="gobCL" w:hAnsi="Arial" w:cs="Arial"/>
          <w:color w:val="000000"/>
        </w:rPr>
      </w:pPr>
      <w:r w:rsidRPr="004F714A">
        <w:rPr>
          <w:rFonts w:ascii="Arial" w:eastAsia="gobCL" w:hAnsi="Arial" w:cs="Arial"/>
        </w:rPr>
        <w:t>Ninguno</w:t>
      </w:r>
      <w:r w:rsidRPr="004F714A">
        <w:rPr>
          <w:rFonts w:ascii="Arial" w:eastAsia="gobCL" w:hAnsi="Arial" w:cs="Arial"/>
          <w:color w:val="000000"/>
        </w:rPr>
        <w:t xml:space="preserve"> de los socios integrantes de esta empresa o el representante legal podrá tener contrato vigente, incluso a honorarios, con el Servicio de Cooperación Técnica, Sercotec, con el Agente Operador a cargo de la convocatoria, o con quienes participen en la asignación de recursos correspondientes a la convocatoria, y no es cónyuge o conviviente civil, ni tiene parentesco hasta el tercer grado de consanguinidad y segundo de afinidad inclusive respecto del personal directivo de Sercotec, o del personal del Agente Operador a cargo de la convocatoria o de quienes participen en la asignación de recursos correspondientes a la convocatoria, incluido el personal de la Dirección Regional de Sercotec que intervenga en la presente convocatoria”.</w:t>
      </w:r>
    </w:p>
    <w:p w14:paraId="0B938AC2" w14:textId="0EFD59A9" w:rsidR="00C05310" w:rsidRPr="004F714A" w:rsidRDefault="00C05310">
      <w:pPr>
        <w:jc w:val="both"/>
        <w:rPr>
          <w:rFonts w:ascii="Arial" w:eastAsia="gobCL" w:hAnsi="Arial" w:cs="Arial"/>
          <w:color w:val="000000"/>
        </w:rPr>
      </w:pPr>
    </w:p>
    <w:p w14:paraId="28655F2B" w14:textId="3408D0ED" w:rsidR="00F56C05" w:rsidRPr="004F714A" w:rsidRDefault="00F56C05">
      <w:pPr>
        <w:jc w:val="both"/>
        <w:rPr>
          <w:rFonts w:ascii="Arial" w:eastAsia="gobCL" w:hAnsi="Arial" w:cs="Arial"/>
          <w:color w:val="000000"/>
        </w:rPr>
      </w:pPr>
    </w:p>
    <w:p w14:paraId="5143F07C" w14:textId="77777777" w:rsidR="00F56C05" w:rsidRPr="004F714A" w:rsidRDefault="00F56C05">
      <w:pPr>
        <w:jc w:val="both"/>
        <w:rPr>
          <w:rFonts w:ascii="Arial" w:eastAsia="gobCL" w:hAnsi="Arial" w:cs="Arial"/>
        </w:rPr>
      </w:pPr>
    </w:p>
    <w:p w14:paraId="363EE302" w14:textId="77777777" w:rsidR="00C05310" w:rsidRPr="004F714A" w:rsidRDefault="00C05310">
      <w:pPr>
        <w:jc w:val="both"/>
        <w:rPr>
          <w:rFonts w:ascii="Arial" w:eastAsia="gobCL" w:hAnsi="Arial" w:cs="Arial"/>
        </w:rPr>
      </w:pPr>
    </w:p>
    <w:p w14:paraId="259795DA" w14:textId="77777777" w:rsidR="00C05310" w:rsidRPr="004F714A" w:rsidRDefault="008D3FED">
      <w:pPr>
        <w:ind w:left="1065"/>
        <w:jc w:val="both"/>
        <w:rPr>
          <w:rFonts w:ascii="Arial" w:eastAsia="gobCL" w:hAnsi="Arial" w:cs="Arial"/>
        </w:rPr>
      </w:pPr>
      <w:r w:rsidRPr="004F714A">
        <w:rPr>
          <w:rFonts w:ascii="Arial" w:eastAsia="gobCL" w:hAnsi="Arial" w:cs="Arial"/>
        </w:rPr>
        <w:t>Da fe de con su firma;</w:t>
      </w:r>
    </w:p>
    <w:tbl>
      <w:tblPr>
        <w:tblStyle w:val="20"/>
        <w:tblW w:w="5851" w:type="dxa"/>
        <w:tblInd w:w="2479" w:type="dxa"/>
        <w:tblLayout w:type="fixed"/>
        <w:tblLook w:val="0000" w:firstRow="0" w:lastRow="0" w:firstColumn="0" w:lastColumn="0" w:noHBand="0" w:noVBand="0"/>
      </w:tblPr>
      <w:tblGrid>
        <w:gridCol w:w="540"/>
        <w:gridCol w:w="626"/>
        <w:gridCol w:w="4685"/>
      </w:tblGrid>
      <w:tr w:rsidR="00C05310" w:rsidRPr="004F714A" w14:paraId="396AA212" w14:textId="77777777">
        <w:tc>
          <w:tcPr>
            <w:tcW w:w="540" w:type="dxa"/>
            <w:shd w:val="clear" w:color="auto" w:fill="auto"/>
          </w:tcPr>
          <w:p w14:paraId="435C82AB" w14:textId="77777777" w:rsidR="00C05310" w:rsidRPr="004F714A" w:rsidRDefault="00C05310">
            <w:pPr>
              <w:rPr>
                <w:rFonts w:ascii="Arial" w:eastAsia="gobCL" w:hAnsi="Arial" w:cs="Arial"/>
              </w:rPr>
            </w:pPr>
          </w:p>
        </w:tc>
        <w:tc>
          <w:tcPr>
            <w:tcW w:w="626" w:type="dxa"/>
            <w:shd w:val="clear" w:color="auto" w:fill="auto"/>
          </w:tcPr>
          <w:p w14:paraId="4F0DB5FC" w14:textId="77777777" w:rsidR="00C05310" w:rsidRPr="004F714A" w:rsidRDefault="00C05310">
            <w:pPr>
              <w:rPr>
                <w:rFonts w:ascii="Arial" w:eastAsia="gobCL" w:hAnsi="Arial" w:cs="Arial"/>
              </w:rPr>
            </w:pPr>
          </w:p>
        </w:tc>
        <w:tc>
          <w:tcPr>
            <w:tcW w:w="4685" w:type="dxa"/>
            <w:tcBorders>
              <w:top w:val="single" w:sz="4" w:space="0" w:color="000000"/>
            </w:tcBorders>
            <w:shd w:val="clear" w:color="auto" w:fill="auto"/>
          </w:tcPr>
          <w:p w14:paraId="5C0B528C" w14:textId="77777777" w:rsidR="00C05310" w:rsidRPr="004F714A" w:rsidRDefault="008D3FED">
            <w:pPr>
              <w:jc w:val="center"/>
              <w:rPr>
                <w:rFonts w:ascii="Arial" w:eastAsia="gobCL" w:hAnsi="Arial" w:cs="Arial"/>
                <w:b/>
              </w:rPr>
            </w:pPr>
            <w:r w:rsidRPr="004F714A">
              <w:rPr>
                <w:rFonts w:ascii="Arial" w:eastAsia="gobCL" w:hAnsi="Arial" w:cs="Arial"/>
                <w:b/>
              </w:rPr>
              <w:t>Firma (Representante)</w:t>
            </w:r>
          </w:p>
        </w:tc>
      </w:tr>
      <w:tr w:rsidR="00C05310" w:rsidRPr="004F714A" w14:paraId="5C401782" w14:textId="77777777">
        <w:tc>
          <w:tcPr>
            <w:tcW w:w="540" w:type="dxa"/>
            <w:shd w:val="clear" w:color="auto" w:fill="auto"/>
          </w:tcPr>
          <w:p w14:paraId="4AD864E1" w14:textId="77777777" w:rsidR="00C05310" w:rsidRPr="004F714A" w:rsidRDefault="00C05310">
            <w:pPr>
              <w:rPr>
                <w:rFonts w:ascii="Arial" w:eastAsia="gobCL" w:hAnsi="Arial" w:cs="Arial"/>
              </w:rPr>
            </w:pPr>
          </w:p>
        </w:tc>
        <w:tc>
          <w:tcPr>
            <w:tcW w:w="626" w:type="dxa"/>
            <w:shd w:val="clear" w:color="auto" w:fill="auto"/>
          </w:tcPr>
          <w:p w14:paraId="6AA2EB7F" w14:textId="77777777" w:rsidR="00C05310" w:rsidRPr="004F714A" w:rsidRDefault="00C05310">
            <w:pPr>
              <w:rPr>
                <w:rFonts w:ascii="Arial" w:eastAsia="gobCL" w:hAnsi="Arial" w:cs="Arial"/>
              </w:rPr>
            </w:pPr>
          </w:p>
        </w:tc>
        <w:tc>
          <w:tcPr>
            <w:tcW w:w="4685" w:type="dxa"/>
            <w:shd w:val="clear" w:color="auto" w:fill="auto"/>
          </w:tcPr>
          <w:p w14:paraId="07314639" w14:textId="77777777" w:rsidR="00C05310" w:rsidRPr="004F714A" w:rsidRDefault="008D3FED">
            <w:pPr>
              <w:rPr>
                <w:rFonts w:ascii="Arial" w:eastAsia="gobCL" w:hAnsi="Arial" w:cs="Arial"/>
                <w:b/>
              </w:rPr>
            </w:pPr>
            <w:r w:rsidRPr="004F714A">
              <w:rPr>
                <w:rFonts w:ascii="Arial" w:eastAsia="gobCL" w:hAnsi="Arial" w:cs="Arial"/>
                <w:b/>
              </w:rPr>
              <w:t>Nombre:</w:t>
            </w:r>
          </w:p>
          <w:p w14:paraId="085FBF71" w14:textId="77777777" w:rsidR="00C05310" w:rsidRPr="004F714A" w:rsidRDefault="008D3FED">
            <w:pPr>
              <w:rPr>
                <w:rFonts w:ascii="Arial" w:eastAsia="gobCL" w:hAnsi="Arial" w:cs="Arial"/>
              </w:rPr>
            </w:pPr>
            <w:r w:rsidRPr="004F714A">
              <w:rPr>
                <w:rFonts w:ascii="Arial" w:eastAsia="gobCL" w:hAnsi="Arial" w:cs="Arial"/>
                <w:b/>
              </w:rPr>
              <w:t>Cédula de Identidad:</w:t>
            </w:r>
          </w:p>
        </w:tc>
      </w:tr>
    </w:tbl>
    <w:p w14:paraId="21D2BEAE" w14:textId="77777777" w:rsidR="00C05310" w:rsidRPr="004F714A" w:rsidRDefault="00C05310">
      <w:pPr>
        <w:jc w:val="both"/>
        <w:rPr>
          <w:rFonts w:ascii="Arial" w:eastAsia="gobCL" w:hAnsi="Arial" w:cs="Arial"/>
        </w:rPr>
      </w:pPr>
    </w:p>
    <w:p w14:paraId="2CE9D4A1" w14:textId="77777777" w:rsidR="00C05310" w:rsidRPr="004F714A" w:rsidRDefault="00C05310">
      <w:pPr>
        <w:jc w:val="both"/>
        <w:rPr>
          <w:rFonts w:ascii="Arial" w:eastAsia="gobCL" w:hAnsi="Arial" w:cs="Arial"/>
        </w:rPr>
      </w:pPr>
    </w:p>
    <w:p w14:paraId="218EFFE7" w14:textId="43C283C8" w:rsidR="00FF191D" w:rsidRPr="004F714A" w:rsidRDefault="00FF191D">
      <w:pPr>
        <w:jc w:val="both"/>
        <w:rPr>
          <w:rFonts w:ascii="Arial" w:eastAsia="gobCL" w:hAnsi="Arial" w:cs="Arial"/>
        </w:rPr>
      </w:pPr>
    </w:p>
    <w:p w14:paraId="184656B1" w14:textId="77777777" w:rsidR="00AE530E" w:rsidRPr="004F714A" w:rsidRDefault="00AE530E">
      <w:pPr>
        <w:jc w:val="both"/>
        <w:rPr>
          <w:rFonts w:ascii="Arial" w:eastAsia="gobCL" w:hAnsi="Arial" w:cs="Arial"/>
        </w:rPr>
      </w:pPr>
    </w:p>
    <w:p w14:paraId="05FC0B7A" w14:textId="50CDBE9A" w:rsidR="00FF191D" w:rsidRPr="004F714A" w:rsidRDefault="00FF191D">
      <w:pPr>
        <w:jc w:val="both"/>
        <w:rPr>
          <w:rFonts w:ascii="Arial" w:eastAsia="gobCL" w:hAnsi="Arial" w:cs="Arial"/>
        </w:rPr>
      </w:pPr>
    </w:p>
    <w:p w14:paraId="3150F088" w14:textId="77777777" w:rsidR="00C05310" w:rsidRPr="004F714A" w:rsidRDefault="008D3FED" w:rsidP="00AF6F9F">
      <w:pPr>
        <w:pStyle w:val="Ttulo1"/>
        <w:jc w:val="center"/>
        <w:rPr>
          <w:rFonts w:ascii="Arial" w:hAnsi="Arial" w:cs="Arial"/>
          <w:sz w:val="22"/>
        </w:rPr>
      </w:pPr>
      <w:bookmarkStart w:id="154" w:name="_Toc100078276"/>
      <w:r w:rsidRPr="004F714A">
        <w:rPr>
          <w:rFonts w:ascii="Arial" w:hAnsi="Arial" w:cs="Arial"/>
          <w:sz w:val="22"/>
        </w:rPr>
        <w:lastRenderedPageBreak/>
        <w:t>ANEXO N° 2.C</w:t>
      </w:r>
      <w:bookmarkEnd w:id="154"/>
    </w:p>
    <w:p w14:paraId="09286781" w14:textId="48A07E70" w:rsidR="00C05310" w:rsidRPr="004F714A" w:rsidRDefault="008D3FED">
      <w:pPr>
        <w:jc w:val="center"/>
        <w:rPr>
          <w:rFonts w:ascii="Arial" w:eastAsia="gobCL" w:hAnsi="Arial" w:cs="Arial"/>
          <w:b/>
        </w:rPr>
      </w:pPr>
      <w:r w:rsidRPr="004F714A">
        <w:rPr>
          <w:rFonts w:ascii="Arial" w:eastAsia="gobCL" w:hAnsi="Arial" w:cs="Arial"/>
          <w:b/>
        </w:rPr>
        <w:t xml:space="preserve">DECLARACIÓN JURADA SIMPLE DE PROBIDAD </w:t>
      </w:r>
    </w:p>
    <w:p w14:paraId="6E176806" w14:textId="65A88DB0" w:rsidR="00C05310" w:rsidRPr="004F714A" w:rsidRDefault="008D3FED">
      <w:pPr>
        <w:jc w:val="center"/>
        <w:rPr>
          <w:rFonts w:ascii="Arial" w:eastAsia="gobCL" w:hAnsi="Arial" w:cs="Arial"/>
          <w:b/>
        </w:rPr>
      </w:pPr>
      <w:r w:rsidRPr="004F714A">
        <w:rPr>
          <w:rFonts w:ascii="Arial" w:eastAsia="gobCL" w:hAnsi="Arial" w:cs="Arial"/>
          <w:b/>
        </w:rPr>
        <w:t>(</w:t>
      </w:r>
      <w:r w:rsidR="00E5609D" w:rsidRPr="004F714A">
        <w:rPr>
          <w:rFonts w:ascii="Arial" w:eastAsia="gobCL" w:hAnsi="Arial" w:cs="Arial"/>
          <w:b/>
        </w:rPr>
        <w:t>SUCESIÓN HEREDITARIA</w:t>
      </w:r>
      <w:r w:rsidRPr="004F714A">
        <w:rPr>
          <w:rFonts w:ascii="Arial" w:eastAsia="gobCL" w:hAnsi="Arial" w:cs="Arial"/>
          <w:b/>
        </w:rPr>
        <w:t>)</w:t>
      </w:r>
    </w:p>
    <w:p w14:paraId="12FE95CF" w14:textId="77777777" w:rsidR="00C05310" w:rsidRPr="004F714A" w:rsidRDefault="00C05310">
      <w:pPr>
        <w:jc w:val="both"/>
        <w:rPr>
          <w:rFonts w:ascii="Arial" w:eastAsia="gobCL" w:hAnsi="Arial" w:cs="Arial"/>
        </w:rPr>
      </w:pPr>
    </w:p>
    <w:p w14:paraId="4BC5E1C4" w14:textId="48335246" w:rsidR="00C05310" w:rsidRPr="004F714A" w:rsidRDefault="008D3FED">
      <w:pPr>
        <w:jc w:val="both"/>
        <w:rPr>
          <w:rFonts w:ascii="Arial" w:eastAsia="gobCL" w:hAnsi="Arial" w:cs="Arial"/>
        </w:rPr>
      </w:pPr>
      <w:r w:rsidRPr="004F714A">
        <w:rPr>
          <w:rFonts w:ascii="Arial" w:eastAsia="gobCL" w:hAnsi="Arial" w:cs="Arial"/>
        </w:rPr>
        <w:t>En____________, a ____ de_</w:t>
      </w:r>
      <w:r w:rsidR="00F424B2" w:rsidRPr="004F714A">
        <w:rPr>
          <w:rFonts w:ascii="Arial" w:eastAsia="gobCL" w:hAnsi="Arial" w:cs="Arial"/>
        </w:rPr>
        <w:t xml:space="preserve">________________________ </w:t>
      </w:r>
      <w:proofErr w:type="spellStart"/>
      <w:r w:rsidR="00F424B2" w:rsidRPr="004F714A">
        <w:rPr>
          <w:rFonts w:ascii="Arial" w:eastAsia="gobCL" w:hAnsi="Arial" w:cs="Arial"/>
        </w:rPr>
        <w:t>de</w:t>
      </w:r>
      <w:proofErr w:type="spellEnd"/>
      <w:r w:rsidR="00F424B2" w:rsidRPr="004F714A">
        <w:rPr>
          <w:rFonts w:ascii="Arial" w:eastAsia="gobCL" w:hAnsi="Arial" w:cs="Arial"/>
        </w:rPr>
        <w:t xml:space="preserve"> 202</w:t>
      </w:r>
      <w:r w:rsidR="006126B0" w:rsidRPr="004F714A">
        <w:rPr>
          <w:rFonts w:ascii="Arial" w:eastAsia="gobCL" w:hAnsi="Arial" w:cs="Arial"/>
        </w:rPr>
        <w:t>2</w:t>
      </w:r>
      <w:r w:rsidRPr="004F714A">
        <w:rPr>
          <w:rFonts w:ascii="Arial" w:eastAsia="gobCL" w:hAnsi="Arial" w:cs="Arial"/>
        </w:rPr>
        <w:t xml:space="preserve">, </w:t>
      </w:r>
      <w:r w:rsidR="008A2DBC" w:rsidRPr="004F714A">
        <w:rPr>
          <w:rFonts w:ascii="Arial" w:eastAsia="gobCL" w:hAnsi="Arial" w:cs="Arial"/>
        </w:rPr>
        <w:t xml:space="preserve">sucesión (nombre indicado en el </w:t>
      </w:r>
      <w:proofErr w:type="spellStart"/>
      <w:r w:rsidR="008A2DBC" w:rsidRPr="004F714A">
        <w:rPr>
          <w:rFonts w:ascii="Arial" w:eastAsia="gobCL" w:hAnsi="Arial" w:cs="Arial"/>
        </w:rPr>
        <w:t>rut</w:t>
      </w:r>
      <w:proofErr w:type="spellEnd"/>
      <w:r w:rsidR="008A2DBC" w:rsidRPr="004F714A">
        <w:rPr>
          <w:rFonts w:ascii="Arial" w:eastAsia="gobCL" w:hAnsi="Arial" w:cs="Arial"/>
        </w:rPr>
        <w:t xml:space="preserve">) </w:t>
      </w:r>
      <w:r w:rsidRPr="004F714A">
        <w:rPr>
          <w:rFonts w:ascii="Arial" w:eastAsia="gobCL" w:hAnsi="Arial" w:cs="Arial"/>
        </w:rPr>
        <w:t xml:space="preserve"> ________________________________________, RUT N°_______________, representada por don/doña ______________________________________, Cédula de Identidad N° _________, ambos domiciliados para estos efectos en ______________________  </w:t>
      </w:r>
      <w:proofErr w:type="spellStart"/>
      <w:r w:rsidRPr="004F714A">
        <w:rPr>
          <w:rFonts w:ascii="Arial" w:eastAsia="gobCL" w:hAnsi="Arial" w:cs="Arial"/>
        </w:rPr>
        <w:t>declara</w:t>
      </w:r>
      <w:proofErr w:type="spellEnd"/>
      <w:r w:rsidRPr="004F714A">
        <w:rPr>
          <w:rFonts w:ascii="Arial" w:eastAsia="gobCL" w:hAnsi="Arial" w:cs="Arial"/>
        </w:rPr>
        <w:t xml:space="preserve"> bajo juramento, para efectos de la convocatoria “</w:t>
      </w:r>
      <w:r w:rsidR="00156E09" w:rsidRPr="004F714A">
        <w:rPr>
          <w:rFonts w:ascii="Arial" w:eastAsia="gobCL" w:hAnsi="Arial" w:cs="Arial"/>
        </w:rPr>
        <w:t>Digitaliza tu Almacén</w:t>
      </w:r>
      <w:r w:rsidRPr="004F714A">
        <w:rPr>
          <w:rFonts w:ascii="Arial" w:eastAsia="gobCL" w:hAnsi="Arial" w:cs="Arial"/>
        </w:rPr>
        <w:t>, Región XXXXXXX”,  que:</w:t>
      </w:r>
    </w:p>
    <w:p w14:paraId="0173058E" w14:textId="77777777" w:rsidR="00C05310" w:rsidRPr="004F714A" w:rsidRDefault="008D3FED">
      <w:pPr>
        <w:jc w:val="both"/>
        <w:rPr>
          <w:rFonts w:ascii="Arial" w:eastAsia="gobCL" w:hAnsi="Arial" w:cs="Arial"/>
          <w:color w:val="000000"/>
        </w:rPr>
      </w:pPr>
      <w:r w:rsidRPr="004F714A">
        <w:rPr>
          <w:rFonts w:ascii="Arial" w:eastAsia="gobCL" w:hAnsi="Arial" w:cs="Arial"/>
        </w:rPr>
        <w:t>Ninguno</w:t>
      </w:r>
      <w:r w:rsidRPr="004F714A">
        <w:rPr>
          <w:rFonts w:ascii="Arial" w:eastAsia="gobCL" w:hAnsi="Arial" w:cs="Arial"/>
          <w:color w:val="000000"/>
        </w:rPr>
        <w:t xml:space="preserve"> de los comuneros  integrantes de esta sucesión hereditaria  o el representante de esta podrá tener contrato vigente, incluso a honorarios, con el Servicio de Cooperación Técnica, Sercotec, con el Agente Operador a cargo de la convocatoria, o con quienes participen en la asignación de recursos correspondientes a la convocatoria, y no es cónyuge o conviviente civil, ni tiene parentesco hasta el tercer grado de consanguinidad y segundo de afinidad inclusive respecto del personal directivo de Sercotec, o del personal del Agente Operador a cargo de la convocatoria o de quienes participen en la asignación de recursos correspondientes a la convocatoria, incluido el personal de la Dirección Regional de Sercotec que intervenga en la presente convocatoria”.</w:t>
      </w:r>
    </w:p>
    <w:p w14:paraId="4CE279E1" w14:textId="3AC2D62E" w:rsidR="00C05310" w:rsidRPr="004F714A" w:rsidRDefault="00C05310">
      <w:pPr>
        <w:jc w:val="both"/>
        <w:rPr>
          <w:rFonts w:ascii="Arial" w:eastAsia="gobCL" w:hAnsi="Arial" w:cs="Arial"/>
          <w:color w:val="000000"/>
        </w:rPr>
      </w:pPr>
    </w:p>
    <w:p w14:paraId="5F9F694B" w14:textId="18D3A635" w:rsidR="00F56C05" w:rsidRPr="004F714A" w:rsidRDefault="00F56C05">
      <w:pPr>
        <w:jc w:val="both"/>
        <w:rPr>
          <w:rFonts w:ascii="Arial" w:eastAsia="gobCL" w:hAnsi="Arial" w:cs="Arial"/>
          <w:color w:val="000000"/>
        </w:rPr>
      </w:pPr>
    </w:p>
    <w:p w14:paraId="0A9BF8CD" w14:textId="77777777" w:rsidR="00F56C05" w:rsidRPr="004F714A" w:rsidRDefault="00F56C05">
      <w:pPr>
        <w:jc w:val="both"/>
        <w:rPr>
          <w:rFonts w:ascii="Arial" w:eastAsia="gobCL" w:hAnsi="Arial" w:cs="Arial"/>
        </w:rPr>
      </w:pPr>
    </w:p>
    <w:p w14:paraId="276A874A" w14:textId="77777777" w:rsidR="00C05310" w:rsidRPr="004F714A" w:rsidRDefault="00C05310">
      <w:pPr>
        <w:jc w:val="both"/>
        <w:rPr>
          <w:rFonts w:ascii="Arial" w:eastAsia="gobCL" w:hAnsi="Arial" w:cs="Arial"/>
        </w:rPr>
      </w:pPr>
    </w:p>
    <w:p w14:paraId="3CD4FC3F" w14:textId="77777777" w:rsidR="00C05310" w:rsidRPr="004F714A" w:rsidRDefault="008D3FED">
      <w:pPr>
        <w:ind w:left="1065"/>
        <w:jc w:val="both"/>
        <w:rPr>
          <w:rFonts w:ascii="Arial" w:eastAsia="gobCL" w:hAnsi="Arial" w:cs="Arial"/>
        </w:rPr>
      </w:pPr>
      <w:r w:rsidRPr="004F714A">
        <w:rPr>
          <w:rFonts w:ascii="Arial" w:eastAsia="gobCL" w:hAnsi="Arial" w:cs="Arial"/>
        </w:rPr>
        <w:t>Da fe de con su firma;</w:t>
      </w:r>
    </w:p>
    <w:tbl>
      <w:tblPr>
        <w:tblStyle w:val="19"/>
        <w:tblW w:w="5851" w:type="dxa"/>
        <w:tblInd w:w="2479" w:type="dxa"/>
        <w:tblLayout w:type="fixed"/>
        <w:tblLook w:val="0000" w:firstRow="0" w:lastRow="0" w:firstColumn="0" w:lastColumn="0" w:noHBand="0" w:noVBand="0"/>
      </w:tblPr>
      <w:tblGrid>
        <w:gridCol w:w="540"/>
        <w:gridCol w:w="626"/>
        <w:gridCol w:w="4685"/>
      </w:tblGrid>
      <w:tr w:rsidR="00C05310" w:rsidRPr="004F714A" w14:paraId="55832351" w14:textId="77777777">
        <w:tc>
          <w:tcPr>
            <w:tcW w:w="540" w:type="dxa"/>
            <w:shd w:val="clear" w:color="auto" w:fill="auto"/>
          </w:tcPr>
          <w:p w14:paraId="51DDD8F9" w14:textId="77777777" w:rsidR="00C05310" w:rsidRPr="004F714A" w:rsidRDefault="00C05310">
            <w:pPr>
              <w:rPr>
                <w:rFonts w:ascii="Arial" w:eastAsia="gobCL" w:hAnsi="Arial" w:cs="Arial"/>
              </w:rPr>
            </w:pPr>
          </w:p>
        </w:tc>
        <w:tc>
          <w:tcPr>
            <w:tcW w:w="626" w:type="dxa"/>
            <w:shd w:val="clear" w:color="auto" w:fill="auto"/>
          </w:tcPr>
          <w:p w14:paraId="46D9AB5D" w14:textId="77777777" w:rsidR="00C05310" w:rsidRPr="004F714A" w:rsidRDefault="00C05310">
            <w:pPr>
              <w:rPr>
                <w:rFonts w:ascii="Arial" w:eastAsia="gobCL" w:hAnsi="Arial" w:cs="Arial"/>
              </w:rPr>
            </w:pPr>
          </w:p>
        </w:tc>
        <w:tc>
          <w:tcPr>
            <w:tcW w:w="4685" w:type="dxa"/>
            <w:tcBorders>
              <w:top w:val="single" w:sz="4" w:space="0" w:color="000000"/>
            </w:tcBorders>
            <w:shd w:val="clear" w:color="auto" w:fill="auto"/>
          </w:tcPr>
          <w:p w14:paraId="278FDFA2" w14:textId="77777777" w:rsidR="00C05310" w:rsidRPr="004F714A" w:rsidRDefault="008D3FED">
            <w:pPr>
              <w:jc w:val="center"/>
              <w:rPr>
                <w:rFonts w:ascii="Arial" w:eastAsia="gobCL" w:hAnsi="Arial" w:cs="Arial"/>
                <w:b/>
              </w:rPr>
            </w:pPr>
            <w:r w:rsidRPr="004F714A">
              <w:rPr>
                <w:rFonts w:ascii="Arial" w:eastAsia="gobCL" w:hAnsi="Arial" w:cs="Arial"/>
                <w:b/>
              </w:rPr>
              <w:t>Firma (Representante)</w:t>
            </w:r>
          </w:p>
        </w:tc>
      </w:tr>
      <w:tr w:rsidR="00C05310" w:rsidRPr="004F714A" w14:paraId="1F48AD57" w14:textId="77777777">
        <w:tc>
          <w:tcPr>
            <w:tcW w:w="540" w:type="dxa"/>
            <w:shd w:val="clear" w:color="auto" w:fill="auto"/>
          </w:tcPr>
          <w:p w14:paraId="22EEAF9F" w14:textId="77777777" w:rsidR="00C05310" w:rsidRPr="004F714A" w:rsidRDefault="00C05310">
            <w:pPr>
              <w:rPr>
                <w:rFonts w:ascii="Arial" w:eastAsia="gobCL" w:hAnsi="Arial" w:cs="Arial"/>
              </w:rPr>
            </w:pPr>
          </w:p>
        </w:tc>
        <w:tc>
          <w:tcPr>
            <w:tcW w:w="626" w:type="dxa"/>
            <w:shd w:val="clear" w:color="auto" w:fill="auto"/>
          </w:tcPr>
          <w:p w14:paraId="39D42E65" w14:textId="77777777" w:rsidR="00C05310" w:rsidRPr="004F714A" w:rsidRDefault="00C05310">
            <w:pPr>
              <w:rPr>
                <w:rFonts w:ascii="Arial" w:eastAsia="gobCL" w:hAnsi="Arial" w:cs="Arial"/>
              </w:rPr>
            </w:pPr>
          </w:p>
        </w:tc>
        <w:tc>
          <w:tcPr>
            <w:tcW w:w="4685" w:type="dxa"/>
            <w:shd w:val="clear" w:color="auto" w:fill="auto"/>
          </w:tcPr>
          <w:p w14:paraId="1C04A50C" w14:textId="77777777" w:rsidR="00C05310" w:rsidRPr="004F714A" w:rsidRDefault="008D3FED">
            <w:pPr>
              <w:rPr>
                <w:rFonts w:ascii="Arial" w:eastAsia="gobCL" w:hAnsi="Arial" w:cs="Arial"/>
                <w:b/>
              </w:rPr>
            </w:pPr>
            <w:r w:rsidRPr="004F714A">
              <w:rPr>
                <w:rFonts w:ascii="Arial" w:eastAsia="gobCL" w:hAnsi="Arial" w:cs="Arial"/>
                <w:b/>
              </w:rPr>
              <w:t>Nombre:</w:t>
            </w:r>
          </w:p>
          <w:p w14:paraId="793C745B" w14:textId="77777777" w:rsidR="00C05310" w:rsidRPr="004F714A" w:rsidRDefault="008D3FED">
            <w:pPr>
              <w:rPr>
                <w:rFonts w:ascii="Arial" w:eastAsia="gobCL" w:hAnsi="Arial" w:cs="Arial"/>
              </w:rPr>
            </w:pPr>
            <w:r w:rsidRPr="004F714A">
              <w:rPr>
                <w:rFonts w:ascii="Arial" w:eastAsia="gobCL" w:hAnsi="Arial" w:cs="Arial"/>
                <w:b/>
              </w:rPr>
              <w:t>Cédula de Identidad:</w:t>
            </w:r>
          </w:p>
        </w:tc>
      </w:tr>
    </w:tbl>
    <w:p w14:paraId="422E93D5" w14:textId="77777777" w:rsidR="00C05310" w:rsidRPr="004F714A" w:rsidRDefault="00C05310">
      <w:pPr>
        <w:spacing w:after="0"/>
        <w:jc w:val="center"/>
        <w:rPr>
          <w:rFonts w:ascii="Arial" w:eastAsia="gobCL" w:hAnsi="Arial" w:cs="Arial"/>
          <w:b/>
        </w:rPr>
      </w:pPr>
    </w:p>
    <w:p w14:paraId="591297B3" w14:textId="77777777" w:rsidR="007451EB" w:rsidRPr="004F714A" w:rsidRDefault="007451EB" w:rsidP="00AF6F9F">
      <w:pPr>
        <w:pStyle w:val="Ttulo1"/>
        <w:jc w:val="center"/>
        <w:rPr>
          <w:rFonts w:ascii="Arial" w:hAnsi="Arial" w:cs="Arial"/>
          <w:sz w:val="22"/>
        </w:rPr>
      </w:pPr>
      <w:bookmarkStart w:id="155" w:name="_gem7z7epdq98" w:colFirst="0" w:colLast="0"/>
      <w:bookmarkEnd w:id="155"/>
    </w:p>
    <w:p w14:paraId="6E91172B" w14:textId="7E2E5FE1" w:rsidR="007451EB" w:rsidRPr="004F714A" w:rsidRDefault="007451EB" w:rsidP="006F22FE"/>
    <w:p w14:paraId="542145A8" w14:textId="58D48710" w:rsidR="001E2C3C" w:rsidRPr="004F714A" w:rsidRDefault="001E2C3C" w:rsidP="006F22FE"/>
    <w:p w14:paraId="6C4E633A" w14:textId="70131AB1" w:rsidR="001E2C3C" w:rsidRPr="004F714A" w:rsidRDefault="001E2C3C" w:rsidP="006F22FE"/>
    <w:p w14:paraId="43BCB46F" w14:textId="020C959A" w:rsidR="00B97D1B" w:rsidRPr="004F714A" w:rsidRDefault="00F56C05" w:rsidP="00840568">
      <w:pPr>
        <w:pStyle w:val="Ttulo1"/>
        <w:ind w:left="0" w:firstLine="0"/>
        <w:jc w:val="center"/>
        <w:rPr>
          <w:rFonts w:ascii="Arial" w:hAnsi="Arial" w:cs="Arial"/>
          <w:sz w:val="22"/>
        </w:rPr>
      </w:pPr>
      <w:bookmarkStart w:id="156" w:name="_Toc100078277"/>
      <w:r w:rsidRPr="004F714A">
        <w:rPr>
          <w:rFonts w:ascii="Arial" w:hAnsi="Arial" w:cs="Arial"/>
          <w:sz w:val="22"/>
        </w:rPr>
        <w:lastRenderedPageBreak/>
        <w:t>A</w:t>
      </w:r>
      <w:r w:rsidR="008D3FED" w:rsidRPr="004F714A">
        <w:rPr>
          <w:rFonts w:ascii="Arial" w:hAnsi="Arial" w:cs="Arial"/>
          <w:sz w:val="22"/>
        </w:rPr>
        <w:t>NEXO N°3.A</w:t>
      </w:r>
      <w:bookmarkEnd w:id="156"/>
    </w:p>
    <w:p w14:paraId="57F663BD" w14:textId="77777777" w:rsidR="00F424B2" w:rsidRPr="004F714A" w:rsidRDefault="008D3FED" w:rsidP="0087229B">
      <w:pPr>
        <w:pStyle w:val="Sinespaciado"/>
        <w:rPr>
          <w:b/>
        </w:rPr>
      </w:pPr>
      <w:bookmarkStart w:id="157" w:name="_Toc31201571"/>
      <w:bookmarkStart w:id="158" w:name="_Toc99968302"/>
      <w:bookmarkStart w:id="159" w:name="_Toc100047217"/>
      <w:r w:rsidRPr="004F714A">
        <w:rPr>
          <w:b/>
        </w:rPr>
        <w:t xml:space="preserve">DECLARACIÓN JURADA SIMPLE DE NO CONSANGUINEIDAD EN LA RENDICIÓN DE LOS </w:t>
      </w:r>
      <w:r w:rsidR="008A2DBC" w:rsidRPr="004F714A">
        <w:rPr>
          <w:b/>
        </w:rPr>
        <w:t>GASTOS</w:t>
      </w:r>
      <w:bookmarkEnd w:id="157"/>
      <w:bookmarkEnd w:id="158"/>
      <w:bookmarkEnd w:id="159"/>
      <w:r w:rsidR="008A2DBC" w:rsidRPr="004F714A">
        <w:rPr>
          <w:b/>
        </w:rPr>
        <w:t xml:space="preserve"> </w:t>
      </w:r>
    </w:p>
    <w:p w14:paraId="3962F1B2" w14:textId="43C0CE05" w:rsidR="00C05310" w:rsidRPr="004F714A" w:rsidRDefault="00F424B2" w:rsidP="0087229B">
      <w:pPr>
        <w:pStyle w:val="Sinespaciado"/>
        <w:jc w:val="center"/>
        <w:rPr>
          <w:b/>
        </w:rPr>
      </w:pPr>
      <w:bookmarkStart w:id="160" w:name="_Toc31201572"/>
      <w:bookmarkStart w:id="161" w:name="_Toc99968303"/>
      <w:bookmarkStart w:id="162" w:name="_Toc100047218"/>
      <w:r w:rsidRPr="004F714A">
        <w:rPr>
          <w:b/>
        </w:rPr>
        <w:t>(</w:t>
      </w:r>
      <w:r w:rsidR="008A2DBC" w:rsidRPr="004F714A">
        <w:rPr>
          <w:b/>
        </w:rPr>
        <w:t>PERSONA</w:t>
      </w:r>
      <w:r w:rsidR="008D3FED" w:rsidRPr="004F714A">
        <w:rPr>
          <w:b/>
        </w:rPr>
        <w:t xml:space="preserve"> NATURAL</w:t>
      </w:r>
      <w:r w:rsidRPr="004F714A">
        <w:rPr>
          <w:b/>
        </w:rPr>
        <w:t>)</w:t>
      </w:r>
      <w:bookmarkEnd w:id="160"/>
      <w:bookmarkEnd w:id="161"/>
      <w:bookmarkEnd w:id="162"/>
    </w:p>
    <w:p w14:paraId="23DF1EAB" w14:textId="77777777" w:rsidR="00C05310" w:rsidRPr="004F714A" w:rsidRDefault="00C05310">
      <w:pPr>
        <w:pBdr>
          <w:top w:val="nil"/>
          <w:left w:val="nil"/>
          <w:bottom w:val="nil"/>
          <w:right w:val="nil"/>
          <w:between w:val="nil"/>
        </w:pBdr>
        <w:spacing w:after="0"/>
        <w:jc w:val="center"/>
        <w:rPr>
          <w:rFonts w:ascii="Arial" w:eastAsia="gobCL" w:hAnsi="Arial" w:cs="Arial"/>
          <w:b/>
          <w:sz w:val="20"/>
        </w:rPr>
      </w:pPr>
      <w:bookmarkStart w:id="163" w:name="_es8s5qpi6emy" w:colFirst="0" w:colLast="0"/>
      <w:bookmarkEnd w:id="163"/>
    </w:p>
    <w:p w14:paraId="41A85A44" w14:textId="01CC63C7" w:rsidR="00C05310" w:rsidRPr="004F714A" w:rsidRDefault="008D3FED">
      <w:pPr>
        <w:jc w:val="both"/>
        <w:rPr>
          <w:rFonts w:ascii="Arial" w:eastAsia="gobCL" w:hAnsi="Arial" w:cs="Arial"/>
          <w:b/>
          <w:sz w:val="18"/>
        </w:rPr>
      </w:pPr>
      <w:r w:rsidRPr="004F714A">
        <w:rPr>
          <w:rFonts w:ascii="Arial" w:eastAsia="gobCL" w:hAnsi="Arial" w:cs="Arial"/>
          <w:sz w:val="18"/>
        </w:rPr>
        <w:t>En____________, a ____ de_</w:t>
      </w:r>
      <w:r w:rsidR="00F424B2" w:rsidRPr="004F714A">
        <w:rPr>
          <w:rFonts w:ascii="Arial" w:eastAsia="gobCL" w:hAnsi="Arial" w:cs="Arial"/>
          <w:sz w:val="18"/>
        </w:rPr>
        <w:t xml:space="preserve">________________________ </w:t>
      </w:r>
      <w:proofErr w:type="spellStart"/>
      <w:r w:rsidR="00F424B2" w:rsidRPr="004F714A">
        <w:rPr>
          <w:rFonts w:ascii="Arial" w:eastAsia="gobCL" w:hAnsi="Arial" w:cs="Arial"/>
          <w:sz w:val="18"/>
        </w:rPr>
        <w:t>de</w:t>
      </w:r>
      <w:proofErr w:type="spellEnd"/>
      <w:r w:rsidR="00F424B2" w:rsidRPr="004F714A">
        <w:rPr>
          <w:rFonts w:ascii="Arial" w:eastAsia="gobCL" w:hAnsi="Arial" w:cs="Arial"/>
          <w:sz w:val="18"/>
        </w:rPr>
        <w:t xml:space="preserve"> 202</w:t>
      </w:r>
      <w:r w:rsidR="006126B0" w:rsidRPr="004F714A">
        <w:rPr>
          <w:rFonts w:ascii="Arial" w:eastAsia="gobCL" w:hAnsi="Arial" w:cs="Arial"/>
          <w:sz w:val="18"/>
        </w:rPr>
        <w:t>2</w:t>
      </w:r>
      <w:r w:rsidRPr="004F714A">
        <w:rPr>
          <w:rFonts w:ascii="Arial" w:eastAsia="gobCL" w:hAnsi="Arial" w:cs="Arial"/>
          <w:sz w:val="18"/>
        </w:rPr>
        <w:t xml:space="preserve">, don/doña ________________________________, Cédula de Identidad N°_______________, domiciliado en ________________________ </w:t>
      </w:r>
      <w:proofErr w:type="spellStart"/>
      <w:r w:rsidRPr="004F714A">
        <w:rPr>
          <w:rFonts w:ascii="Arial" w:eastAsia="gobCL" w:hAnsi="Arial" w:cs="Arial"/>
          <w:sz w:val="18"/>
        </w:rPr>
        <w:t>declara</w:t>
      </w:r>
      <w:proofErr w:type="spellEnd"/>
      <w:r w:rsidRPr="004F714A">
        <w:rPr>
          <w:rFonts w:ascii="Arial" w:eastAsia="gobCL" w:hAnsi="Arial" w:cs="Arial"/>
          <w:sz w:val="18"/>
        </w:rPr>
        <w:t xml:space="preserve"> bajo juramento, para efectos de la convocatoria “</w:t>
      </w:r>
      <w:r w:rsidR="00411944" w:rsidRPr="004F714A">
        <w:rPr>
          <w:rFonts w:ascii="Arial" w:eastAsia="gobCL" w:hAnsi="Arial" w:cs="Arial"/>
          <w:sz w:val="18"/>
        </w:rPr>
        <w:t>Digitaliza tu Almacén</w:t>
      </w:r>
      <w:r w:rsidRPr="004F714A">
        <w:rPr>
          <w:rFonts w:ascii="Arial" w:eastAsia="gobCL" w:hAnsi="Arial" w:cs="Arial"/>
          <w:sz w:val="18"/>
        </w:rPr>
        <w:t>, Región XXXXXXXXXXXXXXX”,  que (seleccionar a partir de su proyecto):</w:t>
      </w:r>
    </w:p>
    <w:p w14:paraId="729BBBDD" w14:textId="1455D529" w:rsidR="00C05310" w:rsidRPr="004F714A" w:rsidRDefault="008D3FED" w:rsidP="00F424B2">
      <w:pPr>
        <w:spacing w:after="0"/>
        <w:ind w:firstLine="284"/>
        <w:jc w:val="both"/>
        <w:rPr>
          <w:rFonts w:ascii="Arial" w:eastAsia="gobCL" w:hAnsi="Arial" w:cs="Arial"/>
          <w:sz w:val="18"/>
        </w:rPr>
      </w:pPr>
      <w:r w:rsidRPr="004F714A">
        <w:rPr>
          <w:rFonts w:ascii="Arial" w:eastAsia="gobCL" w:hAnsi="Arial" w:cs="Arial"/>
          <w:sz w:val="18"/>
        </w:rPr>
        <w:t xml:space="preserve">-  El gasto rendido en el ítem de </w:t>
      </w:r>
      <w:r w:rsidRPr="004F714A">
        <w:rPr>
          <w:rFonts w:ascii="Arial" w:eastAsia="gobCL" w:hAnsi="Arial" w:cs="Arial"/>
          <w:sz w:val="18"/>
          <w:u w:val="single"/>
        </w:rPr>
        <w:t xml:space="preserve">asistencia técnica </w:t>
      </w:r>
      <w:r w:rsidRPr="004F714A">
        <w:rPr>
          <w:rFonts w:ascii="Arial" w:eastAsia="gobCL" w:hAnsi="Arial" w:cs="Arial"/>
          <w:b/>
          <w:sz w:val="18"/>
          <w:u w:val="single"/>
        </w:rPr>
        <w:t xml:space="preserve">NO </w:t>
      </w:r>
      <w:r w:rsidRPr="004F714A">
        <w:rPr>
          <w:rFonts w:ascii="Arial" w:eastAsia="gobCL" w:hAnsi="Arial" w:cs="Arial"/>
          <w:sz w:val="18"/>
          <w:u w:val="single"/>
        </w:rPr>
        <w:t>corresponde</w:t>
      </w:r>
      <w:r w:rsidRPr="004F714A">
        <w:rPr>
          <w:rFonts w:ascii="Arial" w:eastAsia="Courier New" w:hAnsi="Arial" w:cs="Arial"/>
          <w:sz w:val="18"/>
        </w:rPr>
        <w:t> </w:t>
      </w:r>
      <w:r w:rsidRPr="004F714A">
        <w:rPr>
          <w:rFonts w:ascii="Arial" w:eastAsia="gobCL" w:hAnsi="Arial" w:cs="Arial"/>
          <w:sz w:val="18"/>
        </w:rPr>
        <w:t>a mis propias boletas de honorarios, de socios, o comuneros hereditarios, de representantes legales,</w:t>
      </w:r>
      <w:r w:rsidRPr="004F714A">
        <w:rPr>
          <w:rFonts w:ascii="Arial" w:eastAsia="Courier New" w:hAnsi="Arial" w:cs="Arial"/>
          <w:sz w:val="18"/>
        </w:rPr>
        <w:t> </w:t>
      </w:r>
      <w:r w:rsidRPr="004F714A">
        <w:rPr>
          <w:rFonts w:ascii="Arial" w:eastAsia="gobCL" w:hAnsi="Arial" w:cs="Arial"/>
          <w:sz w:val="18"/>
        </w:rPr>
        <w:t>ni tampoco de</w:t>
      </w:r>
      <w:r w:rsidRPr="004F714A">
        <w:rPr>
          <w:rFonts w:ascii="Arial" w:eastAsia="Courier New" w:hAnsi="Arial" w:cs="Arial"/>
          <w:sz w:val="18"/>
        </w:rPr>
        <w:t> </w:t>
      </w:r>
      <w:r w:rsidRPr="004F714A">
        <w:rPr>
          <w:rFonts w:ascii="Arial" w:eastAsia="gobCL" w:hAnsi="Arial" w:cs="Arial"/>
          <w:sz w:val="18"/>
        </w:rPr>
        <w:t>sus respectivos cónyuges o conviviente civil y parientes por consanguineidad y por afinidad hasta el segundo grado inclusive (hijos, padres, abuelos, hermanos).</w:t>
      </w:r>
      <w:r w:rsidRPr="004F714A">
        <w:rPr>
          <w:rFonts w:ascii="Arial" w:hAnsi="Arial" w:cs="Arial"/>
          <w:noProof/>
          <w:sz w:val="18"/>
          <w:lang w:val="es-419" w:eastAsia="es-419"/>
        </w:rPr>
        <mc:AlternateContent>
          <mc:Choice Requires="wps">
            <w:drawing>
              <wp:anchor distT="0" distB="0" distL="114300" distR="114300" simplePos="0" relativeHeight="251660288" behindDoc="0" locked="0" layoutInCell="1" hidden="0" allowOverlap="1" wp14:anchorId="3821C7BD" wp14:editId="02F874CE">
                <wp:simplePos x="0" y="0"/>
                <wp:positionH relativeFrom="column">
                  <wp:posOffset>1</wp:posOffset>
                </wp:positionH>
                <wp:positionV relativeFrom="paragraph">
                  <wp:posOffset>0</wp:posOffset>
                </wp:positionV>
                <wp:extent cx="139700" cy="139700"/>
                <wp:effectExtent l="0" t="0" r="0" b="0"/>
                <wp:wrapNone/>
                <wp:docPr id="22" name="Rectángulo 22"/>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416A5B1C" w14:textId="77777777" w:rsidR="00C50442" w:rsidRDefault="00C50442">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3821C7BD" id="Rectángulo 22" o:spid="_x0000_s1031" style="position:absolute;left:0;text-align:left;margin-left:0;margin-top:0;width:11pt;height:11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" strokeweight="2pt">
                <v:stroke startarrowwidth="narrow" startarrowlength="short" endarrowwidth="narrow" endarrowlength="short" joinstyle="round"/>
                <v:textbox inset="2.53958mm,2.53958mm,2.53958mm,2.53958mm">
                  <w:txbxContent>
                    <w:p w14:paraId="416A5B1C" w14:textId="77777777" w:rsidR="00C50442" w:rsidRDefault="00C50442">
                      <w:pPr>
                        <w:spacing w:after="0" w:line="240" w:lineRule="auto"/>
                        <w:textDirection w:val="btLr"/>
                      </w:pPr>
                    </w:p>
                  </w:txbxContent>
                </v:textbox>
              </v:rect>
            </w:pict>
          </mc:Fallback>
        </mc:AlternateContent>
      </w:r>
    </w:p>
    <w:p w14:paraId="5B831355" w14:textId="1F0D7BB2" w:rsidR="00C05310" w:rsidRPr="004F714A" w:rsidRDefault="008D3FED" w:rsidP="00F424B2">
      <w:pPr>
        <w:spacing w:after="0"/>
        <w:ind w:firstLine="284"/>
        <w:jc w:val="both"/>
        <w:rPr>
          <w:rFonts w:ascii="Arial" w:eastAsia="Courier New" w:hAnsi="Arial" w:cs="Arial"/>
          <w:sz w:val="18"/>
        </w:rPr>
      </w:pPr>
      <w:r w:rsidRPr="004F714A">
        <w:rPr>
          <w:rFonts w:ascii="Arial" w:eastAsia="gobCL" w:hAnsi="Arial" w:cs="Arial"/>
          <w:sz w:val="18"/>
        </w:rPr>
        <w:t xml:space="preserve">-   El gasto rendido en el ítem de </w:t>
      </w:r>
      <w:r w:rsidRPr="004F714A">
        <w:rPr>
          <w:rFonts w:ascii="Arial" w:eastAsia="gobCL" w:hAnsi="Arial" w:cs="Arial"/>
          <w:sz w:val="18"/>
          <w:u w:val="single"/>
        </w:rPr>
        <w:t xml:space="preserve">capacitación </w:t>
      </w:r>
      <w:r w:rsidRPr="004F714A">
        <w:rPr>
          <w:rFonts w:ascii="Arial" w:eastAsia="gobCL" w:hAnsi="Arial" w:cs="Arial"/>
          <w:b/>
          <w:sz w:val="18"/>
          <w:u w:val="single"/>
        </w:rPr>
        <w:t xml:space="preserve">NO </w:t>
      </w:r>
      <w:r w:rsidRPr="004F714A">
        <w:rPr>
          <w:rFonts w:ascii="Arial" w:eastAsia="gobCL" w:hAnsi="Arial" w:cs="Arial"/>
          <w:sz w:val="18"/>
          <w:u w:val="single"/>
        </w:rPr>
        <w:t>corresponde</w:t>
      </w:r>
      <w:r w:rsidRPr="004F714A">
        <w:rPr>
          <w:rFonts w:ascii="Arial" w:eastAsia="gobCL" w:hAnsi="Arial" w:cs="Arial"/>
          <w:sz w:val="18"/>
        </w:rPr>
        <w:t xml:space="preserve"> a mis propias boletas de honorarios, de socios, o comuneros hereditarios, de representantes, ni tampoco de sus respectivos cónyuges o conviviente civil y parientes por consanguineidad y afinidad hasta el segundo grado inclusive.</w:t>
      </w:r>
      <w:r w:rsidRPr="004F714A">
        <w:rPr>
          <w:rFonts w:ascii="Arial" w:eastAsia="Courier New" w:hAnsi="Arial" w:cs="Arial"/>
          <w:sz w:val="18"/>
        </w:rPr>
        <w:t> </w:t>
      </w:r>
      <w:r w:rsidRPr="004F714A">
        <w:rPr>
          <w:rFonts w:ascii="Arial" w:eastAsia="gobCL" w:hAnsi="Arial" w:cs="Arial"/>
          <w:sz w:val="18"/>
        </w:rPr>
        <w:t xml:space="preserve"> </w:t>
      </w:r>
      <w:r w:rsidRPr="004F714A">
        <w:rPr>
          <w:rFonts w:ascii="Arial" w:eastAsia="Courier New" w:hAnsi="Arial" w:cs="Arial"/>
          <w:sz w:val="18"/>
        </w:rPr>
        <w:t> </w:t>
      </w:r>
      <w:r w:rsidRPr="004F714A">
        <w:rPr>
          <w:rFonts w:ascii="Arial" w:hAnsi="Arial" w:cs="Arial"/>
          <w:noProof/>
          <w:sz w:val="18"/>
          <w:lang w:val="es-419" w:eastAsia="es-419"/>
        </w:rPr>
        <mc:AlternateContent>
          <mc:Choice Requires="wps">
            <w:drawing>
              <wp:anchor distT="0" distB="0" distL="114300" distR="114300" simplePos="0" relativeHeight="251661312" behindDoc="0" locked="0" layoutInCell="1" hidden="0" allowOverlap="1" wp14:anchorId="10A5BFD5" wp14:editId="41BCFC50">
                <wp:simplePos x="0" y="0"/>
                <wp:positionH relativeFrom="column">
                  <wp:posOffset>-12699</wp:posOffset>
                </wp:positionH>
                <wp:positionV relativeFrom="paragraph">
                  <wp:posOffset>-12699</wp:posOffset>
                </wp:positionV>
                <wp:extent cx="139700" cy="139700"/>
                <wp:effectExtent l="0" t="0" r="0" b="0"/>
                <wp:wrapNone/>
                <wp:docPr id="20" name="Rectángulo 20"/>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40971E2A" w14:textId="77777777" w:rsidR="00C50442" w:rsidRDefault="00C50442">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0A5BFD5" id="Rectángulo 20" o:spid="_x0000_s1032" style="position:absolute;left:0;text-align:left;margin-left:-1pt;margin-top:-1pt;width:11pt;height:1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" strokeweight="2pt">
                <v:stroke startarrowwidth="narrow" startarrowlength="short" endarrowwidth="narrow" endarrowlength="short" joinstyle="round"/>
                <v:textbox inset="2.53958mm,2.53958mm,2.53958mm,2.53958mm">
                  <w:txbxContent>
                    <w:p w14:paraId="40971E2A" w14:textId="77777777" w:rsidR="00C50442" w:rsidRDefault="00C50442">
                      <w:pPr>
                        <w:spacing w:after="0" w:line="240" w:lineRule="auto"/>
                        <w:textDirection w:val="btLr"/>
                      </w:pPr>
                    </w:p>
                  </w:txbxContent>
                </v:textbox>
              </v:rect>
            </w:pict>
          </mc:Fallback>
        </mc:AlternateContent>
      </w:r>
    </w:p>
    <w:p w14:paraId="4E897C12" w14:textId="025CEF8A" w:rsidR="00C05310" w:rsidRPr="004F714A" w:rsidRDefault="00F424B2" w:rsidP="00F424B2">
      <w:pPr>
        <w:spacing w:after="0"/>
        <w:ind w:firstLine="284"/>
        <w:jc w:val="both"/>
        <w:rPr>
          <w:rFonts w:ascii="Arial" w:eastAsia="gobCL" w:hAnsi="Arial" w:cs="Arial"/>
          <w:sz w:val="18"/>
        </w:rPr>
      </w:pPr>
      <w:r w:rsidRPr="004F714A">
        <w:rPr>
          <w:rFonts w:ascii="Arial" w:eastAsia="gobCL" w:hAnsi="Arial" w:cs="Arial"/>
          <w:sz w:val="18"/>
        </w:rPr>
        <w:t xml:space="preserve"> - </w:t>
      </w:r>
      <w:r w:rsidR="008D3FED" w:rsidRPr="004F714A">
        <w:rPr>
          <w:rFonts w:ascii="Arial" w:eastAsia="gobCL" w:hAnsi="Arial" w:cs="Arial"/>
          <w:sz w:val="18"/>
        </w:rPr>
        <w:t xml:space="preserve">El gasto rendido en el ítem </w:t>
      </w:r>
      <w:r w:rsidR="008D3FED" w:rsidRPr="004F714A">
        <w:rPr>
          <w:rFonts w:ascii="Arial" w:eastAsia="gobCL" w:hAnsi="Arial" w:cs="Arial"/>
          <w:sz w:val="18"/>
          <w:u w:val="single"/>
        </w:rPr>
        <w:t>acciones de marketing</w:t>
      </w:r>
      <w:r w:rsidR="008D3FED" w:rsidRPr="004F714A">
        <w:rPr>
          <w:rFonts w:ascii="Arial" w:eastAsia="gobCL" w:hAnsi="Arial" w:cs="Arial"/>
          <w:sz w:val="18"/>
        </w:rPr>
        <w:t xml:space="preserve"> de</w:t>
      </w:r>
      <w:r w:rsidR="008D3FED" w:rsidRPr="004F714A">
        <w:rPr>
          <w:rFonts w:ascii="Arial" w:eastAsia="gobCL" w:hAnsi="Arial" w:cs="Arial"/>
          <w:sz w:val="18"/>
          <w:u w:val="single"/>
        </w:rPr>
        <w:t xml:space="preserve"> </w:t>
      </w:r>
      <w:r w:rsidR="008D3FED" w:rsidRPr="004F714A">
        <w:rPr>
          <w:rFonts w:ascii="Arial" w:eastAsia="gobCL" w:hAnsi="Arial" w:cs="Arial"/>
          <w:b/>
          <w:sz w:val="18"/>
          <w:u w:val="single"/>
        </w:rPr>
        <w:t>NO</w:t>
      </w:r>
      <w:r w:rsidR="008D3FED" w:rsidRPr="004F714A">
        <w:rPr>
          <w:rFonts w:ascii="Arial" w:eastAsia="gobCL" w:hAnsi="Arial" w:cs="Arial"/>
          <w:sz w:val="18"/>
          <w:u w:val="single"/>
        </w:rPr>
        <w:t xml:space="preserve"> corresponde al </w:t>
      </w:r>
      <w:r w:rsidR="008D3FED" w:rsidRPr="004F714A">
        <w:rPr>
          <w:rFonts w:ascii="Arial" w:eastAsia="gobCL" w:hAnsi="Arial" w:cs="Arial"/>
          <w:sz w:val="18"/>
        </w:rPr>
        <w:t>pago a alguno de los socios/as, o comuneros hereditarios, representantes legales o de su respectivo cónyuge o conviviente civil, familiares por consanguineidad y afinidad hasta segundo grado inclusive.</w:t>
      </w:r>
      <w:r w:rsidR="008D3FED" w:rsidRPr="004F714A">
        <w:rPr>
          <w:rFonts w:ascii="Arial" w:hAnsi="Arial" w:cs="Arial"/>
          <w:noProof/>
          <w:sz w:val="18"/>
          <w:lang w:val="es-419" w:eastAsia="es-419"/>
        </w:rPr>
        <mc:AlternateContent>
          <mc:Choice Requires="wps">
            <w:drawing>
              <wp:anchor distT="0" distB="0" distL="114300" distR="114300" simplePos="0" relativeHeight="251662336" behindDoc="0" locked="0" layoutInCell="1" hidden="0" allowOverlap="1" wp14:anchorId="0A2860CF" wp14:editId="4A168D36">
                <wp:simplePos x="0" y="0"/>
                <wp:positionH relativeFrom="column">
                  <wp:posOffset>25401</wp:posOffset>
                </wp:positionH>
                <wp:positionV relativeFrom="paragraph">
                  <wp:posOffset>0</wp:posOffset>
                </wp:positionV>
                <wp:extent cx="139700" cy="139700"/>
                <wp:effectExtent l="0" t="0" r="0" b="0"/>
                <wp:wrapNone/>
                <wp:docPr id="24" name="Rectángulo 24"/>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72976C85" w14:textId="77777777" w:rsidR="00C50442" w:rsidRDefault="00C50442">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0A2860CF" id="Rectángulo 24" o:spid="_x0000_s1033" style="position:absolute;left:0;text-align:left;margin-left:2pt;margin-top:0;width:11pt;height:11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" strokeweight="2pt">
                <v:stroke startarrowwidth="narrow" startarrowlength="short" endarrowwidth="narrow" endarrowlength="short" joinstyle="round"/>
                <v:textbox inset="2.53958mm,2.53958mm,2.53958mm,2.53958mm">
                  <w:txbxContent>
                    <w:p w14:paraId="72976C85" w14:textId="77777777" w:rsidR="00C50442" w:rsidRDefault="00C50442">
                      <w:pPr>
                        <w:spacing w:after="0" w:line="240" w:lineRule="auto"/>
                        <w:textDirection w:val="btLr"/>
                      </w:pPr>
                    </w:p>
                  </w:txbxContent>
                </v:textbox>
              </v:rect>
            </w:pict>
          </mc:Fallback>
        </mc:AlternateContent>
      </w:r>
    </w:p>
    <w:p w14:paraId="0B69905D" w14:textId="50A60E68" w:rsidR="00C05310" w:rsidRPr="004F714A" w:rsidRDefault="00F424B2" w:rsidP="00F424B2">
      <w:pPr>
        <w:spacing w:after="0"/>
        <w:ind w:firstLine="284"/>
        <w:jc w:val="both"/>
        <w:rPr>
          <w:rFonts w:ascii="Arial" w:eastAsia="gobCL" w:hAnsi="Arial" w:cs="Arial"/>
          <w:sz w:val="18"/>
        </w:rPr>
      </w:pPr>
      <w:r w:rsidRPr="004F714A">
        <w:rPr>
          <w:rFonts w:ascii="Arial" w:eastAsia="gobCL" w:hAnsi="Arial" w:cs="Arial"/>
          <w:sz w:val="18"/>
        </w:rPr>
        <w:t xml:space="preserve"> - </w:t>
      </w:r>
      <w:r w:rsidR="008D3FED" w:rsidRPr="004F714A">
        <w:rPr>
          <w:rFonts w:ascii="Arial" w:eastAsia="gobCL" w:hAnsi="Arial" w:cs="Arial"/>
          <w:sz w:val="18"/>
        </w:rPr>
        <w:t xml:space="preserve">El gasto rendido asociado al servicio de fletes, servicios de instalación, preparación de instalaciones donde se ubicarán, y otros de similar índole en el ítem </w:t>
      </w:r>
      <w:r w:rsidR="008D3FED" w:rsidRPr="004F714A">
        <w:rPr>
          <w:rFonts w:ascii="Arial" w:eastAsia="gobCL" w:hAnsi="Arial" w:cs="Arial"/>
          <w:sz w:val="18"/>
          <w:u w:val="single"/>
        </w:rPr>
        <w:t>activos NO corresponde al pago</w:t>
      </w:r>
      <w:r w:rsidR="008D3FED" w:rsidRPr="004F714A">
        <w:rPr>
          <w:rFonts w:ascii="Arial" w:eastAsia="gobCL" w:hAnsi="Arial" w:cs="Arial"/>
          <w:sz w:val="18"/>
        </w:rPr>
        <w:t xml:space="preserve"> a alguno de los socios/as, representantes o de su respectivo cónyuge o conviviente civil, familiares por consanguineidad y afinidad hasta segundo grado inclusive.</w:t>
      </w:r>
      <w:r w:rsidR="008D3FED" w:rsidRPr="004F714A">
        <w:rPr>
          <w:rFonts w:ascii="Arial" w:hAnsi="Arial" w:cs="Arial"/>
          <w:noProof/>
          <w:sz w:val="18"/>
          <w:lang w:val="es-419" w:eastAsia="es-419"/>
        </w:rPr>
        <mc:AlternateContent>
          <mc:Choice Requires="wps">
            <w:drawing>
              <wp:anchor distT="0" distB="0" distL="114300" distR="114300" simplePos="0" relativeHeight="251663360" behindDoc="0" locked="0" layoutInCell="1" hidden="0" allowOverlap="1" wp14:anchorId="5E342A4E" wp14:editId="1247DC70">
                <wp:simplePos x="0" y="0"/>
                <wp:positionH relativeFrom="column">
                  <wp:posOffset>-12699</wp:posOffset>
                </wp:positionH>
                <wp:positionV relativeFrom="paragraph">
                  <wp:posOffset>-12699</wp:posOffset>
                </wp:positionV>
                <wp:extent cx="139700" cy="139700"/>
                <wp:effectExtent l="0" t="0" r="0" b="0"/>
                <wp:wrapNone/>
                <wp:docPr id="15" name="Rectángulo 15"/>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2D08DBB3" w14:textId="77777777" w:rsidR="00C50442" w:rsidRDefault="00C50442">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5E342A4E" id="Rectángulo 15" o:spid="_x0000_s1034" style="position:absolute;left:0;text-align:left;margin-left:-1pt;margin-top:-1pt;width:11pt;height:11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" strokeweight="2pt">
                <v:stroke startarrowwidth="narrow" startarrowlength="short" endarrowwidth="narrow" endarrowlength="short" joinstyle="round"/>
                <v:textbox inset="2.53958mm,2.53958mm,2.53958mm,2.53958mm">
                  <w:txbxContent>
                    <w:p w14:paraId="2D08DBB3" w14:textId="77777777" w:rsidR="00C50442" w:rsidRDefault="00C50442">
                      <w:pPr>
                        <w:spacing w:after="0" w:line="240" w:lineRule="auto"/>
                        <w:textDirection w:val="btLr"/>
                      </w:pPr>
                    </w:p>
                  </w:txbxContent>
                </v:textbox>
              </v:rect>
            </w:pict>
          </mc:Fallback>
        </mc:AlternateContent>
      </w:r>
    </w:p>
    <w:p w14:paraId="6BD400BF" w14:textId="7505CD37" w:rsidR="00C05310" w:rsidRPr="004F714A" w:rsidRDefault="00F424B2" w:rsidP="00F424B2">
      <w:pPr>
        <w:spacing w:after="0"/>
        <w:ind w:firstLine="284"/>
        <w:jc w:val="both"/>
        <w:rPr>
          <w:rFonts w:ascii="Arial" w:eastAsia="gobCL" w:hAnsi="Arial" w:cs="Arial"/>
          <w:sz w:val="18"/>
        </w:rPr>
      </w:pPr>
      <w:r w:rsidRPr="004F714A">
        <w:rPr>
          <w:rFonts w:ascii="Arial" w:eastAsia="gobCL" w:hAnsi="Arial" w:cs="Arial"/>
          <w:sz w:val="18"/>
        </w:rPr>
        <w:t xml:space="preserve">- </w:t>
      </w:r>
      <w:r w:rsidR="008D3FED" w:rsidRPr="004F714A">
        <w:rPr>
          <w:rFonts w:ascii="Arial" w:eastAsia="gobCL" w:hAnsi="Arial" w:cs="Arial"/>
          <w:sz w:val="18"/>
        </w:rPr>
        <w:t xml:space="preserve">El gasto rendido asociado al servicio de flete en el sub ítem en </w:t>
      </w:r>
      <w:r w:rsidR="008D3FED" w:rsidRPr="004F714A">
        <w:rPr>
          <w:rFonts w:ascii="Arial" w:eastAsia="gobCL" w:hAnsi="Arial" w:cs="Arial"/>
          <w:sz w:val="18"/>
          <w:u w:val="single"/>
        </w:rPr>
        <w:t>habilitación de infraestructura</w:t>
      </w:r>
      <w:r w:rsidR="008D3FED" w:rsidRPr="004F714A">
        <w:rPr>
          <w:rFonts w:ascii="Arial" w:eastAsia="gobCL" w:hAnsi="Arial" w:cs="Arial"/>
          <w:sz w:val="18"/>
        </w:rPr>
        <w:t xml:space="preserve"> NO corresponde al pago a alguno de los socios/as, representantes o de su respectivo cónyuge o conviviente civil, familiares por consanguineidad y afinidad hasta segundo grado inclusive.</w:t>
      </w:r>
      <w:r w:rsidR="008D3FED" w:rsidRPr="004F714A">
        <w:rPr>
          <w:rFonts w:ascii="Arial" w:hAnsi="Arial" w:cs="Arial"/>
          <w:noProof/>
          <w:sz w:val="18"/>
          <w:lang w:val="es-419" w:eastAsia="es-419"/>
        </w:rPr>
        <mc:AlternateContent>
          <mc:Choice Requires="wps">
            <w:drawing>
              <wp:anchor distT="0" distB="0" distL="114300" distR="114300" simplePos="0" relativeHeight="251664384" behindDoc="0" locked="0" layoutInCell="1" hidden="0" allowOverlap="1" wp14:anchorId="69E06FF4" wp14:editId="6233D77A">
                <wp:simplePos x="0" y="0"/>
                <wp:positionH relativeFrom="column">
                  <wp:posOffset>-12699</wp:posOffset>
                </wp:positionH>
                <wp:positionV relativeFrom="paragraph">
                  <wp:posOffset>-12699</wp:posOffset>
                </wp:positionV>
                <wp:extent cx="139700" cy="139700"/>
                <wp:effectExtent l="0" t="0" r="0" b="0"/>
                <wp:wrapNone/>
                <wp:docPr id="6" name="Rectángulo 6"/>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22CBD2F9" w14:textId="77777777" w:rsidR="00C50442" w:rsidRDefault="00C50442">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69E06FF4" id="Rectángulo 6" o:spid="_x0000_s1035" style="position:absolute;left:0;text-align:left;margin-left:-1pt;margin-top:-1pt;width:11pt;height:11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" strokeweight="2pt">
                <v:stroke startarrowwidth="narrow" startarrowlength="short" endarrowwidth="narrow" endarrowlength="short" joinstyle="round"/>
                <v:textbox inset="2.53958mm,2.53958mm,2.53958mm,2.53958mm">
                  <w:txbxContent>
                    <w:p w14:paraId="22CBD2F9" w14:textId="77777777" w:rsidR="00C50442" w:rsidRDefault="00C50442">
                      <w:pPr>
                        <w:spacing w:after="0" w:line="240" w:lineRule="auto"/>
                        <w:textDirection w:val="btLr"/>
                      </w:pPr>
                    </w:p>
                  </w:txbxContent>
                </v:textbox>
              </v:rect>
            </w:pict>
          </mc:Fallback>
        </mc:AlternateContent>
      </w:r>
    </w:p>
    <w:p w14:paraId="3F2D8BBC" w14:textId="0ECA4FA4" w:rsidR="00C05310" w:rsidRPr="004F714A" w:rsidRDefault="008D3FED" w:rsidP="00F424B2">
      <w:pPr>
        <w:spacing w:after="0"/>
        <w:ind w:firstLine="284"/>
        <w:jc w:val="both"/>
        <w:rPr>
          <w:rFonts w:ascii="Arial" w:eastAsia="gobCL" w:hAnsi="Arial" w:cs="Arial"/>
          <w:sz w:val="18"/>
        </w:rPr>
      </w:pPr>
      <w:r w:rsidRPr="004F714A">
        <w:rPr>
          <w:rFonts w:ascii="Arial" w:eastAsia="gobCL" w:hAnsi="Arial" w:cs="Arial"/>
          <w:color w:val="000000"/>
          <w:sz w:val="18"/>
        </w:rPr>
        <w:t xml:space="preserve">-  </w:t>
      </w:r>
      <w:r w:rsidRPr="004F714A">
        <w:rPr>
          <w:rFonts w:ascii="Arial" w:eastAsia="gobCL" w:hAnsi="Arial" w:cs="Arial"/>
          <w:sz w:val="18"/>
        </w:rPr>
        <w:t xml:space="preserve">El gasto rendido en ítem </w:t>
      </w:r>
      <w:r w:rsidRPr="004F714A">
        <w:rPr>
          <w:rFonts w:ascii="Arial" w:eastAsia="gobCL" w:hAnsi="Arial" w:cs="Arial"/>
          <w:sz w:val="18"/>
          <w:u w:val="single"/>
        </w:rPr>
        <w:t xml:space="preserve">nuevas contrataciones </w:t>
      </w:r>
      <w:r w:rsidRPr="004F714A">
        <w:rPr>
          <w:rFonts w:ascii="Arial" w:eastAsia="gobCL" w:hAnsi="Arial" w:cs="Arial"/>
          <w:b/>
          <w:sz w:val="18"/>
          <w:u w:val="single"/>
        </w:rPr>
        <w:t xml:space="preserve">NO </w:t>
      </w:r>
      <w:r w:rsidRPr="004F714A">
        <w:rPr>
          <w:rFonts w:ascii="Arial" w:eastAsia="gobCL" w:hAnsi="Arial" w:cs="Arial"/>
          <w:sz w:val="18"/>
          <w:u w:val="single"/>
        </w:rPr>
        <w:t>corresponde</w:t>
      </w:r>
      <w:r w:rsidRPr="004F714A">
        <w:rPr>
          <w:rFonts w:ascii="Arial" w:eastAsia="gobCL" w:hAnsi="Arial" w:cs="Arial"/>
          <w:sz w:val="18"/>
        </w:rPr>
        <w:t xml:space="preserve"> a mi propia remuneración, ni de socios, o comuneros hereditarios, representantes legales, ni de</w:t>
      </w:r>
      <w:r w:rsidRPr="004F714A">
        <w:rPr>
          <w:rFonts w:ascii="Arial" w:eastAsia="Courier New" w:hAnsi="Arial" w:cs="Arial"/>
          <w:sz w:val="18"/>
        </w:rPr>
        <w:t> </w:t>
      </w:r>
      <w:r w:rsidRPr="004F714A">
        <w:rPr>
          <w:rFonts w:ascii="Arial" w:eastAsia="gobCL" w:hAnsi="Arial" w:cs="Arial"/>
          <w:sz w:val="18"/>
        </w:rPr>
        <w:t>su respectivo cónyuge o conviviente civil, hijos y parientes por consanguineidad y afinidad hasta el segundo grado inclusive.</w:t>
      </w:r>
      <w:r w:rsidRPr="004F714A">
        <w:rPr>
          <w:rFonts w:ascii="Arial" w:hAnsi="Arial" w:cs="Arial"/>
          <w:noProof/>
          <w:sz w:val="18"/>
          <w:lang w:val="es-419" w:eastAsia="es-419"/>
        </w:rPr>
        <mc:AlternateContent>
          <mc:Choice Requires="wps">
            <w:drawing>
              <wp:anchor distT="0" distB="0" distL="114300" distR="114300" simplePos="0" relativeHeight="251665408" behindDoc="0" locked="0" layoutInCell="1" hidden="0" allowOverlap="1" wp14:anchorId="79DE5C7A" wp14:editId="628EA982">
                <wp:simplePos x="0" y="0"/>
                <wp:positionH relativeFrom="column">
                  <wp:posOffset>1</wp:posOffset>
                </wp:positionH>
                <wp:positionV relativeFrom="paragraph">
                  <wp:posOffset>0</wp:posOffset>
                </wp:positionV>
                <wp:extent cx="139700" cy="139700"/>
                <wp:effectExtent l="0" t="0" r="0" b="0"/>
                <wp:wrapNone/>
                <wp:docPr id="2" name="Rectángulo 2"/>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68183F5B" w14:textId="77777777" w:rsidR="00C50442" w:rsidRDefault="00C50442">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79DE5C7A" id="Rectángulo 2" o:spid="_x0000_s1036" style="position:absolute;left:0;text-align:left;margin-left:0;margin-top:0;width:11pt;height:1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" strokeweight="2pt">
                <v:stroke startarrowwidth="narrow" startarrowlength="short" endarrowwidth="narrow" endarrowlength="short" joinstyle="round"/>
                <v:textbox inset="2.53958mm,2.53958mm,2.53958mm,2.53958mm">
                  <w:txbxContent>
                    <w:p w14:paraId="68183F5B" w14:textId="77777777" w:rsidR="00C50442" w:rsidRDefault="00C50442">
                      <w:pPr>
                        <w:spacing w:after="0" w:line="240" w:lineRule="auto"/>
                        <w:textDirection w:val="btLr"/>
                      </w:pPr>
                    </w:p>
                  </w:txbxContent>
                </v:textbox>
              </v:rect>
            </w:pict>
          </mc:Fallback>
        </mc:AlternateContent>
      </w:r>
    </w:p>
    <w:p w14:paraId="515677F3" w14:textId="01A05AE4" w:rsidR="00C05310" w:rsidRPr="004F714A" w:rsidRDefault="008D3FED" w:rsidP="00F424B2">
      <w:pPr>
        <w:spacing w:after="0"/>
        <w:ind w:firstLine="284"/>
        <w:jc w:val="both"/>
        <w:rPr>
          <w:rFonts w:ascii="Arial" w:eastAsia="gobCL" w:hAnsi="Arial" w:cs="Arial"/>
          <w:sz w:val="18"/>
        </w:rPr>
      </w:pPr>
      <w:r w:rsidRPr="004F714A">
        <w:rPr>
          <w:rFonts w:ascii="Arial" w:eastAsia="gobCL" w:hAnsi="Arial" w:cs="Arial"/>
          <w:sz w:val="18"/>
        </w:rPr>
        <w:t xml:space="preserve">-  El gasto rendido en el ítem de </w:t>
      </w:r>
      <w:r w:rsidRPr="004F714A">
        <w:rPr>
          <w:rFonts w:ascii="Arial" w:eastAsia="gobCL" w:hAnsi="Arial" w:cs="Arial"/>
          <w:sz w:val="18"/>
          <w:u w:val="single"/>
        </w:rPr>
        <w:t>nuevos arriendos</w:t>
      </w:r>
      <w:r w:rsidRPr="004F714A">
        <w:rPr>
          <w:rFonts w:ascii="Arial" w:eastAsia="gobCL" w:hAnsi="Arial" w:cs="Arial"/>
          <w:sz w:val="18"/>
        </w:rPr>
        <w:t xml:space="preserve"> de bienes raíces (industriales, comerciales o agrícolas), y/o maquinarias necesarias para el desarrollo del proyecto, contratados con posterioridad a la firma de contrato con SERCOTEC,  </w:t>
      </w:r>
      <w:r w:rsidRPr="004F714A">
        <w:rPr>
          <w:rFonts w:ascii="Arial" w:eastAsia="gobCL" w:hAnsi="Arial" w:cs="Arial"/>
          <w:b/>
          <w:sz w:val="18"/>
          <w:u w:val="single"/>
        </w:rPr>
        <w:t>NO</w:t>
      </w:r>
      <w:r w:rsidRPr="004F714A">
        <w:rPr>
          <w:rFonts w:ascii="Arial" w:eastAsia="Courier New" w:hAnsi="Arial" w:cs="Arial"/>
          <w:sz w:val="18"/>
          <w:u w:val="single"/>
        </w:rPr>
        <w:t> </w:t>
      </w:r>
      <w:r w:rsidRPr="004F714A">
        <w:rPr>
          <w:rFonts w:ascii="Arial" w:eastAsia="gobCL" w:hAnsi="Arial" w:cs="Arial"/>
          <w:sz w:val="18"/>
          <w:u w:val="single"/>
        </w:rPr>
        <w:t>corresponde</w:t>
      </w:r>
      <w:r w:rsidRPr="004F714A">
        <w:rPr>
          <w:rFonts w:ascii="Arial" w:eastAsia="Courier New" w:hAnsi="Arial" w:cs="Arial"/>
          <w:sz w:val="18"/>
        </w:rPr>
        <w:t> </w:t>
      </w:r>
      <w:r w:rsidRPr="004F714A">
        <w:rPr>
          <w:rFonts w:ascii="Arial" w:eastAsia="gobCL" w:hAnsi="Arial" w:cs="Arial"/>
          <w:sz w:val="18"/>
        </w:rPr>
        <w:t>al arrendamiento de bienes propios ni de alguno de los socios/as,  o comuneros/as hereditarios, representantes legales ni tampoco de sus respectivos cónyuges o conviviente civil y parientes por consanguineidad  y afinidad hasta el segundo grado inclusive.</w:t>
      </w:r>
      <w:r w:rsidRPr="004F714A">
        <w:rPr>
          <w:rFonts w:ascii="Arial" w:hAnsi="Arial" w:cs="Arial"/>
          <w:noProof/>
          <w:sz w:val="18"/>
          <w:lang w:val="es-419" w:eastAsia="es-419"/>
        </w:rPr>
        <mc:AlternateContent>
          <mc:Choice Requires="wps">
            <w:drawing>
              <wp:anchor distT="0" distB="0" distL="114300" distR="114300" simplePos="0" relativeHeight="251666432" behindDoc="0" locked="0" layoutInCell="1" hidden="0" allowOverlap="1" wp14:anchorId="1609BD5E" wp14:editId="0EB26A29">
                <wp:simplePos x="0" y="0"/>
                <wp:positionH relativeFrom="column">
                  <wp:posOffset>1</wp:posOffset>
                </wp:positionH>
                <wp:positionV relativeFrom="paragraph">
                  <wp:posOffset>0</wp:posOffset>
                </wp:positionV>
                <wp:extent cx="139700" cy="139700"/>
                <wp:effectExtent l="0" t="0" r="0" b="0"/>
                <wp:wrapNone/>
                <wp:docPr id="21" name="Rectángulo 21"/>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AB935F2" w14:textId="77777777" w:rsidR="00C50442" w:rsidRDefault="00C50442">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609BD5E" id="Rectángulo 21" o:spid="_x0000_s1037" style="position:absolute;left:0;text-align:left;margin-left:0;margin-top:0;width:11pt;height:11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" strokeweight="2pt">
                <v:stroke startarrowwidth="narrow" startarrowlength="short" endarrowwidth="narrow" endarrowlength="short" joinstyle="round"/>
                <v:textbox inset="2.53958mm,2.53958mm,2.53958mm,2.53958mm">
                  <w:txbxContent>
                    <w:p w14:paraId="0AB935F2" w14:textId="77777777" w:rsidR="00C50442" w:rsidRDefault="00C50442">
                      <w:pPr>
                        <w:spacing w:after="0" w:line="240" w:lineRule="auto"/>
                        <w:textDirection w:val="btLr"/>
                      </w:pPr>
                    </w:p>
                  </w:txbxContent>
                </v:textbox>
              </v:rect>
            </w:pict>
          </mc:Fallback>
        </mc:AlternateContent>
      </w:r>
    </w:p>
    <w:p w14:paraId="7D447825" w14:textId="1CA82845" w:rsidR="00C05310" w:rsidRPr="004F714A" w:rsidRDefault="008D3FED" w:rsidP="00F424B2">
      <w:pPr>
        <w:spacing w:after="0"/>
        <w:ind w:firstLine="284"/>
        <w:jc w:val="both"/>
        <w:rPr>
          <w:rFonts w:ascii="Arial" w:eastAsia="gobCL" w:hAnsi="Arial" w:cs="Arial"/>
          <w:sz w:val="18"/>
        </w:rPr>
      </w:pPr>
      <w:r w:rsidRPr="004F714A">
        <w:rPr>
          <w:rFonts w:ascii="Arial" w:eastAsia="gobCL" w:hAnsi="Arial" w:cs="Arial"/>
          <w:sz w:val="18"/>
        </w:rPr>
        <w:t xml:space="preserve">-  El gasto rendido asociado al servicio de flete en el sub ítem de </w:t>
      </w:r>
      <w:r w:rsidRPr="004F714A">
        <w:rPr>
          <w:rFonts w:ascii="Arial" w:eastAsia="gobCL" w:hAnsi="Arial" w:cs="Arial"/>
          <w:sz w:val="18"/>
          <w:u w:val="single"/>
        </w:rPr>
        <w:t>materias primas y materiales NO corresponde al pago</w:t>
      </w:r>
      <w:r w:rsidRPr="004F714A">
        <w:rPr>
          <w:rFonts w:ascii="Arial" w:eastAsia="gobCL" w:hAnsi="Arial" w:cs="Arial"/>
          <w:sz w:val="18"/>
        </w:rPr>
        <w:t xml:space="preserve"> a alguno de los socios/as, o comuneros hereditarios, representantes legales o de su respectivo cónyuge o conviviente civil, familiares por consanguineidad y afinidad hasta segundo grado inclusive.</w:t>
      </w:r>
      <w:r w:rsidRPr="004F714A">
        <w:rPr>
          <w:rFonts w:ascii="Arial" w:hAnsi="Arial" w:cs="Arial"/>
          <w:noProof/>
          <w:sz w:val="18"/>
          <w:lang w:val="es-419" w:eastAsia="es-419"/>
        </w:rPr>
        <mc:AlternateContent>
          <mc:Choice Requires="wps">
            <w:drawing>
              <wp:anchor distT="0" distB="0" distL="114300" distR="114300" simplePos="0" relativeHeight="251667456" behindDoc="0" locked="0" layoutInCell="1" hidden="0" allowOverlap="1" wp14:anchorId="6D9F6469" wp14:editId="16DBEEDB">
                <wp:simplePos x="0" y="0"/>
                <wp:positionH relativeFrom="column">
                  <wp:posOffset>1</wp:posOffset>
                </wp:positionH>
                <wp:positionV relativeFrom="paragraph">
                  <wp:posOffset>0</wp:posOffset>
                </wp:positionV>
                <wp:extent cx="139700" cy="139700"/>
                <wp:effectExtent l="0" t="0" r="0" b="0"/>
                <wp:wrapNone/>
                <wp:docPr id="4" name="Rectángulo 4"/>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721591C4" w14:textId="77777777" w:rsidR="00C50442" w:rsidRDefault="00C50442">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6D9F6469" id="Rectángulo 4" o:spid="_x0000_s1038" style="position:absolute;left:0;text-align:left;margin-left:0;margin-top:0;width:11pt;height:11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" strokeweight="2pt">
                <v:stroke startarrowwidth="narrow" startarrowlength="short" endarrowwidth="narrow" endarrowlength="short" joinstyle="round"/>
                <v:textbox inset="2.53958mm,2.53958mm,2.53958mm,2.53958mm">
                  <w:txbxContent>
                    <w:p w14:paraId="721591C4" w14:textId="77777777" w:rsidR="00C50442" w:rsidRDefault="00C50442">
                      <w:pPr>
                        <w:spacing w:after="0" w:line="240" w:lineRule="auto"/>
                        <w:textDirection w:val="btLr"/>
                      </w:pPr>
                    </w:p>
                  </w:txbxContent>
                </v:textbox>
              </v:rect>
            </w:pict>
          </mc:Fallback>
        </mc:AlternateContent>
      </w:r>
    </w:p>
    <w:p w14:paraId="46C21F99" w14:textId="72A4CAFB" w:rsidR="00C05310" w:rsidRPr="004F714A" w:rsidRDefault="008D3FED" w:rsidP="00F424B2">
      <w:pPr>
        <w:spacing w:after="0"/>
        <w:ind w:firstLine="284"/>
        <w:jc w:val="both"/>
        <w:rPr>
          <w:rFonts w:ascii="Arial" w:eastAsia="gobCL" w:hAnsi="Arial" w:cs="Arial"/>
          <w:sz w:val="18"/>
        </w:rPr>
      </w:pPr>
      <w:r w:rsidRPr="004F714A">
        <w:rPr>
          <w:rFonts w:ascii="Arial" w:eastAsia="gobCL" w:hAnsi="Arial" w:cs="Arial"/>
          <w:sz w:val="18"/>
        </w:rPr>
        <w:t xml:space="preserve">-  El gasto rendido asociado al servicio de flete en el sub ítem de </w:t>
      </w:r>
      <w:r w:rsidRPr="004F714A">
        <w:rPr>
          <w:rFonts w:ascii="Arial" w:eastAsia="gobCL" w:hAnsi="Arial" w:cs="Arial"/>
          <w:sz w:val="18"/>
          <w:u w:val="single"/>
        </w:rPr>
        <w:t xml:space="preserve">mercadería </w:t>
      </w:r>
      <w:r w:rsidRPr="004F714A">
        <w:rPr>
          <w:rFonts w:ascii="Arial" w:eastAsia="gobCL" w:hAnsi="Arial" w:cs="Arial"/>
          <w:b/>
          <w:sz w:val="18"/>
          <w:u w:val="single"/>
        </w:rPr>
        <w:t>NO</w:t>
      </w:r>
      <w:r w:rsidRPr="004F714A">
        <w:rPr>
          <w:rFonts w:ascii="Arial" w:eastAsia="gobCL" w:hAnsi="Arial" w:cs="Arial"/>
          <w:sz w:val="18"/>
          <w:u w:val="single"/>
        </w:rPr>
        <w:t xml:space="preserve"> corresponde al pago</w:t>
      </w:r>
      <w:r w:rsidRPr="004F714A">
        <w:rPr>
          <w:rFonts w:ascii="Arial" w:eastAsia="gobCL" w:hAnsi="Arial" w:cs="Arial"/>
          <w:sz w:val="18"/>
        </w:rPr>
        <w:t xml:space="preserve"> a alguno de los socios/as, o comuneros hereditarios, representantes o de su respectivo cónyuge o conviviente civil, familiares por consanguineidad y afinidad hasta segundo grado inclusive (hijos, padre, madre y hermanos)</w:t>
      </w:r>
      <w:r w:rsidRPr="004F714A">
        <w:rPr>
          <w:rFonts w:ascii="Arial" w:hAnsi="Arial" w:cs="Arial"/>
          <w:noProof/>
          <w:sz w:val="18"/>
          <w:lang w:val="es-419" w:eastAsia="es-419"/>
        </w:rPr>
        <mc:AlternateContent>
          <mc:Choice Requires="wps">
            <w:drawing>
              <wp:anchor distT="0" distB="0" distL="114300" distR="114300" simplePos="0" relativeHeight="251668480" behindDoc="0" locked="0" layoutInCell="1" hidden="0" allowOverlap="1" wp14:anchorId="0E6711D1" wp14:editId="232332A1">
                <wp:simplePos x="0" y="0"/>
                <wp:positionH relativeFrom="column">
                  <wp:posOffset>12701</wp:posOffset>
                </wp:positionH>
                <wp:positionV relativeFrom="paragraph">
                  <wp:posOffset>0</wp:posOffset>
                </wp:positionV>
                <wp:extent cx="139700" cy="139700"/>
                <wp:effectExtent l="0" t="0" r="0" b="0"/>
                <wp:wrapNone/>
                <wp:docPr id="14" name="Rectángulo 14"/>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703DD30B" w14:textId="77777777" w:rsidR="00C50442" w:rsidRDefault="00C50442">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0E6711D1" id="Rectángulo 14" o:spid="_x0000_s1039" style="position:absolute;left:0;text-align:left;margin-left:1pt;margin-top:0;width:11pt;height:11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" strokeweight="2pt">
                <v:stroke startarrowwidth="narrow" startarrowlength="short" endarrowwidth="narrow" endarrowlength="short" joinstyle="round"/>
                <v:textbox inset="2.53958mm,2.53958mm,2.53958mm,2.53958mm">
                  <w:txbxContent>
                    <w:p w14:paraId="703DD30B" w14:textId="77777777" w:rsidR="00C50442" w:rsidRDefault="00C50442">
                      <w:pPr>
                        <w:spacing w:after="0" w:line="240" w:lineRule="auto"/>
                        <w:textDirection w:val="btLr"/>
                      </w:pPr>
                    </w:p>
                  </w:txbxContent>
                </v:textbox>
              </v:rect>
            </w:pict>
          </mc:Fallback>
        </mc:AlternateContent>
      </w:r>
    </w:p>
    <w:p w14:paraId="12FDF355" w14:textId="77C038D0" w:rsidR="00F424B2" w:rsidRPr="004F714A" w:rsidRDefault="00F424B2" w:rsidP="00F424B2">
      <w:pPr>
        <w:jc w:val="both"/>
        <w:rPr>
          <w:rFonts w:ascii="Arial" w:eastAsia="gobCL" w:hAnsi="Arial" w:cs="Arial"/>
          <w:sz w:val="18"/>
        </w:rPr>
      </w:pPr>
    </w:p>
    <w:p w14:paraId="204309AD" w14:textId="197BC4AE" w:rsidR="00C05310" w:rsidRPr="004F714A" w:rsidRDefault="008D3FED" w:rsidP="00F424B2">
      <w:pPr>
        <w:ind w:firstLine="284"/>
        <w:jc w:val="both"/>
        <w:rPr>
          <w:rFonts w:ascii="Arial" w:eastAsia="gobCL" w:hAnsi="Arial" w:cs="Arial"/>
          <w:b/>
          <w:sz w:val="18"/>
        </w:rPr>
      </w:pPr>
      <w:r w:rsidRPr="004F714A">
        <w:rPr>
          <w:rFonts w:ascii="Arial" w:eastAsia="gobCL" w:hAnsi="Arial" w:cs="Arial"/>
          <w:b/>
          <w:sz w:val="18"/>
        </w:rPr>
        <w:t>Da fe de con su firma;</w:t>
      </w:r>
      <w:r w:rsidR="00F424B2" w:rsidRPr="004F714A">
        <w:rPr>
          <w:rFonts w:ascii="Arial" w:eastAsia="gobCL" w:hAnsi="Arial" w:cs="Arial"/>
          <w:b/>
          <w:sz w:val="18"/>
        </w:rPr>
        <w:t xml:space="preserve">                                  </w:t>
      </w:r>
    </w:p>
    <w:p w14:paraId="3C350DCB" w14:textId="1AB64139" w:rsidR="00F424B2" w:rsidRPr="004F714A" w:rsidRDefault="00F424B2" w:rsidP="00F424B2">
      <w:pPr>
        <w:ind w:firstLine="284"/>
        <w:jc w:val="both"/>
        <w:rPr>
          <w:rFonts w:ascii="Arial" w:eastAsia="gobCL" w:hAnsi="Arial" w:cs="Arial"/>
          <w:b/>
          <w:sz w:val="18"/>
        </w:rPr>
      </w:pPr>
      <w:r w:rsidRPr="004F714A">
        <w:rPr>
          <w:rFonts w:ascii="Arial" w:eastAsia="gobCL" w:hAnsi="Arial" w:cs="Arial"/>
          <w:sz w:val="18"/>
        </w:rPr>
        <w:tab/>
      </w:r>
      <w:r w:rsidRPr="004F714A">
        <w:rPr>
          <w:rFonts w:ascii="Arial" w:eastAsia="gobCL" w:hAnsi="Arial" w:cs="Arial"/>
          <w:sz w:val="18"/>
        </w:rPr>
        <w:tab/>
      </w:r>
      <w:r w:rsidRPr="004F714A">
        <w:rPr>
          <w:rFonts w:ascii="Arial" w:eastAsia="gobCL" w:hAnsi="Arial" w:cs="Arial"/>
          <w:sz w:val="18"/>
        </w:rPr>
        <w:tab/>
      </w:r>
      <w:r w:rsidRPr="004F714A">
        <w:rPr>
          <w:rFonts w:ascii="Arial" w:eastAsia="gobCL" w:hAnsi="Arial" w:cs="Arial"/>
          <w:sz w:val="18"/>
        </w:rPr>
        <w:tab/>
      </w:r>
      <w:r w:rsidRPr="004F714A">
        <w:rPr>
          <w:rFonts w:ascii="Arial" w:eastAsia="gobCL" w:hAnsi="Arial" w:cs="Arial"/>
          <w:sz w:val="18"/>
        </w:rPr>
        <w:tab/>
      </w:r>
      <w:r w:rsidRPr="004F714A">
        <w:rPr>
          <w:rFonts w:ascii="Arial" w:eastAsia="gobCL" w:hAnsi="Arial" w:cs="Arial"/>
          <w:b/>
          <w:sz w:val="18"/>
        </w:rPr>
        <w:t>Firma:</w:t>
      </w:r>
    </w:p>
    <w:p w14:paraId="5CF0F2DC" w14:textId="262266EA" w:rsidR="00F424B2" w:rsidRPr="004F714A" w:rsidRDefault="00F424B2" w:rsidP="00F424B2">
      <w:pPr>
        <w:ind w:firstLine="284"/>
        <w:jc w:val="both"/>
        <w:rPr>
          <w:rFonts w:ascii="Arial" w:eastAsia="gobCL" w:hAnsi="Arial" w:cs="Arial"/>
          <w:b/>
          <w:sz w:val="18"/>
        </w:rPr>
      </w:pPr>
      <w:r w:rsidRPr="004F714A">
        <w:rPr>
          <w:rFonts w:ascii="Arial" w:eastAsia="gobCL" w:hAnsi="Arial" w:cs="Arial"/>
          <w:b/>
          <w:sz w:val="18"/>
        </w:rPr>
        <w:tab/>
      </w:r>
      <w:r w:rsidRPr="004F714A">
        <w:rPr>
          <w:rFonts w:ascii="Arial" w:eastAsia="gobCL" w:hAnsi="Arial" w:cs="Arial"/>
          <w:b/>
          <w:sz w:val="18"/>
        </w:rPr>
        <w:tab/>
      </w:r>
      <w:r w:rsidRPr="004F714A">
        <w:rPr>
          <w:rFonts w:ascii="Arial" w:eastAsia="gobCL" w:hAnsi="Arial" w:cs="Arial"/>
          <w:b/>
          <w:sz w:val="18"/>
        </w:rPr>
        <w:tab/>
      </w:r>
      <w:r w:rsidRPr="004F714A">
        <w:rPr>
          <w:rFonts w:ascii="Arial" w:eastAsia="gobCL" w:hAnsi="Arial" w:cs="Arial"/>
          <w:b/>
          <w:sz w:val="18"/>
        </w:rPr>
        <w:tab/>
      </w:r>
      <w:r w:rsidRPr="004F714A">
        <w:rPr>
          <w:rFonts w:ascii="Arial" w:eastAsia="gobCL" w:hAnsi="Arial" w:cs="Arial"/>
          <w:b/>
          <w:sz w:val="18"/>
        </w:rPr>
        <w:tab/>
        <w:t>Nombre:</w:t>
      </w:r>
    </w:p>
    <w:p w14:paraId="10D2D423" w14:textId="68DF16A0" w:rsidR="00F424B2" w:rsidRPr="004F714A" w:rsidRDefault="00F424B2" w:rsidP="00F424B2">
      <w:pPr>
        <w:ind w:firstLine="284"/>
        <w:jc w:val="both"/>
        <w:rPr>
          <w:rFonts w:ascii="Arial" w:eastAsia="gobCL" w:hAnsi="Arial" w:cs="Arial"/>
          <w:b/>
          <w:sz w:val="18"/>
        </w:rPr>
      </w:pPr>
      <w:r w:rsidRPr="004F714A">
        <w:rPr>
          <w:rFonts w:ascii="Arial" w:eastAsia="gobCL" w:hAnsi="Arial" w:cs="Arial"/>
          <w:b/>
          <w:sz w:val="18"/>
        </w:rPr>
        <w:tab/>
      </w:r>
      <w:r w:rsidRPr="004F714A">
        <w:rPr>
          <w:rFonts w:ascii="Arial" w:eastAsia="gobCL" w:hAnsi="Arial" w:cs="Arial"/>
          <w:b/>
          <w:sz w:val="18"/>
        </w:rPr>
        <w:tab/>
      </w:r>
      <w:r w:rsidRPr="004F714A">
        <w:rPr>
          <w:rFonts w:ascii="Arial" w:eastAsia="gobCL" w:hAnsi="Arial" w:cs="Arial"/>
          <w:b/>
          <w:sz w:val="18"/>
        </w:rPr>
        <w:tab/>
      </w:r>
      <w:r w:rsidRPr="004F714A">
        <w:rPr>
          <w:rFonts w:ascii="Arial" w:eastAsia="gobCL" w:hAnsi="Arial" w:cs="Arial"/>
          <w:b/>
          <w:sz w:val="18"/>
        </w:rPr>
        <w:tab/>
      </w:r>
      <w:r w:rsidRPr="004F714A">
        <w:rPr>
          <w:rFonts w:ascii="Arial" w:eastAsia="gobCL" w:hAnsi="Arial" w:cs="Arial"/>
          <w:b/>
          <w:sz w:val="18"/>
        </w:rPr>
        <w:tab/>
        <w:t>Cédula de Identidad:</w:t>
      </w:r>
    </w:p>
    <w:p w14:paraId="2524737A" w14:textId="77777777" w:rsidR="00F424B2" w:rsidRPr="004F714A" w:rsidRDefault="00F424B2" w:rsidP="00F424B2">
      <w:pPr>
        <w:ind w:firstLine="284"/>
        <w:jc w:val="both"/>
        <w:rPr>
          <w:rFonts w:ascii="Arial" w:eastAsia="gobCL" w:hAnsi="Arial" w:cs="Arial"/>
          <w:sz w:val="18"/>
        </w:rPr>
      </w:pPr>
    </w:p>
    <w:p w14:paraId="729C6935" w14:textId="5A67D2B8" w:rsidR="00C05310" w:rsidRPr="004F714A" w:rsidRDefault="00F424B2" w:rsidP="00F424B2">
      <w:pPr>
        <w:pStyle w:val="Ttulo1"/>
        <w:ind w:left="0" w:firstLine="0"/>
        <w:jc w:val="center"/>
        <w:rPr>
          <w:rFonts w:ascii="Arial" w:hAnsi="Arial" w:cs="Arial"/>
          <w:sz w:val="22"/>
        </w:rPr>
      </w:pPr>
      <w:bookmarkStart w:id="164" w:name="_32hioqz" w:colFirst="0" w:colLast="0"/>
      <w:bookmarkStart w:id="165" w:name="_Toc100078278"/>
      <w:bookmarkEnd w:id="164"/>
      <w:r w:rsidRPr="004F714A">
        <w:rPr>
          <w:rFonts w:ascii="Arial" w:hAnsi="Arial" w:cs="Arial"/>
          <w:sz w:val="22"/>
        </w:rPr>
        <w:lastRenderedPageBreak/>
        <w:t>A</w:t>
      </w:r>
      <w:r w:rsidR="008D3FED" w:rsidRPr="004F714A">
        <w:rPr>
          <w:rFonts w:ascii="Arial" w:hAnsi="Arial" w:cs="Arial"/>
          <w:sz w:val="22"/>
        </w:rPr>
        <w:t>NEXO N°3.B</w:t>
      </w:r>
      <w:bookmarkEnd w:id="165"/>
    </w:p>
    <w:p w14:paraId="757D078B" w14:textId="77777777" w:rsidR="00C05310" w:rsidRPr="004F714A" w:rsidRDefault="008D3FED">
      <w:pPr>
        <w:spacing w:line="240" w:lineRule="auto"/>
        <w:jc w:val="center"/>
        <w:rPr>
          <w:rFonts w:ascii="Arial" w:eastAsia="gobCL" w:hAnsi="Arial" w:cs="Arial"/>
          <w:b/>
        </w:rPr>
      </w:pPr>
      <w:r w:rsidRPr="004F714A">
        <w:rPr>
          <w:rFonts w:ascii="Arial" w:eastAsia="gobCL" w:hAnsi="Arial" w:cs="Arial"/>
          <w:b/>
        </w:rPr>
        <w:t>DECLARACIÓN JURADA SIMPLE DE NO CONSANGUINEDAD EN LA RENDICIÓN DE LOS GASTOS</w:t>
      </w:r>
    </w:p>
    <w:p w14:paraId="589751E9" w14:textId="37B54B0F" w:rsidR="00C05310" w:rsidRPr="004F714A" w:rsidRDefault="008D3FED">
      <w:pPr>
        <w:spacing w:line="240" w:lineRule="auto"/>
        <w:jc w:val="center"/>
        <w:rPr>
          <w:rFonts w:ascii="Arial" w:eastAsia="gobCL" w:hAnsi="Arial" w:cs="Arial"/>
          <w:b/>
          <w:sz w:val="19"/>
          <w:szCs w:val="19"/>
        </w:rPr>
      </w:pPr>
      <w:r w:rsidRPr="004F714A">
        <w:rPr>
          <w:rFonts w:ascii="Arial" w:eastAsia="gobCL" w:hAnsi="Arial" w:cs="Arial"/>
          <w:b/>
          <w:sz w:val="19"/>
          <w:szCs w:val="19"/>
        </w:rPr>
        <w:t>(</w:t>
      </w:r>
      <w:r w:rsidR="008A2DBC" w:rsidRPr="004F714A">
        <w:rPr>
          <w:rFonts w:ascii="Arial" w:eastAsia="gobCL" w:hAnsi="Arial" w:cs="Arial"/>
          <w:b/>
          <w:sz w:val="19"/>
          <w:szCs w:val="19"/>
        </w:rPr>
        <w:t>PERSONA</w:t>
      </w:r>
      <w:r w:rsidRPr="004F714A">
        <w:rPr>
          <w:rFonts w:ascii="Arial" w:eastAsia="gobCL" w:hAnsi="Arial" w:cs="Arial"/>
          <w:b/>
          <w:sz w:val="19"/>
          <w:szCs w:val="19"/>
        </w:rPr>
        <w:t xml:space="preserve"> </w:t>
      </w:r>
      <w:r w:rsidR="00F424B2" w:rsidRPr="004F714A">
        <w:rPr>
          <w:rFonts w:ascii="Arial" w:eastAsia="gobCL" w:hAnsi="Arial" w:cs="Arial"/>
          <w:b/>
          <w:sz w:val="19"/>
          <w:szCs w:val="19"/>
        </w:rPr>
        <w:t>JURÍDICA)</w:t>
      </w:r>
    </w:p>
    <w:p w14:paraId="402E3F92" w14:textId="6E7372CF" w:rsidR="00C05310" w:rsidRPr="004F714A" w:rsidRDefault="008D3FED">
      <w:pPr>
        <w:jc w:val="both"/>
        <w:rPr>
          <w:rFonts w:ascii="Arial" w:eastAsia="gobCL" w:hAnsi="Arial" w:cs="Arial"/>
          <w:sz w:val="19"/>
          <w:szCs w:val="19"/>
        </w:rPr>
      </w:pPr>
      <w:r w:rsidRPr="004F714A">
        <w:rPr>
          <w:rFonts w:ascii="Arial" w:eastAsia="gobCL" w:hAnsi="Arial" w:cs="Arial"/>
          <w:sz w:val="19"/>
          <w:szCs w:val="19"/>
        </w:rPr>
        <w:t>En</w:t>
      </w:r>
      <w:r w:rsidR="00F424B2" w:rsidRPr="004F714A">
        <w:rPr>
          <w:rFonts w:ascii="Arial" w:eastAsia="gobCL" w:hAnsi="Arial" w:cs="Arial"/>
          <w:sz w:val="19"/>
          <w:szCs w:val="19"/>
        </w:rPr>
        <w:t xml:space="preserve">_____, a ____ de________ </w:t>
      </w:r>
      <w:proofErr w:type="spellStart"/>
      <w:r w:rsidR="00F424B2" w:rsidRPr="004F714A">
        <w:rPr>
          <w:rFonts w:ascii="Arial" w:eastAsia="gobCL" w:hAnsi="Arial" w:cs="Arial"/>
          <w:sz w:val="19"/>
          <w:szCs w:val="19"/>
        </w:rPr>
        <w:t>de</w:t>
      </w:r>
      <w:proofErr w:type="spellEnd"/>
      <w:r w:rsidR="00F424B2" w:rsidRPr="004F714A">
        <w:rPr>
          <w:rFonts w:ascii="Arial" w:eastAsia="gobCL" w:hAnsi="Arial" w:cs="Arial"/>
          <w:sz w:val="19"/>
          <w:szCs w:val="19"/>
        </w:rPr>
        <w:t xml:space="preserve"> 202</w:t>
      </w:r>
      <w:r w:rsidR="006126B0" w:rsidRPr="004F714A">
        <w:rPr>
          <w:rFonts w:ascii="Arial" w:eastAsia="gobCL" w:hAnsi="Arial" w:cs="Arial"/>
          <w:sz w:val="19"/>
          <w:szCs w:val="19"/>
        </w:rPr>
        <w:t>2</w:t>
      </w:r>
      <w:r w:rsidRPr="004F714A">
        <w:rPr>
          <w:rFonts w:ascii="Arial" w:eastAsia="gobCL" w:hAnsi="Arial" w:cs="Arial"/>
          <w:sz w:val="19"/>
          <w:szCs w:val="19"/>
        </w:rPr>
        <w:t>, la empresa (razón social): ________, RUT N°___, representada por don/doña________, Cédula de Identidad N° _____, ambos domiciliados para estos efectos en ________declara bajo juramento, para efectos de la convocatoria “</w:t>
      </w:r>
      <w:r w:rsidR="00F424B2" w:rsidRPr="004F714A">
        <w:rPr>
          <w:rFonts w:ascii="Arial" w:eastAsia="gobCL" w:hAnsi="Arial" w:cs="Arial"/>
          <w:sz w:val="19"/>
          <w:szCs w:val="19"/>
        </w:rPr>
        <w:t>Digitaliza tu Almacén”</w:t>
      </w:r>
      <w:r w:rsidRPr="004F714A">
        <w:rPr>
          <w:rFonts w:ascii="Arial" w:eastAsia="gobCL" w:hAnsi="Arial" w:cs="Arial"/>
          <w:sz w:val="19"/>
          <w:szCs w:val="19"/>
        </w:rPr>
        <w:t>, Región XX</w:t>
      </w:r>
      <w:r w:rsidR="00567B1E" w:rsidRPr="004F714A">
        <w:rPr>
          <w:rFonts w:ascii="Arial" w:eastAsia="gobCL" w:hAnsi="Arial" w:cs="Arial"/>
          <w:sz w:val="19"/>
          <w:szCs w:val="19"/>
        </w:rPr>
        <w:t>XXX</w:t>
      </w:r>
      <w:r w:rsidRPr="004F714A">
        <w:rPr>
          <w:rFonts w:ascii="Arial" w:eastAsia="gobCL" w:hAnsi="Arial" w:cs="Arial"/>
          <w:sz w:val="19"/>
          <w:szCs w:val="19"/>
        </w:rPr>
        <w:t>, que (seleccionar a partir de su proyecto):</w:t>
      </w:r>
    </w:p>
    <w:p w14:paraId="49499B68" w14:textId="77777777" w:rsidR="00C05310" w:rsidRPr="004F714A" w:rsidRDefault="008D3FED" w:rsidP="00F424B2">
      <w:pPr>
        <w:spacing w:line="240" w:lineRule="auto"/>
        <w:ind w:firstLine="142"/>
        <w:jc w:val="both"/>
        <w:rPr>
          <w:rFonts w:ascii="Arial" w:eastAsia="gobCL" w:hAnsi="Arial" w:cs="Arial"/>
          <w:sz w:val="19"/>
          <w:szCs w:val="19"/>
        </w:rPr>
      </w:pPr>
      <w:r w:rsidRPr="004F714A">
        <w:rPr>
          <w:rFonts w:ascii="Arial" w:eastAsia="gobCL" w:hAnsi="Arial" w:cs="Arial"/>
          <w:sz w:val="19"/>
          <w:szCs w:val="19"/>
        </w:rPr>
        <w:t xml:space="preserve">-   El gasto rendido en el ítem de </w:t>
      </w:r>
      <w:r w:rsidRPr="004F714A">
        <w:rPr>
          <w:rFonts w:ascii="Arial" w:eastAsia="gobCL" w:hAnsi="Arial" w:cs="Arial"/>
          <w:sz w:val="19"/>
          <w:szCs w:val="19"/>
          <w:u w:val="single"/>
        </w:rPr>
        <w:t xml:space="preserve">asistencia técnica </w:t>
      </w:r>
      <w:r w:rsidRPr="004F714A">
        <w:rPr>
          <w:rFonts w:ascii="Arial" w:eastAsia="gobCL" w:hAnsi="Arial" w:cs="Arial"/>
          <w:b/>
          <w:sz w:val="19"/>
          <w:szCs w:val="19"/>
          <w:u w:val="single"/>
        </w:rPr>
        <w:t xml:space="preserve">NO </w:t>
      </w:r>
      <w:r w:rsidRPr="004F714A">
        <w:rPr>
          <w:rFonts w:ascii="Arial" w:eastAsia="gobCL" w:hAnsi="Arial" w:cs="Arial"/>
          <w:sz w:val="19"/>
          <w:szCs w:val="19"/>
          <w:u w:val="single"/>
        </w:rPr>
        <w:t>corresponde</w:t>
      </w:r>
      <w:r w:rsidRPr="004F714A">
        <w:rPr>
          <w:rFonts w:ascii="Arial" w:eastAsia="Courier New" w:hAnsi="Arial" w:cs="Arial"/>
          <w:sz w:val="19"/>
          <w:szCs w:val="19"/>
        </w:rPr>
        <w:t> </w:t>
      </w:r>
      <w:r w:rsidRPr="004F714A">
        <w:rPr>
          <w:rFonts w:ascii="Arial" w:eastAsia="gobCL" w:hAnsi="Arial" w:cs="Arial"/>
          <w:sz w:val="19"/>
          <w:szCs w:val="19"/>
        </w:rPr>
        <w:t>a mis propias boletas de honorarios, de socios, o comuneros hereditarios, de representantes legales,</w:t>
      </w:r>
      <w:r w:rsidRPr="004F714A">
        <w:rPr>
          <w:rFonts w:ascii="Arial" w:eastAsia="Courier New" w:hAnsi="Arial" w:cs="Arial"/>
          <w:sz w:val="19"/>
          <w:szCs w:val="19"/>
        </w:rPr>
        <w:t> </w:t>
      </w:r>
      <w:r w:rsidRPr="004F714A">
        <w:rPr>
          <w:rFonts w:ascii="Arial" w:eastAsia="gobCL" w:hAnsi="Arial" w:cs="Arial"/>
          <w:sz w:val="19"/>
          <w:szCs w:val="19"/>
        </w:rPr>
        <w:t>ni tampoco de</w:t>
      </w:r>
      <w:r w:rsidRPr="004F714A">
        <w:rPr>
          <w:rFonts w:ascii="Arial" w:eastAsia="Courier New" w:hAnsi="Arial" w:cs="Arial"/>
          <w:sz w:val="19"/>
          <w:szCs w:val="19"/>
        </w:rPr>
        <w:t> </w:t>
      </w:r>
      <w:r w:rsidRPr="004F714A">
        <w:rPr>
          <w:rFonts w:ascii="Arial" w:eastAsia="gobCL" w:hAnsi="Arial" w:cs="Arial"/>
          <w:sz w:val="19"/>
          <w:szCs w:val="19"/>
        </w:rPr>
        <w:t>sus respectivos cónyuges o conviviente civil y parientes por consanguineidad y afinidad hasta el segundo grado inclusive (hijos, padres, abuelos, hermanos).</w:t>
      </w:r>
      <w:r w:rsidRPr="004F714A">
        <w:rPr>
          <w:rFonts w:ascii="Arial" w:hAnsi="Arial" w:cs="Arial"/>
          <w:noProof/>
          <w:sz w:val="19"/>
          <w:szCs w:val="19"/>
          <w:lang w:val="es-419" w:eastAsia="es-419"/>
        </w:rPr>
        <mc:AlternateContent>
          <mc:Choice Requires="wps">
            <w:drawing>
              <wp:anchor distT="0" distB="0" distL="114300" distR="114300" simplePos="0" relativeHeight="251669504" behindDoc="0" locked="0" layoutInCell="1" hidden="0" allowOverlap="1" wp14:anchorId="185A0AB4" wp14:editId="5159686B">
                <wp:simplePos x="0" y="0"/>
                <wp:positionH relativeFrom="column">
                  <wp:posOffset>1</wp:posOffset>
                </wp:positionH>
                <wp:positionV relativeFrom="paragraph">
                  <wp:posOffset>0</wp:posOffset>
                </wp:positionV>
                <wp:extent cx="139700" cy="139700"/>
                <wp:effectExtent l="0" t="0" r="0" b="0"/>
                <wp:wrapNone/>
                <wp:docPr id="16" name="Rectángulo 16"/>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4EB58B57" w14:textId="77777777" w:rsidR="00C50442" w:rsidRDefault="00C50442">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85A0AB4" id="Rectángulo 16" o:spid="_x0000_s1040" style="position:absolute;left:0;text-align:left;margin-left:0;margin-top:0;width:11pt;height:11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" strokeweight="2pt">
                <v:stroke startarrowwidth="narrow" startarrowlength="short" endarrowwidth="narrow" endarrowlength="short" joinstyle="round"/>
                <v:textbox inset="2.53958mm,2.53958mm,2.53958mm,2.53958mm">
                  <w:txbxContent>
                    <w:p w14:paraId="4EB58B57" w14:textId="77777777" w:rsidR="00C50442" w:rsidRDefault="00C50442">
                      <w:pPr>
                        <w:spacing w:after="0" w:line="240" w:lineRule="auto"/>
                        <w:textDirection w:val="btLr"/>
                      </w:pPr>
                    </w:p>
                  </w:txbxContent>
                </v:textbox>
              </v:rect>
            </w:pict>
          </mc:Fallback>
        </mc:AlternateContent>
      </w:r>
    </w:p>
    <w:p w14:paraId="27DBB6AE" w14:textId="77777777" w:rsidR="00C05310" w:rsidRPr="004F714A" w:rsidRDefault="008D3FED" w:rsidP="00F424B2">
      <w:pPr>
        <w:spacing w:line="240" w:lineRule="auto"/>
        <w:ind w:firstLine="142"/>
        <w:jc w:val="both"/>
        <w:rPr>
          <w:rFonts w:ascii="Arial" w:eastAsia="Courier New" w:hAnsi="Arial" w:cs="Arial"/>
          <w:sz w:val="19"/>
          <w:szCs w:val="19"/>
        </w:rPr>
      </w:pPr>
      <w:r w:rsidRPr="004F714A">
        <w:rPr>
          <w:rFonts w:ascii="Arial" w:eastAsia="gobCL" w:hAnsi="Arial" w:cs="Arial"/>
          <w:sz w:val="19"/>
          <w:szCs w:val="19"/>
        </w:rPr>
        <w:t xml:space="preserve">-   El gasto rendido en el ítem de </w:t>
      </w:r>
      <w:r w:rsidRPr="004F714A">
        <w:rPr>
          <w:rFonts w:ascii="Arial" w:eastAsia="gobCL" w:hAnsi="Arial" w:cs="Arial"/>
          <w:sz w:val="19"/>
          <w:szCs w:val="19"/>
          <w:u w:val="single"/>
        </w:rPr>
        <w:t xml:space="preserve">capacitación </w:t>
      </w:r>
      <w:r w:rsidRPr="004F714A">
        <w:rPr>
          <w:rFonts w:ascii="Arial" w:eastAsia="gobCL" w:hAnsi="Arial" w:cs="Arial"/>
          <w:b/>
          <w:sz w:val="19"/>
          <w:szCs w:val="19"/>
          <w:u w:val="single"/>
        </w:rPr>
        <w:t xml:space="preserve">NO </w:t>
      </w:r>
      <w:r w:rsidRPr="004F714A">
        <w:rPr>
          <w:rFonts w:ascii="Arial" w:eastAsia="gobCL" w:hAnsi="Arial" w:cs="Arial"/>
          <w:sz w:val="19"/>
          <w:szCs w:val="19"/>
          <w:u w:val="single"/>
        </w:rPr>
        <w:t>corresponde</w:t>
      </w:r>
      <w:r w:rsidRPr="004F714A">
        <w:rPr>
          <w:rFonts w:ascii="Arial" w:eastAsia="gobCL" w:hAnsi="Arial" w:cs="Arial"/>
          <w:sz w:val="19"/>
          <w:szCs w:val="19"/>
        </w:rPr>
        <w:t xml:space="preserve"> a mis propias boletas de honorarios, de socios, o comuneros hereditarios, de representantes, ni tampoco de sus respectivos cónyuges o conviviente civil y parientes por consanguineidad y afinidad hasta el segundo grado inclusive (hijos, padres, abuelos,</w:t>
      </w:r>
      <w:r w:rsidRPr="004F714A">
        <w:rPr>
          <w:rFonts w:ascii="Arial" w:eastAsia="Courier New" w:hAnsi="Arial" w:cs="Arial"/>
          <w:sz w:val="19"/>
          <w:szCs w:val="19"/>
        </w:rPr>
        <w:t> </w:t>
      </w:r>
      <w:r w:rsidRPr="004F714A">
        <w:rPr>
          <w:rFonts w:ascii="Arial" w:eastAsia="gobCL" w:hAnsi="Arial" w:cs="Arial"/>
          <w:sz w:val="19"/>
          <w:szCs w:val="19"/>
        </w:rPr>
        <w:t>hermanos).</w:t>
      </w:r>
      <w:r w:rsidRPr="004F714A">
        <w:rPr>
          <w:rFonts w:ascii="Arial" w:eastAsia="Courier New" w:hAnsi="Arial" w:cs="Arial"/>
          <w:sz w:val="19"/>
          <w:szCs w:val="19"/>
        </w:rPr>
        <w:t> </w:t>
      </w:r>
      <w:r w:rsidRPr="004F714A">
        <w:rPr>
          <w:rFonts w:ascii="Arial" w:eastAsia="gobCL" w:hAnsi="Arial" w:cs="Arial"/>
          <w:sz w:val="19"/>
          <w:szCs w:val="19"/>
        </w:rPr>
        <w:t xml:space="preserve"> </w:t>
      </w:r>
      <w:r w:rsidRPr="004F714A">
        <w:rPr>
          <w:rFonts w:ascii="Arial" w:eastAsia="Courier New" w:hAnsi="Arial" w:cs="Arial"/>
          <w:sz w:val="19"/>
          <w:szCs w:val="19"/>
        </w:rPr>
        <w:t> </w:t>
      </w:r>
      <w:r w:rsidRPr="004F714A">
        <w:rPr>
          <w:rFonts w:ascii="Arial" w:hAnsi="Arial" w:cs="Arial"/>
          <w:noProof/>
          <w:sz w:val="19"/>
          <w:szCs w:val="19"/>
          <w:lang w:val="es-419" w:eastAsia="es-419"/>
        </w:rPr>
        <mc:AlternateContent>
          <mc:Choice Requires="wps">
            <w:drawing>
              <wp:anchor distT="0" distB="0" distL="114300" distR="114300" simplePos="0" relativeHeight="251670528" behindDoc="0" locked="0" layoutInCell="1" hidden="0" allowOverlap="1" wp14:anchorId="6E07A038" wp14:editId="359A6BE5">
                <wp:simplePos x="0" y="0"/>
                <wp:positionH relativeFrom="column">
                  <wp:posOffset>-12699</wp:posOffset>
                </wp:positionH>
                <wp:positionV relativeFrom="paragraph">
                  <wp:posOffset>-12699</wp:posOffset>
                </wp:positionV>
                <wp:extent cx="139700" cy="139700"/>
                <wp:effectExtent l="0" t="0" r="0" b="0"/>
                <wp:wrapNone/>
                <wp:docPr id="23" name="Rectángulo 23"/>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54801FAA" w14:textId="77777777" w:rsidR="00C50442" w:rsidRDefault="00C50442">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6E07A038" id="Rectángulo 23" o:spid="_x0000_s1041" style="position:absolute;left:0;text-align:left;margin-left:-1pt;margin-top:-1pt;width:11pt;height:11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" strokeweight="2pt">
                <v:stroke startarrowwidth="narrow" startarrowlength="short" endarrowwidth="narrow" endarrowlength="short" joinstyle="round"/>
                <v:textbox inset="2.53958mm,2.53958mm,2.53958mm,2.53958mm">
                  <w:txbxContent>
                    <w:p w14:paraId="54801FAA" w14:textId="77777777" w:rsidR="00C50442" w:rsidRDefault="00C50442">
                      <w:pPr>
                        <w:spacing w:after="0" w:line="240" w:lineRule="auto"/>
                        <w:textDirection w:val="btLr"/>
                      </w:pPr>
                    </w:p>
                  </w:txbxContent>
                </v:textbox>
              </v:rect>
            </w:pict>
          </mc:Fallback>
        </mc:AlternateContent>
      </w:r>
    </w:p>
    <w:p w14:paraId="32FBF925" w14:textId="77777777" w:rsidR="00C05310" w:rsidRPr="004F714A" w:rsidRDefault="008D3FED" w:rsidP="00F424B2">
      <w:pPr>
        <w:spacing w:line="240" w:lineRule="auto"/>
        <w:ind w:firstLine="142"/>
        <w:jc w:val="both"/>
        <w:rPr>
          <w:rFonts w:ascii="Arial" w:eastAsia="gobCL" w:hAnsi="Arial" w:cs="Arial"/>
          <w:sz w:val="19"/>
          <w:szCs w:val="19"/>
        </w:rPr>
      </w:pPr>
      <w:r w:rsidRPr="004F714A">
        <w:rPr>
          <w:rFonts w:ascii="Arial" w:eastAsia="gobCL" w:hAnsi="Arial" w:cs="Arial"/>
          <w:sz w:val="19"/>
          <w:szCs w:val="19"/>
        </w:rPr>
        <w:t xml:space="preserve">      El gasto rendido en el ítem </w:t>
      </w:r>
      <w:r w:rsidRPr="004F714A">
        <w:rPr>
          <w:rFonts w:ascii="Arial" w:eastAsia="gobCL" w:hAnsi="Arial" w:cs="Arial"/>
          <w:sz w:val="19"/>
          <w:szCs w:val="19"/>
          <w:u w:val="single"/>
        </w:rPr>
        <w:t>acciones de marketing</w:t>
      </w:r>
      <w:r w:rsidRPr="004F714A">
        <w:rPr>
          <w:rFonts w:ascii="Arial" w:eastAsia="gobCL" w:hAnsi="Arial" w:cs="Arial"/>
          <w:sz w:val="19"/>
          <w:szCs w:val="19"/>
        </w:rPr>
        <w:t xml:space="preserve"> de</w:t>
      </w:r>
      <w:r w:rsidRPr="004F714A">
        <w:rPr>
          <w:rFonts w:ascii="Arial" w:eastAsia="gobCL" w:hAnsi="Arial" w:cs="Arial"/>
          <w:sz w:val="19"/>
          <w:szCs w:val="19"/>
          <w:u w:val="single"/>
        </w:rPr>
        <w:t xml:space="preserve"> </w:t>
      </w:r>
      <w:r w:rsidRPr="004F714A">
        <w:rPr>
          <w:rFonts w:ascii="Arial" w:eastAsia="gobCL" w:hAnsi="Arial" w:cs="Arial"/>
          <w:b/>
          <w:sz w:val="19"/>
          <w:szCs w:val="19"/>
          <w:u w:val="single"/>
        </w:rPr>
        <w:t>NO</w:t>
      </w:r>
      <w:r w:rsidRPr="004F714A">
        <w:rPr>
          <w:rFonts w:ascii="Arial" w:eastAsia="gobCL" w:hAnsi="Arial" w:cs="Arial"/>
          <w:sz w:val="19"/>
          <w:szCs w:val="19"/>
          <w:u w:val="single"/>
        </w:rPr>
        <w:t xml:space="preserve"> corresponde al </w:t>
      </w:r>
      <w:r w:rsidRPr="004F714A">
        <w:rPr>
          <w:rFonts w:ascii="Arial" w:eastAsia="gobCL" w:hAnsi="Arial" w:cs="Arial"/>
          <w:sz w:val="19"/>
          <w:szCs w:val="19"/>
        </w:rPr>
        <w:t>pago a alguno de los socios/as, o comuneros hereditarios, representantes legales o de su respectivo cónyuge o conviviente civil, familiares por consanguineidad y afinidad hasta segundo grado inclusive.</w:t>
      </w:r>
      <w:r w:rsidRPr="004F714A">
        <w:rPr>
          <w:rFonts w:ascii="Arial" w:hAnsi="Arial" w:cs="Arial"/>
          <w:noProof/>
          <w:sz w:val="19"/>
          <w:szCs w:val="19"/>
          <w:lang w:val="es-419" w:eastAsia="es-419"/>
        </w:rPr>
        <mc:AlternateContent>
          <mc:Choice Requires="wps">
            <w:drawing>
              <wp:anchor distT="0" distB="0" distL="114300" distR="114300" simplePos="0" relativeHeight="251671552" behindDoc="0" locked="0" layoutInCell="1" hidden="0" allowOverlap="1" wp14:anchorId="002A0B3C" wp14:editId="67FDA482">
                <wp:simplePos x="0" y="0"/>
                <wp:positionH relativeFrom="column">
                  <wp:posOffset>25401</wp:posOffset>
                </wp:positionH>
                <wp:positionV relativeFrom="paragraph">
                  <wp:posOffset>0</wp:posOffset>
                </wp:positionV>
                <wp:extent cx="139700" cy="139700"/>
                <wp:effectExtent l="0" t="0" r="0" b="0"/>
                <wp:wrapNone/>
                <wp:docPr id="17" name="Rectángulo 17"/>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37C0AA0F" w14:textId="77777777" w:rsidR="00C50442" w:rsidRDefault="00C50442">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002A0B3C" id="Rectángulo 17" o:spid="_x0000_s1042" style="position:absolute;left:0;text-align:left;margin-left:2pt;margin-top:0;width:11pt;height:11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" strokeweight="2pt">
                <v:stroke startarrowwidth="narrow" startarrowlength="short" endarrowwidth="narrow" endarrowlength="short" joinstyle="round"/>
                <v:textbox inset="2.53958mm,2.53958mm,2.53958mm,2.53958mm">
                  <w:txbxContent>
                    <w:p w14:paraId="37C0AA0F" w14:textId="77777777" w:rsidR="00C50442" w:rsidRDefault="00C50442">
                      <w:pPr>
                        <w:spacing w:after="0" w:line="240" w:lineRule="auto"/>
                        <w:textDirection w:val="btLr"/>
                      </w:pPr>
                    </w:p>
                  </w:txbxContent>
                </v:textbox>
              </v:rect>
            </w:pict>
          </mc:Fallback>
        </mc:AlternateContent>
      </w:r>
    </w:p>
    <w:p w14:paraId="0791C24F" w14:textId="77777777" w:rsidR="00C05310" w:rsidRPr="004F714A" w:rsidRDefault="008D3FED" w:rsidP="00F424B2">
      <w:pPr>
        <w:spacing w:line="240" w:lineRule="auto"/>
        <w:ind w:firstLine="142"/>
        <w:jc w:val="both"/>
        <w:rPr>
          <w:rFonts w:ascii="Arial" w:eastAsia="gobCL" w:hAnsi="Arial" w:cs="Arial"/>
          <w:sz w:val="19"/>
          <w:szCs w:val="19"/>
        </w:rPr>
      </w:pPr>
      <w:r w:rsidRPr="004F714A">
        <w:rPr>
          <w:rFonts w:ascii="Arial" w:eastAsia="gobCL" w:hAnsi="Arial" w:cs="Arial"/>
          <w:sz w:val="19"/>
          <w:szCs w:val="19"/>
        </w:rPr>
        <w:t xml:space="preserve">     El gasto rendido asociado al servicio de fletes, servicios de instalación, preparación de instalaciones donde se ubicarán, y otros de similar índole en el ítem </w:t>
      </w:r>
      <w:r w:rsidRPr="004F714A">
        <w:rPr>
          <w:rFonts w:ascii="Arial" w:eastAsia="gobCL" w:hAnsi="Arial" w:cs="Arial"/>
          <w:sz w:val="19"/>
          <w:szCs w:val="19"/>
          <w:u w:val="single"/>
        </w:rPr>
        <w:t>activos NO corresponde al pago</w:t>
      </w:r>
      <w:r w:rsidRPr="004F714A">
        <w:rPr>
          <w:rFonts w:ascii="Arial" w:eastAsia="gobCL" w:hAnsi="Arial" w:cs="Arial"/>
          <w:sz w:val="19"/>
          <w:szCs w:val="19"/>
        </w:rPr>
        <w:t xml:space="preserve"> a alguno de los socios/as, representantes o de su respectivo cónyuge o conviviente civil, familiares por consanguineidad y afinidad hasta segundo grado inclusive.</w:t>
      </w:r>
      <w:r w:rsidRPr="004F714A">
        <w:rPr>
          <w:rFonts w:ascii="Arial" w:hAnsi="Arial" w:cs="Arial"/>
          <w:noProof/>
          <w:sz w:val="19"/>
          <w:szCs w:val="19"/>
          <w:lang w:val="es-419" w:eastAsia="es-419"/>
        </w:rPr>
        <mc:AlternateContent>
          <mc:Choice Requires="wps">
            <w:drawing>
              <wp:anchor distT="0" distB="0" distL="114300" distR="114300" simplePos="0" relativeHeight="251672576" behindDoc="0" locked="0" layoutInCell="1" hidden="0" allowOverlap="1" wp14:anchorId="089CF369" wp14:editId="0832BF64">
                <wp:simplePos x="0" y="0"/>
                <wp:positionH relativeFrom="column">
                  <wp:posOffset>-12699</wp:posOffset>
                </wp:positionH>
                <wp:positionV relativeFrom="paragraph">
                  <wp:posOffset>-12699</wp:posOffset>
                </wp:positionV>
                <wp:extent cx="139700" cy="139700"/>
                <wp:effectExtent l="0" t="0" r="0" b="0"/>
                <wp:wrapNone/>
                <wp:docPr id="19" name="Rectángulo 19"/>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4E6B085" w14:textId="77777777" w:rsidR="00C50442" w:rsidRDefault="00C50442">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089CF369" id="Rectángulo 19" o:spid="_x0000_s1043" style="position:absolute;left:0;text-align:left;margin-left:-1pt;margin-top:-1pt;width:11pt;height:11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" strokeweight="2pt">
                <v:stroke startarrowwidth="narrow" startarrowlength="short" endarrowwidth="narrow" endarrowlength="short" joinstyle="round"/>
                <v:textbox inset="2.53958mm,2.53958mm,2.53958mm,2.53958mm">
                  <w:txbxContent>
                    <w:p w14:paraId="04E6B085" w14:textId="77777777" w:rsidR="00C50442" w:rsidRDefault="00C50442">
                      <w:pPr>
                        <w:spacing w:after="0" w:line="240" w:lineRule="auto"/>
                        <w:textDirection w:val="btLr"/>
                      </w:pPr>
                    </w:p>
                  </w:txbxContent>
                </v:textbox>
              </v:rect>
            </w:pict>
          </mc:Fallback>
        </mc:AlternateContent>
      </w:r>
    </w:p>
    <w:p w14:paraId="7DD7F735" w14:textId="77777777" w:rsidR="00C05310" w:rsidRPr="004F714A" w:rsidRDefault="008D3FED" w:rsidP="00F424B2">
      <w:pPr>
        <w:spacing w:line="240" w:lineRule="auto"/>
        <w:ind w:firstLine="142"/>
        <w:jc w:val="both"/>
        <w:rPr>
          <w:rFonts w:ascii="Arial" w:eastAsia="gobCL" w:hAnsi="Arial" w:cs="Arial"/>
          <w:sz w:val="19"/>
          <w:szCs w:val="19"/>
        </w:rPr>
      </w:pPr>
      <w:r w:rsidRPr="004F714A">
        <w:rPr>
          <w:rFonts w:ascii="Arial" w:eastAsia="gobCL" w:hAnsi="Arial" w:cs="Arial"/>
          <w:sz w:val="19"/>
          <w:szCs w:val="19"/>
        </w:rPr>
        <w:t xml:space="preserve">   El gasto rendido asociado al servicio de flete en el sub ítem en </w:t>
      </w:r>
      <w:r w:rsidRPr="004F714A">
        <w:rPr>
          <w:rFonts w:ascii="Arial" w:eastAsia="gobCL" w:hAnsi="Arial" w:cs="Arial"/>
          <w:sz w:val="19"/>
          <w:szCs w:val="19"/>
          <w:u w:val="single"/>
        </w:rPr>
        <w:t>habilitación de infraestructura</w:t>
      </w:r>
      <w:r w:rsidRPr="004F714A">
        <w:rPr>
          <w:rFonts w:ascii="Arial" w:eastAsia="gobCL" w:hAnsi="Arial" w:cs="Arial"/>
          <w:sz w:val="19"/>
          <w:szCs w:val="19"/>
        </w:rPr>
        <w:t xml:space="preserve"> NO corresponde al pago a alguno de los socios/as, representantes o de su respectivo cónyuge o conviviente civil, familiares por consanguineidad y afinidad hasta segundo grado inclusive.</w:t>
      </w:r>
      <w:r w:rsidRPr="004F714A">
        <w:rPr>
          <w:rFonts w:ascii="Arial" w:hAnsi="Arial" w:cs="Arial"/>
          <w:noProof/>
          <w:sz w:val="19"/>
          <w:szCs w:val="19"/>
          <w:lang w:val="es-419" w:eastAsia="es-419"/>
        </w:rPr>
        <mc:AlternateContent>
          <mc:Choice Requires="wps">
            <w:drawing>
              <wp:anchor distT="0" distB="0" distL="114300" distR="114300" simplePos="0" relativeHeight="251673600" behindDoc="0" locked="0" layoutInCell="1" hidden="0" allowOverlap="1" wp14:anchorId="1DE5144E" wp14:editId="7848B7EB">
                <wp:simplePos x="0" y="0"/>
                <wp:positionH relativeFrom="column">
                  <wp:posOffset>-12699</wp:posOffset>
                </wp:positionH>
                <wp:positionV relativeFrom="paragraph">
                  <wp:posOffset>-12699</wp:posOffset>
                </wp:positionV>
                <wp:extent cx="139700" cy="139700"/>
                <wp:effectExtent l="0" t="0" r="0" b="0"/>
                <wp:wrapNone/>
                <wp:docPr id="18" name="Rectángulo 18"/>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4563BCC8" w14:textId="77777777" w:rsidR="00C50442" w:rsidRDefault="00C50442">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DE5144E" id="Rectángulo 18" o:spid="_x0000_s1044" style="position:absolute;left:0;text-align:left;margin-left:-1pt;margin-top:-1pt;width:11pt;height:11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" strokeweight="2pt">
                <v:stroke startarrowwidth="narrow" startarrowlength="short" endarrowwidth="narrow" endarrowlength="short" joinstyle="round"/>
                <v:textbox inset="2.53958mm,2.53958mm,2.53958mm,2.53958mm">
                  <w:txbxContent>
                    <w:p w14:paraId="4563BCC8" w14:textId="77777777" w:rsidR="00C50442" w:rsidRDefault="00C50442">
                      <w:pPr>
                        <w:spacing w:after="0" w:line="240" w:lineRule="auto"/>
                        <w:textDirection w:val="btLr"/>
                      </w:pPr>
                    </w:p>
                  </w:txbxContent>
                </v:textbox>
              </v:rect>
            </w:pict>
          </mc:Fallback>
        </mc:AlternateContent>
      </w:r>
    </w:p>
    <w:p w14:paraId="6133BA64" w14:textId="77777777" w:rsidR="00C05310" w:rsidRPr="004F714A" w:rsidRDefault="008D3FED" w:rsidP="00F424B2">
      <w:pPr>
        <w:spacing w:line="240" w:lineRule="auto"/>
        <w:ind w:firstLine="142"/>
        <w:jc w:val="both"/>
        <w:rPr>
          <w:rFonts w:ascii="Arial" w:eastAsia="gobCL" w:hAnsi="Arial" w:cs="Arial"/>
          <w:sz w:val="19"/>
          <w:szCs w:val="19"/>
        </w:rPr>
      </w:pPr>
      <w:r w:rsidRPr="004F714A">
        <w:rPr>
          <w:rFonts w:ascii="Arial" w:eastAsia="gobCL" w:hAnsi="Arial" w:cs="Arial"/>
          <w:color w:val="000000"/>
          <w:sz w:val="19"/>
          <w:szCs w:val="19"/>
        </w:rPr>
        <w:t xml:space="preserve">-   </w:t>
      </w:r>
      <w:r w:rsidRPr="004F714A">
        <w:rPr>
          <w:rFonts w:ascii="Arial" w:eastAsia="gobCL" w:hAnsi="Arial" w:cs="Arial"/>
          <w:sz w:val="19"/>
          <w:szCs w:val="19"/>
        </w:rPr>
        <w:t xml:space="preserve">El gasto rendido en ítem </w:t>
      </w:r>
      <w:r w:rsidRPr="004F714A">
        <w:rPr>
          <w:rFonts w:ascii="Arial" w:eastAsia="gobCL" w:hAnsi="Arial" w:cs="Arial"/>
          <w:sz w:val="19"/>
          <w:szCs w:val="19"/>
          <w:u w:val="single"/>
        </w:rPr>
        <w:t xml:space="preserve">nuevas contrataciones </w:t>
      </w:r>
      <w:r w:rsidRPr="004F714A">
        <w:rPr>
          <w:rFonts w:ascii="Arial" w:eastAsia="gobCL" w:hAnsi="Arial" w:cs="Arial"/>
          <w:b/>
          <w:sz w:val="19"/>
          <w:szCs w:val="19"/>
          <w:u w:val="single"/>
        </w:rPr>
        <w:t xml:space="preserve">NO </w:t>
      </w:r>
      <w:r w:rsidRPr="004F714A">
        <w:rPr>
          <w:rFonts w:ascii="Arial" w:eastAsia="gobCL" w:hAnsi="Arial" w:cs="Arial"/>
          <w:sz w:val="19"/>
          <w:szCs w:val="19"/>
          <w:u w:val="single"/>
        </w:rPr>
        <w:t>corresponde</w:t>
      </w:r>
      <w:r w:rsidRPr="004F714A">
        <w:rPr>
          <w:rFonts w:ascii="Arial" w:eastAsia="gobCL" w:hAnsi="Arial" w:cs="Arial"/>
          <w:sz w:val="19"/>
          <w:szCs w:val="19"/>
        </w:rPr>
        <w:t xml:space="preserve"> a mi propia remuneración, ni de socios, o comuneros hereditarios, representantes legales, ni de</w:t>
      </w:r>
      <w:r w:rsidRPr="004F714A">
        <w:rPr>
          <w:rFonts w:ascii="Arial" w:eastAsia="Courier New" w:hAnsi="Arial" w:cs="Arial"/>
          <w:sz w:val="19"/>
          <w:szCs w:val="19"/>
        </w:rPr>
        <w:t> </w:t>
      </w:r>
      <w:r w:rsidRPr="004F714A">
        <w:rPr>
          <w:rFonts w:ascii="Arial" w:eastAsia="gobCL" w:hAnsi="Arial" w:cs="Arial"/>
          <w:sz w:val="19"/>
          <w:szCs w:val="19"/>
        </w:rPr>
        <w:t>su respectivo cónyuge o conviviente civil, hijos y parientes por consanguineidad y afinidad hasta el segundo grado inclusive.</w:t>
      </w:r>
      <w:r w:rsidRPr="004F714A">
        <w:rPr>
          <w:rFonts w:ascii="Arial" w:hAnsi="Arial" w:cs="Arial"/>
          <w:noProof/>
          <w:sz w:val="19"/>
          <w:szCs w:val="19"/>
          <w:lang w:val="es-419" w:eastAsia="es-419"/>
        </w:rPr>
        <mc:AlternateContent>
          <mc:Choice Requires="wps">
            <w:drawing>
              <wp:anchor distT="0" distB="0" distL="114300" distR="114300" simplePos="0" relativeHeight="251674624" behindDoc="0" locked="0" layoutInCell="1" hidden="0" allowOverlap="1" wp14:anchorId="18C4AC6F" wp14:editId="4C17CDC1">
                <wp:simplePos x="0" y="0"/>
                <wp:positionH relativeFrom="column">
                  <wp:posOffset>1</wp:posOffset>
                </wp:positionH>
                <wp:positionV relativeFrom="paragraph">
                  <wp:posOffset>0</wp:posOffset>
                </wp:positionV>
                <wp:extent cx="139700" cy="139700"/>
                <wp:effectExtent l="0" t="0" r="0" b="0"/>
                <wp:wrapNone/>
                <wp:docPr id="3" name="Rectángulo 3"/>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37592FC6" w14:textId="77777777" w:rsidR="00C50442" w:rsidRDefault="00C50442">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8C4AC6F" id="Rectángulo 3" o:spid="_x0000_s1045" style="position:absolute;left:0;text-align:left;margin-left:0;margin-top:0;width:11pt;height:11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" strokeweight="2pt">
                <v:stroke startarrowwidth="narrow" startarrowlength="short" endarrowwidth="narrow" endarrowlength="short" joinstyle="round"/>
                <v:textbox inset="2.53958mm,2.53958mm,2.53958mm,2.53958mm">
                  <w:txbxContent>
                    <w:p w14:paraId="37592FC6" w14:textId="77777777" w:rsidR="00C50442" w:rsidRDefault="00C50442">
                      <w:pPr>
                        <w:spacing w:after="0" w:line="240" w:lineRule="auto"/>
                        <w:textDirection w:val="btLr"/>
                      </w:pPr>
                    </w:p>
                  </w:txbxContent>
                </v:textbox>
              </v:rect>
            </w:pict>
          </mc:Fallback>
        </mc:AlternateContent>
      </w:r>
    </w:p>
    <w:p w14:paraId="18827E33" w14:textId="77777777" w:rsidR="00C05310" w:rsidRPr="004F714A" w:rsidRDefault="008D3FED" w:rsidP="00F424B2">
      <w:pPr>
        <w:pBdr>
          <w:top w:val="nil"/>
          <w:left w:val="nil"/>
          <w:bottom w:val="nil"/>
          <w:right w:val="nil"/>
          <w:between w:val="nil"/>
        </w:pBdr>
        <w:spacing w:line="240" w:lineRule="auto"/>
        <w:ind w:firstLine="142"/>
        <w:jc w:val="both"/>
        <w:rPr>
          <w:rFonts w:ascii="Arial" w:eastAsia="gobCL" w:hAnsi="Arial" w:cs="Arial"/>
          <w:sz w:val="19"/>
          <w:szCs w:val="19"/>
        </w:rPr>
      </w:pPr>
      <w:r w:rsidRPr="004F714A">
        <w:rPr>
          <w:rFonts w:ascii="Arial" w:eastAsia="gobCL" w:hAnsi="Arial" w:cs="Arial"/>
          <w:sz w:val="19"/>
          <w:szCs w:val="19"/>
        </w:rPr>
        <w:t xml:space="preserve">-  El gasto rendido en el ítem de </w:t>
      </w:r>
      <w:r w:rsidRPr="004F714A">
        <w:rPr>
          <w:rFonts w:ascii="Arial" w:eastAsia="gobCL" w:hAnsi="Arial" w:cs="Arial"/>
          <w:sz w:val="19"/>
          <w:szCs w:val="19"/>
          <w:u w:val="single"/>
        </w:rPr>
        <w:t>nuevos arriendos</w:t>
      </w:r>
      <w:r w:rsidRPr="004F714A">
        <w:rPr>
          <w:rFonts w:ascii="Arial" w:eastAsia="gobCL" w:hAnsi="Arial" w:cs="Arial"/>
          <w:sz w:val="19"/>
          <w:szCs w:val="19"/>
        </w:rPr>
        <w:t xml:space="preserve"> de bienes raíces (industriales, comerciales o agrícolas), y/o maquinarias necesarias para el desarrollo del proyecto, contratados con posterioridad a la firma de contrato con SERCOTEC,  </w:t>
      </w:r>
      <w:r w:rsidRPr="004F714A">
        <w:rPr>
          <w:rFonts w:ascii="Arial" w:eastAsia="gobCL" w:hAnsi="Arial" w:cs="Arial"/>
          <w:b/>
          <w:sz w:val="19"/>
          <w:szCs w:val="19"/>
          <w:u w:val="single"/>
        </w:rPr>
        <w:t>NO</w:t>
      </w:r>
      <w:r w:rsidRPr="004F714A">
        <w:rPr>
          <w:rFonts w:ascii="Arial" w:eastAsia="Courier New" w:hAnsi="Arial" w:cs="Arial"/>
          <w:sz w:val="19"/>
          <w:szCs w:val="19"/>
          <w:u w:val="single"/>
        </w:rPr>
        <w:t> </w:t>
      </w:r>
      <w:r w:rsidRPr="004F714A">
        <w:rPr>
          <w:rFonts w:ascii="Arial" w:eastAsia="gobCL" w:hAnsi="Arial" w:cs="Arial"/>
          <w:sz w:val="19"/>
          <w:szCs w:val="19"/>
          <w:u w:val="single"/>
        </w:rPr>
        <w:t>corresponde</w:t>
      </w:r>
      <w:r w:rsidRPr="004F714A">
        <w:rPr>
          <w:rFonts w:ascii="Arial" w:eastAsia="Courier New" w:hAnsi="Arial" w:cs="Arial"/>
          <w:sz w:val="19"/>
          <w:szCs w:val="19"/>
        </w:rPr>
        <w:t> </w:t>
      </w:r>
      <w:r w:rsidRPr="004F714A">
        <w:rPr>
          <w:rFonts w:ascii="Arial" w:eastAsia="gobCL" w:hAnsi="Arial" w:cs="Arial"/>
          <w:sz w:val="19"/>
          <w:szCs w:val="19"/>
        </w:rPr>
        <w:t>al arrendamiento de bienes propios ni de alguno de los socios/as,  o comuneros/as hereditarios, representantes legales ni tampoco de sus respectivos cónyuges o conviviente civil y parientes por consanguineidad y afinidad hasta el segundo grado inclusive.</w:t>
      </w:r>
      <w:r w:rsidRPr="004F714A">
        <w:rPr>
          <w:rFonts w:ascii="Arial" w:hAnsi="Arial" w:cs="Arial"/>
          <w:noProof/>
          <w:sz w:val="19"/>
          <w:szCs w:val="19"/>
          <w:lang w:val="es-419" w:eastAsia="es-419"/>
        </w:rPr>
        <mc:AlternateContent>
          <mc:Choice Requires="wps">
            <w:drawing>
              <wp:anchor distT="0" distB="0" distL="114300" distR="114300" simplePos="0" relativeHeight="251675648" behindDoc="0" locked="0" layoutInCell="1" hidden="0" allowOverlap="1" wp14:anchorId="483D3E21" wp14:editId="708549BB">
                <wp:simplePos x="0" y="0"/>
                <wp:positionH relativeFrom="column">
                  <wp:posOffset>1</wp:posOffset>
                </wp:positionH>
                <wp:positionV relativeFrom="paragraph">
                  <wp:posOffset>0</wp:posOffset>
                </wp:positionV>
                <wp:extent cx="139700" cy="139700"/>
                <wp:effectExtent l="0" t="0" r="0" b="0"/>
                <wp:wrapNone/>
                <wp:docPr id="5" name="Rectángulo 5"/>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252AE53A" w14:textId="77777777" w:rsidR="00C50442" w:rsidRDefault="00C50442">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483D3E21" id="Rectángulo 5" o:spid="_x0000_s1046" style="position:absolute;left:0;text-align:left;margin-left:0;margin-top:0;width:11pt;height:11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" strokeweight="2pt">
                <v:stroke startarrowwidth="narrow" startarrowlength="short" endarrowwidth="narrow" endarrowlength="short" joinstyle="round"/>
                <v:textbox inset="2.53958mm,2.53958mm,2.53958mm,2.53958mm">
                  <w:txbxContent>
                    <w:p w14:paraId="252AE53A" w14:textId="77777777" w:rsidR="00C50442" w:rsidRDefault="00C50442">
                      <w:pPr>
                        <w:spacing w:after="0" w:line="240" w:lineRule="auto"/>
                        <w:textDirection w:val="btLr"/>
                      </w:pPr>
                    </w:p>
                  </w:txbxContent>
                </v:textbox>
              </v:rect>
            </w:pict>
          </mc:Fallback>
        </mc:AlternateContent>
      </w:r>
    </w:p>
    <w:p w14:paraId="61302545" w14:textId="77777777" w:rsidR="00C05310" w:rsidRPr="004F714A" w:rsidRDefault="008D3FED" w:rsidP="00F424B2">
      <w:pPr>
        <w:pBdr>
          <w:top w:val="nil"/>
          <w:left w:val="nil"/>
          <w:bottom w:val="nil"/>
          <w:right w:val="nil"/>
          <w:between w:val="nil"/>
        </w:pBdr>
        <w:spacing w:line="240" w:lineRule="auto"/>
        <w:ind w:firstLine="142"/>
        <w:jc w:val="both"/>
        <w:rPr>
          <w:rFonts w:ascii="Arial" w:eastAsia="gobCL" w:hAnsi="Arial" w:cs="Arial"/>
          <w:sz w:val="19"/>
          <w:szCs w:val="19"/>
        </w:rPr>
      </w:pPr>
      <w:r w:rsidRPr="004F714A">
        <w:rPr>
          <w:rFonts w:ascii="Arial" w:eastAsia="gobCL" w:hAnsi="Arial" w:cs="Arial"/>
          <w:sz w:val="19"/>
          <w:szCs w:val="19"/>
        </w:rPr>
        <w:t>-  El gasto rendido asociado al servicio de flete en el sub ítem de materias primas y materiales NO corresponde al pago a alguno de los socios/as, o comuneros hereditarios, representantes legales o de su respectivo cónyuge o conviviente civil, familiares por consanguineidad y afinidad hasta segundo grado inclusive.</w:t>
      </w:r>
      <w:r w:rsidRPr="004F714A">
        <w:rPr>
          <w:rFonts w:ascii="Arial" w:hAnsi="Arial" w:cs="Arial"/>
          <w:noProof/>
          <w:sz w:val="19"/>
          <w:szCs w:val="19"/>
          <w:lang w:val="es-419" w:eastAsia="es-419"/>
        </w:rPr>
        <mc:AlternateContent>
          <mc:Choice Requires="wps">
            <w:drawing>
              <wp:anchor distT="0" distB="0" distL="114300" distR="114300" simplePos="0" relativeHeight="251676672" behindDoc="0" locked="0" layoutInCell="1" hidden="0" allowOverlap="1" wp14:anchorId="446A91A8" wp14:editId="4762A449">
                <wp:simplePos x="0" y="0"/>
                <wp:positionH relativeFrom="column">
                  <wp:posOffset>1</wp:posOffset>
                </wp:positionH>
                <wp:positionV relativeFrom="paragraph">
                  <wp:posOffset>0</wp:posOffset>
                </wp:positionV>
                <wp:extent cx="139700" cy="139700"/>
                <wp:effectExtent l="0" t="0" r="0" b="0"/>
                <wp:wrapNone/>
                <wp:docPr id="25" name="Rectángulo 25"/>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54EDDCFA" w14:textId="77777777" w:rsidR="00C50442" w:rsidRDefault="00C50442">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446A91A8" id="Rectángulo 25" o:spid="_x0000_s1047" style="position:absolute;left:0;text-align:left;margin-left:0;margin-top:0;width:11pt;height:11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" strokeweight="2pt">
                <v:stroke startarrowwidth="narrow" startarrowlength="short" endarrowwidth="narrow" endarrowlength="short" joinstyle="round"/>
                <v:textbox inset="2.53958mm,2.53958mm,2.53958mm,2.53958mm">
                  <w:txbxContent>
                    <w:p w14:paraId="54EDDCFA" w14:textId="77777777" w:rsidR="00C50442" w:rsidRDefault="00C50442">
                      <w:pPr>
                        <w:spacing w:after="0" w:line="240" w:lineRule="auto"/>
                        <w:textDirection w:val="btLr"/>
                      </w:pPr>
                    </w:p>
                  </w:txbxContent>
                </v:textbox>
              </v:rect>
            </w:pict>
          </mc:Fallback>
        </mc:AlternateContent>
      </w:r>
    </w:p>
    <w:p w14:paraId="0F12B17E" w14:textId="77777777" w:rsidR="00C05310" w:rsidRPr="004F714A" w:rsidRDefault="008D3FED" w:rsidP="00F424B2">
      <w:pPr>
        <w:pBdr>
          <w:top w:val="nil"/>
          <w:left w:val="nil"/>
          <w:bottom w:val="nil"/>
          <w:right w:val="nil"/>
          <w:between w:val="nil"/>
        </w:pBdr>
        <w:spacing w:line="240" w:lineRule="auto"/>
        <w:ind w:firstLine="142"/>
        <w:jc w:val="both"/>
        <w:rPr>
          <w:rFonts w:ascii="Arial" w:eastAsia="gobCL" w:hAnsi="Arial" w:cs="Arial"/>
          <w:sz w:val="19"/>
          <w:szCs w:val="19"/>
        </w:rPr>
      </w:pPr>
      <w:r w:rsidRPr="004F714A">
        <w:rPr>
          <w:rFonts w:ascii="Arial" w:eastAsia="gobCL" w:hAnsi="Arial" w:cs="Arial"/>
          <w:sz w:val="19"/>
          <w:szCs w:val="19"/>
        </w:rPr>
        <w:t>-  -    El gasto rendido asociado al servicio de flete en el sub ítem de mercadería NO corresponde al pago a alguno de los socios/as, o comuneros hereditarios, representantes o de su respectivo cónyuge o conviviente civil, familiares por consanguineidad y afinidad hasta segundo grado inclusive.</w:t>
      </w:r>
      <w:r w:rsidRPr="004F714A">
        <w:rPr>
          <w:rFonts w:ascii="Arial" w:hAnsi="Arial" w:cs="Arial"/>
          <w:noProof/>
          <w:sz w:val="19"/>
          <w:szCs w:val="19"/>
          <w:lang w:val="es-419" w:eastAsia="es-419"/>
        </w:rPr>
        <mc:AlternateContent>
          <mc:Choice Requires="wps">
            <w:drawing>
              <wp:anchor distT="0" distB="0" distL="114300" distR="114300" simplePos="0" relativeHeight="251677696" behindDoc="0" locked="0" layoutInCell="1" hidden="0" allowOverlap="1" wp14:anchorId="2E455E96" wp14:editId="364A60B5">
                <wp:simplePos x="0" y="0"/>
                <wp:positionH relativeFrom="column">
                  <wp:posOffset>12701</wp:posOffset>
                </wp:positionH>
                <wp:positionV relativeFrom="paragraph">
                  <wp:posOffset>0</wp:posOffset>
                </wp:positionV>
                <wp:extent cx="139700" cy="139700"/>
                <wp:effectExtent l="0" t="0" r="0" b="0"/>
                <wp:wrapNone/>
                <wp:docPr id="1" name="Rectángulo 1"/>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63DF6107" w14:textId="77777777" w:rsidR="00C50442" w:rsidRDefault="00C50442">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2E455E96" id="Rectángulo 1" o:spid="_x0000_s1048" style="position:absolute;left:0;text-align:left;margin-left:1pt;margin-top:0;width:11pt;height:11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" strokeweight="2pt">
                <v:stroke startarrowwidth="narrow" startarrowlength="short" endarrowwidth="narrow" endarrowlength="short" joinstyle="round"/>
                <v:textbox inset="2.53958mm,2.53958mm,2.53958mm,2.53958mm">
                  <w:txbxContent>
                    <w:p w14:paraId="63DF6107" w14:textId="77777777" w:rsidR="00C50442" w:rsidRDefault="00C50442">
                      <w:pPr>
                        <w:spacing w:after="0" w:line="240" w:lineRule="auto"/>
                        <w:textDirection w:val="btLr"/>
                      </w:pPr>
                    </w:p>
                  </w:txbxContent>
                </v:textbox>
              </v:rect>
            </w:pict>
          </mc:Fallback>
        </mc:AlternateContent>
      </w:r>
    </w:p>
    <w:p w14:paraId="3E8625D3" w14:textId="685C08D3" w:rsidR="001F4E53" w:rsidRPr="004F714A" w:rsidRDefault="008D3FED">
      <w:pPr>
        <w:jc w:val="both"/>
        <w:rPr>
          <w:rFonts w:ascii="Arial" w:eastAsia="gobCL" w:hAnsi="Arial" w:cs="Arial"/>
          <w:sz w:val="19"/>
          <w:szCs w:val="19"/>
        </w:rPr>
      </w:pPr>
      <w:r w:rsidRPr="004F714A">
        <w:rPr>
          <w:rFonts w:ascii="Arial" w:eastAsia="gobCL" w:hAnsi="Arial" w:cs="Arial"/>
          <w:sz w:val="19"/>
          <w:szCs w:val="19"/>
        </w:rPr>
        <w:t>Da fe de con su firma;</w:t>
      </w:r>
    </w:p>
    <w:tbl>
      <w:tblPr>
        <w:tblStyle w:val="17"/>
        <w:tblW w:w="4680" w:type="dxa"/>
        <w:tblInd w:w="1639" w:type="dxa"/>
        <w:tblLayout w:type="fixed"/>
        <w:tblLook w:val="0000" w:firstRow="0" w:lastRow="0" w:firstColumn="0" w:lastColumn="0" w:noHBand="0" w:noVBand="0"/>
      </w:tblPr>
      <w:tblGrid>
        <w:gridCol w:w="4680"/>
      </w:tblGrid>
      <w:tr w:rsidR="00C05310" w:rsidRPr="004F714A" w14:paraId="415DD1DB" w14:textId="77777777">
        <w:trPr>
          <w:trHeight w:val="240"/>
        </w:trPr>
        <w:tc>
          <w:tcPr>
            <w:tcW w:w="4680" w:type="dxa"/>
            <w:tcBorders>
              <w:top w:val="single" w:sz="4" w:space="0" w:color="000000"/>
            </w:tcBorders>
            <w:shd w:val="clear" w:color="auto" w:fill="auto"/>
          </w:tcPr>
          <w:p w14:paraId="3040CF4F" w14:textId="77777777" w:rsidR="00C05310" w:rsidRPr="004F714A" w:rsidRDefault="008D3FED">
            <w:pPr>
              <w:spacing w:after="0" w:line="240" w:lineRule="auto"/>
              <w:jc w:val="both"/>
              <w:rPr>
                <w:rFonts w:ascii="Arial" w:eastAsia="gobCL" w:hAnsi="Arial" w:cs="Arial"/>
                <w:b/>
                <w:sz w:val="19"/>
                <w:szCs w:val="19"/>
              </w:rPr>
            </w:pPr>
            <w:r w:rsidRPr="004F714A">
              <w:rPr>
                <w:rFonts w:ascii="Arial" w:eastAsia="gobCL" w:hAnsi="Arial" w:cs="Arial"/>
                <w:b/>
                <w:sz w:val="19"/>
                <w:szCs w:val="19"/>
              </w:rPr>
              <w:t>Firma (Representante legal)</w:t>
            </w:r>
          </w:p>
        </w:tc>
      </w:tr>
      <w:tr w:rsidR="00C05310" w:rsidRPr="004F714A" w14:paraId="6F2A8D71" w14:textId="77777777">
        <w:tc>
          <w:tcPr>
            <w:tcW w:w="4680" w:type="dxa"/>
            <w:shd w:val="clear" w:color="auto" w:fill="auto"/>
          </w:tcPr>
          <w:p w14:paraId="47489553" w14:textId="77777777" w:rsidR="00C05310" w:rsidRPr="004F714A" w:rsidRDefault="008D3FED">
            <w:pPr>
              <w:spacing w:after="0" w:line="240" w:lineRule="auto"/>
              <w:jc w:val="both"/>
              <w:rPr>
                <w:rFonts w:ascii="Arial" w:eastAsia="gobCL" w:hAnsi="Arial" w:cs="Arial"/>
                <w:b/>
                <w:sz w:val="19"/>
                <w:szCs w:val="19"/>
              </w:rPr>
            </w:pPr>
            <w:r w:rsidRPr="004F714A">
              <w:rPr>
                <w:rFonts w:ascii="Arial" w:eastAsia="gobCL" w:hAnsi="Arial" w:cs="Arial"/>
                <w:b/>
                <w:sz w:val="19"/>
                <w:szCs w:val="19"/>
              </w:rPr>
              <w:t>Nombre:</w:t>
            </w:r>
          </w:p>
          <w:p w14:paraId="46957807" w14:textId="77777777" w:rsidR="00C05310" w:rsidRPr="004F714A" w:rsidRDefault="008D3FED">
            <w:pPr>
              <w:spacing w:after="0" w:line="240" w:lineRule="auto"/>
              <w:jc w:val="both"/>
              <w:rPr>
                <w:rFonts w:ascii="Arial" w:eastAsia="gobCL" w:hAnsi="Arial" w:cs="Arial"/>
                <w:sz w:val="19"/>
                <w:szCs w:val="19"/>
              </w:rPr>
            </w:pPr>
            <w:r w:rsidRPr="004F714A">
              <w:rPr>
                <w:rFonts w:ascii="Arial" w:eastAsia="gobCL" w:hAnsi="Arial" w:cs="Arial"/>
                <w:b/>
                <w:sz w:val="19"/>
                <w:szCs w:val="19"/>
              </w:rPr>
              <w:t>Cédula de Identidad:</w:t>
            </w:r>
          </w:p>
        </w:tc>
      </w:tr>
    </w:tbl>
    <w:p w14:paraId="7B86734B" w14:textId="3D1D788E" w:rsidR="008A2DBC" w:rsidRPr="004F714A" w:rsidRDefault="00F424B2" w:rsidP="008A2DBC">
      <w:pPr>
        <w:pStyle w:val="Ttulo1"/>
        <w:jc w:val="center"/>
        <w:rPr>
          <w:rFonts w:ascii="Arial" w:hAnsi="Arial" w:cs="Arial"/>
          <w:sz w:val="22"/>
        </w:rPr>
      </w:pPr>
      <w:bookmarkStart w:id="166" w:name="_Toc100078279"/>
      <w:r w:rsidRPr="004F714A">
        <w:rPr>
          <w:rFonts w:ascii="Arial" w:hAnsi="Arial" w:cs="Arial"/>
          <w:sz w:val="22"/>
        </w:rPr>
        <w:lastRenderedPageBreak/>
        <w:t>A</w:t>
      </w:r>
      <w:r w:rsidR="008A2DBC" w:rsidRPr="004F714A">
        <w:rPr>
          <w:rFonts w:ascii="Arial" w:hAnsi="Arial" w:cs="Arial"/>
          <w:sz w:val="22"/>
        </w:rPr>
        <w:t>NEXO N°3.C</w:t>
      </w:r>
      <w:bookmarkEnd w:id="166"/>
    </w:p>
    <w:p w14:paraId="6E65BF7C" w14:textId="77777777" w:rsidR="008A2DBC" w:rsidRPr="004F714A" w:rsidRDefault="008A2DBC" w:rsidP="008A2DBC">
      <w:pPr>
        <w:spacing w:line="240" w:lineRule="auto"/>
        <w:jc w:val="center"/>
        <w:rPr>
          <w:rFonts w:ascii="Arial" w:eastAsia="gobCL" w:hAnsi="Arial" w:cs="Arial"/>
          <w:b/>
        </w:rPr>
      </w:pPr>
      <w:r w:rsidRPr="004F714A">
        <w:rPr>
          <w:rFonts w:ascii="Arial" w:eastAsia="gobCL" w:hAnsi="Arial" w:cs="Arial"/>
          <w:b/>
        </w:rPr>
        <w:t>DECLARACIÓN JURADA SIMPLE DE NO CONSANGUINEDAD EN LA RENDICIÓN DE LOS GASTOS</w:t>
      </w:r>
    </w:p>
    <w:p w14:paraId="506FF09B" w14:textId="1F8CFFC2" w:rsidR="008A2DBC" w:rsidRPr="004F714A" w:rsidRDefault="008A2DBC" w:rsidP="008A2DBC">
      <w:pPr>
        <w:spacing w:line="240" w:lineRule="auto"/>
        <w:jc w:val="center"/>
        <w:rPr>
          <w:rFonts w:ascii="Arial" w:eastAsia="gobCL" w:hAnsi="Arial" w:cs="Arial"/>
          <w:b/>
          <w:sz w:val="19"/>
          <w:szCs w:val="19"/>
        </w:rPr>
      </w:pPr>
      <w:r w:rsidRPr="004F714A">
        <w:rPr>
          <w:rFonts w:ascii="Arial" w:eastAsia="gobCL" w:hAnsi="Arial" w:cs="Arial"/>
          <w:b/>
          <w:sz w:val="19"/>
          <w:szCs w:val="19"/>
        </w:rPr>
        <w:t xml:space="preserve">(SUCESIÓN </w:t>
      </w:r>
      <w:r w:rsidR="007F41B8" w:rsidRPr="004F714A">
        <w:rPr>
          <w:rFonts w:ascii="Arial" w:eastAsia="gobCL" w:hAnsi="Arial" w:cs="Arial"/>
          <w:b/>
          <w:sz w:val="19"/>
          <w:szCs w:val="19"/>
        </w:rPr>
        <w:t>HEREDITARIA)</w:t>
      </w:r>
    </w:p>
    <w:p w14:paraId="716E4E2F" w14:textId="21EC22FF" w:rsidR="008A2DBC" w:rsidRPr="004F714A" w:rsidRDefault="008A2DBC" w:rsidP="008A2DBC">
      <w:pPr>
        <w:jc w:val="both"/>
        <w:rPr>
          <w:rFonts w:ascii="Arial" w:eastAsia="gobCL" w:hAnsi="Arial" w:cs="Arial"/>
          <w:sz w:val="19"/>
          <w:szCs w:val="19"/>
        </w:rPr>
      </w:pPr>
      <w:r w:rsidRPr="004F714A">
        <w:rPr>
          <w:rFonts w:ascii="Arial" w:eastAsia="gobCL" w:hAnsi="Arial" w:cs="Arial"/>
          <w:sz w:val="19"/>
          <w:szCs w:val="19"/>
        </w:rPr>
        <w:t>En</w:t>
      </w:r>
      <w:r w:rsidR="00F424B2" w:rsidRPr="004F714A">
        <w:rPr>
          <w:rFonts w:ascii="Arial" w:eastAsia="gobCL" w:hAnsi="Arial" w:cs="Arial"/>
          <w:sz w:val="19"/>
          <w:szCs w:val="19"/>
        </w:rPr>
        <w:t xml:space="preserve">_____, a ____ de________ </w:t>
      </w:r>
      <w:proofErr w:type="spellStart"/>
      <w:r w:rsidR="00F424B2" w:rsidRPr="004F714A">
        <w:rPr>
          <w:rFonts w:ascii="Arial" w:eastAsia="gobCL" w:hAnsi="Arial" w:cs="Arial"/>
          <w:sz w:val="19"/>
          <w:szCs w:val="19"/>
        </w:rPr>
        <w:t>de</w:t>
      </w:r>
      <w:proofErr w:type="spellEnd"/>
      <w:r w:rsidR="00F424B2" w:rsidRPr="004F714A">
        <w:rPr>
          <w:rFonts w:ascii="Arial" w:eastAsia="gobCL" w:hAnsi="Arial" w:cs="Arial"/>
          <w:sz w:val="19"/>
          <w:szCs w:val="19"/>
        </w:rPr>
        <w:t xml:space="preserve"> 202</w:t>
      </w:r>
      <w:r w:rsidR="006126B0" w:rsidRPr="004F714A">
        <w:rPr>
          <w:rFonts w:ascii="Arial" w:eastAsia="gobCL" w:hAnsi="Arial" w:cs="Arial"/>
          <w:sz w:val="19"/>
          <w:szCs w:val="19"/>
        </w:rPr>
        <w:t>2</w:t>
      </w:r>
      <w:r w:rsidRPr="004F714A">
        <w:rPr>
          <w:rFonts w:ascii="Arial" w:eastAsia="gobCL" w:hAnsi="Arial" w:cs="Arial"/>
          <w:sz w:val="19"/>
          <w:szCs w:val="19"/>
        </w:rPr>
        <w:t>, la Sucesión (nombre indicado en el</w:t>
      </w:r>
      <w:r w:rsidR="007F41B8" w:rsidRPr="004F714A">
        <w:rPr>
          <w:rFonts w:ascii="Arial" w:eastAsia="gobCL" w:hAnsi="Arial" w:cs="Arial"/>
          <w:sz w:val="19"/>
          <w:szCs w:val="19"/>
        </w:rPr>
        <w:t xml:space="preserve"> </w:t>
      </w:r>
      <w:proofErr w:type="spellStart"/>
      <w:r w:rsidRPr="004F714A">
        <w:rPr>
          <w:rFonts w:ascii="Arial" w:eastAsia="gobCL" w:hAnsi="Arial" w:cs="Arial"/>
          <w:sz w:val="19"/>
          <w:szCs w:val="19"/>
        </w:rPr>
        <w:t>rut</w:t>
      </w:r>
      <w:proofErr w:type="spellEnd"/>
      <w:r w:rsidRPr="004F714A">
        <w:rPr>
          <w:rFonts w:ascii="Arial" w:eastAsia="gobCL" w:hAnsi="Arial" w:cs="Arial"/>
          <w:sz w:val="19"/>
          <w:szCs w:val="19"/>
        </w:rPr>
        <w:t>): ________, RUT N°___, representada por don/doña________, Cédula de Identidad N° _____, ambos domiciliados para estos efectos en ________declara bajo juramento, para efectos de la convocatoria “</w:t>
      </w:r>
      <w:r w:rsidR="00C622E8" w:rsidRPr="004F714A">
        <w:rPr>
          <w:rFonts w:ascii="Arial" w:eastAsia="gobCL" w:hAnsi="Arial" w:cs="Arial"/>
          <w:sz w:val="19"/>
          <w:szCs w:val="19"/>
        </w:rPr>
        <w:t>Digitaliza tu Almacén</w:t>
      </w:r>
      <w:r w:rsidRPr="004F714A">
        <w:rPr>
          <w:rFonts w:ascii="Arial" w:eastAsia="gobCL" w:hAnsi="Arial" w:cs="Arial"/>
          <w:sz w:val="19"/>
          <w:szCs w:val="19"/>
        </w:rPr>
        <w:t>, Región XXXXX, que (seleccionar a partir de su proyecto):</w:t>
      </w:r>
    </w:p>
    <w:p w14:paraId="2FBA6626" w14:textId="77777777" w:rsidR="008A2DBC" w:rsidRPr="004F714A" w:rsidRDefault="008A2DBC" w:rsidP="008A2DBC">
      <w:pPr>
        <w:spacing w:line="240" w:lineRule="auto"/>
        <w:jc w:val="both"/>
        <w:rPr>
          <w:rFonts w:ascii="Arial" w:eastAsia="gobCL" w:hAnsi="Arial" w:cs="Arial"/>
          <w:sz w:val="19"/>
          <w:szCs w:val="19"/>
        </w:rPr>
      </w:pPr>
      <w:r w:rsidRPr="004F714A">
        <w:rPr>
          <w:rFonts w:ascii="Arial" w:eastAsia="gobCL" w:hAnsi="Arial" w:cs="Arial"/>
          <w:sz w:val="19"/>
          <w:szCs w:val="19"/>
        </w:rPr>
        <w:t xml:space="preserve">-   El gasto rendido en el ítem de </w:t>
      </w:r>
      <w:r w:rsidRPr="004F714A">
        <w:rPr>
          <w:rFonts w:ascii="Arial" w:eastAsia="gobCL" w:hAnsi="Arial" w:cs="Arial"/>
          <w:sz w:val="19"/>
          <w:szCs w:val="19"/>
          <w:u w:val="single"/>
        </w:rPr>
        <w:t xml:space="preserve">asistencia técnica </w:t>
      </w:r>
      <w:r w:rsidRPr="004F714A">
        <w:rPr>
          <w:rFonts w:ascii="Arial" w:eastAsia="gobCL" w:hAnsi="Arial" w:cs="Arial"/>
          <w:b/>
          <w:sz w:val="19"/>
          <w:szCs w:val="19"/>
          <w:u w:val="single"/>
        </w:rPr>
        <w:t xml:space="preserve">NO </w:t>
      </w:r>
      <w:r w:rsidRPr="004F714A">
        <w:rPr>
          <w:rFonts w:ascii="Arial" w:eastAsia="gobCL" w:hAnsi="Arial" w:cs="Arial"/>
          <w:sz w:val="19"/>
          <w:szCs w:val="19"/>
          <w:u w:val="single"/>
        </w:rPr>
        <w:t>corresponde</w:t>
      </w:r>
      <w:r w:rsidRPr="004F714A">
        <w:rPr>
          <w:rFonts w:ascii="Arial" w:eastAsia="Courier New" w:hAnsi="Arial" w:cs="Arial"/>
          <w:sz w:val="19"/>
          <w:szCs w:val="19"/>
        </w:rPr>
        <w:t> </w:t>
      </w:r>
      <w:r w:rsidRPr="004F714A">
        <w:rPr>
          <w:rFonts w:ascii="Arial" w:eastAsia="gobCL" w:hAnsi="Arial" w:cs="Arial"/>
          <w:sz w:val="19"/>
          <w:szCs w:val="19"/>
        </w:rPr>
        <w:t>a mis propias boletas de honorarios, de socios, o comuneros hereditarios, de representantes legales,</w:t>
      </w:r>
      <w:r w:rsidRPr="004F714A">
        <w:rPr>
          <w:rFonts w:ascii="Arial" w:eastAsia="Courier New" w:hAnsi="Arial" w:cs="Arial"/>
          <w:sz w:val="19"/>
          <w:szCs w:val="19"/>
        </w:rPr>
        <w:t> </w:t>
      </w:r>
      <w:r w:rsidRPr="004F714A">
        <w:rPr>
          <w:rFonts w:ascii="Arial" w:eastAsia="gobCL" w:hAnsi="Arial" w:cs="Arial"/>
          <w:sz w:val="19"/>
          <w:szCs w:val="19"/>
        </w:rPr>
        <w:t>ni tampoco de</w:t>
      </w:r>
      <w:r w:rsidRPr="004F714A">
        <w:rPr>
          <w:rFonts w:ascii="Arial" w:eastAsia="Courier New" w:hAnsi="Arial" w:cs="Arial"/>
          <w:sz w:val="19"/>
          <w:szCs w:val="19"/>
        </w:rPr>
        <w:t> </w:t>
      </w:r>
      <w:r w:rsidRPr="004F714A">
        <w:rPr>
          <w:rFonts w:ascii="Arial" w:eastAsia="gobCL" w:hAnsi="Arial" w:cs="Arial"/>
          <w:sz w:val="19"/>
          <w:szCs w:val="19"/>
        </w:rPr>
        <w:t>sus respectivos cónyuges o conviviente civil y parientes por consanguineidad y afinidad hasta el segundo grado inclusive (hijos, padres, abuelos, hermanos).</w:t>
      </w:r>
      <w:r w:rsidRPr="004F714A">
        <w:rPr>
          <w:rFonts w:ascii="Arial" w:hAnsi="Arial" w:cs="Arial"/>
          <w:noProof/>
          <w:sz w:val="19"/>
          <w:szCs w:val="19"/>
          <w:lang w:val="es-419" w:eastAsia="es-419"/>
        </w:rPr>
        <mc:AlternateContent>
          <mc:Choice Requires="wps">
            <w:drawing>
              <wp:anchor distT="0" distB="0" distL="114300" distR="114300" simplePos="0" relativeHeight="251679744" behindDoc="0" locked="0" layoutInCell="1" hidden="0" allowOverlap="1" wp14:anchorId="189C4337" wp14:editId="3DCB544C">
                <wp:simplePos x="0" y="0"/>
                <wp:positionH relativeFrom="column">
                  <wp:posOffset>1</wp:posOffset>
                </wp:positionH>
                <wp:positionV relativeFrom="paragraph">
                  <wp:posOffset>0</wp:posOffset>
                </wp:positionV>
                <wp:extent cx="139700" cy="139700"/>
                <wp:effectExtent l="0" t="0" r="0" b="0"/>
                <wp:wrapNone/>
                <wp:docPr id="28" name="Rectángulo 28"/>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7D6290F1" w14:textId="77777777" w:rsidR="00C50442" w:rsidRDefault="00C50442" w:rsidP="008A2DBC">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89C4337" id="Rectángulo 28" o:spid="_x0000_s1049" style="position:absolute;left:0;text-align:left;margin-left:0;margin-top:0;width:11pt;height:11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" strokeweight="2pt">
                <v:stroke startarrowwidth="narrow" startarrowlength="short" endarrowwidth="narrow" endarrowlength="short" joinstyle="round"/>
                <v:textbox inset="2.53958mm,2.53958mm,2.53958mm,2.53958mm">
                  <w:txbxContent>
                    <w:p w14:paraId="7D6290F1" w14:textId="77777777" w:rsidR="00C50442" w:rsidRDefault="00C50442" w:rsidP="008A2DBC">
                      <w:pPr>
                        <w:spacing w:after="0" w:line="240" w:lineRule="auto"/>
                        <w:textDirection w:val="btLr"/>
                      </w:pPr>
                    </w:p>
                  </w:txbxContent>
                </v:textbox>
              </v:rect>
            </w:pict>
          </mc:Fallback>
        </mc:AlternateContent>
      </w:r>
    </w:p>
    <w:p w14:paraId="1CED8A10" w14:textId="77777777" w:rsidR="008A2DBC" w:rsidRPr="004F714A" w:rsidRDefault="008A2DBC" w:rsidP="008A2DBC">
      <w:pPr>
        <w:spacing w:line="240" w:lineRule="auto"/>
        <w:jc w:val="both"/>
        <w:rPr>
          <w:rFonts w:ascii="Arial" w:eastAsia="Courier New" w:hAnsi="Arial" w:cs="Arial"/>
          <w:sz w:val="19"/>
          <w:szCs w:val="19"/>
        </w:rPr>
      </w:pPr>
      <w:r w:rsidRPr="004F714A">
        <w:rPr>
          <w:rFonts w:ascii="Arial" w:eastAsia="gobCL" w:hAnsi="Arial" w:cs="Arial"/>
          <w:sz w:val="19"/>
          <w:szCs w:val="19"/>
        </w:rPr>
        <w:t xml:space="preserve">-   El gasto rendido en el ítem de </w:t>
      </w:r>
      <w:r w:rsidRPr="004F714A">
        <w:rPr>
          <w:rFonts w:ascii="Arial" w:eastAsia="gobCL" w:hAnsi="Arial" w:cs="Arial"/>
          <w:sz w:val="19"/>
          <w:szCs w:val="19"/>
          <w:u w:val="single"/>
        </w:rPr>
        <w:t xml:space="preserve">capacitación </w:t>
      </w:r>
      <w:r w:rsidRPr="004F714A">
        <w:rPr>
          <w:rFonts w:ascii="Arial" w:eastAsia="gobCL" w:hAnsi="Arial" w:cs="Arial"/>
          <w:b/>
          <w:sz w:val="19"/>
          <w:szCs w:val="19"/>
          <w:u w:val="single"/>
        </w:rPr>
        <w:t xml:space="preserve">NO </w:t>
      </w:r>
      <w:r w:rsidRPr="004F714A">
        <w:rPr>
          <w:rFonts w:ascii="Arial" w:eastAsia="gobCL" w:hAnsi="Arial" w:cs="Arial"/>
          <w:sz w:val="19"/>
          <w:szCs w:val="19"/>
          <w:u w:val="single"/>
        </w:rPr>
        <w:t>corresponde</w:t>
      </w:r>
      <w:r w:rsidRPr="004F714A">
        <w:rPr>
          <w:rFonts w:ascii="Arial" w:eastAsia="gobCL" w:hAnsi="Arial" w:cs="Arial"/>
          <w:sz w:val="19"/>
          <w:szCs w:val="19"/>
        </w:rPr>
        <w:t xml:space="preserve"> a mis propias boletas de honorarios, de socios, o comuneros hereditarios, de representantes, ni tampoco de sus respectivos cónyuges o conviviente civil y parientes por consanguineidad y afinidad hasta el segundo grado inclusive (hijos, padres, abuelos,</w:t>
      </w:r>
      <w:r w:rsidRPr="004F714A">
        <w:rPr>
          <w:rFonts w:ascii="Arial" w:eastAsia="Courier New" w:hAnsi="Arial" w:cs="Arial"/>
          <w:sz w:val="19"/>
          <w:szCs w:val="19"/>
        </w:rPr>
        <w:t> </w:t>
      </w:r>
      <w:r w:rsidRPr="004F714A">
        <w:rPr>
          <w:rFonts w:ascii="Arial" w:eastAsia="gobCL" w:hAnsi="Arial" w:cs="Arial"/>
          <w:sz w:val="19"/>
          <w:szCs w:val="19"/>
        </w:rPr>
        <w:t>hermanos).</w:t>
      </w:r>
      <w:r w:rsidRPr="004F714A">
        <w:rPr>
          <w:rFonts w:ascii="Arial" w:eastAsia="Courier New" w:hAnsi="Arial" w:cs="Arial"/>
          <w:sz w:val="19"/>
          <w:szCs w:val="19"/>
        </w:rPr>
        <w:t> </w:t>
      </w:r>
      <w:r w:rsidRPr="004F714A">
        <w:rPr>
          <w:rFonts w:ascii="Arial" w:eastAsia="gobCL" w:hAnsi="Arial" w:cs="Arial"/>
          <w:sz w:val="19"/>
          <w:szCs w:val="19"/>
        </w:rPr>
        <w:t xml:space="preserve"> </w:t>
      </w:r>
      <w:r w:rsidRPr="004F714A">
        <w:rPr>
          <w:rFonts w:ascii="Arial" w:eastAsia="Courier New" w:hAnsi="Arial" w:cs="Arial"/>
          <w:sz w:val="19"/>
          <w:szCs w:val="19"/>
        </w:rPr>
        <w:t> </w:t>
      </w:r>
      <w:r w:rsidRPr="004F714A">
        <w:rPr>
          <w:rFonts w:ascii="Arial" w:hAnsi="Arial" w:cs="Arial"/>
          <w:noProof/>
          <w:sz w:val="19"/>
          <w:szCs w:val="19"/>
          <w:lang w:val="es-419" w:eastAsia="es-419"/>
        </w:rPr>
        <mc:AlternateContent>
          <mc:Choice Requires="wps">
            <w:drawing>
              <wp:anchor distT="0" distB="0" distL="114300" distR="114300" simplePos="0" relativeHeight="251680768" behindDoc="0" locked="0" layoutInCell="1" hidden="0" allowOverlap="1" wp14:anchorId="3C6DADBE" wp14:editId="56AF2C76">
                <wp:simplePos x="0" y="0"/>
                <wp:positionH relativeFrom="column">
                  <wp:posOffset>-12699</wp:posOffset>
                </wp:positionH>
                <wp:positionV relativeFrom="paragraph">
                  <wp:posOffset>-12699</wp:posOffset>
                </wp:positionV>
                <wp:extent cx="139700" cy="139700"/>
                <wp:effectExtent l="0" t="0" r="0" b="0"/>
                <wp:wrapNone/>
                <wp:docPr id="29" name="Rectángulo 29"/>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6A81539F" w14:textId="77777777" w:rsidR="00C50442" w:rsidRDefault="00C50442" w:rsidP="008A2DBC">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3C6DADBE" id="Rectángulo 29" o:spid="_x0000_s1050" style="position:absolute;left:0;text-align:left;margin-left:-1pt;margin-top:-1pt;width:11pt;height:11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" strokeweight="2pt">
                <v:stroke startarrowwidth="narrow" startarrowlength="short" endarrowwidth="narrow" endarrowlength="short" joinstyle="round"/>
                <v:textbox inset="2.53958mm,2.53958mm,2.53958mm,2.53958mm">
                  <w:txbxContent>
                    <w:p w14:paraId="6A81539F" w14:textId="77777777" w:rsidR="00C50442" w:rsidRDefault="00C50442" w:rsidP="008A2DBC">
                      <w:pPr>
                        <w:spacing w:after="0" w:line="240" w:lineRule="auto"/>
                        <w:textDirection w:val="btLr"/>
                      </w:pPr>
                    </w:p>
                  </w:txbxContent>
                </v:textbox>
              </v:rect>
            </w:pict>
          </mc:Fallback>
        </mc:AlternateContent>
      </w:r>
    </w:p>
    <w:p w14:paraId="5FD63B83" w14:textId="77777777" w:rsidR="008A2DBC" w:rsidRPr="004F714A" w:rsidRDefault="008A2DBC" w:rsidP="008A2DBC">
      <w:pPr>
        <w:spacing w:line="240" w:lineRule="auto"/>
        <w:jc w:val="both"/>
        <w:rPr>
          <w:rFonts w:ascii="Arial" w:eastAsia="gobCL" w:hAnsi="Arial" w:cs="Arial"/>
          <w:sz w:val="19"/>
          <w:szCs w:val="19"/>
        </w:rPr>
      </w:pPr>
      <w:r w:rsidRPr="004F714A">
        <w:rPr>
          <w:rFonts w:ascii="Arial" w:eastAsia="gobCL" w:hAnsi="Arial" w:cs="Arial"/>
          <w:sz w:val="19"/>
          <w:szCs w:val="19"/>
        </w:rPr>
        <w:t xml:space="preserve">      El gasto rendido en el ítem </w:t>
      </w:r>
      <w:r w:rsidRPr="004F714A">
        <w:rPr>
          <w:rFonts w:ascii="Arial" w:eastAsia="gobCL" w:hAnsi="Arial" w:cs="Arial"/>
          <w:sz w:val="19"/>
          <w:szCs w:val="19"/>
          <w:u w:val="single"/>
        </w:rPr>
        <w:t>acciones de marketing</w:t>
      </w:r>
      <w:r w:rsidRPr="004F714A">
        <w:rPr>
          <w:rFonts w:ascii="Arial" w:eastAsia="gobCL" w:hAnsi="Arial" w:cs="Arial"/>
          <w:sz w:val="19"/>
          <w:szCs w:val="19"/>
        </w:rPr>
        <w:t xml:space="preserve"> de</w:t>
      </w:r>
      <w:r w:rsidRPr="004F714A">
        <w:rPr>
          <w:rFonts w:ascii="Arial" w:eastAsia="gobCL" w:hAnsi="Arial" w:cs="Arial"/>
          <w:sz w:val="19"/>
          <w:szCs w:val="19"/>
          <w:u w:val="single"/>
        </w:rPr>
        <w:t xml:space="preserve"> </w:t>
      </w:r>
      <w:r w:rsidRPr="004F714A">
        <w:rPr>
          <w:rFonts w:ascii="Arial" w:eastAsia="gobCL" w:hAnsi="Arial" w:cs="Arial"/>
          <w:b/>
          <w:sz w:val="19"/>
          <w:szCs w:val="19"/>
          <w:u w:val="single"/>
        </w:rPr>
        <w:t>NO</w:t>
      </w:r>
      <w:r w:rsidRPr="004F714A">
        <w:rPr>
          <w:rFonts w:ascii="Arial" w:eastAsia="gobCL" w:hAnsi="Arial" w:cs="Arial"/>
          <w:sz w:val="19"/>
          <w:szCs w:val="19"/>
          <w:u w:val="single"/>
        </w:rPr>
        <w:t xml:space="preserve"> corresponde al </w:t>
      </w:r>
      <w:r w:rsidRPr="004F714A">
        <w:rPr>
          <w:rFonts w:ascii="Arial" w:eastAsia="gobCL" w:hAnsi="Arial" w:cs="Arial"/>
          <w:sz w:val="19"/>
          <w:szCs w:val="19"/>
        </w:rPr>
        <w:t>pago a alguno de los socios/as, o comuneros hereditarios, representantes legales o de su respectivo cónyuge o conviviente civil, familiares por consanguineidad y afinidad hasta segundo grado inclusive.</w:t>
      </w:r>
      <w:r w:rsidRPr="004F714A">
        <w:rPr>
          <w:rFonts w:ascii="Arial" w:hAnsi="Arial" w:cs="Arial"/>
          <w:noProof/>
          <w:sz w:val="19"/>
          <w:szCs w:val="19"/>
          <w:lang w:val="es-419" w:eastAsia="es-419"/>
        </w:rPr>
        <mc:AlternateContent>
          <mc:Choice Requires="wps">
            <w:drawing>
              <wp:anchor distT="0" distB="0" distL="114300" distR="114300" simplePos="0" relativeHeight="251681792" behindDoc="0" locked="0" layoutInCell="1" hidden="0" allowOverlap="1" wp14:anchorId="19498DED" wp14:editId="35D67585">
                <wp:simplePos x="0" y="0"/>
                <wp:positionH relativeFrom="column">
                  <wp:posOffset>25401</wp:posOffset>
                </wp:positionH>
                <wp:positionV relativeFrom="paragraph">
                  <wp:posOffset>0</wp:posOffset>
                </wp:positionV>
                <wp:extent cx="139700" cy="139700"/>
                <wp:effectExtent l="0" t="0" r="0" b="0"/>
                <wp:wrapNone/>
                <wp:docPr id="30" name="Rectángulo 30"/>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75624B26" w14:textId="77777777" w:rsidR="00C50442" w:rsidRDefault="00C50442" w:rsidP="008A2DBC">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9498DED" id="Rectángulo 30" o:spid="_x0000_s1051" style="position:absolute;left:0;text-align:left;margin-left:2pt;margin-top:0;width:11pt;height:11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" strokeweight="2pt">
                <v:stroke startarrowwidth="narrow" startarrowlength="short" endarrowwidth="narrow" endarrowlength="short" joinstyle="round"/>
                <v:textbox inset="2.53958mm,2.53958mm,2.53958mm,2.53958mm">
                  <w:txbxContent>
                    <w:p w14:paraId="75624B26" w14:textId="77777777" w:rsidR="00C50442" w:rsidRDefault="00C50442" w:rsidP="008A2DBC">
                      <w:pPr>
                        <w:spacing w:after="0" w:line="240" w:lineRule="auto"/>
                        <w:textDirection w:val="btLr"/>
                      </w:pPr>
                    </w:p>
                  </w:txbxContent>
                </v:textbox>
              </v:rect>
            </w:pict>
          </mc:Fallback>
        </mc:AlternateContent>
      </w:r>
    </w:p>
    <w:p w14:paraId="38B5F72B" w14:textId="77777777" w:rsidR="008A2DBC" w:rsidRPr="004F714A" w:rsidRDefault="008A2DBC" w:rsidP="008A2DBC">
      <w:pPr>
        <w:spacing w:line="240" w:lineRule="auto"/>
        <w:jc w:val="both"/>
        <w:rPr>
          <w:rFonts w:ascii="Arial" w:eastAsia="gobCL" w:hAnsi="Arial" w:cs="Arial"/>
          <w:sz w:val="19"/>
          <w:szCs w:val="19"/>
        </w:rPr>
      </w:pPr>
      <w:r w:rsidRPr="004F714A">
        <w:rPr>
          <w:rFonts w:ascii="Arial" w:eastAsia="gobCL" w:hAnsi="Arial" w:cs="Arial"/>
          <w:sz w:val="19"/>
          <w:szCs w:val="19"/>
        </w:rPr>
        <w:t xml:space="preserve">     El gasto rendido asociado al servicio de fletes, servicios de instalación, preparación de instalaciones donde se ubicarán, y otros de similar índole en el ítem </w:t>
      </w:r>
      <w:r w:rsidRPr="004F714A">
        <w:rPr>
          <w:rFonts w:ascii="Arial" w:eastAsia="gobCL" w:hAnsi="Arial" w:cs="Arial"/>
          <w:sz w:val="19"/>
          <w:szCs w:val="19"/>
          <w:u w:val="single"/>
        </w:rPr>
        <w:t>activos NO corresponde al pago</w:t>
      </w:r>
      <w:r w:rsidRPr="004F714A">
        <w:rPr>
          <w:rFonts w:ascii="Arial" w:eastAsia="gobCL" w:hAnsi="Arial" w:cs="Arial"/>
          <w:sz w:val="19"/>
          <w:szCs w:val="19"/>
        </w:rPr>
        <w:t xml:space="preserve"> a alguno de los socios/as, representantes o de su respectivo cónyuge o conviviente civil, familiares por consanguineidad y afinidad hasta segundo grado inclusive.</w:t>
      </w:r>
      <w:r w:rsidRPr="004F714A">
        <w:rPr>
          <w:rFonts w:ascii="Arial" w:hAnsi="Arial" w:cs="Arial"/>
          <w:noProof/>
          <w:sz w:val="19"/>
          <w:szCs w:val="19"/>
          <w:lang w:val="es-419" w:eastAsia="es-419"/>
        </w:rPr>
        <mc:AlternateContent>
          <mc:Choice Requires="wps">
            <w:drawing>
              <wp:anchor distT="0" distB="0" distL="114300" distR="114300" simplePos="0" relativeHeight="251682816" behindDoc="0" locked="0" layoutInCell="1" hidden="0" allowOverlap="1" wp14:anchorId="7F674089" wp14:editId="3723C414">
                <wp:simplePos x="0" y="0"/>
                <wp:positionH relativeFrom="column">
                  <wp:posOffset>-12699</wp:posOffset>
                </wp:positionH>
                <wp:positionV relativeFrom="paragraph">
                  <wp:posOffset>-12699</wp:posOffset>
                </wp:positionV>
                <wp:extent cx="139700" cy="139700"/>
                <wp:effectExtent l="0" t="0" r="0" b="0"/>
                <wp:wrapNone/>
                <wp:docPr id="31" name="Rectángulo 31"/>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686AE47D" w14:textId="77777777" w:rsidR="00C50442" w:rsidRDefault="00C50442" w:rsidP="008A2DBC">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7F674089" id="Rectángulo 31" o:spid="_x0000_s1052" style="position:absolute;left:0;text-align:left;margin-left:-1pt;margin-top:-1pt;width:11pt;height:11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" strokeweight="2pt">
                <v:stroke startarrowwidth="narrow" startarrowlength="short" endarrowwidth="narrow" endarrowlength="short" joinstyle="round"/>
                <v:textbox inset="2.53958mm,2.53958mm,2.53958mm,2.53958mm">
                  <w:txbxContent>
                    <w:p w14:paraId="686AE47D" w14:textId="77777777" w:rsidR="00C50442" w:rsidRDefault="00C50442" w:rsidP="008A2DBC">
                      <w:pPr>
                        <w:spacing w:after="0" w:line="240" w:lineRule="auto"/>
                        <w:textDirection w:val="btLr"/>
                      </w:pPr>
                    </w:p>
                  </w:txbxContent>
                </v:textbox>
              </v:rect>
            </w:pict>
          </mc:Fallback>
        </mc:AlternateContent>
      </w:r>
    </w:p>
    <w:p w14:paraId="37D7F9A6" w14:textId="77777777" w:rsidR="008A2DBC" w:rsidRPr="004F714A" w:rsidRDefault="008A2DBC" w:rsidP="008A2DBC">
      <w:pPr>
        <w:spacing w:line="240" w:lineRule="auto"/>
        <w:jc w:val="both"/>
        <w:rPr>
          <w:rFonts w:ascii="Arial" w:eastAsia="gobCL" w:hAnsi="Arial" w:cs="Arial"/>
          <w:sz w:val="19"/>
          <w:szCs w:val="19"/>
        </w:rPr>
      </w:pPr>
      <w:r w:rsidRPr="004F714A">
        <w:rPr>
          <w:rFonts w:ascii="Arial" w:eastAsia="gobCL" w:hAnsi="Arial" w:cs="Arial"/>
          <w:sz w:val="19"/>
          <w:szCs w:val="19"/>
        </w:rPr>
        <w:t xml:space="preserve">   El gasto rendido asociado al servicio de flete en el sub ítem en </w:t>
      </w:r>
      <w:r w:rsidRPr="004F714A">
        <w:rPr>
          <w:rFonts w:ascii="Arial" w:eastAsia="gobCL" w:hAnsi="Arial" w:cs="Arial"/>
          <w:sz w:val="19"/>
          <w:szCs w:val="19"/>
          <w:u w:val="single"/>
        </w:rPr>
        <w:t>habilitación de infraestructura</w:t>
      </w:r>
      <w:r w:rsidRPr="004F714A">
        <w:rPr>
          <w:rFonts w:ascii="Arial" w:eastAsia="gobCL" w:hAnsi="Arial" w:cs="Arial"/>
          <w:sz w:val="19"/>
          <w:szCs w:val="19"/>
        </w:rPr>
        <w:t xml:space="preserve"> NO corresponde al pago a alguno de los socios/as, representantes o de su respectivo cónyuge o conviviente civil, familiares por consanguineidad y afinidad hasta segundo grado inclusive.</w:t>
      </w:r>
      <w:r w:rsidRPr="004F714A">
        <w:rPr>
          <w:rFonts w:ascii="Arial" w:hAnsi="Arial" w:cs="Arial"/>
          <w:noProof/>
          <w:sz w:val="19"/>
          <w:szCs w:val="19"/>
          <w:lang w:val="es-419" w:eastAsia="es-419"/>
        </w:rPr>
        <mc:AlternateContent>
          <mc:Choice Requires="wps">
            <w:drawing>
              <wp:anchor distT="0" distB="0" distL="114300" distR="114300" simplePos="0" relativeHeight="251683840" behindDoc="0" locked="0" layoutInCell="1" hidden="0" allowOverlap="1" wp14:anchorId="7225F3ED" wp14:editId="350BC1EF">
                <wp:simplePos x="0" y="0"/>
                <wp:positionH relativeFrom="column">
                  <wp:posOffset>-12699</wp:posOffset>
                </wp:positionH>
                <wp:positionV relativeFrom="paragraph">
                  <wp:posOffset>-12699</wp:posOffset>
                </wp:positionV>
                <wp:extent cx="139700" cy="139700"/>
                <wp:effectExtent l="0" t="0" r="0" b="0"/>
                <wp:wrapNone/>
                <wp:docPr id="32" name="Rectángulo 32"/>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2A0DD57B" w14:textId="77777777" w:rsidR="00C50442" w:rsidRDefault="00C50442" w:rsidP="008A2DBC">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7225F3ED" id="Rectángulo 32" o:spid="_x0000_s1053" style="position:absolute;left:0;text-align:left;margin-left:-1pt;margin-top:-1pt;width:11pt;height:11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" strokeweight="2pt">
                <v:stroke startarrowwidth="narrow" startarrowlength="short" endarrowwidth="narrow" endarrowlength="short" joinstyle="round"/>
                <v:textbox inset="2.53958mm,2.53958mm,2.53958mm,2.53958mm">
                  <w:txbxContent>
                    <w:p w14:paraId="2A0DD57B" w14:textId="77777777" w:rsidR="00C50442" w:rsidRDefault="00C50442" w:rsidP="008A2DBC">
                      <w:pPr>
                        <w:spacing w:after="0" w:line="240" w:lineRule="auto"/>
                        <w:textDirection w:val="btLr"/>
                      </w:pPr>
                    </w:p>
                  </w:txbxContent>
                </v:textbox>
              </v:rect>
            </w:pict>
          </mc:Fallback>
        </mc:AlternateContent>
      </w:r>
    </w:p>
    <w:p w14:paraId="739124A7" w14:textId="77777777" w:rsidR="008A2DBC" w:rsidRPr="004F714A" w:rsidRDefault="008A2DBC" w:rsidP="008A2DBC">
      <w:pPr>
        <w:spacing w:line="240" w:lineRule="auto"/>
        <w:jc w:val="both"/>
        <w:rPr>
          <w:rFonts w:ascii="Arial" w:eastAsia="gobCL" w:hAnsi="Arial" w:cs="Arial"/>
          <w:sz w:val="19"/>
          <w:szCs w:val="19"/>
        </w:rPr>
      </w:pPr>
      <w:r w:rsidRPr="004F714A">
        <w:rPr>
          <w:rFonts w:ascii="Arial" w:eastAsia="gobCL" w:hAnsi="Arial" w:cs="Arial"/>
          <w:color w:val="000000"/>
          <w:sz w:val="19"/>
          <w:szCs w:val="19"/>
        </w:rPr>
        <w:t xml:space="preserve">-   </w:t>
      </w:r>
      <w:r w:rsidRPr="004F714A">
        <w:rPr>
          <w:rFonts w:ascii="Arial" w:eastAsia="gobCL" w:hAnsi="Arial" w:cs="Arial"/>
          <w:sz w:val="19"/>
          <w:szCs w:val="19"/>
        </w:rPr>
        <w:t xml:space="preserve">El gasto rendido en ítem </w:t>
      </w:r>
      <w:r w:rsidRPr="004F714A">
        <w:rPr>
          <w:rFonts w:ascii="Arial" w:eastAsia="gobCL" w:hAnsi="Arial" w:cs="Arial"/>
          <w:sz w:val="19"/>
          <w:szCs w:val="19"/>
          <w:u w:val="single"/>
        </w:rPr>
        <w:t xml:space="preserve">nuevas contrataciones </w:t>
      </w:r>
      <w:r w:rsidRPr="004F714A">
        <w:rPr>
          <w:rFonts w:ascii="Arial" w:eastAsia="gobCL" w:hAnsi="Arial" w:cs="Arial"/>
          <w:b/>
          <w:sz w:val="19"/>
          <w:szCs w:val="19"/>
          <w:u w:val="single"/>
        </w:rPr>
        <w:t xml:space="preserve">NO </w:t>
      </w:r>
      <w:r w:rsidRPr="004F714A">
        <w:rPr>
          <w:rFonts w:ascii="Arial" w:eastAsia="gobCL" w:hAnsi="Arial" w:cs="Arial"/>
          <w:sz w:val="19"/>
          <w:szCs w:val="19"/>
          <w:u w:val="single"/>
        </w:rPr>
        <w:t>corresponde</w:t>
      </w:r>
      <w:r w:rsidRPr="004F714A">
        <w:rPr>
          <w:rFonts w:ascii="Arial" w:eastAsia="gobCL" w:hAnsi="Arial" w:cs="Arial"/>
          <w:sz w:val="19"/>
          <w:szCs w:val="19"/>
        </w:rPr>
        <w:t xml:space="preserve"> a mi propia remuneración, ni de socios, o comuneros hereditarios, representantes legales, ni de</w:t>
      </w:r>
      <w:r w:rsidRPr="004F714A">
        <w:rPr>
          <w:rFonts w:ascii="Arial" w:eastAsia="Courier New" w:hAnsi="Arial" w:cs="Arial"/>
          <w:sz w:val="19"/>
          <w:szCs w:val="19"/>
        </w:rPr>
        <w:t> </w:t>
      </w:r>
      <w:r w:rsidRPr="004F714A">
        <w:rPr>
          <w:rFonts w:ascii="Arial" w:eastAsia="gobCL" w:hAnsi="Arial" w:cs="Arial"/>
          <w:sz w:val="19"/>
          <w:szCs w:val="19"/>
        </w:rPr>
        <w:t>su respectivo cónyuge o conviviente civil, hijos y parientes por consanguineidad y afinidad hasta el segundo grado inclusive.</w:t>
      </w:r>
      <w:r w:rsidRPr="004F714A">
        <w:rPr>
          <w:rFonts w:ascii="Arial" w:hAnsi="Arial" w:cs="Arial"/>
          <w:noProof/>
          <w:sz w:val="19"/>
          <w:szCs w:val="19"/>
          <w:lang w:val="es-419" w:eastAsia="es-419"/>
        </w:rPr>
        <mc:AlternateContent>
          <mc:Choice Requires="wps">
            <w:drawing>
              <wp:anchor distT="0" distB="0" distL="114300" distR="114300" simplePos="0" relativeHeight="251684864" behindDoc="0" locked="0" layoutInCell="1" hidden="0" allowOverlap="1" wp14:anchorId="1F1BCAF6" wp14:editId="084610BE">
                <wp:simplePos x="0" y="0"/>
                <wp:positionH relativeFrom="column">
                  <wp:posOffset>1</wp:posOffset>
                </wp:positionH>
                <wp:positionV relativeFrom="paragraph">
                  <wp:posOffset>0</wp:posOffset>
                </wp:positionV>
                <wp:extent cx="139700" cy="139700"/>
                <wp:effectExtent l="0" t="0" r="0" b="0"/>
                <wp:wrapNone/>
                <wp:docPr id="33" name="Rectángulo 33"/>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3E7C802C" w14:textId="77777777" w:rsidR="00C50442" w:rsidRDefault="00C50442" w:rsidP="008A2DBC">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F1BCAF6" id="Rectángulo 33" o:spid="_x0000_s1054" style="position:absolute;left:0;text-align:left;margin-left:0;margin-top:0;width:11pt;height:11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" strokeweight="2pt">
                <v:stroke startarrowwidth="narrow" startarrowlength="short" endarrowwidth="narrow" endarrowlength="short" joinstyle="round"/>
                <v:textbox inset="2.53958mm,2.53958mm,2.53958mm,2.53958mm">
                  <w:txbxContent>
                    <w:p w14:paraId="3E7C802C" w14:textId="77777777" w:rsidR="00C50442" w:rsidRDefault="00C50442" w:rsidP="008A2DBC">
                      <w:pPr>
                        <w:spacing w:after="0" w:line="240" w:lineRule="auto"/>
                        <w:textDirection w:val="btLr"/>
                      </w:pPr>
                    </w:p>
                  </w:txbxContent>
                </v:textbox>
              </v:rect>
            </w:pict>
          </mc:Fallback>
        </mc:AlternateContent>
      </w:r>
    </w:p>
    <w:p w14:paraId="22380239" w14:textId="77777777" w:rsidR="008A2DBC" w:rsidRPr="004F714A" w:rsidRDefault="008A2DBC" w:rsidP="008A2DBC">
      <w:pPr>
        <w:pBdr>
          <w:top w:val="nil"/>
          <w:left w:val="nil"/>
          <w:bottom w:val="nil"/>
          <w:right w:val="nil"/>
          <w:between w:val="nil"/>
        </w:pBdr>
        <w:spacing w:line="240" w:lineRule="auto"/>
        <w:jc w:val="both"/>
        <w:rPr>
          <w:rFonts w:ascii="Arial" w:eastAsia="gobCL" w:hAnsi="Arial" w:cs="Arial"/>
          <w:sz w:val="19"/>
          <w:szCs w:val="19"/>
        </w:rPr>
      </w:pPr>
      <w:r w:rsidRPr="004F714A">
        <w:rPr>
          <w:rFonts w:ascii="Arial" w:eastAsia="gobCL" w:hAnsi="Arial" w:cs="Arial"/>
          <w:sz w:val="19"/>
          <w:szCs w:val="19"/>
        </w:rPr>
        <w:t xml:space="preserve">-  El gasto rendido en el ítem de </w:t>
      </w:r>
      <w:r w:rsidRPr="004F714A">
        <w:rPr>
          <w:rFonts w:ascii="Arial" w:eastAsia="gobCL" w:hAnsi="Arial" w:cs="Arial"/>
          <w:sz w:val="19"/>
          <w:szCs w:val="19"/>
          <w:u w:val="single"/>
        </w:rPr>
        <w:t>nuevos arriendos</w:t>
      </w:r>
      <w:r w:rsidRPr="004F714A">
        <w:rPr>
          <w:rFonts w:ascii="Arial" w:eastAsia="gobCL" w:hAnsi="Arial" w:cs="Arial"/>
          <w:sz w:val="19"/>
          <w:szCs w:val="19"/>
        </w:rPr>
        <w:t xml:space="preserve"> de bienes raíces (industriales, comerciales o agrícolas), y/o maquinarias necesarias para el desarrollo del proyecto, contratados con posterioridad a la firma de contrato con SERCOTEC,  </w:t>
      </w:r>
      <w:r w:rsidRPr="004F714A">
        <w:rPr>
          <w:rFonts w:ascii="Arial" w:eastAsia="gobCL" w:hAnsi="Arial" w:cs="Arial"/>
          <w:b/>
          <w:sz w:val="19"/>
          <w:szCs w:val="19"/>
          <w:u w:val="single"/>
        </w:rPr>
        <w:t>NO</w:t>
      </w:r>
      <w:r w:rsidRPr="004F714A">
        <w:rPr>
          <w:rFonts w:ascii="Arial" w:eastAsia="Courier New" w:hAnsi="Arial" w:cs="Arial"/>
          <w:sz w:val="19"/>
          <w:szCs w:val="19"/>
          <w:u w:val="single"/>
        </w:rPr>
        <w:t> </w:t>
      </w:r>
      <w:r w:rsidRPr="004F714A">
        <w:rPr>
          <w:rFonts w:ascii="Arial" w:eastAsia="gobCL" w:hAnsi="Arial" w:cs="Arial"/>
          <w:sz w:val="19"/>
          <w:szCs w:val="19"/>
          <w:u w:val="single"/>
        </w:rPr>
        <w:t>corresponde</w:t>
      </w:r>
      <w:r w:rsidRPr="004F714A">
        <w:rPr>
          <w:rFonts w:ascii="Arial" w:eastAsia="Courier New" w:hAnsi="Arial" w:cs="Arial"/>
          <w:sz w:val="19"/>
          <w:szCs w:val="19"/>
        </w:rPr>
        <w:t> </w:t>
      </w:r>
      <w:r w:rsidRPr="004F714A">
        <w:rPr>
          <w:rFonts w:ascii="Arial" w:eastAsia="gobCL" w:hAnsi="Arial" w:cs="Arial"/>
          <w:sz w:val="19"/>
          <w:szCs w:val="19"/>
        </w:rPr>
        <w:t>al arrendamiento de bienes propios ni de alguno de los socios/as,  o comuneros/as hereditarios, representantes legales ni tampoco de sus respectivos cónyuges o conviviente civil y parientes por consanguineidad y afinidad hasta el segundo grado inclusive.</w:t>
      </w:r>
      <w:r w:rsidRPr="004F714A">
        <w:rPr>
          <w:rFonts w:ascii="Arial" w:hAnsi="Arial" w:cs="Arial"/>
          <w:noProof/>
          <w:sz w:val="19"/>
          <w:szCs w:val="19"/>
          <w:lang w:val="es-419" w:eastAsia="es-419"/>
        </w:rPr>
        <mc:AlternateContent>
          <mc:Choice Requires="wps">
            <w:drawing>
              <wp:anchor distT="0" distB="0" distL="114300" distR="114300" simplePos="0" relativeHeight="251685888" behindDoc="0" locked="0" layoutInCell="1" hidden="0" allowOverlap="1" wp14:anchorId="02FD068B" wp14:editId="3FF0BAD8">
                <wp:simplePos x="0" y="0"/>
                <wp:positionH relativeFrom="column">
                  <wp:posOffset>1</wp:posOffset>
                </wp:positionH>
                <wp:positionV relativeFrom="paragraph">
                  <wp:posOffset>0</wp:posOffset>
                </wp:positionV>
                <wp:extent cx="139700" cy="139700"/>
                <wp:effectExtent l="0" t="0" r="0" b="0"/>
                <wp:wrapNone/>
                <wp:docPr id="34" name="Rectángulo 34"/>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4FE6AA71" w14:textId="77777777" w:rsidR="00C50442" w:rsidRDefault="00C50442" w:rsidP="008A2DBC">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02FD068B" id="Rectángulo 34" o:spid="_x0000_s1055" style="position:absolute;left:0;text-align:left;margin-left:0;margin-top:0;width:11pt;height:11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" strokeweight="2pt">
                <v:stroke startarrowwidth="narrow" startarrowlength="short" endarrowwidth="narrow" endarrowlength="short" joinstyle="round"/>
                <v:textbox inset="2.53958mm,2.53958mm,2.53958mm,2.53958mm">
                  <w:txbxContent>
                    <w:p w14:paraId="4FE6AA71" w14:textId="77777777" w:rsidR="00C50442" w:rsidRDefault="00C50442" w:rsidP="008A2DBC">
                      <w:pPr>
                        <w:spacing w:after="0" w:line="240" w:lineRule="auto"/>
                        <w:textDirection w:val="btLr"/>
                      </w:pPr>
                    </w:p>
                  </w:txbxContent>
                </v:textbox>
              </v:rect>
            </w:pict>
          </mc:Fallback>
        </mc:AlternateContent>
      </w:r>
    </w:p>
    <w:p w14:paraId="59B9F961" w14:textId="77777777" w:rsidR="008A2DBC" w:rsidRPr="004F714A" w:rsidRDefault="008A2DBC" w:rsidP="008A2DBC">
      <w:pPr>
        <w:pBdr>
          <w:top w:val="nil"/>
          <w:left w:val="nil"/>
          <w:bottom w:val="nil"/>
          <w:right w:val="nil"/>
          <w:between w:val="nil"/>
        </w:pBdr>
        <w:spacing w:line="240" w:lineRule="auto"/>
        <w:jc w:val="both"/>
        <w:rPr>
          <w:rFonts w:ascii="Arial" w:eastAsia="gobCL" w:hAnsi="Arial" w:cs="Arial"/>
          <w:sz w:val="19"/>
          <w:szCs w:val="19"/>
        </w:rPr>
      </w:pPr>
      <w:r w:rsidRPr="004F714A">
        <w:rPr>
          <w:rFonts w:ascii="Arial" w:eastAsia="gobCL" w:hAnsi="Arial" w:cs="Arial"/>
          <w:sz w:val="19"/>
          <w:szCs w:val="19"/>
        </w:rPr>
        <w:t>-  El gasto rendido asociado al servicio de flete en el sub ítem de materias primas y materiales NO corresponde al pago a alguno de los socios/as, o comuneros hereditarios, representantes legales o de su respectivo cónyuge o conviviente civil, familiares por consanguineidad y afinidad hasta segundo grado inclusive.</w:t>
      </w:r>
      <w:r w:rsidRPr="004F714A">
        <w:rPr>
          <w:rFonts w:ascii="Arial" w:hAnsi="Arial" w:cs="Arial"/>
          <w:noProof/>
          <w:sz w:val="19"/>
          <w:szCs w:val="19"/>
          <w:lang w:val="es-419" w:eastAsia="es-419"/>
        </w:rPr>
        <mc:AlternateContent>
          <mc:Choice Requires="wps">
            <w:drawing>
              <wp:anchor distT="0" distB="0" distL="114300" distR="114300" simplePos="0" relativeHeight="251686912" behindDoc="0" locked="0" layoutInCell="1" hidden="0" allowOverlap="1" wp14:anchorId="113CBABA" wp14:editId="61D43C46">
                <wp:simplePos x="0" y="0"/>
                <wp:positionH relativeFrom="column">
                  <wp:posOffset>1</wp:posOffset>
                </wp:positionH>
                <wp:positionV relativeFrom="paragraph">
                  <wp:posOffset>0</wp:posOffset>
                </wp:positionV>
                <wp:extent cx="139700" cy="139700"/>
                <wp:effectExtent l="0" t="0" r="0" b="0"/>
                <wp:wrapNone/>
                <wp:docPr id="35" name="Rectángulo 35"/>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400E8A53" w14:textId="77777777" w:rsidR="00C50442" w:rsidRDefault="00C50442" w:rsidP="008A2DBC">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13CBABA" id="Rectángulo 35" o:spid="_x0000_s1056" style="position:absolute;left:0;text-align:left;margin-left:0;margin-top:0;width:11pt;height:11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" strokeweight="2pt">
                <v:stroke startarrowwidth="narrow" startarrowlength="short" endarrowwidth="narrow" endarrowlength="short" joinstyle="round"/>
                <v:textbox inset="2.53958mm,2.53958mm,2.53958mm,2.53958mm">
                  <w:txbxContent>
                    <w:p w14:paraId="400E8A53" w14:textId="77777777" w:rsidR="00C50442" w:rsidRDefault="00C50442" w:rsidP="008A2DBC">
                      <w:pPr>
                        <w:spacing w:after="0" w:line="240" w:lineRule="auto"/>
                        <w:textDirection w:val="btLr"/>
                      </w:pPr>
                    </w:p>
                  </w:txbxContent>
                </v:textbox>
              </v:rect>
            </w:pict>
          </mc:Fallback>
        </mc:AlternateContent>
      </w:r>
    </w:p>
    <w:p w14:paraId="4EA0F2AD" w14:textId="77777777" w:rsidR="008A2DBC" w:rsidRPr="004F714A" w:rsidRDefault="008A2DBC" w:rsidP="008A2DBC">
      <w:pPr>
        <w:pBdr>
          <w:top w:val="nil"/>
          <w:left w:val="nil"/>
          <w:bottom w:val="nil"/>
          <w:right w:val="nil"/>
          <w:between w:val="nil"/>
        </w:pBdr>
        <w:spacing w:line="240" w:lineRule="auto"/>
        <w:jc w:val="both"/>
        <w:rPr>
          <w:rFonts w:ascii="Arial" w:eastAsia="gobCL" w:hAnsi="Arial" w:cs="Arial"/>
          <w:sz w:val="19"/>
          <w:szCs w:val="19"/>
        </w:rPr>
      </w:pPr>
      <w:r w:rsidRPr="004F714A">
        <w:rPr>
          <w:rFonts w:ascii="Arial" w:eastAsia="gobCL" w:hAnsi="Arial" w:cs="Arial"/>
          <w:sz w:val="19"/>
          <w:szCs w:val="19"/>
        </w:rPr>
        <w:t>-  -    El gasto rendido asociado al servicio de flete en el sub ítem de mercadería NO corresponde al pago a alguno de los socios/as, o comuneros hereditarios, representantes o de su respectivo cónyuge o conviviente civil, familiares por consanguineidad y afinidad hasta segundo grado inclusive.</w:t>
      </w:r>
      <w:r w:rsidRPr="004F714A">
        <w:rPr>
          <w:rFonts w:ascii="Arial" w:hAnsi="Arial" w:cs="Arial"/>
          <w:noProof/>
          <w:sz w:val="19"/>
          <w:szCs w:val="19"/>
          <w:lang w:val="es-419" w:eastAsia="es-419"/>
        </w:rPr>
        <mc:AlternateContent>
          <mc:Choice Requires="wps">
            <w:drawing>
              <wp:anchor distT="0" distB="0" distL="114300" distR="114300" simplePos="0" relativeHeight="251687936" behindDoc="0" locked="0" layoutInCell="1" hidden="0" allowOverlap="1" wp14:anchorId="261926F1" wp14:editId="2DF7B967">
                <wp:simplePos x="0" y="0"/>
                <wp:positionH relativeFrom="column">
                  <wp:posOffset>12701</wp:posOffset>
                </wp:positionH>
                <wp:positionV relativeFrom="paragraph">
                  <wp:posOffset>0</wp:posOffset>
                </wp:positionV>
                <wp:extent cx="139700" cy="139700"/>
                <wp:effectExtent l="0" t="0" r="0" b="0"/>
                <wp:wrapNone/>
                <wp:docPr id="38" name="Rectángulo 38"/>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32D7F1B0" w14:textId="77777777" w:rsidR="00C50442" w:rsidRDefault="00C50442" w:rsidP="008A2DBC">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261926F1" id="Rectángulo 38" o:spid="_x0000_s1057" style="position:absolute;left:0;text-align:left;margin-left:1pt;margin-top:0;width:11pt;height:11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" strokeweight="2pt">
                <v:stroke startarrowwidth="narrow" startarrowlength="short" endarrowwidth="narrow" endarrowlength="short" joinstyle="round"/>
                <v:textbox inset="2.53958mm,2.53958mm,2.53958mm,2.53958mm">
                  <w:txbxContent>
                    <w:p w14:paraId="32D7F1B0" w14:textId="77777777" w:rsidR="00C50442" w:rsidRDefault="00C50442" w:rsidP="008A2DBC">
                      <w:pPr>
                        <w:spacing w:after="0" w:line="240" w:lineRule="auto"/>
                        <w:textDirection w:val="btLr"/>
                      </w:pPr>
                    </w:p>
                  </w:txbxContent>
                </v:textbox>
              </v:rect>
            </w:pict>
          </mc:Fallback>
        </mc:AlternateContent>
      </w:r>
    </w:p>
    <w:p w14:paraId="0F8ABB08" w14:textId="77777777" w:rsidR="008A2DBC" w:rsidRPr="004F714A" w:rsidRDefault="008A2DBC" w:rsidP="008A2DBC">
      <w:pPr>
        <w:jc w:val="both"/>
        <w:rPr>
          <w:rFonts w:ascii="Arial" w:eastAsia="gobCL" w:hAnsi="Arial" w:cs="Arial"/>
          <w:sz w:val="19"/>
          <w:szCs w:val="19"/>
        </w:rPr>
      </w:pPr>
      <w:r w:rsidRPr="004F714A">
        <w:rPr>
          <w:rFonts w:ascii="Arial" w:eastAsia="gobCL" w:hAnsi="Arial" w:cs="Arial"/>
          <w:sz w:val="19"/>
          <w:szCs w:val="19"/>
        </w:rPr>
        <w:t>Da fe de con su firma;</w:t>
      </w:r>
    </w:p>
    <w:tbl>
      <w:tblPr>
        <w:tblStyle w:val="17"/>
        <w:tblW w:w="4680" w:type="dxa"/>
        <w:tblInd w:w="1639" w:type="dxa"/>
        <w:tblLayout w:type="fixed"/>
        <w:tblLook w:val="0000" w:firstRow="0" w:lastRow="0" w:firstColumn="0" w:lastColumn="0" w:noHBand="0" w:noVBand="0"/>
      </w:tblPr>
      <w:tblGrid>
        <w:gridCol w:w="4680"/>
      </w:tblGrid>
      <w:tr w:rsidR="008A2DBC" w:rsidRPr="004F714A" w14:paraId="261F6B05" w14:textId="77777777" w:rsidTr="009950BA">
        <w:trPr>
          <w:trHeight w:val="240"/>
        </w:trPr>
        <w:tc>
          <w:tcPr>
            <w:tcW w:w="4680" w:type="dxa"/>
            <w:tcBorders>
              <w:top w:val="single" w:sz="4" w:space="0" w:color="000000"/>
            </w:tcBorders>
            <w:shd w:val="clear" w:color="auto" w:fill="auto"/>
          </w:tcPr>
          <w:p w14:paraId="23704BFA" w14:textId="77777777" w:rsidR="008A2DBC" w:rsidRPr="004F714A" w:rsidRDefault="008A2DBC" w:rsidP="009950BA">
            <w:pPr>
              <w:spacing w:after="0" w:line="240" w:lineRule="auto"/>
              <w:jc w:val="both"/>
              <w:rPr>
                <w:rFonts w:ascii="Arial" w:eastAsia="gobCL" w:hAnsi="Arial" w:cs="Arial"/>
                <w:b/>
                <w:sz w:val="19"/>
                <w:szCs w:val="19"/>
              </w:rPr>
            </w:pPr>
            <w:r w:rsidRPr="004F714A">
              <w:rPr>
                <w:rFonts w:ascii="Arial" w:eastAsia="gobCL" w:hAnsi="Arial" w:cs="Arial"/>
                <w:b/>
                <w:sz w:val="19"/>
                <w:szCs w:val="19"/>
              </w:rPr>
              <w:t>Firma (Representante legal)</w:t>
            </w:r>
          </w:p>
        </w:tc>
      </w:tr>
      <w:tr w:rsidR="008A2DBC" w:rsidRPr="004F714A" w14:paraId="448CDEC0" w14:textId="77777777" w:rsidTr="009950BA">
        <w:tc>
          <w:tcPr>
            <w:tcW w:w="4680" w:type="dxa"/>
            <w:shd w:val="clear" w:color="auto" w:fill="auto"/>
          </w:tcPr>
          <w:p w14:paraId="1E59774F" w14:textId="77777777" w:rsidR="008A2DBC" w:rsidRPr="004F714A" w:rsidRDefault="008A2DBC" w:rsidP="009950BA">
            <w:pPr>
              <w:spacing w:after="0" w:line="240" w:lineRule="auto"/>
              <w:jc w:val="both"/>
              <w:rPr>
                <w:rFonts w:ascii="Arial" w:eastAsia="gobCL" w:hAnsi="Arial" w:cs="Arial"/>
                <w:b/>
                <w:sz w:val="19"/>
                <w:szCs w:val="19"/>
              </w:rPr>
            </w:pPr>
            <w:r w:rsidRPr="004F714A">
              <w:rPr>
                <w:rFonts w:ascii="Arial" w:eastAsia="gobCL" w:hAnsi="Arial" w:cs="Arial"/>
                <w:b/>
                <w:sz w:val="19"/>
                <w:szCs w:val="19"/>
              </w:rPr>
              <w:t>Nombre:</w:t>
            </w:r>
          </w:p>
          <w:p w14:paraId="6942D907" w14:textId="77777777" w:rsidR="008A2DBC" w:rsidRPr="004F714A" w:rsidRDefault="008A2DBC" w:rsidP="009950BA">
            <w:pPr>
              <w:spacing w:after="0" w:line="240" w:lineRule="auto"/>
              <w:jc w:val="both"/>
              <w:rPr>
                <w:rFonts w:ascii="Arial" w:eastAsia="gobCL" w:hAnsi="Arial" w:cs="Arial"/>
                <w:sz w:val="19"/>
                <w:szCs w:val="19"/>
              </w:rPr>
            </w:pPr>
            <w:r w:rsidRPr="004F714A">
              <w:rPr>
                <w:rFonts w:ascii="Arial" w:eastAsia="gobCL" w:hAnsi="Arial" w:cs="Arial"/>
                <w:b/>
                <w:sz w:val="19"/>
                <w:szCs w:val="19"/>
              </w:rPr>
              <w:t>Cédula de Identidad:</w:t>
            </w:r>
          </w:p>
        </w:tc>
      </w:tr>
    </w:tbl>
    <w:p w14:paraId="46AA5A1C" w14:textId="77F21A41" w:rsidR="00C136D7" w:rsidRPr="004F714A" w:rsidRDefault="00C136D7" w:rsidP="00C136D7">
      <w:pPr>
        <w:pStyle w:val="Ttulo1"/>
        <w:jc w:val="center"/>
        <w:rPr>
          <w:rFonts w:ascii="Arial" w:hAnsi="Arial" w:cs="Arial"/>
        </w:rPr>
      </w:pPr>
      <w:bookmarkStart w:id="167" w:name="_Toc100078280"/>
      <w:r w:rsidRPr="004F714A">
        <w:rPr>
          <w:rFonts w:ascii="Arial" w:hAnsi="Arial" w:cs="Arial"/>
        </w:rPr>
        <w:lastRenderedPageBreak/>
        <w:t>ANEXO N°4</w:t>
      </w:r>
      <w:bookmarkEnd w:id="167"/>
    </w:p>
    <w:p w14:paraId="104FC834" w14:textId="77777777" w:rsidR="00C136D7" w:rsidRPr="004F714A" w:rsidRDefault="00C136D7" w:rsidP="00C136D7">
      <w:pPr>
        <w:jc w:val="center"/>
        <w:rPr>
          <w:rFonts w:ascii="Arial" w:eastAsia="gobCL" w:hAnsi="Arial" w:cs="Arial"/>
          <w:b/>
          <w:sz w:val="24"/>
          <w:szCs w:val="24"/>
        </w:rPr>
      </w:pPr>
      <w:r w:rsidRPr="004F714A">
        <w:rPr>
          <w:rFonts w:ascii="Arial" w:eastAsia="gobCL" w:hAnsi="Arial" w:cs="Arial"/>
          <w:b/>
          <w:sz w:val="24"/>
          <w:szCs w:val="24"/>
        </w:rPr>
        <w:t xml:space="preserve">DECLARACIÓN JURADA SIMPLE POR COMPROMISO DE ENTREGA DE INFORMACION </w:t>
      </w:r>
    </w:p>
    <w:p w14:paraId="6C5E355B" w14:textId="0590688B" w:rsidR="00C136D7" w:rsidRPr="004F714A" w:rsidRDefault="008A2DBC" w:rsidP="00C136D7">
      <w:pPr>
        <w:jc w:val="both"/>
        <w:rPr>
          <w:rFonts w:ascii="Arial" w:eastAsia="gobCL" w:hAnsi="Arial" w:cs="Arial"/>
          <w:b/>
          <w:sz w:val="20"/>
        </w:rPr>
      </w:pPr>
      <w:r w:rsidRPr="004F714A">
        <w:rPr>
          <w:rFonts w:ascii="Arial" w:eastAsia="gobCL" w:hAnsi="Arial" w:cs="Arial"/>
          <w:b/>
          <w:sz w:val="20"/>
        </w:rPr>
        <w:t>(Persona Jurídica)</w:t>
      </w:r>
    </w:p>
    <w:p w14:paraId="7531E53B" w14:textId="19C47B33" w:rsidR="00C136D7" w:rsidRPr="004F714A" w:rsidRDefault="00C136D7" w:rsidP="00C136D7">
      <w:pPr>
        <w:jc w:val="both"/>
        <w:rPr>
          <w:rFonts w:ascii="Arial" w:eastAsia="gobCL" w:hAnsi="Arial" w:cs="Arial"/>
          <w:sz w:val="20"/>
        </w:rPr>
      </w:pPr>
      <w:r w:rsidRPr="004F714A">
        <w:rPr>
          <w:rFonts w:ascii="Arial" w:eastAsia="gobCL" w:hAnsi="Arial" w:cs="Arial"/>
          <w:sz w:val="20"/>
        </w:rPr>
        <w:t xml:space="preserve">En____________, a ____ de_________________________ </w:t>
      </w:r>
      <w:proofErr w:type="spellStart"/>
      <w:r w:rsidRPr="004F714A">
        <w:rPr>
          <w:rFonts w:ascii="Arial" w:eastAsia="gobCL" w:hAnsi="Arial" w:cs="Arial"/>
          <w:sz w:val="20"/>
        </w:rPr>
        <w:t>de</w:t>
      </w:r>
      <w:proofErr w:type="spellEnd"/>
      <w:r w:rsidRPr="004F714A">
        <w:rPr>
          <w:rFonts w:ascii="Arial" w:eastAsia="gobCL" w:hAnsi="Arial" w:cs="Arial"/>
          <w:sz w:val="20"/>
        </w:rPr>
        <w:t xml:space="preserve"> 202</w:t>
      </w:r>
      <w:r w:rsidR="006126B0" w:rsidRPr="004F714A">
        <w:rPr>
          <w:rFonts w:ascii="Arial" w:eastAsia="gobCL" w:hAnsi="Arial" w:cs="Arial"/>
          <w:sz w:val="20"/>
        </w:rPr>
        <w:t>2</w:t>
      </w:r>
      <w:r w:rsidRPr="004F714A">
        <w:rPr>
          <w:rFonts w:ascii="Arial" w:eastAsia="gobCL" w:hAnsi="Arial" w:cs="Arial"/>
          <w:sz w:val="20"/>
        </w:rPr>
        <w:t xml:space="preserve">, la empresa (razón social): ________________________________________, RUT N°_______________, representada por don/doña ______________________________________, Cédula de Identidad N° _________, ambos domiciliados para estos efectos en ______________________  </w:t>
      </w:r>
      <w:proofErr w:type="spellStart"/>
      <w:r w:rsidRPr="004F714A">
        <w:rPr>
          <w:rFonts w:ascii="Arial" w:eastAsia="gobCL" w:hAnsi="Arial" w:cs="Arial"/>
          <w:sz w:val="20"/>
        </w:rPr>
        <w:t>declara</w:t>
      </w:r>
      <w:proofErr w:type="spellEnd"/>
      <w:r w:rsidRPr="004F714A">
        <w:rPr>
          <w:rFonts w:ascii="Arial" w:eastAsia="gobCL" w:hAnsi="Arial" w:cs="Arial"/>
          <w:sz w:val="20"/>
        </w:rPr>
        <w:t xml:space="preserve"> bajo juramento, para efectos de la convocatoria “Digitaliza tu Almacén, Región de XXXXXXXXXXX”,  que:</w:t>
      </w:r>
    </w:p>
    <w:p w14:paraId="23F4CA5B" w14:textId="1C2B3CDA" w:rsidR="008A2DBC" w:rsidRPr="004F714A" w:rsidRDefault="008A2DBC" w:rsidP="00C136D7">
      <w:pPr>
        <w:jc w:val="both"/>
        <w:rPr>
          <w:rFonts w:ascii="Arial" w:eastAsia="gobCL" w:hAnsi="Arial" w:cs="Arial"/>
          <w:b/>
          <w:sz w:val="20"/>
        </w:rPr>
      </w:pPr>
      <w:r w:rsidRPr="004F714A">
        <w:rPr>
          <w:rFonts w:ascii="Arial" w:eastAsia="gobCL" w:hAnsi="Arial" w:cs="Arial"/>
          <w:b/>
          <w:sz w:val="20"/>
        </w:rPr>
        <w:t>(P</w:t>
      </w:r>
      <w:r w:rsidR="007F41B8" w:rsidRPr="004F714A">
        <w:rPr>
          <w:rFonts w:ascii="Arial" w:eastAsia="gobCL" w:hAnsi="Arial" w:cs="Arial"/>
          <w:b/>
          <w:sz w:val="20"/>
        </w:rPr>
        <w:t>ersona natural</w:t>
      </w:r>
      <w:r w:rsidRPr="004F714A">
        <w:rPr>
          <w:rFonts w:ascii="Arial" w:eastAsia="gobCL" w:hAnsi="Arial" w:cs="Arial"/>
          <w:b/>
          <w:sz w:val="20"/>
        </w:rPr>
        <w:t>)</w:t>
      </w:r>
    </w:p>
    <w:p w14:paraId="4530237E" w14:textId="26D49979" w:rsidR="008A2DBC" w:rsidRPr="004F714A" w:rsidRDefault="008A2DBC" w:rsidP="008A2DBC">
      <w:pPr>
        <w:jc w:val="both"/>
        <w:rPr>
          <w:rFonts w:ascii="Arial" w:eastAsia="gobCL" w:hAnsi="Arial" w:cs="Arial"/>
          <w:sz w:val="20"/>
        </w:rPr>
      </w:pPr>
      <w:r w:rsidRPr="004F714A">
        <w:rPr>
          <w:rFonts w:ascii="Arial" w:eastAsia="gobCL" w:hAnsi="Arial" w:cs="Arial"/>
          <w:sz w:val="20"/>
        </w:rPr>
        <w:t xml:space="preserve">En____________, a ____ de_________________________ </w:t>
      </w:r>
      <w:proofErr w:type="spellStart"/>
      <w:r w:rsidRPr="004F714A">
        <w:rPr>
          <w:rFonts w:ascii="Arial" w:eastAsia="gobCL" w:hAnsi="Arial" w:cs="Arial"/>
          <w:sz w:val="20"/>
        </w:rPr>
        <w:t>de</w:t>
      </w:r>
      <w:proofErr w:type="spellEnd"/>
      <w:r w:rsidRPr="004F714A">
        <w:rPr>
          <w:rFonts w:ascii="Arial" w:eastAsia="gobCL" w:hAnsi="Arial" w:cs="Arial"/>
          <w:sz w:val="20"/>
        </w:rPr>
        <w:t xml:space="preserve"> 202</w:t>
      </w:r>
      <w:r w:rsidR="00E33486" w:rsidRPr="004F714A">
        <w:rPr>
          <w:rFonts w:ascii="Arial" w:eastAsia="gobCL" w:hAnsi="Arial" w:cs="Arial"/>
          <w:sz w:val="20"/>
        </w:rPr>
        <w:t>2</w:t>
      </w:r>
      <w:r w:rsidRPr="004F714A">
        <w:rPr>
          <w:rFonts w:ascii="Arial" w:eastAsia="gobCL" w:hAnsi="Arial" w:cs="Arial"/>
          <w:sz w:val="20"/>
        </w:rPr>
        <w:t>, don/doña ______________________________________, Cédula de Identidad N° _________, domiciliado</w:t>
      </w:r>
      <w:r w:rsidR="007F41B8" w:rsidRPr="004F714A">
        <w:rPr>
          <w:rFonts w:ascii="Arial" w:eastAsia="gobCL" w:hAnsi="Arial" w:cs="Arial"/>
          <w:sz w:val="20"/>
        </w:rPr>
        <w:t>/a</w:t>
      </w:r>
      <w:r w:rsidRPr="004F714A">
        <w:rPr>
          <w:rFonts w:ascii="Arial" w:eastAsia="gobCL" w:hAnsi="Arial" w:cs="Arial"/>
          <w:sz w:val="20"/>
        </w:rPr>
        <w:t xml:space="preserve"> pare estos efectos en ______________________  </w:t>
      </w:r>
      <w:proofErr w:type="spellStart"/>
      <w:r w:rsidRPr="004F714A">
        <w:rPr>
          <w:rFonts w:ascii="Arial" w:eastAsia="gobCL" w:hAnsi="Arial" w:cs="Arial"/>
          <w:sz w:val="20"/>
        </w:rPr>
        <w:t>declara</w:t>
      </w:r>
      <w:proofErr w:type="spellEnd"/>
      <w:r w:rsidRPr="004F714A">
        <w:rPr>
          <w:rFonts w:ascii="Arial" w:eastAsia="gobCL" w:hAnsi="Arial" w:cs="Arial"/>
          <w:sz w:val="20"/>
        </w:rPr>
        <w:t xml:space="preserve"> bajo juramento, para efectos de la convocatoria “Digitaliza tu Almacén, Región de XXXXXXXXXXX”,  que:</w:t>
      </w:r>
    </w:p>
    <w:p w14:paraId="5D56C737" w14:textId="5C280590" w:rsidR="008A2DBC" w:rsidRPr="004F714A" w:rsidRDefault="008A2DBC" w:rsidP="00C136D7">
      <w:pPr>
        <w:jc w:val="both"/>
        <w:rPr>
          <w:rFonts w:ascii="Arial" w:eastAsia="gobCL" w:hAnsi="Arial" w:cs="Arial"/>
          <w:b/>
          <w:sz w:val="20"/>
        </w:rPr>
      </w:pPr>
      <w:r w:rsidRPr="004F714A">
        <w:rPr>
          <w:rFonts w:ascii="Arial" w:eastAsia="gobCL" w:hAnsi="Arial" w:cs="Arial"/>
          <w:b/>
          <w:sz w:val="20"/>
        </w:rPr>
        <w:t>(Sucesión hereditaria)</w:t>
      </w:r>
    </w:p>
    <w:p w14:paraId="54F6287A" w14:textId="7541A068" w:rsidR="008A2DBC" w:rsidRPr="004F714A" w:rsidRDefault="008A2DBC" w:rsidP="008A2DBC">
      <w:pPr>
        <w:jc w:val="both"/>
        <w:rPr>
          <w:rFonts w:ascii="Arial" w:eastAsia="gobCL" w:hAnsi="Arial" w:cs="Arial"/>
          <w:sz w:val="20"/>
        </w:rPr>
      </w:pPr>
      <w:r w:rsidRPr="004F714A">
        <w:rPr>
          <w:rFonts w:ascii="Arial" w:eastAsia="gobCL" w:hAnsi="Arial" w:cs="Arial"/>
          <w:sz w:val="20"/>
        </w:rPr>
        <w:t xml:space="preserve">En____________, a ____ de_________________________ </w:t>
      </w:r>
      <w:proofErr w:type="spellStart"/>
      <w:r w:rsidRPr="004F714A">
        <w:rPr>
          <w:rFonts w:ascii="Arial" w:eastAsia="gobCL" w:hAnsi="Arial" w:cs="Arial"/>
          <w:sz w:val="20"/>
        </w:rPr>
        <w:t>de</w:t>
      </w:r>
      <w:proofErr w:type="spellEnd"/>
      <w:r w:rsidRPr="004F714A">
        <w:rPr>
          <w:rFonts w:ascii="Arial" w:eastAsia="gobCL" w:hAnsi="Arial" w:cs="Arial"/>
          <w:sz w:val="20"/>
        </w:rPr>
        <w:t xml:space="preserve"> 202</w:t>
      </w:r>
      <w:r w:rsidR="00E33486" w:rsidRPr="004F714A">
        <w:rPr>
          <w:rFonts w:ascii="Arial" w:eastAsia="gobCL" w:hAnsi="Arial" w:cs="Arial"/>
          <w:sz w:val="20"/>
        </w:rPr>
        <w:t>2</w:t>
      </w:r>
      <w:r w:rsidRPr="004F714A">
        <w:rPr>
          <w:rFonts w:ascii="Arial" w:eastAsia="gobCL" w:hAnsi="Arial" w:cs="Arial"/>
          <w:sz w:val="20"/>
        </w:rPr>
        <w:t xml:space="preserve">, la Sucesión (nombre indicado en el </w:t>
      </w:r>
      <w:proofErr w:type="spellStart"/>
      <w:r w:rsidRPr="004F714A">
        <w:rPr>
          <w:rFonts w:ascii="Arial" w:eastAsia="gobCL" w:hAnsi="Arial" w:cs="Arial"/>
          <w:sz w:val="20"/>
        </w:rPr>
        <w:t>rut</w:t>
      </w:r>
      <w:proofErr w:type="spellEnd"/>
      <w:r w:rsidRPr="004F714A">
        <w:rPr>
          <w:rFonts w:ascii="Arial" w:eastAsia="gobCL" w:hAnsi="Arial" w:cs="Arial"/>
          <w:sz w:val="20"/>
        </w:rPr>
        <w:t xml:space="preserve">): ________________________________________, RUT N°_______________, representada por don/doña ______________________________________, Cédula de Identidad N° _________, ambos domiciliados para estos efectos en ______________________  </w:t>
      </w:r>
      <w:proofErr w:type="spellStart"/>
      <w:r w:rsidRPr="004F714A">
        <w:rPr>
          <w:rFonts w:ascii="Arial" w:eastAsia="gobCL" w:hAnsi="Arial" w:cs="Arial"/>
          <w:sz w:val="20"/>
        </w:rPr>
        <w:t>declara</w:t>
      </w:r>
      <w:proofErr w:type="spellEnd"/>
      <w:r w:rsidRPr="004F714A">
        <w:rPr>
          <w:rFonts w:ascii="Arial" w:eastAsia="gobCL" w:hAnsi="Arial" w:cs="Arial"/>
          <w:sz w:val="20"/>
        </w:rPr>
        <w:t xml:space="preserve"> bajo juramento, para efectos de la convocatoria “Digitaliza tu Almacén, Región de XXXXXXXXXXX”,  que:</w:t>
      </w:r>
    </w:p>
    <w:p w14:paraId="16340E55" w14:textId="4F9D3714" w:rsidR="00C136D7" w:rsidRPr="004F714A" w:rsidRDefault="00C136D7" w:rsidP="00C136D7">
      <w:pPr>
        <w:jc w:val="both"/>
        <w:rPr>
          <w:rFonts w:ascii="Arial" w:eastAsia="gobCL" w:hAnsi="Arial" w:cs="Arial"/>
          <w:sz w:val="20"/>
        </w:rPr>
      </w:pPr>
      <w:r w:rsidRPr="004F714A">
        <w:rPr>
          <w:rFonts w:ascii="Arial" w:eastAsia="gobCL" w:hAnsi="Arial" w:cs="Arial"/>
          <w:sz w:val="20"/>
        </w:rPr>
        <w:t>Se compromete a la entrega de información relativa a ventas mensuales registradas por la empresa en carpeta tributaria para solicitar créditos, durante los 12 meses anteriores al primer mes de inicio de la ejecución del proyecto y a los 12 meses posteriores a la formalización con Sercotec. Lo anterior, con el objetivo de contar con información que permita a Sercotec evaluar las siguientes variables:</w:t>
      </w:r>
    </w:p>
    <w:p w14:paraId="66169D21" w14:textId="77777777" w:rsidR="00C136D7" w:rsidRPr="004F714A" w:rsidRDefault="00C136D7" w:rsidP="00C136D7">
      <w:pPr>
        <w:pStyle w:val="Prrafodelista"/>
        <w:numPr>
          <w:ilvl w:val="0"/>
          <w:numId w:val="49"/>
        </w:numPr>
        <w:jc w:val="both"/>
        <w:rPr>
          <w:rFonts w:ascii="Arial" w:eastAsia="gobCL" w:hAnsi="Arial" w:cs="Arial"/>
          <w:sz w:val="20"/>
        </w:rPr>
      </w:pPr>
      <w:r w:rsidRPr="004F714A">
        <w:rPr>
          <w:rFonts w:ascii="Arial" w:eastAsia="gobCL" w:hAnsi="Arial" w:cs="Arial"/>
          <w:sz w:val="20"/>
        </w:rPr>
        <w:t>Aumento de ventas en el periodo de ejecución del proyecto.</w:t>
      </w:r>
    </w:p>
    <w:p w14:paraId="0C96FB6B" w14:textId="77777777" w:rsidR="00C136D7" w:rsidRPr="004F714A" w:rsidRDefault="00C136D7" w:rsidP="00C136D7">
      <w:pPr>
        <w:pStyle w:val="Prrafodelista"/>
        <w:numPr>
          <w:ilvl w:val="0"/>
          <w:numId w:val="49"/>
        </w:numPr>
        <w:jc w:val="both"/>
        <w:rPr>
          <w:rFonts w:ascii="Arial" w:eastAsia="gobCL" w:hAnsi="Arial" w:cs="Arial"/>
          <w:sz w:val="20"/>
        </w:rPr>
      </w:pPr>
      <w:r w:rsidRPr="004F714A">
        <w:rPr>
          <w:rFonts w:ascii="Arial" w:eastAsia="gobCL" w:hAnsi="Arial" w:cs="Arial"/>
          <w:sz w:val="20"/>
        </w:rPr>
        <w:t>Aumento en la cantidad de boletas emitidas.</w:t>
      </w:r>
    </w:p>
    <w:p w14:paraId="1737F816" w14:textId="77777777" w:rsidR="00C136D7" w:rsidRPr="004F714A" w:rsidRDefault="00C136D7" w:rsidP="00C136D7">
      <w:pPr>
        <w:pStyle w:val="Prrafodelista"/>
        <w:numPr>
          <w:ilvl w:val="0"/>
          <w:numId w:val="49"/>
        </w:numPr>
        <w:jc w:val="both"/>
        <w:rPr>
          <w:rFonts w:ascii="Arial" w:eastAsia="gobCL" w:hAnsi="Arial" w:cs="Arial"/>
          <w:sz w:val="20"/>
        </w:rPr>
      </w:pPr>
      <w:r w:rsidRPr="004F714A">
        <w:rPr>
          <w:rFonts w:ascii="Arial" w:eastAsia="gobCL" w:hAnsi="Arial" w:cs="Arial"/>
          <w:sz w:val="20"/>
        </w:rPr>
        <w:t>Aumento en el margen de contribución en el periodo.</w:t>
      </w:r>
    </w:p>
    <w:p w14:paraId="59353104" w14:textId="77777777" w:rsidR="00C136D7" w:rsidRPr="004F714A" w:rsidRDefault="00C136D7" w:rsidP="00C136D7">
      <w:pPr>
        <w:pStyle w:val="Prrafodelista"/>
        <w:numPr>
          <w:ilvl w:val="0"/>
          <w:numId w:val="49"/>
        </w:numPr>
        <w:jc w:val="both"/>
        <w:rPr>
          <w:rFonts w:ascii="Arial" w:eastAsia="gobCL" w:hAnsi="Arial" w:cs="Arial"/>
          <w:sz w:val="20"/>
        </w:rPr>
      </w:pPr>
      <w:r w:rsidRPr="004F714A">
        <w:rPr>
          <w:rFonts w:ascii="Arial" w:eastAsia="gobCL" w:hAnsi="Arial" w:cs="Arial"/>
          <w:sz w:val="20"/>
        </w:rPr>
        <w:t>Otras que defina Sercotec para evaluar el impacto del instrumento en la población beneficiaria.</w:t>
      </w:r>
    </w:p>
    <w:p w14:paraId="3E3D3203" w14:textId="126B5C32" w:rsidR="00C136D7" w:rsidRPr="004F714A" w:rsidRDefault="00C136D7" w:rsidP="00C136D7">
      <w:pPr>
        <w:ind w:left="1065"/>
        <w:jc w:val="both"/>
        <w:rPr>
          <w:rFonts w:ascii="Arial" w:eastAsia="gobCL" w:hAnsi="Arial" w:cs="Arial"/>
          <w:sz w:val="20"/>
        </w:rPr>
      </w:pPr>
      <w:r w:rsidRPr="004F714A">
        <w:rPr>
          <w:rFonts w:ascii="Arial" w:eastAsia="gobCL" w:hAnsi="Arial" w:cs="Arial"/>
          <w:sz w:val="20"/>
        </w:rPr>
        <w:t>Da fe de con su firma;</w:t>
      </w:r>
    </w:p>
    <w:tbl>
      <w:tblPr>
        <w:tblW w:w="5851" w:type="dxa"/>
        <w:tblInd w:w="2479" w:type="dxa"/>
        <w:tblLayout w:type="fixed"/>
        <w:tblLook w:val="0000" w:firstRow="0" w:lastRow="0" w:firstColumn="0" w:lastColumn="0" w:noHBand="0" w:noVBand="0"/>
      </w:tblPr>
      <w:tblGrid>
        <w:gridCol w:w="540"/>
        <w:gridCol w:w="626"/>
        <w:gridCol w:w="4685"/>
      </w:tblGrid>
      <w:tr w:rsidR="00C136D7" w:rsidRPr="004F714A" w14:paraId="490FC7A2" w14:textId="77777777" w:rsidTr="009950BA">
        <w:tc>
          <w:tcPr>
            <w:tcW w:w="540" w:type="dxa"/>
            <w:shd w:val="clear" w:color="auto" w:fill="auto"/>
          </w:tcPr>
          <w:p w14:paraId="6B1B4616" w14:textId="77777777" w:rsidR="00C136D7" w:rsidRPr="004F714A" w:rsidRDefault="00C136D7" w:rsidP="009950BA">
            <w:pPr>
              <w:rPr>
                <w:rFonts w:ascii="Arial" w:eastAsia="gobCL" w:hAnsi="Arial" w:cs="Arial"/>
                <w:sz w:val="20"/>
              </w:rPr>
            </w:pPr>
          </w:p>
        </w:tc>
        <w:tc>
          <w:tcPr>
            <w:tcW w:w="626" w:type="dxa"/>
            <w:shd w:val="clear" w:color="auto" w:fill="auto"/>
          </w:tcPr>
          <w:p w14:paraId="105CA07F" w14:textId="77777777" w:rsidR="00C136D7" w:rsidRPr="004F714A" w:rsidRDefault="00C136D7" w:rsidP="009950BA">
            <w:pPr>
              <w:rPr>
                <w:rFonts w:ascii="Arial" w:eastAsia="gobCL" w:hAnsi="Arial" w:cs="Arial"/>
                <w:sz w:val="20"/>
              </w:rPr>
            </w:pPr>
          </w:p>
        </w:tc>
        <w:tc>
          <w:tcPr>
            <w:tcW w:w="4685" w:type="dxa"/>
            <w:tcBorders>
              <w:top w:val="single" w:sz="4" w:space="0" w:color="000000"/>
            </w:tcBorders>
            <w:shd w:val="clear" w:color="auto" w:fill="auto"/>
          </w:tcPr>
          <w:p w14:paraId="4C85EE32" w14:textId="77777777" w:rsidR="00C136D7" w:rsidRPr="004F714A" w:rsidRDefault="00C136D7" w:rsidP="009950BA">
            <w:pPr>
              <w:jc w:val="center"/>
              <w:rPr>
                <w:rFonts w:ascii="Arial" w:eastAsia="gobCL" w:hAnsi="Arial" w:cs="Arial"/>
                <w:b/>
                <w:sz w:val="20"/>
              </w:rPr>
            </w:pPr>
            <w:r w:rsidRPr="004F714A">
              <w:rPr>
                <w:rFonts w:ascii="Arial" w:eastAsia="gobCL" w:hAnsi="Arial" w:cs="Arial"/>
                <w:b/>
                <w:sz w:val="20"/>
              </w:rPr>
              <w:t>Firma (Representante)</w:t>
            </w:r>
          </w:p>
        </w:tc>
      </w:tr>
      <w:tr w:rsidR="00C136D7" w:rsidRPr="004F714A" w14:paraId="580310C1" w14:textId="77777777" w:rsidTr="009950BA">
        <w:tc>
          <w:tcPr>
            <w:tcW w:w="540" w:type="dxa"/>
            <w:shd w:val="clear" w:color="auto" w:fill="auto"/>
          </w:tcPr>
          <w:p w14:paraId="7D6A7906" w14:textId="77777777" w:rsidR="00C136D7" w:rsidRPr="004F714A" w:rsidRDefault="00C136D7" w:rsidP="009950BA">
            <w:pPr>
              <w:rPr>
                <w:rFonts w:ascii="Arial" w:eastAsia="gobCL" w:hAnsi="Arial" w:cs="Arial"/>
                <w:sz w:val="20"/>
              </w:rPr>
            </w:pPr>
          </w:p>
        </w:tc>
        <w:tc>
          <w:tcPr>
            <w:tcW w:w="626" w:type="dxa"/>
            <w:shd w:val="clear" w:color="auto" w:fill="auto"/>
          </w:tcPr>
          <w:p w14:paraId="78B1DFF3" w14:textId="77777777" w:rsidR="00C136D7" w:rsidRPr="004F714A" w:rsidRDefault="00C136D7" w:rsidP="009950BA">
            <w:pPr>
              <w:rPr>
                <w:rFonts w:ascii="Arial" w:eastAsia="gobCL" w:hAnsi="Arial" w:cs="Arial"/>
                <w:sz w:val="20"/>
              </w:rPr>
            </w:pPr>
          </w:p>
        </w:tc>
        <w:tc>
          <w:tcPr>
            <w:tcW w:w="4685" w:type="dxa"/>
            <w:shd w:val="clear" w:color="auto" w:fill="auto"/>
          </w:tcPr>
          <w:p w14:paraId="5AE96862" w14:textId="77777777" w:rsidR="00C136D7" w:rsidRPr="004F714A" w:rsidRDefault="00C136D7" w:rsidP="009950BA">
            <w:pPr>
              <w:rPr>
                <w:rFonts w:ascii="Arial" w:eastAsia="gobCL" w:hAnsi="Arial" w:cs="Arial"/>
                <w:b/>
                <w:sz w:val="20"/>
              </w:rPr>
            </w:pPr>
            <w:r w:rsidRPr="004F714A">
              <w:rPr>
                <w:rFonts w:ascii="Arial" w:eastAsia="gobCL" w:hAnsi="Arial" w:cs="Arial"/>
                <w:b/>
                <w:sz w:val="20"/>
              </w:rPr>
              <w:t>Nombre:</w:t>
            </w:r>
          </w:p>
          <w:p w14:paraId="47566239" w14:textId="77777777" w:rsidR="00C136D7" w:rsidRPr="004F714A" w:rsidRDefault="00C136D7" w:rsidP="009950BA">
            <w:pPr>
              <w:rPr>
                <w:rFonts w:ascii="Arial" w:eastAsia="gobCL" w:hAnsi="Arial" w:cs="Arial"/>
                <w:sz w:val="20"/>
              </w:rPr>
            </w:pPr>
            <w:r w:rsidRPr="004F714A">
              <w:rPr>
                <w:rFonts w:ascii="Arial" w:eastAsia="gobCL" w:hAnsi="Arial" w:cs="Arial"/>
                <w:b/>
                <w:sz w:val="20"/>
              </w:rPr>
              <w:t>Cédula de Identidad:</w:t>
            </w:r>
          </w:p>
        </w:tc>
      </w:tr>
    </w:tbl>
    <w:p w14:paraId="79AB6CCE" w14:textId="0DE957B4" w:rsidR="00C136D7" w:rsidRPr="004F714A" w:rsidRDefault="00C136D7" w:rsidP="00C136D7">
      <w:pPr>
        <w:rPr>
          <w:rFonts w:ascii="Arial" w:hAnsi="Arial" w:cs="Arial"/>
        </w:rPr>
      </w:pPr>
    </w:p>
    <w:p w14:paraId="4BD65A99" w14:textId="77777777" w:rsidR="00C136D7" w:rsidRPr="004F714A" w:rsidRDefault="00C136D7" w:rsidP="00C136D7">
      <w:pPr>
        <w:rPr>
          <w:rFonts w:ascii="Arial" w:hAnsi="Arial" w:cs="Arial"/>
        </w:rPr>
      </w:pPr>
    </w:p>
    <w:p w14:paraId="4E810D47" w14:textId="72363688" w:rsidR="00C05310" w:rsidRPr="004F714A" w:rsidRDefault="008D3FED" w:rsidP="00AF6F9F">
      <w:pPr>
        <w:pStyle w:val="Ttulo1"/>
        <w:jc w:val="center"/>
        <w:rPr>
          <w:rFonts w:ascii="Arial" w:hAnsi="Arial" w:cs="Arial"/>
          <w:sz w:val="22"/>
        </w:rPr>
      </w:pPr>
      <w:bookmarkStart w:id="168" w:name="_Toc100078281"/>
      <w:r w:rsidRPr="004F714A">
        <w:rPr>
          <w:rFonts w:ascii="Arial" w:hAnsi="Arial" w:cs="Arial"/>
          <w:sz w:val="22"/>
        </w:rPr>
        <w:lastRenderedPageBreak/>
        <w:t>ANEXO N°</w:t>
      </w:r>
      <w:r w:rsidR="00C136D7" w:rsidRPr="004F714A">
        <w:rPr>
          <w:rFonts w:ascii="Arial" w:hAnsi="Arial" w:cs="Arial"/>
          <w:sz w:val="22"/>
        </w:rPr>
        <w:t>5</w:t>
      </w:r>
      <w:bookmarkEnd w:id="168"/>
    </w:p>
    <w:p w14:paraId="47E745EB" w14:textId="77777777" w:rsidR="00C05310" w:rsidRPr="004F714A" w:rsidRDefault="008D3FED">
      <w:pPr>
        <w:spacing w:after="0"/>
        <w:jc w:val="center"/>
        <w:rPr>
          <w:rFonts w:ascii="Arial" w:eastAsia="gobCL" w:hAnsi="Arial" w:cs="Arial"/>
          <w:b/>
        </w:rPr>
      </w:pPr>
      <w:r w:rsidRPr="004F714A">
        <w:rPr>
          <w:rFonts w:ascii="Arial" w:eastAsia="gobCL" w:hAnsi="Arial" w:cs="Arial"/>
          <w:b/>
        </w:rPr>
        <w:t>DESCRIPCIÓN DE ESTRUCTURA DE FINANCIAMIENTO DEL PROYECTO</w:t>
      </w:r>
    </w:p>
    <w:p w14:paraId="0E721C25" w14:textId="77777777" w:rsidR="00C05310" w:rsidRPr="004F714A" w:rsidRDefault="00C05310">
      <w:pPr>
        <w:spacing w:after="0"/>
        <w:jc w:val="center"/>
        <w:rPr>
          <w:rFonts w:ascii="Arial" w:eastAsia="gobCL" w:hAnsi="Arial" w:cs="Arial"/>
          <w:b/>
        </w:rPr>
      </w:pPr>
    </w:p>
    <w:tbl>
      <w:tblPr>
        <w:tblStyle w:val="16"/>
        <w:tblW w:w="882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68"/>
        <w:gridCol w:w="7052"/>
      </w:tblGrid>
      <w:tr w:rsidR="00C05310" w:rsidRPr="004F714A" w14:paraId="20B5C621" w14:textId="77777777">
        <w:trPr>
          <w:trHeight w:val="340"/>
        </w:trPr>
        <w:tc>
          <w:tcPr>
            <w:tcW w:w="8820" w:type="dxa"/>
            <w:gridSpan w:val="2"/>
            <w:shd w:val="clear" w:color="auto" w:fill="7F7F7F"/>
            <w:vAlign w:val="center"/>
          </w:tcPr>
          <w:p w14:paraId="4AAE6DC4" w14:textId="77777777" w:rsidR="00C05310" w:rsidRPr="004F714A" w:rsidRDefault="008D3FED">
            <w:pPr>
              <w:widowControl w:val="0"/>
              <w:spacing w:after="0" w:line="240" w:lineRule="auto"/>
              <w:rPr>
                <w:rFonts w:ascii="Arial" w:eastAsia="gobCL" w:hAnsi="Arial" w:cs="Arial"/>
                <w:b/>
                <w:color w:val="FFFFFF"/>
              </w:rPr>
            </w:pPr>
            <w:r w:rsidRPr="004F714A">
              <w:rPr>
                <w:rFonts w:ascii="Arial" w:eastAsia="gobCL" w:hAnsi="Arial" w:cs="Arial"/>
                <w:b/>
                <w:color w:val="FFFFFF"/>
              </w:rPr>
              <w:t>CATEGORÍA: ACCIONES DE GESTIÓN EMPRESARIAL</w:t>
            </w:r>
          </w:p>
        </w:tc>
      </w:tr>
      <w:tr w:rsidR="00C05310" w:rsidRPr="004F714A" w14:paraId="1C7E1DBA" w14:textId="77777777">
        <w:trPr>
          <w:trHeight w:val="320"/>
        </w:trPr>
        <w:tc>
          <w:tcPr>
            <w:tcW w:w="1768" w:type="dxa"/>
            <w:tcBorders>
              <w:bottom w:val="single" w:sz="4" w:space="0" w:color="000000"/>
            </w:tcBorders>
            <w:shd w:val="clear" w:color="auto" w:fill="7F7F7F"/>
          </w:tcPr>
          <w:p w14:paraId="787EB63A" w14:textId="77777777" w:rsidR="00C05310" w:rsidRPr="004F714A" w:rsidRDefault="008D3FED">
            <w:pPr>
              <w:spacing w:after="0" w:line="240" w:lineRule="auto"/>
              <w:jc w:val="both"/>
              <w:rPr>
                <w:rFonts w:ascii="Arial" w:eastAsia="gobCL" w:hAnsi="Arial" w:cs="Arial"/>
                <w:b/>
                <w:color w:val="FFFFFF"/>
              </w:rPr>
            </w:pPr>
            <w:r w:rsidRPr="004F714A">
              <w:rPr>
                <w:rFonts w:ascii="Arial" w:eastAsia="gobCL" w:hAnsi="Arial" w:cs="Arial"/>
                <w:b/>
                <w:color w:val="FFFFFF"/>
              </w:rPr>
              <w:t>ITEM</w:t>
            </w:r>
          </w:p>
        </w:tc>
        <w:tc>
          <w:tcPr>
            <w:tcW w:w="7052" w:type="dxa"/>
            <w:shd w:val="clear" w:color="auto" w:fill="7F7F7F"/>
          </w:tcPr>
          <w:p w14:paraId="3021D1E5" w14:textId="77777777" w:rsidR="00C05310" w:rsidRPr="004F714A" w:rsidRDefault="008D3FED">
            <w:pPr>
              <w:widowControl w:val="0"/>
              <w:spacing w:after="0" w:line="240" w:lineRule="auto"/>
              <w:jc w:val="both"/>
              <w:rPr>
                <w:rFonts w:ascii="Arial" w:eastAsia="gobCL" w:hAnsi="Arial" w:cs="Arial"/>
                <w:b/>
                <w:color w:val="FFFFFF"/>
              </w:rPr>
            </w:pPr>
            <w:r w:rsidRPr="004F714A">
              <w:rPr>
                <w:rFonts w:ascii="Arial" w:eastAsia="gobCL" w:hAnsi="Arial" w:cs="Arial"/>
                <w:b/>
                <w:color w:val="FFFFFF"/>
              </w:rPr>
              <w:t>SUB ITEM / DESCRIPCIÓN</w:t>
            </w:r>
          </w:p>
        </w:tc>
      </w:tr>
      <w:tr w:rsidR="00C05310" w:rsidRPr="004F714A" w14:paraId="6C47B676" w14:textId="77777777">
        <w:trPr>
          <w:trHeight w:val="5380"/>
        </w:trPr>
        <w:tc>
          <w:tcPr>
            <w:tcW w:w="1768" w:type="dxa"/>
            <w:shd w:val="clear" w:color="auto" w:fill="auto"/>
          </w:tcPr>
          <w:p w14:paraId="2D4732C0" w14:textId="77777777" w:rsidR="00C05310" w:rsidRPr="004F714A" w:rsidRDefault="00C05310">
            <w:pPr>
              <w:widowControl w:val="0"/>
              <w:spacing w:after="0" w:line="240" w:lineRule="auto"/>
              <w:ind w:left="356"/>
              <w:rPr>
                <w:rFonts w:ascii="Arial" w:eastAsia="gobCL" w:hAnsi="Arial" w:cs="Arial"/>
                <w:b/>
              </w:rPr>
            </w:pPr>
          </w:p>
          <w:p w14:paraId="1F72C2D9" w14:textId="77777777" w:rsidR="00C05310" w:rsidRPr="004F714A" w:rsidRDefault="008D3FED">
            <w:pPr>
              <w:widowControl w:val="0"/>
              <w:numPr>
                <w:ilvl w:val="0"/>
                <w:numId w:val="11"/>
              </w:numPr>
              <w:spacing w:after="0" w:line="240" w:lineRule="auto"/>
              <w:ind w:left="356" w:hanging="284"/>
              <w:rPr>
                <w:rFonts w:ascii="Arial" w:eastAsia="gobCL" w:hAnsi="Arial" w:cs="Arial"/>
                <w:b/>
              </w:rPr>
            </w:pPr>
            <w:r w:rsidRPr="004F714A">
              <w:rPr>
                <w:rFonts w:ascii="Arial" w:eastAsia="gobCL" w:hAnsi="Arial" w:cs="Arial"/>
                <w:b/>
              </w:rPr>
              <w:t xml:space="preserve">Asistencia técnica </w:t>
            </w:r>
          </w:p>
        </w:tc>
        <w:tc>
          <w:tcPr>
            <w:tcW w:w="7052" w:type="dxa"/>
            <w:shd w:val="clear" w:color="auto" w:fill="auto"/>
          </w:tcPr>
          <w:p w14:paraId="10A9C32B" w14:textId="77777777" w:rsidR="00C05310" w:rsidRPr="004F714A" w:rsidRDefault="00C05310">
            <w:pPr>
              <w:spacing w:after="0" w:line="240" w:lineRule="auto"/>
              <w:ind w:left="70"/>
              <w:jc w:val="both"/>
              <w:rPr>
                <w:rFonts w:ascii="Arial" w:eastAsia="gobCL" w:hAnsi="Arial" w:cs="Arial"/>
                <w:b/>
              </w:rPr>
            </w:pPr>
          </w:p>
          <w:p w14:paraId="5BB11545" w14:textId="77777777" w:rsidR="00C05310" w:rsidRPr="004F714A" w:rsidRDefault="008D3FED">
            <w:pPr>
              <w:spacing w:after="0" w:line="240" w:lineRule="auto"/>
              <w:ind w:left="70"/>
              <w:jc w:val="both"/>
              <w:rPr>
                <w:rFonts w:ascii="Arial" w:eastAsia="gobCL" w:hAnsi="Arial" w:cs="Arial"/>
              </w:rPr>
            </w:pPr>
            <w:r w:rsidRPr="004F714A">
              <w:rPr>
                <w:rFonts w:ascii="Arial" w:eastAsia="gobCL" w:hAnsi="Arial" w:cs="Arial"/>
                <w:b/>
              </w:rPr>
              <w:t>Asistencia técnica:</w:t>
            </w:r>
            <w:r w:rsidRPr="004F714A">
              <w:rPr>
                <w:rFonts w:ascii="Arial" w:eastAsia="gobCL" w:hAnsi="Arial" w:cs="Arial"/>
              </w:rPr>
              <w:t xml:space="preserve"> Comprende el gasto para contratación de servicios de consultoría orientadas a entregar conocimientos, información y herramientas técnicas que tengan impacto directo en la gestión del negocio: productivo, comercial, financiero u otros.</w:t>
            </w:r>
          </w:p>
          <w:p w14:paraId="3389F14D" w14:textId="3834F126" w:rsidR="00C05310" w:rsidRPr="004F714A" w:rsidRDefault="008D3FED">
            <w:pPr>
              <w:spacing w:after="0" w:line="240" w:lineRule="auto"/>
              <w:ind w:left="70"/>
              <w:jc w:val="both"/>
              <w:rPr>
                <w:rFonts w:ascii="Arial" w:eastAsia="gobCL" w:hAnsi="Arial" w:cs="Arial"/>
              </w:rPr>
            </w:pPr>
            <w:r w:rsidRPr="004F714A">
              <w:rPr>
                <w:rFonts w:ascii="Arial" w:eastAsia="gobCL" w:hAnsi="Arial" w:cs="Arial"/>
              </w:rPr>
              <w:t>Por ejemplo, contratación de asesores</w:t>
            </w:r>
            <w:r w:rsidR="002009E2" w:rsidRPr="004F714A">
              <w:rPr>
                <w:rFonts w:ascii="Arial" w:eastAsia="gobCL" w:hAnsi="Arial" w:cs="Arial"/>
              </w:rPr>
              <w:t xml:space="preserve"> para</w:t>
            </w:r>
            <w:r w:rsidRPr="004F714A">
              <w:rPr>
                <w:rFonts w:ascii="Arial" w:eastAsia="gobCL" w:hAnsi="Arial" w:cs="Arial"/>
              </w:rPr>
              <w:t xml:space="preserve"> </w:t>
            </w:r>
            <w:r w:rsidR="002009E2" w:rsidRPr="004F714A">
              <w:rPr>
                <w:rFonts w:ascii="Arial" w:eastAsia="gobCL" w:hAnsi="Arial" w:cs="Arial"/>
              </w:rPr>
              <w:t xml:space="preserve">desarrollo tecnológico, diseñador, informático, desarrollo de software, consultorías en desarrollo de nuevas tecnologías de información, arquitectos, </w:t>
            </w:r>
            <w:r w:rsidR="006F22FE" w:rsidRPr="004F714A">
              <w:rPr>
                <w:rFonts w:ascii="Arial" w:eastAsia="gobCL" w:hAnsi="Arial" w:cs="Arial"/>
              </w:rPr>
              <w:t>financieros, contables</w:t>
            </w:r>
            <w:r w:rsidRPr="004F714A">
              <w:rPr>
                <w:rFonts w:ascii="Arial" w:eastAsia="gobCL" w:hAnsi="Arial" w:cs="Arial"/>
              </w:rPr>
              <w:t xml:space="preserve">, asesores en marketing digital y ventas, asesor legal, entre otros. Esta asistencia técnica resuelve problemáticas requeridas para la gestión del negocio, por tanto, no se </w:t>
            </w:r>
            <w:r w:rsidR="005940A7" w:rsidRPr="004F714A">
              <w:rPr>
                <w:rFonts w:ascii="Arial" w:eastAsia="gobCL" w:hAnsi="Arial" w:cs="Arial"/>
              </w:rPr>
              <w:t xml:space="preserve">incluyen </w:t>
            </w:r>
            <w:r w:rsidRPr="004F714A">
              <w:rPr>
                <w:rFonts w:ascii="Arial" w:eastAsia="gobCL" w:hAnsi="Arial" w:cs="Arial"/>
              </w:rPr>
              <w:t>en este sub ítem cursos de capacitación.</w:t>
            </w:r>
          </w:p>
          <w:p w14:paraId="219EAD63" w14:textId="382BD457" w:rsidR="00E4171E" w:rsidRPr="004F714A" w:rsidRDefault="005940A7">
            <w:pPr>
              <w:spacing w:after="0" w:line="240" w:lineRule="auto"/>
              <w:ind w:left="70"/>
              <w:jc w:val="both"/>
              <w:rPr>
                <w:rFonts w:ascii="Arial" w:eastAsia="gobCL" w:hAnsi="Arial" w:cs="Arial"/>
              </w:rPr>
            </w:pPr>
            <w:r w:rsidRPr="004F714A">
              <w:rPr>
                <w:rFonts w:ascii="Arial" w:eastAsia="gobCL" w:hAnsi="Arial" w:cs="Arial"/>
              </w:rPr>
              <w:t>Podrá también considerarse la contratación</w:t>
            </w:r>
            <w:r w:rsidR="00E4171E" w:rsidRPr="004F714A">
              <w:rPr>
                <w:rFonts w:ascii="Arial" w:eastAsia="gobCL" w:hAnsi="Arial" w:cs="Arial"/>
              </w:rPr>
              <w:t xml:space="preserve"> de servicios especializados para la identificación de oportunidades e implementación de medidas de economía circular</w:t>
            </w:r>
            <w:r w:rsidRPr="004F714A">
              <w:rPr>
                <w:rFonts w:ascii="Arial" w:eastAsia="gobCL" w:hAnsi="Arial" w:cs="Arial"/>
              </w:rPr>
              <w:t xml:space="preserve"> dentro del almacén</w:t>
            </w:r>
            <w:r w:rsidR="00E4171E" w:rsidRPr="004F714A">
              <w:rPr>
                <w:rFonts w:ascii="Arial" w:eastAsia="gobCL" w:hAnsi="Arial" w:cs="Arial"/>
              </w:rPr>
              <w:t>; Contratación de estudios de análisis de ciclo de vida de productos y servicios; Contratación de asesorías en gestión para la migración hacia modelos de negocios circulares.</w:t>
            </w:r>
          </w:p>
          <w:p w14:paraId="4DFAECC4" w14:textId="77777777" w:rsidR="00C05310" w:rsidRPr="004F714A" w:rsidRDefault="00C05310">
            <w:pPr>
              <w:spacing w:after="0" w:line="240" w:lineRule="auto"/>
              <w:ind w:left="70"/>
              <w:jc w:val="both"/>
              <w:rPr>
                <w:rFonts w:ascii="Arial" w:eastAsia="gobCL" w:hAnsi="Arial" w:cs="Arial"/>
              </w:rPr>
            </w:pPr>
          </w:p>
          <w:p w14:paraId="2E59F438" w14:textId="77777777" w:rsidR="00C05310" w:rsidRPr="004F714A" w:rsidRDefault="008D3FED">
            <w:pPr>
              <w:spacing w:after="0" w:line="240" w:lineRule="auto"/>
              <w:ind w:left="70"/>
              <w:jc w:val="both"/>
              <w:rPr>
                <w:rFonts w:ascii="Arial" w:eastAsia="gobCL" w:hAnsi="Arial" w:cs="Arial"/>
              </w:rPr>
            </w:pPr>
            <w:r w:rsidRPr="004F714A">
              <w:rPr>
                <w:rFonts w:ascii="Arial" w:eastAsia="gobCL" w:hAnsi="Arial" w:cs="Arial"/>
              </w:rPr>
              <w:t>El proveedor del servicio debe entregar un informe del mismo.</w:t>
            </w:r>
          </w:p>
          <w:p w14:paraId="4BFADA17" w14:textId="77777777" w:rsidR="00C05310" w:rsidRPr="004F714A" w:rsidRDefault="00C05310">
            <w:pPr>
              <w:spacing w:after="0" w:line="240" w:lineRule="auto"/>
              <w:ind w:left="70"/>
              <w:jc w:val="both"/>
              <w:rPr>
                <w:rFonts w:ascii="Arial" w:eastAsia="gobCL" w:hAnsi="Arial" w:cs="Arial"/>
              </w:rPr>
            </w:pPr>
          </w:p>
          <w:p w14:paraId="718D84B6" w14:textId="77777777" w:rsidR="00C05310" w:rsidRPr="004F714A" w:rsidRDefault="008D3FED">
            <w:pPr>
              <w:spacing w:after="0" w:line="240" w:lineRule="auto"/>
              <w:ind w:left="70"/>
              <w:jc w:val="both"/>
              <w:rPr>
                <w:rFonts w:ascii="Arial" w:eastAsia="gobCL" w:hAnsi="Arial" w:cs="Arial"/>
              </w:rPr>
            </w:pPr>
            <w:r w:rsidRPr="004F714A">
              <w:rPr>
                <w:rFonts w:ascii="Arial" w:eastAsia="gobCL" w:hAnsi="Arial" w:cs="Arial"/>
              </w:rPr>
              <w:t>Se excluye de este ítem el servicio de diseño, producción gráfica, audiovisual y publicitaria.</w:t>
            </w:r>
          </w:p>
          <w:p w14:paraId="5D292A95" w14:textId="77777777" w:rsidR="00C05310" w:rsidRPr="004F714A" w:rsidRDefault="00C05310">
            <w:pPr>
              <w:spacing w:after="0" w:line="240" w:lineRule="auto"/>
              <w:ind w:left="70"/>
              <w:jc w:val="both"/>
              <w:rPr>
                <w:rFonts w:ascii="Arial" w:eastAsia="gobCL" w:hAnsi="Arial" w:cs="Arial"/>
              </w:rPr>
            </w:pPr>
          </w:p>
          <w:p w14:paraId="0F5388B3" w14:textId="77777777" w:rsidR="00C05310" w:rsidRPr="004F714A" w:rsidRDefault="008D3FED">
            <w:pPr>
              <w:spacing w:after="0" w:line="240" w:lineRule="auto"/>
              <w:ind w:left="70"/>
              <w:jc w:val="both"/>
              <w:rPr>
                <w:rFonts w:ascii="Arial" w:eastAsia="gobCL" w:hAnsi="Arial" w:cs="Arial"/>
              </w:rPr>
            </w:pPr>
            <w:bookmarkStart w:id="169" w:name="_vx1227" w:colFirst="0" w:colLast="0"/>
            <w:bookmarkEnd w:id="169"/>
            <w:r w:rsidRPr="004F714A">
              <w:rPr>
                <w:rFonts w:ascii="Arial" w:eastAsia="gobCL" w:hAnsi="Arial" w:cs="Arial"/>
              </w:rPr>
              <w:t>Se excluyen los gastos de movilización, pasajes, alimentación y alojamiento en que incurran los consultores durante la prestación del servicio.</w:t>
            </w:r>
          </w:p>
          <w:p w14:paraId="12AFE417" w14:textId="77777777" w:rsidR="00C05310" w:rsidRPr="004F714A" w:rsidRDefault="00C05310">
            <w:pPr>
              <w:spacing w:after="0" w:line="240" w:lineRule="auto"/>
              <w:ind w:left="70"/>
              <w:jc w:val="both"/>
              <w:rPr>
                <w:rFonts w:ascii="Arial" w:eastAsia="gobCL" w:hAnsi="Arial" w:cs="Arial"/>
              </w:rPr>
            </w:pPr>
          </w:p>
          <w:p w14:paraId="00CE0E84" w14:textId="77777777" w:rsidR="00C05310" w:rsidRPr="004F714A" w:rsidRDefault="008D3FED">
            <w:pPr>
              <w:spacing w:after="0" w:line="240" w:lineRule="auto"/>
              <w:ind w:left="70"/>
              <w:jc w:val="both"/>
              <w:rPr>
                <w:rFonts w:ascii="Arial" w:eastAsia="gobCL" w:hAnsi="Arial" w:cs="Arial"/>
              </w:rPr>
            </w:pPr>
            <w:r w:rsidRPr="004F714A">
              <w:rPr>
                <w:rFonts w:ascii="Arial" w:eastAsia="gobCL" w:hAnsi="Arial" w:cs="Arial"/>
              </w:rPr>
              <w:t>Se excluyen los gastos de este sub ítem presentados con boletas del beneficiario/a, socios, representantes legales, y sus respectivos cónyuges, familiares por consanguineidad y afinidad hasta segundo grado inclusive.</w:t>
            </w:r>
          </w:p>
          <w:p w14:paraId="7C0F8E5A" w14:textId="77777777" w:rsidR="00C05310" w:rsidRPr="004F714A" w:rsidRDefault="00C05310">
            <w:pPr>
              <w:spacing w:after="0" w:line="240" w:lineRule="auto"/>
              <w:ind w:left="70"/>
              <w:jc w:val="both"/>
              <w:rPr>
                <w:rFonts w:ascii="Arial" w:eastAsia="gobCL" w:hAnsi="Arial" w:cs="Arial"/>
              </w:rPr>
            </w:pPr>
          </w:p>
          <w:p w14:paraId="7BD51FEF" w14:textId="77777777" w:rsidR="00C05310" w:rsidRPr="004F714A" w:rsidRDefault="008D3FED">
            <w:pPr>
              <w:spacing w:after="0" w:line="240" w:lineRule="auto"/>
              <w:ind w:left="70"/>
              <w:jc w:val="both"/>
              <w:rPr>
                <w:rFonts w:ascii="Arial" w:eastAsia="gobCL" w:hAnsi="Arial" w:cs="Arial"/>
              </w:rPr>
            </w:pPr>
            <w:r w:rsidRPr="004F714A">
              <w:rPr>
                <w:rFonts w:ascii="Arial" w:eastAsia="gobCL" w:hAnsi="Arial" w:cs="Arial"/>
              </w:rPr>
              <w:t>Ver anexo N° 3: Declaración jurada de no consanguineidad en la rendición de gastos.</w:t>
            </w:r>
          </w:p>
          <w:p w14:paraId="3A370857" w14:textId="77777777" w:rsidR="00C05310" w:rsidRPr="004F714A" w:rsidRDefault="00C05310">
            <w:pPr>
              <w:spacing w:after="0" w:line="240" w:lineRule="auto"/>
              <w:ind w:left="70"/>
              <w:jc w:val="both"/>
              <w:rPr>
                <w:rFonts w:ascii="Arial" w:eastAsia="gobCL" w:hAnsi="Arial" w:cs="Arial"/>
              </w:rPr>
            </w:pPr>
          </w:p>
        </w:tc>
      </w:tr>
      <w:tr w:rsidR="00C05310" w:rsidRPr="004F714A" w14:paraId="173E3FE0" w14:textId="77777777">
        <w:trPr>
          <w:trHeight w:val="420"/>
        </w:trPr>
        <w:tc>
          <w:tcPr>
            <w:tcW w:w="1768" w:type="dxa"/>
            <w:shd w:val="clear" w:color="auto" w:fill="auto"/>
          </w:tcPr>
          <w:p w14:paraId="162FCA4D" w14:textId="77777777" w:rsidR="00C05310" w:rsidRPr="004F714A" w:rsidRDefault="00C05310">
            <w:pPr>
              <w:widowControl w:val="0"/>
              <w:spacing w:after="0" w:line="240" w:lineRule="auto"/>
              <w:ind w:left="498"/>
              <w:jc w:val="both"/>
              <w:rPr>
                <w:rFonts w:ascii="Arial" w:eastAsia="gobCL" w:hAnsi="Arial" w:cs="Arial"/>
                <w:b/>
              </w:rPr>
            </w:pPr>
          </w:p>
          <w:p w14:paraId="4270A225" w14:textId="77777777" w:rsidR="00C05310" w:rsidRPr="004F714A" w:rsidRDefault="008D3FED">
            <w:pPr>
              <w:widowControl w:val="0"/>
              <w:numPr>
                <w:ilvl w:val="0"/>
                <w:numId w:val="11"/>
              </w:numPr>
              <w:spacing w:after="0" w:line="240" w:lineRule="auto"/>
              <w:ind w:left="498" w:hanging="426"/>
              <w:jc w:val="both"/>
              <w:rPr>
                <w:rFonts w:ascii="Arial" w:eastAsia="gobCL" w:hAnsi="Arial" w:cs="Arial"/>
                <w:b/>
              </w:rPr>
            </w:pPr>
            <w:r w:rsidRPr="004F714A">
              <w:rPr>
                <w:rFonts w:ascii="Arial" w:eastAsia="gobCL" w:hAnsi="Arial" w:cs="Arial"/>
                <w:b/>
              </w:rPr>
              <w:t xml:space="preserve">Capacitación </w:t>
            </w:r>
          </w:p>
          <w:p w14:paraId="76094BCA" w14:textId="77777777" w:rsidR="00C05310" w:rsidRPr="004F714A" w:rsidRDefault="00C05310">
            <w:pPr>
              <w:widowControl w:val="0"/>
              <w:spacing w:after="0" w:line="240" w:lineRule="auto"/>
              <w:jc w:val="both"/>
              <w:rPr>
                <w:rFonts w:ascii="Arial" w:eastAsia="gobCL" w:hAnsi="Arial" w:cs="Arial"/>
                <w:color w:val="3366FF"/>
              </w:rPr>
            </w:pPr>
          </w:p>
        </w:tc>
        <w:tc>
          <w:tcPr>
            <w:tcW w:w="7052" w:type="dxa"/>
            <w:shd w:val="clear" w:color="auto" w:fill="auto"/>
          </w:tcPr>
          <w:p w14:paraId="5DAD893B" w14:textId="77777777" w:rsidR="00C05310" w:rsidRPr="004F714A" w:rsidRDefault="00C05310">
            <w:pPr>
              <w:spacing w:after="0" w:line="240" w:lineRule="auto"/>
              <w:ind w:left="70"/>
              <w:jc w:val="both"/>
              <w:rPr>
                <w:rFonts w:ascii="Arial" w:eastAsia="gobCL" w:hAnsi="Arial" w:cs="Arial"/>
                <w:b/>
              </w:rPr>
            </w:pPr>
          </w:p>
          <w:p w14:paraId="65767838" w14:textId="039E8AED" w:rsidR="00C05310" w:rsidRPr="004F714A" w:rsidRDefault="008D3FED">
            <w:pPr>
              <w:spacing w:after="0" w:line="240" w:lineRule="auto"/>
              <w:ind w:left="70"/>
              <w:jc w:val="both"/>
              <w:rPr>
                <w:rFonts w:ascii="Arial" w:eastAsia="gobCL" w:hAnsi="Arial" w:cs="Arial"/>
              </w:rPr>
            </w:pPr>
            <w:r w:rsidRPr="004F714A">
              <w:rPr>
                <w:rFonts w:ascii="Arial" w:eastAsia="gobCL" w:hAnsi="Arial" w:cs="Arial"/>
                <w:b/>
              </w:rPr>
              <w:t>Capacitación:</w:t>
            </w:r>
            <w:r w:rsidRPr="004F714A">
              <w:rPr>
                <w:rFonts w:ascii="Arial" w:eastAsia="gobCL" w:hAnsi="Arial" w:cs="Arial"/>
              </w:rPr>
              <w:t xml:space="preserve"> Comprende el gasto en consultoría(s), dirigidas a los/las beneficiarios/as o a sus trabajadores con contrato vigente con la empresa</w:t>
            </w:r>
            <w:r w:rsidR="00DB7027" w:rsidRPr="004F714A">
              <w:rPr>
                <w:rFonts w:ascii="Arial" w:eastAsia="gobCL" w:hAnsi="Arial" w:cs="Arial"/>
              </w:rPr>
              <w:t xml:space="preserve"> beneficiaria</w:t>
            </w:r>
            <w:r w:rsidRPr="004F714A">
              <w:rPr>
                <w:rFonts w:ascii="Arial" w:eastAsia="gobCL" w:hAnsi="Arial" w:cs="Arial"/>
              </w:rPr>
              <w:t xml:space="preserve">, para el desarrollo de las actividades de transferencia de conocimientos que </w:t>
            </w:r>
            <w:r w:rsidRPr="004F714A">
              <w:rPr>
                <w:rFonts w:ascii="Arial" w:eastAsia="gobCL" w:hAnsi="Arial" w:cs="Arial"/>
                <w:i/>
              </w:rPr>
              <w:t>enseñen a hacer</w:t>
            </w:r>
            <w:r w:rsidRPr="004F714A">
              <w:rPr>
                <w:rFonts w:ascii="Arial" w:eastAsia="gobCL" w:hAnsi="Arial" w:cs="Arial"/>
              </w:rPr>
              <w:t>, es decir, adquirir habilidades (capacidad para poner en práctica conocimientos).</w:t>
            </w:r>
          </w:p>
          <w:p w14:paraId="0CEEE9BE" w14:textId="35F4F607" w:rsidR="00C05310" w:rsidRPr="004F714A" w:rsidRDefault="008D3FED">
            <w:pPr>
              <w:spacing w:after="0" w:line="240" w:lineRule="auto"/>
              <w:ind w:left="70"/>
              <w:jc w:val="both"/>
              <w:rPr>
                <w:rFonts w:ascii="Arial" w:eastAsia="gobCL" w:hAnsi="Arial" w:cs="Arial"/>
              </w:rPr>
            </w:pPr>
            <w:r w:rsidRPr="004F714A">
              <w:rPr>
                <w:rFonts w:ascii="Arial" w:eastAsia="gobCL" w:hAnsi="Arial" w:cs="Arial"/>
              </w:rPr>
              <w:t xml:space="preserve">Por ejemplo, curso de: marketing digital, pastelería, panadería, manipulación de alimentos, alfabetización digital, curso de computación, manejo de redes sociales,  atención de idiomas o </w:t>
            </w:r>
            <w:r w:rsidRPr="004F714A">
              <w:rPr>
                <w:rFonts w:ascii="Arial" w:eastAsia="gobCL" w:hAnsi="Arial" w:cs="Arial"/>
              </w:rPr>
              <w:lastRenderedPageBreak/>
              <w:t>cualquiera que permita que el beneficiario/a obtener conocimientos para entregar un nuevo producto y/o servicio a sus clientes y/o mejorar los existentes., Se consideran además actividades destinadas a informar respecto de temas de interés empresarial, por ejemplo, cursos, seminarios, charlas, talleres temáticos, encuentros empresariales u otras actividades similares.</w:t>
            </w:r>
          </w:p>
          <w:p w14:paraId="236315FD" w14:textId="77777777" w:rsidR="00DB7027" w:rsidRPr="004F714A" w:rsidRDefault="00DB7027">
            <w:pPr>
              <w:spacing w:after="0" w:line="240" w:lineRule="auto"/>
              <w:ind w:left="70"/>
              <w:jc w:val="both"/>
              <w:rPr>
                <w:rFonts w:ascii="Arial" w:eastAsia="gobCL" w:hAnsi="Arial" w:cs="Arial"/>
              </w:rPr>
            </w:pPr>
          </w:p>
          <w:p w14:paraId="5ADDE27A" w14:textId="3966C956" w:rsidR="00DB7027" w:rsidRPr="004F714A" w:rsidRDefault="00DB7027">
            <w:pPr>
              <w:spacing w:after="0" w:line="240" w:lineRule="auto"/>
              <w:ind w:left="70"/>
              <w:jc w:val="both"/>
              <w:rPr>
                <w:rFonts w:ascii="Arial" w:eastAsia="gobCL" w:hAnsi="Arial" w:cs="Arial"/>
              </w:rPr>
            </w:pPr>
            <w:r w:rsidRPr="004F714A">
              <w:rPr>
                <w:rFonts w:ascii="Arial" w:eastAsia="gobCL" w:hAnsi="Arial" w:cs="Arial"/>
              </w:rPr>
              <w:t>Se podrán incluir también gastos en capacitación dirigida a los beneficiarios/as para el desarrollo de actividades de transferencia de conocimientos sobre economía circular, tales como cursos de eco-diseño, reciclaje y gestión de residuos orgánicos, modelos de negocios circulares, análisis de ciclo de vida, entre otros que agreguen valor a la oferta del almacén e impacten positivamente su entorno.</w:t>
            </w:r>
          </w:p>
          <w:p w14:paraId="4489D8FE" w14:textId="77777777" w:rsidR="00C05310" w:rsidRPr="004F714A" w:rsidRDefault="00C05310">
            <w:pPr>
              <w:spacing w:after="0" w:line="240" w:lineRule="auto"/>
              <w:ind w:left="70"/>
              <w:jc w:val="both"/>
              <w:rPr>
                <w:rFonts w:ascii="Arial" w:eastAsia="gobCL" w:hAnsi="Arial" w:cs="Arial"/>
              </w:rPr>
            </w:pPr>
          </w:p>
          <w:p w14:paraId="7756603C" w14:textId="77777777" w:rsidR="00C05310" w:rsidRPr="004F714A" w:rsidRDefault="008D3FED">
            <w:pPr>
              <w:spacing w:after="0" w:line="240" w:lineRule="auto"/>
              <w:ind w:left="70"/>
              <w:jc w:val="both"/>
              <w:rPr>
                <w:rFonts w:ascii="Arial" w:eastAsia="gobCL" w:hAnsi="Arial" w:cs="Arial"/>
              </w:rPr>
            </w:pPr>
            <w:r w:rsidRPr="004F714A">
              <w:rPr>
                <w:rFonts w:ascii="Arial" w:eastAsia="gobCL" w:hAnsi="Arial" w:cs="Arial"/>
              </w:rPr>
              <w:t xml:space="preserve">Incluye el total del gasto que implica la organización e implementación de estas actividades. </w:t>
            </w:r>
          </w:p>
          <w:p w14:paraId="47B6E771" w14:textId="77777777" w:rsidR="00C05310" w:rsidRPr="004F714A" w:rsidRDefault="00C05310">
            <w:pPr>
              <w:spacing w:after="0" w:line="240" w:lineRule="auto"/>
              <w:ind w:left="70"/>
              <w:jc w:val="both"/>
              <w:rPr>
                <w:rFonts w:ascii="Arial" w:eastAsia="gobCL" w:hAnsi="Arial" w:cs="Arial"/>
              </w:rPr>
            </w:pPr>
          </w:p>
          <w:p w14:paraId="4ED9A773" w14:textId="77777777" w:rsidR="00C05310" w:rsidRPr="004F714A" w:rsidRDefault="008D3FED">
            <w:pPr>
              <w:spacing w:after="0" w:line="240" w:lineRule="auto"/>
              <w:ind w:left="70"/>
              <w:jc w:val="both"/>
              <w:rPr>
                <w:rFonts w:ascii="Arial" w:eastAsia="gobCL" w:hAnsi="Arial" w:cs="Arial"/>
              </w:rPr>
            </w:pPr>
            <w:r w:rsidRPr="004F714A">
              <w:rPr>
                <w:rFonts w:ascii="Arial" w:eastAsia="gobCL" w:hAnsi="Arial" w:cs="Arial"/>
              </w:rPr>
              <w:t>El proveedor del servicio debe entregar un informe del mismo.</w:t>
            </w:r>
          </w:p>
          <w:p w14:paraId="0EF9D8F9" w14:textId="77777777" w:rsidR="00C05310" w:rsidRPr="004F714A" w:rsidRDefault="00C05310">
            <w:pPr>
              <w:spacing w:after="0" w:line="240" w:lineRule="auto"/>
              <w:ind w:left="70"/>
              <w:jc w:val="both"/>
              <w:rPr>
                <w:rFonts w:ascii="Arial" w:eastAsia="gobCL" w:hAnsi="Arial" w:cs="Arial"/>
              </w:rPr>
            </w:pPr>
          </w:p>
          <w:p w14:paraId="2205750B" w14:textId="77777777" w:rsidR="00C05310" w:rsidRPr="004F714A" w:rsidRDefault="008D3FED">
            <w:pPr>
              <w:spacing w:after="0" w:line="240" w:lineRule="auto"/>
              <w:ind w:left="70"/>
              <w:jc w:val="both"/>
              <w:rPr>
                <w:rFonts w:ascii="Arial" w:eastAsia="gobCL" w:hAnsi="Arial" w:cs="Arial"/>
              </w:rPr>
            </w:pPr>
            <w:r w:rsidRPr="004F714A">
              <w:rPr>
                <w:rFonts w:ascii="Arial" w:eastAsia="gobCL" w:hAnsi="Arial" w:cs="Arial"/>
              </w:rPr>
              <w:t xml:space="preserve">Se podrá considerar como gasto los servicios contratados de </w:t>
            </w:r>
            <w:proofErr w:type="spellStart"/>
            <w:r w:rsidRPr="004F714A">
              <w:rPr>
                <w:rFonts w:ascii="Arial" w:eastAsia="gobCL" w:hAnsi="Arial" w:cs="Arial"/>
                <w:i/>
              </w:rPr>
              <w:t>coffe</w:t>
            </w:r>
            <w:proofErr w:type="spellEnd"/>
            <w:r w:rsidRPr="004F714A">
              <w:rPr>
                <w:rFonts w:ascii="Arial" w:eastAsia="gobCL" w:hAnsi="Arial" w:cs="Arial"/>
                <w:i/>
              </w:rPr>
              <w:t xml:space="preserve"> break</w:t>
            </w:r>
            <w:r w:rsidRPr="004F714A">
              <w:rPr>
                <w:rFonts w:ascii="Arial" w:eastAsia="gobCL" w:hAnsi="Arial" w:cs="Arial"/>
              </w:rPr>
              <w:t xml:space="preserve"> para los participantes de las actividades antes descritas, si así lo requiere el servicio de capacitación, lo cual deberá estar considerado dentro de los gastos del organismo externo ejecutor.</w:t>
            </w:r>
          </w:p>
          <w:p w14:paraId="4667DD65" w14:textId="77777777" w:rsidR="00C05310" w:rsidRPr="004F714A" w:rsidRDefault="00C05310">
            <w:pPr>
              <w:spacing w:after="0" w:line="240" w:lineRule="auto"/>
              <w:ind w:left="70"/>
              <w:jc w:val="both"/>
              <w:rPr>
                <w:rFonts w:ascii="Arial" w:eastAsia="gobCL" w:hAnsi="Arial" w:cs="Arial"/>
              </w:rPr>
            </w:pPr>
          </w:p>
          <w:p w14:paraId="19A54096" w14:textId="77777777" w:rsidR="00C05310" w:rsidRPr="004F714A" w:rsidRDefault="008D3FED">
            <w:pPr>
              <w:spacing w:after="0" w:line="240" w:lineRule="auto"/>
              <w:ind w:left="70"/>
              <w:jc w:val="both"/>
              <w:rPr>
                <w:rFonts w:ascii="Arial" w:eastAsia="gobCL" w:hAnsi="Arial" w:cs="Arial"/>
              </w:rPr>
            </w:pPr>
            <w:r w:rsidRPr="004F714A">
              <w:rPr>
                <w:rFonts w:ascii="Arial" w:eastAsia="gobCL" w:hAnsi="Arial" w:cs="Arial"/>
              </w:rPr>
              <w:t>Ver anexo N° 3: Declaración jurada de no consanguineidad en la rendición de gastos.</w:t>
            </w:r>
          </w:p>
          <w:p w14:paraId="73AB8C9C" w14:textId="77777777" w:rsidR="00C05310" w:rsidRPr="004F714A" w:rsidRDefault="00C05310">
            <w:pPr>
              <w:spacing w:after="0" w:line="240" w:lineRule="auto"/>
              <w:ind w:left="70"/>
              <w:jc w:val="both"/>
              <w:rPr>
                <w:rFonts w:ascii="Arial" w:eastAsia="gobCL" w:hAnsi="Arial" w:cs="Arial"/>
              </w:rPr>
            </w:pPr>
          </w:p>
        </w:tc>
      </w:tr>
      <w:tr w:rsidR="00C05310" w:rsidRPr="004F714A" w14:paraId="01D49783" w14:textId="77777777">
        <w:trPr>
          <w:trHeight w:val="980"/>
        </w:trPr>
        <w:tc>
          <w:tcPr>
            <w:tcW w:w="1768" w:type="dxa"/>
            <w:shd w:val="clear" w:color="auto" w:fill="auto"/>
          </w:tcPr>
          <w:p w14:paraId="4A2529F3" w14:textId="77777777" w:rsidR="00C05310" w:rsidRPr="004F714A" w:rsidRDefault="00C05310">
            <w:pPr>
              <w:widowControl w:val="0"/>
              <w:spacing w:after="0" w:line="240" w:lineRule="auto"/>
              <w:ind w:left="498"/>
              <w:rPr>
                <w:rFonts w:ascii="Arial" w:eastAsia="gobCL" w:hAnsi="Arial" w:cs="Arial"/>
                <w:b/>
              </w:rPr>
            </w:pPr>
          </w:p>
          <w:p w14:paraId="0EC72440" w14:textId="77777777" w:rsidR="00C05310" w:rsidRPr="004F714A" w:rsidRDefault="008D3FED">
            <w:pPr>
              <w:widowControl w:val="0"/>
              <w:numPr>
                <w:ilvl w:val="0"/>
                <w:numId w:val="11"/>
              </w:numPr>
              <w:spacing w:after="0" w:line="240" w:lineRule="auto"/>
              <w:ind w:left="498" w:hanging="426"/>
              <w:rPr>
                <w:rFonts w:ascii="Arial" w:eastAsia="gobCL" w:hAnsi="Arial" w:cs="Arial"/>
                <w:b/>
              </w:rPr>
            </w:pPr>
            <w:r w:rsidRPr="004F714A">
              <w:rPr>
                <w:rFonts w:ascii="Arial" w:eastAsia="gobCL" w:hAnsi="Arial" w:cs="Arial"/>
                <w:b/>
              </w:rPr>
              <w:t>Acciones de Marketing</w:t>
            </w:r>
          </w:p>
        </w:tc>
        <w:tc>
          <w:tcPr>
            <w:tcW w:w="7052" w:type="dxa"/>
            <w:shd w:val="clear" w:color="auto" w:fill="auto"/>
          </w:tcPr>
          <w:p w14:paraId="08C65DFB" w14:textId="77777777" w:rsidR="00C05310" w:rsidRPr="004F714A" w:rsidRDefault="00C05310">
            <w:pPr>
              <w:spacing w:after="0" w:line="240" w:lineRule="auto"/>
              <w:jc w:val="both"/>
              <w:rPr>
                <w:rFonts w:ascii="Arial" w:eastAsia="gobCL" w:hAnsi="Arial" w:cs="Arial"/>
              </w:rPr>
            </w:pPr>
          </w:p>
          <w:p w14:paraId="3D101889" w14:textId="77777777" w:rsidR="00C05310" w:rsidRPr="004F714A" w:rsidRDefault="008D3FED">
            <w:pPr>
              <w:numPr>
                <w:ilvl w:val="0"/>
                <w:numId w:val="8"/>
              </w:numPr>
              <w:spacing w:after="0" w:line="240" w:lineRule="auto"/>
              <w:jc w:val="both"/>
              <w:rPr>
                <w:rFonts w:ascii="Arial" w:eastAsia="gobCL" w:hAnsi="Arial" w:cs="Arial"/>
              </w:rPr>
            </w:pPr>
            <w:r w:rsidRPr="004F714A">
              <w:rPr>
                <w:rFonts w:ascii="Arial" w:eastAsia="gobCL" w:hAnsi="Arial" w:cs="Arial"/>
                <w:b/>
              </w:rPr>
              <w:t>Promoción, publicidad y difusión:</w:t>
            </w:r>
            <w:r w:rsidRPr="004F714A">
              <w:rPr>
                <w:rFonts w:ascii="Arial" w:eastAsia="gobCL" w:hAnsi="Arial" w:cs="Arial"/>
              </w:rPr>
              <w:t xml:space="preserve"> Comprende los gastos en contratación de servicios publicitarios, de promoción y difusión del negocio.</w:t>
            </w:r>
          </w:p>
          <w:p w14:paraId="2D8A1C02" w14:textId="77777777" w:rsidR="00C05310" w:rsidRPr="004F714A" w:rsidRDefault="00C05310">
            <w:pPr>
              <w:spacing w:after="0" w:line="240" w:lineRule="auto"/>
              <w:jc w:val="both"/>
              <w:rPr>
                <w:rFonts w:ascii="Arial" w:eastAsia="gobCL" w:hAnsi="Arial" w:cs="Arial"/>
              </w:rPr>
            </w:pPr>
          </w:p>
          <w:p w14:paraId="26614335" w14:textId="77777777" w:rsidR="00C05310" w:rsidRPr="004F714A" w:rsidRDefault="008D3FED">
            <w:pPr>
              <w:spacing w:after="0" w:line="240" w:lineRule="auto"/>
              <w:ind w:left="371"/>
              <w:jc w:val="both"/>
              <w:rPr>
                <w:rFonts w:ascii="Arial" w:eastAsia="gobCL" w:hAnsi="Arial" w:cs="Arial"/>
              </w:rPr>
            </w:pPr>
            <w:r w:rsidRPr="004F714A">
              <w:rPr>
                <w:rFonts w:ascii="Arial" w:eastAsia="gobCL" w:hAnsi="Arial" w:cs="Arial"/>
              </w:rPr>
              <w:t xml:space="preserve">Por ejemplo: promoción y difusión en redes sociales y/o web, Implementación de plataformas de contenido, perfil en redes sociales, técnicas digitales para la fidelización del cliente, posicionamiento en buscadores o campañas digitales, servicio de diseño de imagen corporativa de su negocio, junto con la impresión del mismo para folletería, artículos promocionales como papelería </w:t>
            </w:r>
            <w:r w:rsidRPr="004F714A">
              <w:rPr>
                <w:rFonts w:ascii="Arial" w:eastAsia="gobCL" w:hAnsi="Arial" w:cs="Arial"/>
                <w:color w:val="000000"/>
              </w:rPr>
              <w:t xml:space="preserve">corporativa y letreros para el exterior del negocio. </w:t>
            </w:r>
            <w:proofErr w:type="spellStart"/>
            <w:r w:rsidRPr="004F714A">
              <w:rPr>
                <w:rFonts w:ascii="Arial" w:eastAsia="gobCL" w:hAnsi="Arial" w:cs="Arial"/>
                <w:i/>
                <w:color w:val="000000"/>
              </w:rPr>
              <w:t>Merchandising</w:t>
            </w:r>
            <w:proofErr w:type="spellEnd"/>
            <w:r w:rsidRPr="004F714A">
              <w:rPr>
                <w:rFonts w:ascii="Arial" w:eastAsia="gobCL" w:hAnsi="Arial" w:cs="Arial"/>
                <w:color w:val="000000"/>
              </w:rPr>
              <w:t xml:space="preserve"> (elementos y/o actividades orientadas al propio establecimiento o al personal, que harán que el producto o servicio resulte ser más atractivo para los clientes. Es decir: ropa corporativa, bolsas ecológicas con logo e información del negocio, lápices, llaveros, gorros, tazones, etc.), </w:t>
            </w:r>
            <w:proofErr w:type="spellStart"/>
            <w:r w:rsidRPr="004F714A">
              <w:rPr>
                <w:rFonts w:ascii="Arial" w:eastAsia="gobCL" w:hAnsi="Arial" w:cs="Arial"/>
                <w:i/>
                <w:color w:val="000000"/>
              </w:rPr>
              <w:t>packaging</w:t>
            </w:r>
            <w:proofErr w:type="spellEnd"/>
            <w:r w:rsidRPr="004F714A">
              <w:rPr>
                <w:rFonts w:ascii="Arial" w:eastAsia="gobCL" w:hAnsi="Arial" w:cs="Arial"/>
                <w:color w:val="000000"/>
              </w:rPr>
              <w:t>, acciones para el desarrollo de canales de venta y comercialización. Se consideran aquí también acciones de</w:t>
            </w:r>
            <w:r w:rsidRPr="004F714A">
              <w:rPr>
                <w:rFonts w:ascii="Arial" w:eastAsia="gobCL" w:hAnsi="Arial" w:cs="Arial"/>
              </w:rPr>
              <w:t xml:space="preserve"> difusión y promoción comercial (avisos publicitarios en radio, televisión, sitios, plataformas </w:t>
            </w:r>
            <w:r w:rsidRPr="004F714A">
              <w:rPr>
                <w:rFonts w:ascii="Arial" w:eastAsia="gobCL" w:hAnsi="Arial" w:cs="Arial"/>
                <w:i/>
              </w:rPr>
              <w:t>web</w:t>
            </w:r>
            <w:r w:rsidRPr="004F714A">
              <w:rPr>
                <w:rFonts w:ascii="Arial" w:eastAsia="gobCL" w:hAnsi="Arial" w:cs="Arial"/>
              </w:rPr>
              <w:t>, letreros camineros)</w:t>
            </w:r>
          </w:p>
          <w:p w14:paraId="7C5C10DB" w14:textId="77777777" w:rsidR="00C05310" w:rsidRPr="004F714A" w:rsidRDefault="00C05310">
            <w:pPr>
              <w:spacing w:after="0" w:line="240" w:lineRule="auto"/>
              <w:ind w:left="371"/>
              <w:jc w:val="both"/>
              <w:rPr>
                <w:rFonts w:ascii="Arial" w:eastAsia="gobCL" w:hAnsi="Arial" w:cs="Arial"/>
                <w:b/>
              </w:rPr>
            </w:pPr>
          </w:p>
          <w:p w14:paraId="72FFA222" w14:textId="77777777" w:rsidR="00C05310" w:rsidRPr="004F714A" w:rsidRDefault="008D3FED">
            <w:pPr>
              <w:spacing w:after="0" w:line="240" w:lineRule="auto"/>
              <w:ind w:left="371"/>
              <w:jc w:val="both"/>
              <w:rPr>
                <w:rFonts w:ascii="Arial" w:eastAsia="gobCL" w:hAnsi="Arial" w:cs="Arial"/>
              </w:rPr>
            </w:pPr>
            <w:r w:rsidRPr="004F714A">
              <w:rPr>
                <w:rFonts w:ascii="Arial" w:eastAsia="gobCL" w:hAnsi="Arial" w:cs="Arial"/>
              </w:rPr>
              <w:t>Se incluye en este ítem la contratación de los servicios de diseño, producción gráfica, audiovisual y publicitaria.</w:t>
            </w:r>
          </w:p>
          <w:p w14:paraId="53FBE6DD" w14:textId="77777777" w:rsidR="00C05310" w:rsidRPr="004F714A" w:rsidRDefault="00C05310">
            <w:pPr>
              <w:spacing w:after="0" w:line="240" w:lineRule="auto"/>
              <w:jc w:val="both"/>
              <w:rPr>
                <w:rFonts w:ascii="Arial" w:eastAsia="gobCL" w:hAnsi="Arial" w:cs="Arial"/>
              </w:rPr>
            </w:pPr>
          </w:p>
        </w:tc>
      </w:tr>
    </w:tbl>
    <w:p w14:paraId="53C52D4B" w14:textId="77777777" w:rsidR="00C05310" w:rsidRPr="004F714A" w:rsidRDefault="00C05310">
      <w:pPr>
        <w:spacing w:after="0" w:line="240" w:lineRule="auto"/>
        <w:jc w:val="both"/>
        <w:rPr>
          <w:rFonts w:ascii="Arial" w:eastAsia="gobCL" w:hAnsi="Arial" w:cs="Arial"/>
          <w:b/>
        </w:rPr>
      </w:pPr>
    </w:p>
    <w:p w14:paraId="4E6772A2" w14:textId="77777777" w:rsidR="00C05310" w:rsidRPr="004F714A" w:rsidRDefault="00C05310">
      <w:pPr>
        <w:spacing w:after="0" w:line="240" w:lineRule="auto"/>
        <w:jc w:val="both"/>
        <w:rPr>
          <w:rFonts w:ascii="Arial" w:eastAsia="gobCL" w:hAnsi="Arial" w:cs="Arial"/>
          <w:b/>
        </w:rPr>
      </w:pPr>
    </w:p>
    <w:tbl>
      <w:tblPr>
        <w:tblStyle w:val="15"/>
        <w:tblW w:w="882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7119"/>
      </w:tblGrid>
      <w:tr w:rsidR="00C05310" w:rsidRPr="004F714A" w14:paraId="7A0254B9" w14:textId="77777777">
        <w:trPr>
          <w:trHeight w:val="500"/>
        </w:trPr>
        <w:tc>
          <w:tcPr>
            <w:tcW w:w="8820" w:type="dxa"/>
            <w:gridSpan w:val="2"/>
            <w:tcBorders>
              <w:top w:val="single" w:sz="4" w:space="0" w:color="000000"/>
              <w:left w:val="single" w:sz="4" w:space="0" w:color="000000"/>
              <w:bottom w:val="single" w:sz="4" w:space="0" w:color="000000"/>
              <w:right w:val="single" w:sz="4" w:space="0" w:color="000000"/>
            </w:tcBorders>
            <w:shd w:val="clear" w:color="auto" w:fill="7F7F7F"/>
            <w:vAlign w:val="center"/>
          </w:tcPr>
          <w:p w14:paraId="71A5A044" w14:textId="77777777" w:rsidR="00C05310" w:rsidRPr="004F714A" w:rsidRDefault="008D3FED">
            <w:pPr>
              <w:widowControl w:val="0"/>
              <w:spacing w:after="0" w:line="240" w:lineRule="auto"/>
              <w:rPr>
                <w:rFonts w:ascii="Arial" w:eastAsia="gobCL" w:hAnsi="Arial" w:cs="Arial"/>
                <w:b/>
                <w:color w:val="FFFFFF"/>
              </w:rPr>
            </w:pPr>
            <w:r w:rsidRPr="004F714A">
              <w:rPr>
                <w:rFonts w:ascii="Arial" w:eastAsia="gobCL" w:hAnsi="Arial" w:cs="Arial"/>
                <w:b/>
                <w:color w:val="FFFFFF"/>
              </w:rPr>
              <w:t>CATEGORÍA: INVERSIONES</w:t>
            </w:r>
          </w:p>
        </w:tc>
      </w:tr>
      <w:tr w:rsidR="00C05310" w:rsidRPr="004F714A" w14:paraId="1B69BE21" w14:textId="77777777">
        <w:trPr>
          <w:trHeight w:val="380"/>
        </w:trPr>
        <w:tc>
          <w:tcPr>
            <w:tcW w:w="1701" w:type="dxa"/>
            <w:shd w:val="clear" w:color="auto" w:fill="7F7F7F"/>
          </w:tcPr>
          <w:p w14:paraId="46793F82" w14:textId="77777777" w:rsidR="00C05310" w:rsidRPr="004F714A" w:rsidRDefault="008D3FED">
            <w:pPr>
              <w:spacing w:after="0" w:line="240" w:lineRule="auto"/>
              <w:jc w:val="both"/>
              <w:rPr>
                <w:rFonts w:ascii="Arial" w:eastAsia="gobCL" w:hAnsi="Arial" w:cs="Arial"/>
                <w:b/>
                <w:color w:val="FFFFFF"/>
              </w:rPr>
            </w:pPr>
            <w:r w:rsidRPr="004F714A">
              <w:rPr>
                <w:rFonts w:ascii="Arial" w:eastAsia="gobCL" w:hAnsi="Arial" w:cs="Arial"/>
                <w:b/>
                <w:color w:val="FFFFFF"/>
              </w:rPr>
              <w:t>ITEM</w:t>
            </w:r>
          </w:p>
        </w:tc>
        <w:tc>
          <w:tcPr>
            <w:tcW w:w="7119" w:type="dxa"/>
            <w:shd w:val="clear" w:color="auto" w:fill="7F7F7F"/>
          </w:tcPr>
          <w:p w14:paraId="34863345" w14:textId="77777777" w:rsidR="00C05310" w:rsidRPr="004F714A" w:rsidRDefault="008D3FED">
            <w:pPr>
              <w:widowControl w:val="0"/>
              <w:spacing w:after="0" w:line="240" w:lineRule="auto"/>
              <w:jc w:val="both"/>
              <w:rPr>
                <w:rFonts w:ascii="Arial" w:eastAsia="gobCL" w:hAnsi="Arial" w:cs="Arial"/>
                <w:b/>
                <w:color w:val="FFFFFF"/>
              </w:rPr>
            </w:pPr>
            <w:r w:rsidRPr="004F714A">
              <w:rPr>
                <w:rFonts w:ascii="Arial" w:eastAsia="gobCL" w:hAnsi="Arial" w:cs="Arial"/>
                <w:b/>
                <w:color w:val="FFFFFF"/>
              </w:rPr>
              <w:t>SUB ITEM / DESCRIPCIÓN</w:t>
            </w:r>
          </w:p>
        </w:tc>
      </w:tr>
      <w:tr w:rsidR="00C05310" w:rsidRPr="004F714A" w14:paraId="5D788224" w14:textId="77777777">
        <w:tc>
          <w:tcPr>
            <w:tcW w:w="1701" w:type="dxa"/>
          </w:tcPr>
          <w:p w14:paraId="42AFA638" w14:textId="77777777" w:rsidR="00C05310" w:rsidRPr="004F714A" w:rsidRDefault="00C05310">
            <w:pPr>
              <w:widowControl w:val="0"/>
              <w:spacing w:after="0" w:line="240" w:lineRule="auto"/>
              <w:ind w:left="356"/>
              <w:jc w:val="both"/>
              <w:rPr>
                <w:rFonts w:ascii="Arial" w:eastAsia="gobCL" w:hAnsi="Arial" w:cs="Arial"/>
                <w:b/>
              </w:rPr>
            </w:pPr>
          </w:p>
          <w:p w14:paraId="67888EF4" w14:textId="77777777" w:rsidR="00C05310" w:rsidRPr="004F714A" w:rsidRDefault="008D3FED">
            <w:pPr>
              <w:widowControl w:val="0"/>
              <w:numPr>
                <w:ilvl w:val="0"/>
                <w:numId w:val="5"/>
              </w:numPr>
              <w:spacing w:after="0" w:line="240" w:lineRule="auto"/>
              <w:ind w:left="356" w:hanging="284"/>
              <w:jc w:val="both"/>
              <w:rPr>
                <w:rFonts w:ascii="Arial" w:eastAsia="gobCL" w:hAnsi="Arial" w:cs="Arial"/>
                <w:b/>
              </w:rPr>
            </w:pPr>
            <w:r w:rsidRPr="004F714A">
              <w:rPr>
                <w:rFonts w:ascii="Arial" w:eastAsia="gobCL" w:hAnsi="Arial" w:cs="Arial"/>
                <w:b/>
              </w:rPr>
              <w:t>Activos</w:t>
            </w:r>
          </w:p>
        </w:tc>
        <w:tc>
          <w:tcPr>
            <w:tcW w:w="7119" w:type="dxa"/>
          </w:tcPr>
          <w:p w14:paraId="7CE113F5" w14:textId="77777777" w:rsidR="00C05310" w:rsidRPr="004F714A" w:rsidRDefault="00C05310">
            <w:pPr>
              <w:widowControl w:val="0"/>
              <w:spacing w:after="0" w:line="240" w:lineRule="auto"/>
              <w:ind w:left="360"/>
              <w:jc w:val="both"/>
              <w:rPr>
                <w:rFonts w:ascii="Arial" w:eastAsia="gobCL" w:hAnsi="Arial" w:cs="Arial"/>
              </w:rPr>
            </w:pPr>
          </w:p>
          <w:p w14:paraId="61C79EBB" w14:textId="77777777" w:rsidR="00C05310" w:rsidRPr="004F714A" w:rsidRDefault="008D3FED">
            <w:pPr>
              <w:widowControl w:val="0"/>
              <w:numPr>
                <w:ilvl w:val="0"/>
                <w:numId w:val="3"/>
              </w:numPr>
              <w:spacing w:after="0" w:line="240" w:lineRule="auto"/>
              <w:jc w:val="both"/>
              <w:rPr>
                <w:rFonts w:ascii="Arial" w:eastAsia="gobCL" w:hAnsi="Arial" w:cs="Arial"/>
              </w:rPr>
            </w:pPr>
            <w:r w:rsidRPr="004F714A">
              <w:rPr>
                <w:rFonts w:ascii="Arial" w:eastAsia="gobCL" w:hAnsi="Arial" w:cs="Arial"/>
                <w:b/>
              </w:rPr>
              <w:t>Activos Fijos:</w:t>
            </w:r>
            <w:r w:rsidRPr="004F714A">
              <w:rPr>
                <w:rFonts w:ascii="Arial" w:eastAsia="gobCL" w:hAnsi="Arial" w:cs="Arial"/>
              </w:rPr>
              <w:t xml:space="preserve"> Corresponde a la adquisición de bienes (activos físicos) necesarios para el proyecto que se utilizan directa o indirectamente en el proceso de producción, funcionamiento y/o venta en el almacén.</w:t>
            </w:r>
          </w:p>
          <w:p w14:paraId="4221482C" w14:textId="32ABE952" w:rsidR="00C05310" w:rsidRPr="004F714A" w:rsidRDefault="008D3FED">
            <w:pPr>
              <w:widowControl w:val="0"/>
              <w:spacing w:after="0" w:line="240" w:lineRule="auto"/>
              <w:ind w:left="360"/>
              <w:jc w:val="both"/>
              <w:rPr>
                <w:rFonts w:ascii="Arial" w:eastAsia="gobCL" w:hAnsi="Arial" w:cs="Arial"/>
              </w:rPr>
            </w:pPr>
            <w:r w:rsidRPr="004F714A">
              <w:rPr>
                <w:rFonts w:ascii="Arial" w:eastAsia="gobCL" w:hAnsi="Arial" w:cs="Arial"/>
              </w:rPr>
              <w:t>Por</w:t>
            </w:r>
            <w:r w:rsidRPr="004F714A">
              <w:rPr>
                <w:rFonts w:ascii="Arial" w:eastAsia="gobCL" w:hAnsi="Arial" w:cs="Arial"/>
                <w:b/>
              </w:rPr>
              <w:t xml:space="preserve"> </w:t>
            </w:r>
            <w:r w:rsidRPr="004F714A">
              <w:rPr>
                <w:rFonts w:ascii="Arial" w:eastAsia="gobCL" w:hAnsi="Arial" w:cs="Arial"/>
              </w:rPr>
              <w:t>ejemplo</w:t>
            </w:r>
            <w:r w:rsidRPr="004F714A">
              <w:rPr>
                <w:rFonts w:ascii="Arial" w:eastAsia="gobCL" w:hAnsi="Arial" w:cs="Arial"/>
                <w:b/>
              </w:rPr>
              <w:t>:</w:t>
            </w:r>
            <w:r w:rsidRPr="004F714A">
              <w:rPr>
                <w:rFonts w:ascii="Arial" w:eastAsia="gobCL" w:hAnsi="Arial" w:cs="Arial"/>
              </w:rPr>
              <w:t xml:space="preserve"> </w:t>
            </w:r>
            <w:r w:rsidR="005A64CE" w:rsidRPr="004F714A">
              <w:rPr>
                <w:rFonts w:ascii="Arial" w:eastAsia="gobCL" w:hAnsi="Arial" w:cs="Arial"/>
              </w:rPr>
              <w:t>hardware</w:t>
            </w:r>
            <w:r w:rsidRPr="004F714A">
              <w:rPr>
                <w:rFonts w:ascii="Arial" w:eastAsia="gobCL" w:hAnsi="Arial" w:cs="Arial"/>
              </w:rPr>
              <w:t xml:space="preserve"> para la implementación de terminales de punto de venta (POS), equipos asociados a la implementación de sistemas de pago electrónico, control de inventario y/o stock, facturación y boleta electrónica, máquinas cortadoras de cecinas, vitrinas refrigeradas, congeladoras frontales, máquinas de helados </w:t>
            </w:r>
            <w:proofErr w:type="spellStart"/>
            <w:r w:rsidRPr="004F714A">
              <w:rPr>
                <w:rFonts w:ascii="Arial" w:eastAsia="gobCL" w:hAnsi="Arial" w:cs="Arial"/>
              </w:rPr>
              <w:t>soft</w:t>
            </w:r>
            <w:proofErr w:type="spellEnd"/>
            <w:r w:rsidRPr="004F714A">
              <w:rPr>
                <w:rFonts w:ascii="Arial" w:eastAsia="gobCL" w:hAnsi="Arial" w:cs="Arial"/>
              </w:rPr>
              <w:t xml:space="preserve">, caja registradora,   fotocopiadoras, máquinas de café, generadores eléctricos, equipos de luminaria led, equipos, herramientas, mobiliario (por ejemplo, mesones, repisas, tableros, contenedores de recolección de basura), implementación de elementos tecnológicos (equipos computacionales, balanzas digitales, pesas, u otros similares), instalación de sistemas de climatización, incluyendo estructuras móviles o desmontables, tales como toldos, </w:t>
            </w:r>
            <w:r w:rsidRPr="004F714A">
              <w:rPr>
                <w:rFonts w:ascii="Arial" w:eastAsia="gobCL" w:hAnsi="Arial" w:cs="Arial"/>
                <w:i/>
              </w:rPr>
              <w:t>stands</w:t>
            </w:r>
            <w:r w:rsidRPr="004F714A">
              <w:rPr>
                <w:rFonts w:ascii="Arial" w:eastAsia="gobCL" w:hAnsi="Arial" w:cs="Arial"/>
              </w:rPr>
              <w:t xml:space="preserve"> y otros similares. </w:t>
            </w:r>
          </w:p>
          <w:p w14:paraId="11DA8A77" w14:textId="77777777" w:rsidR="00C05310" w:rsidRPr="004F714A" w:rsidRDefault="00C05310">
            <w:pPr>
              <w:widowControl w:val="0"/>
              <w:spacing w:after="0" w:line="240" w:lineRule="auto"/>
              <w:ind w:left="360"/>
              <w:jc w:val="both"/>
              <w:rPr>
                <w:rFonts w:ascii="Arial" w:eastAsia="gobCL" w:hAnsi="Arial" w:cs="Arial"/>
              </w:rPr>
            </w:pPr>
          </w:p>
          <w:p w14:paraId="53124EF4" w14:textId="6B9EBAFD" w:rsidR="00C05310" w:rsidRPr="004F714A" w:rsidRDefault="00DB7027">
            <w:pPr>
              <w:widowControl w:val="0"/>
              <w:spacing w:after="0" w:line="240" w:lineRule="auto"/>
              <w:ind w:left="360"/>
              <w:jc w:val="both"/>
              <w:rPr>
                <w:rFonts w:ascii="Arial" w:eastAsia="gobCL" w:hAnsi="Arial" w:cs="Arial"/>
              </w:rPr>
            </w:pPr>
            <w:r w:rsidRPr="004F714A">
              <w:rPr>
                <w:rFonts w:ascii="Arial" w:eastAsia="gobCL" w:hAnsi="Arial" w:cs="Arial"/>
              </w:rPr>
              <w:t xml:space="preserve">Adquisición de bienes, maquinarias u otro equipamiento que permita la distribución y/o comercialización de productos a granel, por ejemplo, sistemas de dispensadores; adquisición de bienes que faciliten el reciclaje, por </w:t>
            </w:r>
            <w:r w:rsidR="00145F1A" w:rsidRPr="004F714A">
              <w:rPr>
                <w:rFonts w:ascii="Arial" w:eastAsia="gobCL" w:hAnsi="Arial" w:cs="Arial"/>
              </w:rPr>
              <w:t>ejemplo,</w:t>
            </w:r>
            <w:r w:rsidRPr="004F714A">
              <w:rPr>
                <w:rFonts w:ascii="Arial" w:eastAsia="gobCL" w:hAnsi="Arial" w:cs="Arial"/>
              </w:rPr>
              <w:t xml:space="preserve"> compactadores de residuos, contenedores de reciclaje; compra de bienes que faciliten la reutilización de productos, partes y piezas, entre otros.</w:t>
            </w:r>
          </w:p>
          <w:p w14:paraId="4378731F" w14:textId="7CE03430" w:rsidR="00A70172" w:rsidRPr="004F714A" w:rsidRDefault="00A70172">
            <w:pPr>
              <w:widowControl w:val="0"/>
              <w:spacing w:after="0" w:line="240" w:lineRule="auto"/>
              <w:ind w:left="360"/>
              <w:jc w:val="both"/>
              <w:rPr>
                <w:rFonts w:ascii="Arial" w:eastAsia="gobCL" w:hAnsi="Arial" w:cs="Arial"/>
              </w:rPr>
            </w:pPr>
          </w:p>
          <w:p w14:paraId="403F035C" w14:textId="312975E7" w:rsidR="00A70172" w:rsidRPr="004F714A" w:rsidRDefault="00A70172">
            <w:pPr>
              <w:widowControl w:val="0"/>
              <w:spacing w:after="0" w:line="240" w:lineRule="auto"/>
              <w:ind w:left="360"/>
              <w:jc w:val="both"/>
              <w:rPr>
                <w:rFonts w:ascii="Arial" w:eastAsia="gobCL" w:hAnsi="Arial" w:cs="Arial"/>
              </w:rPr>
            </w:pPr>
            <w:r w:rsidRPr="004F714A">
              <w:rPr>
                <w:rFonts w:ascii="Arial" w:eastAsia="gobCL" w:hAnsi="Arial" w:cs="Arial"/>
              </w:rPr>
              <w:t xml:space="preserve">Adicionalmente se pueden adquirir </w:t>
            </w:r>
            <w:r w:rsidR="00E33486" w:rsidRPr="004F714A">
              <w:rPr>
                <w:rFonts w:ascii="Arial" w:eastAsia="gobCL" w:hAnsi="Arial" w:cs="Arial"/>
              </w:rPr>
              <w:t>equipos</w:t>
            </w:r>
            <w:r w:rsidRPr="004F714A">
              <w:rPr>
                <w:rFonts w:ascii="Arial" w:eastAsia="gobCL" w:hAnsi="Arial" w:cs="Arial"/>
              </w:rPr>
              <w:t xml:space="preserve"> tecnológicos que puedan automatizar y hacer más eficiente el uso del recurso eléctrico e hídrico, como temporizadores, sensores de movimiento, sensores térmicos, sistemas de gestión del consumo eléctrico, o equipamiento de ahorro de agua, u otros semejantes.</w:t>
            </w:r>
          </w:p>
          <w:p w14:paraId="45CC994D" w14:textId="77777777" w:rsidR="00DB7027" w:rsidRPr="004F714A" w:rsidRDefault="00DB7027">
            <w:pPr>
              <w:widowControl w:val="0"/>
              <w:spacing w:after="0" w:line="240" w:lineRule="auto"/>
              <w:ind w:left="360"/>
              <w:jc w:val="both"/>
              <w:rPr>
                <w:rFonts w:ascii="Arial" w:eastAsia="gobCL" w:hAnsi="Arial" w:cs="Arial"/>
              </w:rPr>
            </w:pPr>
          </w:p>
          <w:p w14:paraId="006BDB29" w14:textId="1DC15C7A" w:rsidR="00C05310" w:rsidRPr="004F714A" w:rsidRDefault="008D3FED">
            <w:pPr>
              <w:widowControl w:val="0"/>
              <w:spacing w:after="0" w:line="240" w:lineRule="auto"/>
              <w:ind w:left="360"/>
              <w:jc w:val="both"/>
              <w:rPr>
                <w:rFonts w:ascii="Arial" w:eastAsia="gobCL" w:hAnsi="Arial" w:cs="Arial"/>
              </w:rPr>
            </w:pPr>
            <w:r w:rsidRPr="004F714A">
              <w:rPr>
                <w:rFonts w:ascii="Arial" w:eastAsia="gobCL" w:hAnsi="Arial" w:cs="Arial"/>
              </w:rPr>
              <w:t>Dentro de este ítem se incluye los gastos asociados a la instalación y puesta en marcha de los activos, tales como: fletes, servicios de instalación, preparación de instalaciones donde se ubicarán, y otros de similar índole. En el caso que se requiera una capacitación para el uso del activo, esta deberá ser cargada en el ítem capacitación de la categoría acciones de gestión empresarial.</w:t>
            </w:r>
          </w:p>
          <w:p w14:paraId="1E0579B5" w14:textId="77777777" w:rsidR="00DB7027" w:rsidRPr="004F714A" w:rsidRDefault="00DB7027">
            <w:pPr>
              <w:widowControl w:val="0"/>
              <w:spacing w:after="0" w:line="240" w:lineRule="auto"/>
              <w:ind w:left="360"/>
              <w:jc w:val="both"/>
              <w:rPr>
                <w:rFonts w:ascii="Arial" w:eastAsia="gobCL" w:hAnsi="Arial" w:cs="Arial"/>
              </w:rPr>
            </w:pPr>
          </w:p>
          <w:p w14:paraId="39E614D6" w14:textId="77777777" w:rsidR="00DB7027" w:rsidRPr="004F714A" w:rsidRDefault="00DB7027" w:rsidP="00DB7027">
            <w:pPr>
              <w:widowControl w:val="0"/>
              <w:spacing w:after="0" w:line="240" w:lineRule="auto"/>
              <w:ind w:left="360"/>
              <w:jc w:val="both"/>
              <w:rPr>
                <w:rFonts w:ascii="Arial" w:eastAsia="gobCL" w:hAnsi="Arial" w:cs="Arial"/>
              </w:rPr>
            </w:pPr>
            <w:r w:rsidRPr="004F714A">
              <w:rPr>
                <w:rFonts w:ascii="Arial" w:eastAsia="gobCL" w:hAnsi="Arial" w:cs="Arial"/>
              </w:rPr>
              <w:t>Se excluyen bienes raíces.</w:t>
            </w:r>
          </w:p>
          <w:p w14:paraId="44C35251" w14:textId="77777777" w:rsidR="00C05310" w:rsidRPr="004F714A" w:rsidRDefault="00C05310">
            <w:pPr>
              <w:widowControl w:val="0"/>
              <w:spacing w:after="0" w:line="240" w:lineRule="auto"/>
              <w:ind w:left="360"/>
              <w:jc w:val="both"/>
              <w:rPr>
                <w:rFonts w:ascii="Arial" w:eastAsia="gobCL" w:hAnsi="Arial" w:cs="Arial"/>
              </w:rPr>
            </w:pPr>
          </w:p>
          <w:p w14:paraId="1439BD87" w14:textId="77777777" w:rsidR="00C05310" w:rsidRPr="004F714A" w:rsidRDefault="008D3FED">
            <w:pPr>
              <w:widowControl w:val="0"/>
              <w:spacing w:after="0" w:line="240" w:lineRule="auto"/>
              <w:ind w:left="360"/>
              <w:jc w:val="both"/>
              <w:rPr>
                <w:rFonts w:ascii="Arial" w:eastAsia="gobCL" w:hAnsi="Arial" w:cs="Arial"/>
              </w:rPr>
            </w:pPr>
            <w:r w:rsidRPr="004F714A">
              <w:rPr>
                <w:rFonts w:ascii="Arial" w:eastAsia="gobCL" w:hAnsi="Arial" w:cs="Arial"/>
              </w:rPr>
              <w:t xml:space="preserve">Cabe destacar que los bienes que no son estrictamente necesarios para el funcionamiento del proyecto, </w:t>
            </w:r>
            <w:r w:rsidRPr="004F714A">
              <w:rPr>
                <w:rFonts w:ascii="Arial" w:eastAsia="gobCL" w:hAnsi="Arial" w:cs="Arial"/>
                <w:b/>
              </w:rPr>
              <w:t xml:space="preserve">NO PUEDEN </w:t>
            </w:r>
            <w:r w:rsidRPr="004F714A">
              <w:rPr>
                <w:rFonts w:ascii="Arial" w:eastAsia="gobCL" w:hAnsi="Arial" w:cs="Arial"/>
              </w:rPr>
              <w:t xml:space="preserve">ser cargados en este ítem, tales como: gastos generales de administración, consumos básicos y vajilla, materiales de escritorio, materiales de </w:t>
            </w:r>
            <w:r w:rsidRPr="004F714A">
              <w:rPr>
                <w:rFonts w:ascii="Arial" w:eastAsia="gobCL" w:hAnsi="Arial" w:cs="Arial"/>
              </w:rPr>
              <w:lastRenderedPageBreak/>
              <w:t>oficina y en general los materiales fungibles.</w:t>
            </w:r>
          </w:p>
          <w:p w14:paraId="0628A9A8" w14:textId="77777777" w:rsidR="00C05310" w:rsidRPr="004F714A" w:rsidRDefault="00C05310">
            <w:pPr>
              <w:widowControl w:val="0"/>
              <w:spacing w:after="0" w:line="240" w:lineRule="auto"/>
              <w:ind w:left="360"/>
              <w:jc w:val="both"/>
              <w:rPr>
                <w:rFonts w:ascii="Arial" w:eastAsia="gobCL" w:hAnsi="Arial" w:cs="Arial"/>
              </w:rPr>
            </w:pPr>
          </w:p>
          <w:p w14:paraId="61013BB1" w14:textId="77777777" w:rsidR="00C05310" w:rsidRPr="004F714A" w:rsidRDefault="008D3FED">
            <w:pPr>
              <w:widowControl w:val="0"/>
              <w:spacing w:after="0" w:line="240" w:lineRule="auto"/>
              <w:ind w:left="360"/>
              <w:jc w:val="both"/>
              <w:rPr>
                <w:rFonts w:ascii="Arial" w:eastAsia="gobCL" w:hAnsi="Arial" w:cs="Arial"/>
              </w:rPr>
            </w:pPr>
            <w:r w:rsidRPr="004F714A">
              <w:rPr>
                <w:rFonts w:ascii="Arial" w:eastAsia="gobCL" w:hAnsi="Arial" w:cs="Arial"/>
              </w:rPr>
              <w:t xml:space="preserve">Se aceptará el pago de la cuota inicial o pie de </w:t>
            </w:r>
            <w:r w:rsidRPr="004F714A">
              <w:rPr>
                <w:rFonts w:ascii="Arial" w:eastAsia="gobCL" w:hAnsi="Arial" w:cs="Arial"/>
                <w:i/>
              </w:rPr>
              <w:t>leasings</w:t>
            </w:r>
            <w:r w:rsidRPr="004F714A">
              <w:rPr>
                <w:rFonts w:ascii="Arial" w:eastAsia="gobCL" w:hAnsi="Arial" w:cs="Arial"/>
              </w:rPr>
              <w:t xml:space="preserve"> financieros suscritos con bancos o instituciones financieras para financiamiento de máquinas/o equipos. Este financiamiento sólo se podrá imputar como aporte empresarial.</w:t>
            </w:r>
          </w:p>
          <w:p w14:paraId="075BCED8" w14:textId="77777777" w:rsidR="00C05310" w:rsidRPr="004F714A" w:rsidRDefault="00C05310">
            <w:pPr>
              <w:widowControl w:val="0"/>
              <w:spacing w:after="0" w:line="240" w:lineRule="auto"/>
              <w:ind w:left="360"/>
              <w:jc w:val="both"/>
              <w:rPr>
                <w:rFonts w:ascii="Arial" w:eastAsia="gobCL" w:hAnsi="Arial" w:cs="Arial"/>
              </w:rPr>
            </w:pPr>
          </w:p>
          <w:p w14:paraId="681AEA44" w14:textId="77777777" w:rsidR="00C05310" w:rsidRPr="004F714A" w:rsidRDefault="008D3FED">
            <w:pPr>
              <w:widowControl w:val="0"/>
              <w:numPr>
                <w:ilvl w:val="0"/>
                <w:numId w:val="3"/>
              </w:numPr>
              <w:spacing w:after="0" w:line="240" w:lineRule="auto"/>
              <w:jc w:val="both"/>
              <w:rPr>
                <w:rFonts w:ascii="Arial" w:eastAsia="gobCL" w:hAnsi="Arial" w:cs="Arial"/>
              </w:rPr>
            </w:pPr>
            <w:r w:rsidRPr="004F714A">
              <w:rPr>
                <w:rFonts w:ascii="Arial" w:eastAsia="gobCL" w:hAnsi="Arial" w:cs="Arial"/>
                <w:b/>
              </w:rPr>
              <w:t>Activos intangibles:</w:t>
            </w:r>
            <w:r w:rsidRPr="004F714A">
              <w:rPr>
                <w:rFonts w:ascii="Arial" w:eastAsia="gobCL" w:hAnsi="Arial" w:cs="Arial"/>
              </w:rPr>
              <w:t xml:space="preserve"> Incluye también bienes intangibles, tales como software de contabilidad digital, CRM, ERP, para la implementación de factura y boleta electrónica, código de barra, registro de marca, entre otros que sean estrictamente necesarios para funcionamiento del proyecto y la digitalización del almacén.</w:t>
            </w:r>
          </w:p>
          <w:p w14:paraId="6B9A1C93" w14:textId="77777777" w:rsidR="00C05310" w:rsidRPr="004F714A" w:rsidRDefault="00C05310">
            <w:pPr>
              <w:widowControl w:val="0"/>
              <w:spacing w:after="0" w:line="240" w:lineRule="auto"/>
              <w:ind w:left="360"/>
              <w:jc w:val="both"/>
              <w:rPr>
                <w:rFonts w:ascii="Arial" w:eastAsia="gobCL" w:hAnsi="Arial" w:cs="Arial"/>
                <w:b/>
              </w:rPr>
            </w:pPr>
          </w:p>
          <w:p w14:paraId="1247267F" w14:textId="77777777" w:rsidR="00C05310" w:rsidRPr="004F714A" w:rsidRDefault="008D3FED">
            <w:pPr>
              <w:widowControl w:val="0"/>
              <w:spacing w:after="0" w:line="240" w:lineRule="auto"/>
              <w:ind w:left="360"/>
              <w:jc w:val="both"/>
              <w:rPr>
                <w:rFonts w:ascii="Arial" w:eastAsia="gobCL" w:hAnsi="Arial" w:cs="Arial"/>
              </w:rPr>
            </w:pPr>
            <w:r w:rsidRPr="004F714A">
              <w:rPr>
                <w:rFonts w:ascii="Arial" w:eastAsia="gobCL" w:hAnsi="Arial" w:cs="Arial"/>
              </w:rPr>
              <w:t>Se excluye la adquisición de bienes propios, de alguno de los socios/as, representantes o de sus respectivos cónyuges, familiares por consanguineidad y afinidad hasta segundo grado inclusive.</w:t>
            </w:r>
          </w:p>
          <w:p w14:paraId="4E9C899D" w14:textId="77777777" w:rsidR="00C05310" w:rsidRPr="004F714A" w:rsidRDefault="00C05310">
            <w:pPr>
              <w:widowControl w:val="0"/>
              <w:spacing w:after="0" w:line="240" w:lineRule="auto"/>
              <w:ind w:left="360"/>
              <w:jc w:val="both"/>
              <w:rPr>
                <w:rFonts w:ascii="Arial" w:eastAsia="gobCL" w:hAnsi="Arial" w:cs="Arial"/>
              </w:rPr>
            </w:pPr>
          </w:p>
          <w:p w14:paraId="66581DB4" w14:textId="77777777" w:rsidR="00C05310" w:rsidRPr="004F714A" w:rsidRDefault="008D3FED">
            <w:pPr>
              <w:widowControl w:val="0"/>
              <w:spacing w:after="0" w:line="240" w:lineRule="auto"/>
              <w:ind w:left="360"/>
              <w:jc w:val="both"/>
              <w:rPr>
                <w:rFonts w:ascii="Arial" w:eastAsia="gobCL" w:hAnsi="Arial" w:cs="Arial"/>
              </w:rPr>
            </w:pPr>
            <w:r w:rsidRPr="004F714A">
              <w:rPr>
                <w:rFonts w:ascii="Arial" w:eastAsia="gobCL" w:hAnsi="Arial" w:cs="Arial"/>
              </w:rPr>
              <w:t>Ver anexo N° 3: Declaración jurada de no consanguineidad en la rendición de gastos.</w:t>
            </w:r>
          </w:p>
        </w:tc>
      </w:tr>
      <w:tr w:rsidR="00C05310" w:rsidRPr="004F714A" w14:paraId="26CD3BCE" w14:textId="77777777">
        <w:tc>
          <w:tcPr>
            <w:tcW w:w="1701" w:type="dxa"/>
            <w:tcBorders>
              <w:bottom w:val="single" w:sz="4" w:space="0" w:color="000000"/>
            </w:tcBorders>
          </w:tcPr>
          <w:p w14:paraId="732593AA" w14:textId="77777777" w:rsidR="00C05310" w:rsidRPr="004F714A" w:rsidRDefault="00C05310">
            <w:pPr>
              <w:widowControl w:val="0"/>
              <w:spacing w:after="0" w:line="240" w:lineRule="auto"/>
              <w:jc w:val="both"/>
              <w:rPr>
                <w:rFonts w:ascii="Arial" w:eastAsia="gobCL" w:hAnsi="Arial" w:cs="Arial"/>
                <w:b/>
              </w:rPr>
            </w:pPr>
          </w:p>
          <w:p w14:paraId="039ED2E1" w14:textId="77777777" w:rsidR="00C05310" w:rsidRPr="004F714A" w:rsidRDefault="008D3FED">
            <w:pPr>
              <w:widowControl w:val="0"/>
              <w:spacing w:after="0" w:line="240" w:lineRule="auto"/>
              <w:jc w:val="both"/>
              <w:rPr>
                <w:rFonts w:ascii="Arial" w:eastAsia="gobCL" w:hAnsi="Arial" w:cs="Arial"/>
                <w:b/>
              </w:rPr>
            </w:pPr>
            <w:r w:rsidRPr="004F714A">
              <w:rPr>
                <w:rFonts w:ascii="Arial" w:eastAsia="gobCL" w:hAnsi="Arial" w:cs="Arial"/>
                <w:b/>
              </w:rPr>
              <w:t>II. Infraestructura</w:t>
            </w:r>
          </w:p>
        </w:tc>
        <w:tc>
          <w:tcPr>
            <w:tcW w:w="7119" w:type="dxa"/>
            <w:tcBorders>
              <w:bottom w:val="single" w:sz="4" w:space="0" w:color="000000"/>
            </w:tcBorders>
          </w:tcPr>
          <w:p w14:paraId="7F0CA76C" w14:textId="77777777" w:rsidR="00C05310" w:rsidRPr="004F714A" w:rsidRDefault="00C05310">
            <w:pPr>
              <w:spacing w:after="0" w:line="240" w:lineRule="auto"/>
              <w:ind w:left="72"/>
              <w:jc w:val="both"/>
              <w:rPr>
                <w:rFonts w:ascii="Arial" w:eastAsia="gobCL" w:hAnsi="Arial" w:cs="Arial"/>
                <w:b/>
              </w:rPr>
            </w:pPr>
          </w:p>
          <w:p w14:paraId="237FE873" w14:textId="77777777" w:rsidR="00C05310" w:rsidRPr="004F714A" w:rsidRDefault="008D3FED">
            <w:pPr>
              <w:spacing w:after="0" w:line="240" w:lineRule="auto"/>
              <w:ind w:left="72"/>
              <w:jc w:val="both"/>
              <w:rPr>
                <w:rFonts w:ascii="Arial" w:eastAsia="gobCL" w:hAnsi="Arial" w:cs="Arial"/>
              </w:rPr>
            </w:pPr>
            <w:r w:rsidRPr="004F714A">
              <w:rPr>
                <w:rFonts w:ascii="Arial" w:eastAsia="gobCL" w:hAnsi="Arial" w:cs="Arial"/>
                <w:b/>
              </w:rPr>
              <w:t>Habilitación de Infraestructura</w:t>
            </w:r>
            <w:r w:rsidRPr="004F714A">
              <w:rPr>
                <w:rFonts w:ascii="Arial" w:eastAsia="gobCL" w:hAnsi="Arial" w:cs="Arial"/>
              </w:rPr>
              <w:t>: Comprende el gasto necesario para dejar apto el espacio físico (lugar donde funciona el negocio, vehículos de trabajo u otro).</w:t>
            </w:r>
          </w:p>
          <w:p w14:paraId="7D055452" w14:textId="00FDC489" w:rsidR="00C05310" w:rsidRPr="004F714A" w:rsidRDefault="008D3FED">
            <w:pPr>
              <w:spacing w:after="0" w:line="240" w:lineRule="auto"/>
              <w:ind w:left="72"/>
              <w:jc w:val="both"/>
              <w:rPr>
                <w:rFonts w:ascii="Arial" w:eastAsia="gobCL" w:hAnsi="Arial" w:cs="Arial"/>
              </w:rPr>
            </w:pPr>
            <w:r w:rsidRPr="004F714A">
              <w:rPr>
                <w:rFonts w:ascii="Arial" w:eastAsia="gobCL" w:hAnsi="Arial" w:cs="Arial"/>
              </w:rPr>
              <w:t xml:space="preserve">Por ejemplo: reparación de pisos, techumbres y paredes, </w:t>
            </w:r>
            <w:proofErr w:type="spellStart"/>
            <w:r w:rsidRPr="004F714A">
              <w:rPr>
                <w:rFonts w:ascii="Arial" w:eastAsia="gobCL" w:hAnsi="Arial" w:cs="Arial"/>
                <w:i/>
              </w:rPr>
              <w:t>radier</w:t>
            </w:r>
            <w:proofErr w:type="spellEnd"/>
            <w:r w:rsidRPr="004F714A">
              <w:rPr>
                <w:rFonts w:ascii="Arial" w:eastAsia="gobCL" w:hAnsi="Arial" w:cs="Arial"/>
              </w:rPr>
              <w:t>, tabiques, ampliaciones/obras menores</w:t>
            </w:r>
            <w:r w:rsidRPr="004F714A">
              <w:rPr>
                <w:rFonts w:ascii="Arial" w:eastAsia="gobCL" w:hAnsi="Arial" w:cs="Arial"/>
                <w:vertAlign w:val="superscript"/>
              </w:rPr>
              <w:footnoteReference w:id="14"/>
            </w:r>
            <w:r w:rsidRPr="004F714A">
              <w:rPr>
                <w:rFonts w:ascii="Arial" w:eastAsia="gobCL" w:hAnsi="Arial" w:cs="Arial"/>
              </w:rPr>
              <w:t xml:space="preserve">, pintura del local, instalación de servicios sanitarios, mejoramiento del sistema eléctrico, de agua y gas del almacén, </w:t>
            </w:r>
            <w:r w:rsidR="00E33486" w:rsidRPr="004F714A">
              <w:rPr>
                <w:rFonts w:ascii="Arial" w:eastAsia="gobCL" w:hAnsi="Arial" w:cs="Arial"/>
              </w:rPr>
              <w:t xml:space="preserve">instalación de paneles solares, </w:t>
            </w:r>
            <w:r w:rsidRPr="004F714A">
              <w:rPr>
                <w:rFonts w:ascii="Arial" w:eastAsia="gobCL" w:hAnsi="Arial" w:cs="Arial"/>
              </w:rPr>
              <w:t>sistema de refrigeración para el transporte de alimentos fríos en vehículos de trabajo, otros similares</w:t>
            </w:r>
            <w:r w:rsidR="00A70172" w:rsidRPr="004F714A">
              <w:rPr>
                <w:rFonts w:ascii="Arial" w:eastAsia="gobCL" w:hAnsi="Arial" w:cs="Arial"/>
              </w:rPr>
              <w:t>, u otros que contribuyan a mejorar la eficiencia energética de la empresa.</w:t>
            </w:r>
          </w:p>
          <w:p w14:paraId="5080D81B" w14:textId="77777777" w:rsidR="00C05310" w:rsidRPr="004F714A" w:rsidRDefault="00C05310">
            <w:pPr>
              <w:spacing w:after="0" w:line="240" w:lineRule="auto"/>
              <w:ind w:left="72"/>
              <w:jc w:val="both"/>
              <w:rPr>
                <w:rFonts w:ascii="Arial" w:eastAsia="gobCL" w:hAnsi="Arial" w:cs="Arial"/>
              </w:rPr>
            </w:pPr>
          </w:p>
          <w:p w14:paraId="79EF69A2" w14:textId="77777777" w:rsidR="00C05310" w:rsidRPr="004F714A" w:rsidRDefault="008D3FED">
            <w:pPr>
              <w:spacing w:after="0" w:line="240" w:lineRule="auto"/>
              <w:ind w:left="72"/>
              <w:jc w:val="both"/>
              <w:rPr>
                <w:rFonts w:ascii="Arial" w:eastAsia="gobCL" w:hAnsi="Arial" w:cs="Arial"/>
              </w:rPr>
            </w:pPr>
            <w:r w:rsidRPr="004F714A">
              <w:rPr>
                <w:rFonts w:ascii="Arial" w:eastAsia="gobCL" w:hAnsi="Arial" w:cs="Arial"/>
              </w:rPr>
              <w:t>Sólo se podrá financiar este ítem si el inmueble es de propiedad del beneficiario/a o si éste se encuentra en calidad de arrendatario, comodatario o usufructuario o usuario autorizado.</w:t>
            </w:r>
          </w:p>
          <w:p w14:paraId="70B46648" w14:textId="77777777" w:rsidR="00C05310" w:rsidRPr="004F714A" w:rsidRDefault="00C05310">
            <w:pPr>
              <w:spacing w:after="0" w:line="240" w:lineRule="auto"/>
              <w:jc w:val="both"/>
              <w:rPr>
                <w:rFonts w:ascii="Arial" w:eastAsia="gobCL" w:hAnsi="Arial" w:cs="Arial"/>
              </w:rPr>
            </w:pPr>
          </w:p>
          <w:p w14:paraId="53C4D0DD" w14:textId="77777777" w:rsidR="00C05310" w:rsidRPr="004F714A" w:rsidRDefault="008D3FED">
            <w:pPr>
              <w:spacing w:after="0" w:line="240" w:lineRule="auto"/>
              <w:ind w:left="72"/>
              <w:jc w:val="both"/>
              <w:rPr>
                <w:rFonts w:ascii="Arial" w:eastAsia="gobCL" w:hAnsi="Arial" w:cs="Arial"/>
              </w:rPr>
            </w:pPr>
            <w:r w:rsidRPr="004F714A">
              <w:rPr>
                <w:rFonts w:ascii="Arial" w:eastAsia="gobCL" w:hAnsi="Arial" w:cs="Arial"/>
              </w:rPr>
              <w:t>En los casos en que el inmueble sea de propiedad de la sociedad conyugal, el cónyuge no beneficiario deberá hacer una declaración jurada notarial autorizando el uso del inmueble social, además se debe adjuntar el certificado de matrimonio del beneficiario. En los casos en que el inmueble sea patrimonio reservado de la mujer casada bajo el régimen de sociedad conyugal, será considerado de su exclusiva propiedad.</w:t>
            </w:r>
          </w:p>
          <w:p w14:paraId="408DA01A" w14:textId="77777777" w:rsidR="00C05310" w:rsidRPr="004F714A" w:rsidRDefault="00C05310">
            <w:pPr>
              <w:spacing w:after="0" w:line="240" w:lineRule="auto"/>
              <w:ind w:left="72"/>
              <w:jc w:val="both"/>
              <w:rPr>
                <w:rFonts w:ascii="Arial" w:eastAsia="gobCL" w:hAnsi="Arial" w:cs="Arial"/>
              </w:rPr>
            </w:pPr>
          </w:p>
          <w:p w14:paraId="1443DBEA" w14:textId="54C14CA5" w:rsidR="00C05310" w:rsidRPr="004F714A" w:rsidRDefault="008D3FED">
            <w:pPr>
              <w:spacing w:after="0" w:line="240" w:lineRule="auto"/>
              <w:ind w:left="72"/>
              <w:jc w:val="both"/>
              <w:rPr>
                <w:rFonts w:ascii="Arial" w:eastAsia="gobCL" w:hAnsi="Arial" w:cs="Arial"/>
              </w:rPr>
            </w:pPr>
            <w:r w:rsidRPr="004F714A">
              <w:rPr>
                <w:rFonts w:ascii="Arial" w:eastAsia="gobCL" w:hAnsi="Arial" w:cs="Arial"/>
              </w:rPr>
              <w:t xml:space="preserve">En los casos de acuerdos de unión civil en que los contrayentes adopten un régimen de comunidad de bienes y el inmueble sobre el cual recaerá la inversión se encuentre dentro de dicha comunidad, el contrayente no beneficiario deberá hacer una declaración jurada notarial autorizando el uso </w:t>
            </w:r>
            <w:r w:rsidR="006F22FE" w:rsidRPr="004F714A">
              <w:rPr>
                <w:rFonts w:ascii="Arial" w:eastAsia="gobCL" w:hAnsi="Arial" w:cs="Arial"/>
              </w:rPr>
              <w:t>de la bien raíz</w:t>
            </w:r>
            <w:r w:rsidRPr="004F714A">
              <w:rPr>
                <w:rFonts w:ascii="Arial" w:eastAsia="gobCL" w:hAnsi="Arial" w:cs="Arial"/>
              </w:rPr>
              <w:t xml:space="preserve"> en comunidad. Además, se </w:t>
            </w:r>
            <w:r w:rsidRPr="004F714A">
              <w:rPr>
                <w:rFonts w:ascii="Arial" w:eastAsia="gobCL" w:hAnsi="Arial" w:cs="Arial"/>
              </w:rPr>
              <w:lastRenderedPageBreak/>
              <w:t xml:space="preserve">debe adjuntar el certificado en el que conste el respectivo acuerdo de unión civil del beneficiario. </w:t>
            </w:r>
          </w:p>
          <w:p w14:paraId="0A586B04" w14:textId="77777777" w:rsidR="00C05310" w:rsidRPr="004F714A" w:rsidRDefault="00C05310">
            <w:pPr>
              <w:spacing w:after="0" w:line="240" w:lineRule="auto"/>
              <w:ind w:left="72"/>
              <w:jc w:val="both"/>
              <w:rPr>
                <w:rFonts w:ascii="Arial" w:eastAsia="gobCL" w:hAnsi="Arial" w:cs="Arial"/>
              </w:rPr>
            </w:pPr>
          </w:p>
          <w:p w14:paraId="26C0140B" w14:textId="39FD819C" w:rsidR="00110E21" w:rsidRPr="004F714A" w:rsidRDefault="00110E21" w:rsidP="00110E21">
            <w:pPr>
              <w:spacing w:after="0" w:line="240" w:lineRule="auto"/>
              <w:ind w:left="72"/>
              <w:jc w:val="both"/>
              <w:rPr>
                <w:rFonts w:ascii="Arial" w:eastAsia="gobCL" w:hAnsi="Arial" w:cs="Arial"/>
              </w:rPr>
            </w:pPr>
            <w:r w:rsidRPr="004F714A">
              <w:rPr>
                <w:rFonts w:ascii="Arial" w:eastAsia="gobCL" w:hAnsi="Arial" w:cs="Arial"/>
              </w:rPr>
              <w:t>Se podrán incluir gastos para habilitar el espacio físico para reacondicionamiento y/o la reutilización de recursos que anteriormente eran descartados, por ejemplo, instalaciones para el compostaje de residuos orgánicos, punto para compactadores de residuos dentro del almacén (por ejemplo, pilas, baterías o teléfonos celulares sin uso), entre otros.</w:t>
            </w:r>
          </w:p>
          <w:p w14:paraId="4D6220E0" w14:textId="77777777" w:rsidR="00110E21" w:rsidRPr="004F714A" w:rsidRDefault="00110E21" w:rsidP="00110E21">
            <w:pPr>
              <w:spacing w:after="0" w:line="240" w:lineRule="auto"/>
              <w:ind w:left="72"/>
              <w:jc w:val="both"/>
              <w:rPr>
                <w:rFonts w:ascii="Arial" w:eastAsia="gobCL" w:hAnsi="Arial" w:cs="Arial"/>
              </w:rPr>
            </w:pPr>
          </w:p>
          <w:p w14:paraId="7D0E251B" w14:textId="75D04A42" w:rsidR="00C05310" w:rsidRPr="004F714A" w:rsidRDefault="008D3FED">
            <w:pPr>
              <w:spacing w:after="0" w:line="240" w:lineRule="auto"/>
              <w:ind w:left="72"/>
              <w:jc w:val="both"/>
              <w:rPr>
                <w:rFonts w:ascii="Arial" w:eastAsia="gobCL" w:hAnsi="Arial" w:cs="Arial"/>
              </w:rPr>
            </w:pPr>
            <w:r w:rsidRPr="004F714A">
              <w:rPr>
                <w:rFonts w:ascii="Arial" w:eastAsia="gobCL" w:hAnsi="Arial" w:cs="Arial"/>
              </w:rPr>
              <w:t>Dentro de este sub ítem se incluyen los gastos asociados a los servicios de flete para traslado de equipamientos, materiales y/u otros que pudiesen ser necesarios para la habilitación de la infraestructura correspondiente, desde el domicilio del proveedor hasta el lugar donde serán ubicados para la ejecución del proyecto.</w:t>
            </w:r>
          </w:p>
          <w:p w14:paraId="52BDBD30" w14:textId="19479F82" w:rsidR="001F16DF" w:rsidRPr="004F714A" w:rsidRDefault="001F16DF">
            <w:pPr>
              <w:spacing w:after="0" w:line="240" w:lineRule="auto"/>
              <w:ind w:left="72"/>
              <w:jc w:val="both"/>
              <w:rPr>
                <w:rFonts w:ascii="Arial" w:eastAsia="gobCL" w:hAnsi="Arial" w:cs="Arial"/>
              </w:rPr>
            </w:pPr>
          </w:p>
          <w:p w14:paraId="22B286E7" w14:textId="77777777" w:rsidR="00C05310" w:rsidRPr="004F714A" w:rsidRDefault="00C05310">
            <w:pPr>
              <w:spacing w:after="0" w:line="240" w:lineRule="auto"/>
              <w:ind w:left="72"/>
              <w:jc w:val="both"/>
              <w:rPr>
                <w:rFonts w:ascii="Arial" w:eastAsia="gobCL" w:hAnsi="Arial" w:cs="Arial"/>
              </w:rPr>
            </w:pPr>
          </w:p>
          <w:p w14:paraId="35EE1CC4" w14:textId="77777777" w:rsidR="00C05310" w:rsidRPr="004F714A" w:rsidRDefault="008D3FED">
            <w:pPr>
              <w:spacing w:after="0" w:line="240" w:lineRule="auto"/>
              <w:ind w:left="72"/>
              <w:jc w:val="both"/>
              <w:rPr>
                <w:rFonts w:ascii="Arial" w:eastAsia="gobCL" w:hAnsi="Arial" w:cs="Arial"/>
              </w:rPr>
            </w:pPr>
            <w:r w:rsidRPr="004F714A">
              <w:rPr>
                <w:rFonts w:ascii="Arial" w:eastAsia="gobCL" w:hAnsi="Arial" w:cs="Arial"/>
              </w:rPr>
              <w:t>Se excluye el pago de servicios de flete a alguno de los socios/as, comuneros hereditarios, representantes legales o de sus respectivos cónyuges, familiares por consanguineidad y afinidad hasta el segundo grado inclusive.</w:t>
            </w:r>
          </w:p>
          <w:p w14:paraId="0AD264AC" w14:textId="77777777" w:rsidR="00C05310" w:rsidRPr="004F714A" w:rsidRDefault="00C05310">
            <w:pPr>
              <w:spacing w:after="0" w:line="240" w:lineRule="auto"/>
              <w:ind w:left="72"/>
              <w:jc w:val="both"/>
              <w:rPr>
                <w:rFonts w:ascii="Arial" w:eastAsia="gobCL" w:hAnsi="Arial" w:cs="Arial"/>
              </w:rPr>
            </w:pPr>
          </w:p>
          <w:p w14:paraId="446CC951" w14:textId="77777777" w:rsidR="00C05310" w:rsidRPr="004F714A" w:rsidRDefault="008D3FED">
            <w:pPr>
              <w:spacing w:after="0" w:line="240" w:lineRule="auto"/>
              <w:ind w:left="72"/>
              <w:jc w:val="both"/>
              <w:rPr>
                <w:rFonts w:ascii="Arial" w:eastAsia="gobCL" w:hAnsi="Arial" w:cs="Arial"/>
              </w:rPr>
            </w:pPr>
            <w:r w:rsidRPr="004F714A">
              <w:rPr>
                <w:rFonts w:ascii="Arial" w:eastAsia="gobCL" w:hAnsi="Arial" w:cs="Arial"/>
              </w:rPr>
              <w:t>Ver anexo N° 3: Declaración jurada de no consanguineidad en la rendición de gastos.</w:t>
            </w:r>
          </w:p>
          <w:p w14:paraId="1C73F00F" w14:textId="77777777" w:rsidR="00C05310" w:rsidRPr="004F714A" w:rsidRDefault="00C05310">
            <w:pPr>
              <w:spacing w:after="0" w:line="240" w:lineRule="auto"/>
              <w:ind w:left="72"/>
              <w:jc w:val="both"/>
              <w:rPr>
                <w:rFonts w:ascii="Arial" w:eastAsia="gobCL" w:hAnsi="Arial" w:cs="Arial"/>
              </w:rPr>
            </w:pPr>
          </w:p>
        </w:tc>
      </w:tr>
      <w:tr w:rsidR="00C05310" w:rsidRPr="004F714A" w14:paraId="4A046616" w14:textId="77777777">
        <w:tc>
          <w:tcPr>
            <w:tcW w:w="1701" w:type="dxa"/>
            <w:tcBorders>
              <w:top w:val="single" w:sz="4" w:space="0" w:color="000000"/>
              <w:left w:val="single" w:sz="4" w:space="0" w:color="000000"/>
              <w:bottom w:val="single" w:sz="4" w:space="0" w:color="000000"/>
              <w:right w:val="single" w:sz="4" w:space="0" w:color="000000"/>
            </w:tcBorders>
          </w:tcPr>
          <w:p w14:paraId="2A7C04D6" w14:textId="77777777" w:rsidR="00C05310" w:rsidRPr="004F714A" w:rsidRDefault="00C05310">
            <w:pPr>
              <w:spacing w:after="0" w:line="240" w:lineRule="auto"/>
              <w:ind w:left="498"/>
              <w:rPr>
                <w:rFonts w:ascii="Arial" w:eastAsia="gobCL" w:hAnsi="Arial" w:cs="Arial"/>
                <w:b/>
              </w:rPr>
            </w:pPr>
          </w:p>
          <w:p w14:paraId="72D245A7" w14:textId="77777777" w:rsidR="00C05310" w:rsidRPr="004F714A" w:rsidRDefault="008D3FED">
            <w:pPr>
              <w:spacing w:after="0" w:line="240" w:lineRule="auto"/>
              <w:rPr>
                <w:rFonts w:ascii="Arial" w:eastAsia="gobCL" w:hAnsi="Arial" w:cs="Arial"/>
                <w:b/>
              </w:rPr>
            </w:pPr>
            <w:r w:rsidRPr="004F714A">
              <w:rPr>
                <w:rFonts w:ascii="Arial" w:eastAsia="gobCL" w:hAnsi="Arial" w:cs="Arial"/>
                <w:b/>
              </w:rPr>
              <w:t>III. Capital de trabajo</w:t>
            </w:r>
          </w:p>
          <w:p w14:paraId="07C7158D" w14:textId="77777777" w:rsidR="00C05310" w:rsidRPr="004F714A" w:rsidRDefault="008D3FED">
            <w:pPr>
              <w:spacing w:after="0" w:line="240" w:lineRule="auto"/>
              <w:jc w:val="both"/>
              <w:rPr>
                <w:rFonts w:ascii="Arial" w:eastAsia="gobCL" w:hAnsi="Arial" w:cs="Arial"/>
              </w:rPr>
            </w:pPr>
            <w:r w:rsidRPr="004F714A">
              <w:rPr>
                <w:rFonts w:ascii="Arial" w:eastAsia="gobCL" w:hAnsi="Arial" w:cs="Arial"/>
              </w:rPr>
              <w:t>Este ítem tiene una restricción del 40% sobre el total de inversiones (cofinanciamiento Sercotec más aporte empresarial).</w:t>
            </w:r>
          </w:p>
        </w:tc>
        <w:tc>
          <w:tcPr>
            <w:tcW w:w="7119" w:type="dxa"/>
            <w:tcBorders>
              <w:top w:val="single" w:sz="4" w:space="0" w:color="000000"/>
              <w:left w:val="single" w:sz="4" w:space="0" w:color="000000"/>
              <w:bottom w:val="single" w:sz="4" w:space="0" w:color="000000"/>
              <w:right w:val="single" w:sz="4" w:space="0" w:color="000000"/>
            </w:tcBorders>
          </w:tcPr>
          <w:p w14:paraId="7B927BB0" w14:textId="77777777" w:rsidR="00C05310" w:rsidRPr="004F714A" w:rsidRDefault="00C05310">
            <w:pPr>
              <w:widowControl w:val="0"/>
              <w:spacing w:after="0" w:line="240" w:lineRule="auto"/>
              <w:ind w:left="356"/>
              <w:jc w:val="both"/>
              <w:rPr>
                <w:rFonts w:ascii="Arial" w:eastAsia="gobCL" w:hAnsi="Arial" w:cs="Arial"/>
                <w:b/>
              </w:rPr>
            </w:pPr>
          </w:p>
          <w:p w14:paraId="3DA01B5B" w14:textId="77777777" w:rsidR="00C05310" w:rsidRPr="004F714A" w:rsidRDefault="008D3FED">
            <w:pPr>
              <w:widowControl w:val="0"/>
              <w:numPr>
                <w:ilvl w:val="0"/>
                <w:numId w:val="13"/>
              </w:numPr>
              <w:spacing w:after="0" w:line="240" w:lineRule="auto"/>
              <w:ind w:left="356"/>
              <w:jc w:val="both"/>
              <w:rPr>
                <w:rFonts w:ascii="Arial" w:eastAsia="gobCL" w:hAnsi="Arial" w:cs="Arial"/>
              </w:rPr>
            </w:pPr>
            <w:r w:rsidRPr="004F714A">
              <w:rPr>
                <w:rFonts w:ascii="Arial" w:eastAsia="gobCL" w:hAnsi="Arial" w:cs="Arial"/>
                <w:b/>
              </w:rPr>
              <w:t>Nuevas contrataciones:</w:t>
            </w:r>
            <w:r w:rsidRPr="004F714A">
              <w:rPr>
                <w:rFonts w:ascii="Arial" w:eastAsia="gobCL" w:hAnsi="Arial" w:cs="Arial"/>
              </w:rPr>
              <w:t xml:space="preserve"> Comprende el gasto en remuneraciones u honorarios de nuevos trabajadores/as asociados/as al proyecto, contratados/as con posterioridad a la firma del contrato de cofinanciamiento con el AOS. Incluye bonos por alimentación y transporte, si los hubiere, con las restricciones establecidas en los reglamentos y/o manuales del instrumento.</w:t>
            </w:r>
          </w:p>
          <w:p w14:paraId="424634D2" w14:textId="77777777" w:rsidR="00C05310" w:rsidRPr="004F714A" w:rsidRDefault="00C05310">
            <w:pPr>
              <w:widowControl w:val="0"/>
              <w:spacing w:after="0" w:line="240" w:lineRule="auto"/>
              <w:ind w:left="356"/>
              <w:jc w:val="both"/>
              <w:rPr>
                <w:rFonts w:ascii="Arial" w:eastAsia="gobCL" w:hAnsi="Arial" w:cs="Arial"/>
                <w:b/>
              </w:rPr>
            </w:pPr>
          </w:p>
          <w:p w14:paraId="1A653010" w14:textId="77777777" w:rsidR="00C05310" w:rsidRPr="004F714A" w:rsidRDefault="008D3FED">
            <w:pPr>
              <w:widowControl w:val="0"/>
              <w:spacing w:after="0" w:line="240" w:lineRule="auto"/>
              <w:ind w:left="356"/>
              <w:jc w:val="both"/>
              <w:rPr>
                <w:rFonts w:ascii="Arial" w:eastAsia="gobCL" w:hAnsi="Arial" w:cs="Arial"/>
              </w:rPr>
            </w:pPr>
            <w:r w:rsidRPr="004F714A">
              <w:rPr>
                <w:rFonts w:ascii="Arial" w:eastAsia="gobCL" w:hAnsi="Arial" w:cs="Arial"/>
              </w:rPr>
              <w:t xml:space="preserve">Se excluyen: al beneficiario/a, socios/as, comuneros hereditarios, representantes legales, y sus respectivos cónyuges, familiares por consanguineidad y afinidad hasta el segundo grado inclusive (hijos, padre, madre y hermanos). Se excluye todo el personal administrativo, tales como las secretarias, contadores, junior u otros. </w:t>
            </w:r>
          </w:p>
          <w:p w14:paraId="36F18C23" w14:textId="77777777" w:rsidR="00C05310" w:rsidRPr="004F714A" w:rsidRDefault="008D3FED">
            <w:pPr>
              <w:widowControl w:val="0"/>
              <w:spacing w:after="0" w:line="240" w:lineRule="auto"/>
              <w:ind w:left="356"/>
              <w:jc w:val="both"/>
              <w:rPr>
                <w:rFonts w:ascii="Arial" w:eastAsia="gobCL" w:hAnsi="Arial" w:cs="Arial"/>
              </w:rPr>
            </w:pPr>
            <w:r w:rsidRPr="004F714A">
              <w:rPr>
                <w:rFonts w:ascii="Arial" w:eastAsia="gobCL" w:hAnsi="Arial" w:cs="Arial"/>
              </w:rPr>
              <w:t>Ver anexo N° 3: Declaración jurada de no consanguineidad en la rendición de gastos.</w:t>
            </w:r>
          </w:p>
          <w:p w14:paraId="6B99E8A3" w14:textId="77777777" w:rsidR="00C05310" w:rsidRPr="004F714A" w:rsidRDefault="00C05310">
            <w:pPr>
              <w:widowControl w:val="0"/>
              <w:spacing w:after="0" w:line="240" w:lineRule="auto"/>
              <w:ind w:left="356"/>
              <w:jc w:val="both"/>
              <w:rPr>
                <w:rFonts w:ascii="Arial" w:eastAsia="gobCL" w:hAnsi="Arial" w:cs="Arial"/>
              </w:rPr>
            </w:pPr>
          </w:p>
          <w:p w14:paraId="0A7EB1D3" w14:textId="77777777" w:rsidR="00C05310" w:rsidRPr="004F714A" w:rsidRDefault="008D3FED">
            <w:pPr>
              <w:widowControl w:val="0"/>
              <w:numPr>
                <w:ilvl w:val="0"/>
                <w:numId w:val="13"/>
              </w:numPr>
              <w:spacing w:after="0" w:line="240" w:lineRule="auto"/>
              <w:ind w:left="356"/>
              <w:jc w:val="both"/>
              <w:rPr>
                <w:rFonts w:ascii="Arial" w:eastAsia="gobCL" w:hAnsi="Arial" w:cs="Arial"/>
              </w:rPr>
            </w:pPr>
            <w:r w:rsidRPr="004F714A">
              <w:rPr>
                <w:rFonts w:ascii="Arial" w:eastAsia="gobCL" w:hAnsi="Arial" w:cs="Arial"/>
                <w:b/>
              </w:rPr>
              <w:t>Nuevos arriendos</w:t>
            </w:r>
            <w:r w:rsidRPr="004F714A">
              <w:rPr>
                <w:rFonts w:ascii="Arial" w:eastAsia="gobCL" w:hAnsi="Arial" w:cs="Arial"/>
              </w:rPr>
              <w:t xml:space="preserve">: Comprende el gasto en arrendamiento de bienes raíces (industriales o comerciales), y/o las maquinarias necesarias para el desarrollo del proyecto, tales como </w:t>
            </w:r>
            <w:proofErr w:type="spellStart"/>
            <w:r w:rsidRPr="004F714A">
              <w:rPr>
                <w:rFonts w:ascii="Arial" w:eastAsia="gobCL" w:hAnsi="Arial" w:cs="Arial"/>
              </w:rPr>
              <w:t>redcompra</w:t>
            </w:r>
            <w:proofErr w:type="spellEnd"/>
            <w:r w:rsidRPr="004F714A">
              <w:rPr>
                <w:rFonts w:ascii="Arial" w:eastAsia="gobCL" w:hAnsi="Arial" w:cs="Arial"/>
              </w:rPr>
              <w:t xml:space="preserve"> para la implementación de sistemas de pago electrónico. contratados con posterioridad a la firma del contrato de cofinanciamiento.</w:t>
            </w:r>
          </w:p>
          <w:p w14:paraId="3978A1D4" w14:textId="77777777" w:rsidR="00C05310" w:rsidRPr="004F714A" w:rsidRDefault="00C05310">
            <w:pPr>
              <w:widowControl w:val="0"/>
              <w:spacing w:after="0" w:line="240" w:lineRule="auto"/>
              <w:ind w:left="356"/>
              <w:jc w:val="both"/>
              <w:rPr>
                <w:rFonts w:ascii="Arial" w:eastAsia="gobCL" w:hAnsi="Arial" w:cs="Arial"/>
              </w:rPr>
            </w:pPr>
          </w:p>
          <w:p w14:paraId="63E50201" w14:textId="77777777" w:rsidR="00C05310" w:rsidRPr="004F714A" w:rsidRDefault="008D3FED">
            <w:pPr>
              <w:widowControl w:val="0"/>
              <w:spacing w:after="0" w:line="240" w:lineRule="auto"/>
              <w:ind w:left="356"/>
              <w:jc w:val="both"/>
              <w:rPr>
                <w:rFonts w:ascii="Arial" w:eastAsia="gobCL" w:hAnsi="Arial" w:cs="Arial"/>
              </w:rPr>
            </w:pPr>
            <w:r w:rsidRPr="004F714A">
              <w:rPr>
                <w:rFonts w:ascii="Arial" w:eastAsia="gobCL" w:hAnsi="Arial" w:cs="Arial"/>
              </w:rPr>
              <w:t xml:space="preserve">Se excluye el arrendamiento de bienes propios, de alguno de los socios/as, comuneros hereditarios, representantes legales o de sus respectivos cónyuges, familiares por consanguineidad y afinidad </w:t>
            </w:r>
            <w:r w:rsidRPr="004F714A">
              <w:rPr>
                <w:rFonts w:ascii="Arial" w:eastAsia="gobCL" w:hAnsi="Arial" w:cs="Arial"/>
              </w:rPr>
              <w:lastRenderedPageBreak/>
              <w:t>hasta el segundo grado inclusive.</w:t>
            </w:r>
          </w:p>
          <w:p w14:paraId="638ABED9" w14:textId="77777777" w:rsidR="00C05310" w:rsidRPr="004F714A" w:rsidRDefault="00C05310">
            <w:pPr>
              <w:widowControl w:val="0"/>
              <w:spacing w:after="0" w:line="240" w:lineRule="auto"/>
              <w:ind w:left="356"/>
              <w:jc w:val="both"/>
              <w:rPr>
                <w:rFonts w:ascii="Arial" w:eastAsia="gobCL" w:hAnsi="Arial" w:cs="Arial"/>
              </w:rPr>
            </w:pPr>
          </w:p>
          <w:p w14:paraId="5CC8668B" w14:textId="77777777" w:rsidR="00C05310" w:rsidRPr="004F714A" w:rsidRDefault="008D3FED">
            <w:pPr>
              <w:widowControl w:val="0"/>
              <w:spacing w:after="0" w:line="240" w:lineRule="auto"/>
              <w:ind w:left="356"/>
              <w:jc w:val="both"/>
              <w:rPr>
                <w:rFonts w:ascii="Arial" w:eastAsia="gobCL" w:hAnsi="Arial" w:cs="Arial"/>
              </w:rPr>
            </w:pPr>
            <w:r w:rsidRPr="004F714A">
              <w:rPr>
                <w:rFonts w:ascii="Arial" w:eastAsia="gobCL" w:hAnsi="Arial" w:cs="Arial"/>
              </w:rPr>
              <w:t>Ver anexo N° 3: Declaración jurada de no consanguineidad.</w:t>
            </w:r>
          </w:p>
          <w:p w14:paraId="0F12C8ED" w14:textId="77777777" w:rsidR="00C05310" w:rsidRPr="004F714A" w:rsidRDefault="00C05310">
            <w:pPr>
              <w:widowControl w:val="0"/>
              <w:spacing w:after="0" w:line="240" w:lineRule="auto"/>
              <w:jc w:val="both"/>
              <w:rPr>
                <w:rFonts w:ascii="Arial" w:eastAsia="gobCL" w:hAnsi="Arial" w:cs="Arial"/>
              </w:rPr>
            </w:pPr>
          </w:p>
          <w:p w14:paraId="5EB2EB30" w14:textId="77777777" w:rsidR="00C05310" w:rsidRPr="004F714A" w:rsidRDefault="008D3FED">
            <w:pPr>
              <w:widowControl w:val="0"/>
              <w:numPr>
                <w:ilvl w:val="0"/>
                <w:numId w:val="13"/>
              </w:numPr>
              <w:spacing w:after="0" w:line="240" w:lineRule="auto"/>
              <w:ind w:left="356"/>
              <w:jc w:val="both"/>
              <w:rPr>
                <w:rFonts w:ascii="Arial" w:eastAsia="gobCL" w:hAnsi="Arial" w:cs="Arial"/>
              </w:rPr>
            </w:pPr>
            <w:r w:rsidRPr="004F714A">
              <w:rPr>
                <w:rFonts w:ascii="Arial" w:eastAsia="gobCL" w:hAnsi="Arial" w:cs="Arial"/>
                <w:b/>
              </w:rPr>
              <w:t>Materias primas y materiales:</w:t>
            </w:r>
            <w:r w:rsidRPr="004F714A">
              <w:rPr>
                <w:rFonts w:ascii="Arial" w:eastAsia="gobCL" w:hAnsi="Arial" w:cs="Arial"/>
              </w:rPr>
              <w:t xml:space="preserve"> Comprende los gastos en aquellos bienes directos de la naturaleza o semielaborados que resultan indispensables para el proceso productivo y que son transformados o agregados a otros, para obtención de un producto final; por ejemplo, harina para la elaboración de pan. Para otros insumos, se determinará su pertinencia de acuerdo a la naturaleza del proyecto en las instancias de evaluación establecidas en los instrumentos. </w:t>
            </w:r>
          </w:p>
          <w:p w14:paraId="10F56808" w14:textId="2A54CB56" w:rsidR="00C05310" w:rsidRPr="004F714A" w:rsidRDefault="00C05310">
            <w:pPr>
              <w:widowControl w:val="0"/>
              <w:spacing w:after="0" w:line="240" w:lineRule="auto"/>
              <w:ind w:left="356"/>
              <w:jc w:val="both"/>
              <w:rPr>
                <w:rFonts w:ascii="Arial" w:eastAsia="gobCL" w:hAnsi="Arial" w:cs="Arial"/>
              </w:rPr>
            </w:pPr>
          </w:p>
          <w:p w14:paraId="5D4CE4CC" w14:textId="7B31D90E" w:rsidR="00B16424" w:rsidRPr="004F714A" w:rsidRDefault="00B16424" w:rsidP="00B16424">
            <w:pPr>
              <w:widowControl w:val="0"/>
              <w:spacing w:after="0" w:line="240" w:lineRule="auto"/>
              <w:ind w:left="356"/>
              <w:jc w:val="both"/>
              <w:rPr>
                <w:rFonts w:ascii="Arial" w:eastAsia="gobCL" w:hAnsi="Arial" w:cs="Arial"/>
              </w:rPr>
            </w:pPr>
            <w:r w:rsidRPr="004F714A">
              <w:rPr>
                <w:rFonts w:ascii="Arial" w:eastAsia="gobCL" w:hAnsi="Arial" w:cs="Arial"/>
              </w:rPr>
              <w:t xml:space="preserve">Se podrán considerar elementos de seguridad y resguardo sanitario ante el Covid-19 para la implementación de protocolos, tales como micas separadoras, pantallas divisoras, mamparas de protección, implementación de </w:t>
            </w:r>
            <w:proofErr w:type="spellStart"/>
            <w:r w:rsidRPr="004F714A">
              <w:rPr>
                <w:rFonts w:ascii="Arial" w:eastAsia="gobCL" w:hAnsi="Arial" w:cs="Arial"/>
              </w:rPr>
              <w:t>sanitizadores</w:t>
            </w:r>
            <w:proofErr w:type="spellEnd"/>
            <w:r w:rsidRPr="004F714A">
              <w:rPr>
                <w:rFonts w:ascii="Arial" w:eastAsia="gobCL" w:hAnsi="Arial" w:cs="Arial"/>
              </w:rPr>
              <w:t xml:space="preserve">, termómetros infrarrojos, implementos e insumos de </w:t>
            </w:r>
            <w:proofErr w:type="spellStart"/>
            <w:r w:rsidRPr="004F714A">
              <w:rPr>
                <w:rFonts w:ascii="Arial" w:eastAsia="gobCL" w:hAnsi="Arial" w:cs="Arial"/>
              </w:rPr>
              <w:t>sanitización</w:t>
            </w:r>
            <w:proofErr w:type="spellEnd"/>
            <w:r w:rsidRPr="004F714A">
              <w:rPr>
                <w:rFonts w:ascii="Arial" w:eastAsia="gobCL" w:hAnsi="Arial" w:cs="Arial"/>
              </w:rPr>
              <w:t>, tales como guantes de látex desechables, mascarillas, alcohol gel, desinfectantes de uso ambiental, buzos de trabajo desechables, entre otros. Las acciones antes descritas podrán ser destinadas tanto a trabajadores como clientes.</w:t>
            </w:r>
          </w:p>
          <w:p w14:paraId="12097EEE" w14:textId="54C2C712" w:rsidR="00B16424" w:rsidRPr="004F714A" w:rsidRDefault="00B16424" w:rsidP="00B16424">
            <w:pPr>
              <w:widowControl w:val="0"/>
              <w:spacing w:after="0" w:line="240" w:lineRule="auto"/>
              <w:ind w:left="356"/>
              <w:jc w:val="both"/>
              <w:rPr>
                <w:rFonts w:ascii="Arial" w:eastAsia="gobCL" w:hAnsi="Arial" w:cs="Arial"/>
              </w:rPr>
            </w:pPr>
            <w:r w:rsidRPr="004F714A">
              <w:rPr>
                <w:rFonts w:ascii="Arial" w:eastAsia="gobCL" w:hAnsi="Arial" w:cs="Arial"/>
              </w:rPr>
              <w:t>Además, elementos tales como, letreros de aforo máximo, demarcaciones de distanciamiento social, letreros y señaléticas, entre otros.</w:t>
            </w:r>
          </w:p>
          <w:p w14:paraId="4F5BE0E5" w14:textId="77777777" w:rsidR="00B16424" w:rsidRPr="004F714A" w:rsidRDefault="00B16424" w:rsidP="00B16424">
            <w:pPr>
              <w:widowControl w:val="0"/>
              <w:spacing w:after="0" w:line="240" w:lineRule="auto"/>
              <w:ind w:left="356"/>
              <w:jc w:val="both"/>
              <w:rPr>
                <w:rFonts w:ascii="Arial" w:eastAsia="gobCL" w:hAnsi="Arial" w:cs="Arial"/>
              </w:rPr>
            </w:pPr>
          </w:p>
          <w:p w14:paraId="31A4BB59" w14:textId="77777777" w:rsidR="00C05310" w:rsidRPr="004F714A" w:rsidRDefault="008D3FED">
            <w:pPr>
              <w:widowControl w:val="0"/>
              <w:spacing w:after="0" w:line="240" w:lineRule="auto"/>
              <w:ind w:left="356"/>
              <w:jc w:val="both"/>
              <w:rPr>
                <w:rFonts w:ascii="Arial" w:eastAsia="gobCL" w:hAnsi="Arial" w:cs="Arial"/>
              </w:rPr>
            </w:pPr>
            <w:r w:rsidRPr="004F714A">
              <w:rPr>
                <w:rFonts w:ascii="Arial" w:eastAsia="gobCL" w:hAnsi="Arial" w:cs="Arial"/>
              </w:rPr>
              <w:t>Dentro de este sub ítem se incluye el gasto asociado a servicios de flete para traslado de los bienes desde el domicilio del proveedor hasta el lugar en donde serán ubicados para ejecución del proyecto.</w:t>
            </w:r>
          </w:p>
          <w:p w14:paraId="17B400E7" w14:textId="77777777" w:rsidR="00C05310" w:rsidRPr="004F714A" w:rsidRDefault="00C05310">
            <w:pPr>
              <w:widowControl w:val="0"/>
              <w:spacing w:after="0" w:line="240" w:lineRule="auto"/>
              <w:ind w:left="356"/>
              <w:jc w:val="both"/>
              <w:rPr>
                <w:rFonts w:ascii="Arial" w:eastAsia="gobCL" w:hAnsi="Arial" w:cs="Arial"/>
              </w:rPr>
            </w:pPr>
          </w:p>
          <w:p w14:paraId="6F9360E7" w14:textId="77777777" w:rsidR="00C05310" w:rsidRPr="004F714A" w:rsidRDefault="008D3FED">
            <w:pPr>
              <w:widowControl w:val="0"/>
              <w:spacing w:after="0" w:line="240" w:lineRule="auto"/>
              <w:ind w:left="356"/>
              <w:jc w:val="both"/>
              <w:rPr>
                <w:rFonts w:ascii="Arial" w:eastAsia="gobCL" w:hAnsi="Arial" w:cs="Arial"/>
              </w:rPr>
            </w:pPr>
            <w:r w:rsidRPr="004F714A">
              <w:rPr>
                <w:rFonts w:ascii="Arial" w:eastAsia="gobCL" w:hAnsi="Arial" w:cs="Arial"/>
              </w:rPr>
              <w:t>Se excluye el pago de servicio de flete a alguno de los socios/as, comuneros hereditarios, representantes legales o de sus respectivos cónyuges, familiares por consanguineidad y afinidad hasta el segundo grado inclusive.</w:t>
            </w:r>
          </w:p>
          <w:p w14:paraId="03F96699" w14:textId="77777777" w:rsidR="00C05310" w:rsidRPr="004F714A" w:rsidRDefault="00C05310">
            <w:pPr>
              <w:widowControl w:val="0"/>
              <w:spacing w:after="0" w:line="240" w:lineRule="auto"/>
              <w:ind w:left="356"/>
              <w:jc w:val="both"/>
              <w:rPr>
                <w:rFonts w:ascii="Arial" w:eastAsia="gobCL" w:hAnsi="Arial" w:cs="Arial"/>
              </w:rPr>
            </w:pPr>
          </w:p>
          <w:p w14:paraId="11E1A59F" w14:textId="77777777" w:rsidR="00C05310" w:rsidRPr="004F714A" w:rsidRDefault="008D3FED">
            <w:pPr>
              <w:widowControl w:val="0"/>
              <w:spacing w:after="0" w:line="240" w:lineRule="auto"/>
              <w:ind w:left="356"/>
              <w:jc w:val="both"/>
              <w:rPr>
                <w:rFonts w:ascii="Arial" w:eastAsia="gobCL" w:hAnsi="Arial" w:cs="Arial"/>
              </w:rPr>
            </w:pPr>
            <w:r w:rsidRPr="004F714A">
              <w:rPr>
                <w:rFonts w:ascii="Arial" w:eastAsia="gobCL" w:hAnsi="Arial" w:cs="Arial"/>
              </w:rPr>
              <w:t>Ver anexo N° 3: Declaración jurada de no consanguineidad en la rendición de gastos.</w:t>
            </w:r>
          </w:p>
          <w:p w14:paraId="189B746B" w14:textId="77777777" w:rsidR="00C05310" w:rsidRPr="004F714A" w:rsidRDefault="00C05310">
            <w:pPr>
              <w:widowControl w:val="0"/>
              <w:spacing w:after="0" w:line="240" w:lineRule="auto"/>
              <w:ind w:left="356"/>
              <w:jc w:val="both"/>
              <w:rPr>
                <w:rFonts w:ascii="Arial" w:eastAsia="gobCL" w:hAnsi="Arial" w:cs="Arial"/>
                <w:b/>
              </w:rPr>
            </w:pPr>
          </w:p>
          <w:p w14:paraId="1ECDF46E" w14:textId="77777777" w:rsidR="00C05310" w:rsidRPr="004F714A" w:rsidRDefault="008D3FED">
            <w:pPr>
              <w:widowControl w:val="0"/>
              <w:numPr>
                <w:ilvl w:val="0"/>
                <w:numId w:val="13"/>
              </w:numPr>
              <w:spacing w:after="0" w:line="240" w:lineRule="auto"/>
              <w:ind w:left="356"/>
              <w:jc w:val="both"/>
              <w:rPr>
                <w:rFonts w:ascii="Arial" w:eastAsia="gobCL" w:hAnsi="Arial" w:cs="Arial"/>
              </w:rPr>
            </w:pPr>
            <w:r w:rsidRPr="004F714A">
              <w:rPr>
                <w:rFonts w:ascii="Arial" w:eastAsia="gobCL" w:hAnsi="Arial" w:cs="Arial"/>
                <w:b/>
              </w:rPr>
              <w:t>Mercadería:</w:t>
            </w:r>
            <w:r w:rsidRPr="004F714A">
              <w:rPr>
                <w:rFonts w:ascii="Arial" w:eastAsia="gobCL" w:hAnsi="Arial" w:cs="Arial"/>
              </w:rPr>
              <w:t xml:space="preserve"> Comprende el gasto en aquellos bienes elaborados que serán objeto de venta directa o comercialización; por ejemplo, abarrotes, frutas y verduras, entre otros.</w:t>
            </w:r>
          </w:p>
          <w:p w14:paraId="5E26E558" w14:textId="77777777" w:rsidR="00C05310" w:rsidRPr="004F714A" w:rsidRDefault="00C05310">
            <w:pPr>
              <w:widowControl w:val="0"/>
              <w:spacing w:after="0" w:line="240" w:lineRule="auto"/>
              <w:ind w:left="356"/>
              <w:jc w:val="both"/>
              <w:rPr>
                <w:rFonts w:ascii="Arial" w:eastAsia="gobCL" w:hAnsi="Arial" w:cs="Arial"/>
              </w:rPr>
            </w:pPr>
          </w:p>
          <w:p w14:paraId="1BADBD40" w14:textId="00BFCBC9" w:rsidR="00C05310" w:rsidRPr="004F714A" w:rsidRDefault="008D3FED" w:rsidP="00712710">
            <w:pPr>
              <w:widowControl w:val="0"/>
              <w:spacing w:after="0" w:line="240" w:lineRule="auto"/>
              <w:ind w:left="356"/>
              <w:jc w:val="both"/>
              <w:rPr>
                <w:rFonts w:ascii="Arial" w:eastAsia="gobCL" w:hAnsi="Arial" w:cs="Arial"/>
              </w:rPr>
            </w:pPr>
            <w:r w:rsidRPr="004F714A">
              <w:rPr>
                <w:rFonts w:ascii="Arial" w:eastAsia="gobCL" w:hAnsi="Arial" w:cs="Arial"/>
              </w:rPr>
              <w:t>Dentro de este sub ítem se incluye el gasto asociado a servicios de flete para traslado de esta mercadería desde el domicilio del proveedor hasta el lugar en donde serán ubicados para ejecución del proyecto.</w:t>
            </w:r>
            <w:r w:rsidR="00712710" w:rsidRPr="004F714A">
              <w:rPr>
                <w:rFonts w:ascii="Arial" w:eastAsia="gobCL" w:hAnsi="Arial" w:cs="Arial"/>
              </w:rPr>
              <w:t xml:space="preserve"> </w:t>
            </w:r>
            <w:r w:rsidRPr="004F714A">
              <w:rPr>
                <w:rFonts w:ascii="Arial" w:eastAsia="gobCL" w:hAnsi="Arial" w:cs="Arial"/>
              </w:rPr>
              <w:t>Se excluye el pago de servicio de flete a alguno de los socios/as, comuneros hereditarios, representantes legales o de sus respectivos cónyuges, familiares por consanguineidad y afinidad hasta el segundo grado inclusive.</w:t>
            </w:r>
          </w:p>
          <w:p w14:paraId="73420E53" w14:textId="77777777" w:rsidR="00C05310" w:rsidRPr="004F714A" w:rsidRDefault="00C05310">
            <w:pPr>
              <w:widowControl w:val="0"/>
              <w:spacing w:after="0" w:line="240" w:lineRule="auto"/>
              <w:ind w:left="356"/>
              <w:jc w:val="both"/>
              <w:rPr>
                <w:rFonts w:ascii="Arial" w:eastAsia="gobCL" w:hAnsi="Arial" w:cs="Arial"/>
              </w:rPr>
            </w:pPr>
          </w:p>
          <w:p w14:paraId="6AF8132C" w14:textId="52315B7D" w:rsidR="00C05310" w:rsidRPr="004F714A" w:rsidRDefault="008D3FED" w:rsidP="00A70172">
            <w:pPr>
              <w:widowControl w:val="0"/>
              <w:spacing w:after="0" w:line="240" w:lineRule="auto"/>
              <w:ind w:left="356"/>
              <w:jc w:val="both"/>
              <w:rPr>
                <w:rFonts w:ascii="Arial" w:eastAsia="gobCL" w:hAnsi="Arial" w:cs="Arial"/>
              </w:rPr>
            </w:pPr>
            <w:r w:rsidRPr="004F714A">
              <w:rPr>
                <w:rFonts w:ascii="Arial" w:eastAsia="gobCL" w:hAnsi="Arial" w:cs="Arial"/>
              </w:rPr>
              <w:t>Ver anexo N° 3: Declaración jurada de no consanguineidad en la rendición de gastos.</w:t>
            </w:r>
          </w:p>
        </w:tc>
      </w:tr>
    </w:tbl>
    <w:p w14:paraId="6C4E8B56" w14:textId="7A5943EB" w:rsidR="00C05310" w:rsidRPr="004F714A" w:rsidRDefault="008D3FED" w:rsidP="006F22FE">
      <w:pPr>
        <w:pStyle w:val="Ttulo1"/>
        <w:ind w:left="0" w:firstLine="0"/>
        <w:jc w:val="center"/>
        <w:rPr>
          <w:rFonts w:ascii="Arial" w:hAnsi="Arial" w:cs="Arial"/>
          <w:sz w:val="22"/>
        </w:rPr>
      </w:pPr>
      <w:bookmarkStart w:id="170" w:name="_Toc100078282"/>
      <w:r w:rsidRPr="004F714A">
        <w:rPr>
          <w:rFonts w:ascii="Arial" w:hAnsi="Arial" w:cs="Arial"/>
          <w:sz w:val="22"/>
        </w:rPr>
        <w:lastRenderedPageBreak/>
        <w:t xml:space="preserve">ANEXO N° </w:t>
      </w:r>
      <w:r w:rsidR="00C136D7" w:rsidRPr="004F714A">
        <w:rPr>
          <w:rFonts w:ascii="Arial" w:hAnsi="Arial" w:cs="Arial"/>
          <w:sz w:val="22"/>
        </w:rPr>
        <w:t>6</w:t>
      </w:r>
      <w:bookmarkEnd w:id="170"/>
    </w:p>
    <w:p w14:paraId="1C445BDA" w14:textId="77777777" w:rsidR="00C05310" w:rsidRPr="004F714A" w:rsidRDefault="008D3FED" w:rsidP="0029706D">
      <w:pPr>
        <w:spacing w:after="0" w:line="240" w:lineRule="auto"/>
        <w:jc w:val="center"/>
        <w:rPr>
          <w:rFonts w:ascii="Arial" w:eastAsia="gobCL" w:hAnsi="Arial" w:cs="Arial"/>
          <w:b/>
        </w:rPr>
      </w:pPr>
      <w:r w:rsidRPr="004F714A">
        <w:rPr>
          <w:rFonts w:ascii="Arial" w:eastAsia="gobCL" w:hAnsi="Arial" w:cs="Arial"/>
          <w:b/>
        </w:rPr>
        <w:t xml:space="preserve">CRITERIOS DE EVALUACIÓN DEL PROYECTO </w:t>
      </w:r>
    </w:p>
    <w:p w14:paraId="05848C8C" w14:textId="77777777" w:rsidR="00C05310" w:rsidRPr="004F714A" w:rsidRDefault="00C05310">
      <w:pPr>
        <w:spacing w:after="0" w:line="240" w:lineRule="auto"/>
        <w:jc w:val="center"/>
        <w:rPr>
          <w:rFonts w:ascii="Arial" w:eastAsia="gobCL" w:hAnsi="Arial" w:cs="Arial"/>
          <w:b/>
        </w:rPr>
      </w:pPr>
    </w:p>
    <w:p w14:paraId="49107BE0" w14:textId="77777777" w:rsidR="00C05310" w:rsidRPr="004F714A" w:rsidRDefault="008D3FED">
      <w:pPr>
        <w:numPr>
          <w:ilvl w:val="0"/>
          <w:numId w:val="21"/>
        </w:numPr>
        <w:pBdr>
          <w:top w:val="nil"/>
          <w:left w:val="nil"/>
          <w:bottom w:val="nil"/>
          <w:right w:val="nil"/>
          <w:between w:val="nil"/>
        </w:pBdr>
        <w:spacing w:after="0" w:line="240" w:lineRule="auto"/>
        <w:rPr>
          <w:rFonts w:ascii="Arial" w:eastAsia="gobCL" w:hAnsi="Arial" w:cs="Arial"/>
          <w:b/>
          <w:color w:val="000000"/>
        </w:rPr>
      </w:pPr>
      <w:r w:rsidRPr="004F714A">
        <w:rPr>
          <w:rFonts w:ascii="Arial" w:eastAsia="gobCL" w:hAnsi="Arial" w:cs="Arial"/>
          <w:b/>
          <w:color w:val="000000"/>
        </w:rPr>
        <w:t>Calidad de información entregada en el formulario de postulación (20%).</w:t>
      </w:r>
    </w:p>
    <w:p w14:paraId="186D0FE0" w14:textId="77777777" w:rsidR="00C05310" w:rsidRPr="004F714A" w:rsidRDefault="00C05310">
      <w:pPr>
        <w:pBdr>
          <w:top w:val="nil"/>
          <w:left w:val="nil"/>
          <w:bottom w:val="nil"/>
          <w:right w:val="nil"/>
          <w:between w:val="nil"/>
        </w:pBdr>
        <w:spacing w:after="0" w:line="240" w:lineRule="auto"/>
        <w:ind w:left="720" w:hanging="708"/>
        <w:rPr>
          <w:rFonts w:ascii="Arial" w:eastAsia="gobCL" w:hAnsi="Arial" w:cs="Arial"/>
          <w:b/>
          <w:color w:val="000000"/>
        </w:rPr>
      </w:pPr>
    </w:p>
    <w:tbl>
      <w:tblPr>
        <w:tblStyle w:val="14"/>
        <w:tblW w:w="8895" w:type="dxa"/>
        <w:tblInd w:w="0" w:type="dxa"/>
        <w:tblLayout w:type="fixed"/>
        <w:tblLook w:val="0400" w:firstRow="0" w:lastRow="0" w:firstColumn="0" w:lastColumn="0" w:noHBand="0" w:noVBand="1"/>
      </w:tblPr>
      <w:tblGrid>
        <w:gridCol w:w="1695"/>
        <w:gridCol w:w="6270"/>
        <w:gridCol w:w="930"/>
      </w:tblGrid>
      <w:tr w:rsidR="00C05310" w:rsidRPr="004F714A" w14:paraId="6E9EBDAD" w14:textId="77777777">
        <w:trPr>
          <w:trHeight w:val="320"/>
        </w:trPr>
        <w:tc>
          <w:tcPr>
            <w:tcW w:w="1695"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2B06D380" w14:textId="77777777" w:rsidR="00C05310" w:rsidRPr="004F714A" w:rsidRDefault="008D3FED">
            <w:pPr>
              <w:spacing w:after="0" w:line="240" w:lineRule="auto"/>
              <w:jc w:val="center"/>
              <w:rPr>
                <w:rFonts w:ascii="Arial" w:eastAsia="gobCL" w:hAnsi="Arial" w:cs="Arial"/>
                <w:b/>
                <w:color w:val="FFFFFF"/>
              </w:rPr>
            </w:pPr>
            <w:r w:rsidRPr="004F714A">
              <w:rPr>
                <w:rFonts w:ascii="Arial" w:eastAsia="gobCL" w:hAnsi="Arial" w:cs="Arial"/>
                <w:b/>
                <w:color w:val="FFFFFF"/>
              </w:rPr>
              <w:t>Ámbito</w:t>
            </w:r>
          </w:p>
        </w:tc>
        <w:tc>
          <w:tcPr>
            <w:tcW w:w="6270" w:type="dxa"/>
            <w:tcBorders>
              <w:top w:val="single" w:sz="8" w:space="0" w:color="000000"/>
              <w:left w:val="nil"/>
              <w:bottom w:val="single" w:sz="8" w:space="0" w:color="000000"/>
              <w:right w:val="single" w:sz="8" w:space="0" w:color="000000"/>
            </w:tcBorders>
            <w:shd w:val="clear" w:color="auto" w:fill="7F7F7F"/>
            <w:vAlign w:val="center"/>
          </w:tcPr>
          <w:p w14:paraId="3FECA825" w14:textId="77777777" w:rsidR="00C05310" w:rsidRPr="004F714A" w:rsidRDefault="008D3FED">
            <w:pPr>
              <w:spacing w:after="0" w:line="240" w:lineRule="auto"/>
              <w:jc w:val="center"/>
              <w:rPr>
                <w:rFonts w:ascii="Arial" w:eastAsia="gobCL" w:hAnsi="Arial" w:cs="Arial"/>
                <w:b/>
                <w:color w:val="FFFFFF"/>
              </w:rPr>
            </w:pPr>
            <w:r w:rsidRPr="004F714A">
              <w:rPr>
                <w:rFonts w:ascii="Arial" w:eastAsia="gobCL" w:hAnsi="Arial" w:cs="Arial"/>
                <w:b/>
                <w:color w:val="FFFFFF"/>
              </w:rPr>
              <w:t>Descripción del criterio</w:t>
            </w:r>
          </w:p>
        </w:tc>
        <w:tc>
          <w:tcPr>
            <w:tcW w:w="930" w:type="dxa"/>
            <w:tcBorders>
              <w:top w:val="single" w:sz="8" w:space="0" w:color="000000"/>
              <w:left w:val="nil"/>
              <w:bottom w:val="single" w:sz="8" w:space="0" w:color="000000"/>
              <w:right w:val="single" w:sz="8" w:space="0" w:color="000000"/>
            </w:tcBorders>
            <w:shd w:val="clear" w:color="auto" w:fill="7F7F7F"/>
            <w:vAlign w:val="center"/>
          </w:tcPr>
          <w:p w14:paraId="74FB7AB1" w14:textId="77777777" w:rsidR="00C05310" w:rsidRPr="004F714A" w:rsidRDefault="008D3FED">
            <w:pPr>
              <w:spacing w:after="0" w:line="240" w:lineRule="auto"/>
              <w:jc w:val="center"/>
              <w:rPr>
                <w:rFonts w:ascii="Arial" w:eastAsia="gobCL" w:hAnsi="Arial" w:cs="Arial"/>
                <w:b/>
                <w:color w:val="FFFFFF"/>
              </w:rPr>
            </w:pPr>
            <w:r w:rsidRPr="004F714A">
              <w:rPr>
                <w:rFonts w:ascii="Arial" w:eastAsia="gobCL" w:hAnsi="Arial" w:cs="Arial"/>
                <w:b/>
                <w:color w:val="FFFFFF"/>
              </w:rPr>
              <w:t>Nota</w:t>
            </w:r>
          </w:p>
        </w:tc>
      </w:tr>
      <w:tr w:rsidR="00C05310" w:rsidRPr="004F714A" w14:paraId="6E648301" w14:textId="77777777">
        <w:trPr>
          <w:trHeight w:val="1000"/>
        </w:trPr>
        <w:tc>
          <w:tcPr>
            <w:tcW w:w="1695" w:type="dxa"/>
            <w:vMerge w:val="restart"/>
            <w:tcBorders>
              <w:top w:val="nil"/>
              <w:left w:val="single" w:sz="8" w:space="0" w:color="000000"/>
              <w:bottom w:val="single" w:sz="8" w:space="0" w:color="000000"/>
              <w:right w:val="single" w:sz="8" w:space="0" w:color="000000"/>
            </w:tcBorders>
            <w:shd w:val="clear" w:color="auto" w:fill="auto"/>
            <w:vAlign w:val="center"/>
          </w:tcPr>
          <w:p w14:paraId="5ADF8CE8" w14:textId="77777777" w:rsidR="00C05310" w:rsidRPr="004F714A" w:rsidRDefault="008D3FED" w:rsidP="00F15E04">
            <w:pPr>
              <w:spacing w:after="0" w:line="240" w:lineRule="auto"/>
              <w:rPr>
                <w:rFonts w:ascii="Arial" w:eastAsia="gobCL" w:hAnsi="Arial" w:cs="Arial"/>
                <w:b/>
                <w:color w:val="000000"/>
              </w:rPr>
            </w:pPr>
            <w:r w:rsidRPr="004F714A">
              <w:rPr>
                <w:rFonts w:ascii="Arial" w:eastAsia="gobCL" w:hAnsi="Arial" w:cs="Arial"/>
                <w:b/>
                <w:color w:val="000000"/>
              </w:rPr>
              <w:t xml:space="preserve">1.- Calidad de información entregada en el formulario de postulación </w:t>
            </w:r>
          </w:p>
        </w:tc>
        <w:tc>
          <w:tcPr>
            <w:tcW w:w="6270" w:type="dxa"/>
            <w:tcBorders>
              <w:top w:val="nil"/>
              <w:left w:val="nil"/>
              <w:bottom w:val="single" w:sz="8" w:space="0" w:color="000000"/>
              <w:right w:val="single" w:sz="8" w:space="0" w:color="000000"/>
            </w:tcBorders>
            <w:shd w:val="clear" w:color="auto" w:fill="auto"/>
            <w:vAlign w:val="center"/>
          </w:tcPr>
          <w:p w14:paraId="4D2D923F" w14:textId="6C7C54DD" w:rsidR="00C05310" w:rsidRPr="004F714A" w:rsidRDefault="008D3FED">
            <w:pPr>
              <w:spacing w:after="0" w:line="240" w:lineRule="auto"/>
              <w:jc w:val="both"/>
              <w:rPr>
                <w:rFonts w:ascii="Arial" w:eastAsia="gobCL" w:hAnsi="Arial" w:cs="Arial"/>
                <w:color w:val="000000"/>
              </w:rPr>
            </w:pPr>
            <w:r w:rsidRPr="004F714A">
              <w:rPr>
                <w:rFonts w:ascii="Arial" w:eastAsia="gobCL" w:hAnsi="Arial" w:cs="Arial"/>
                <w:color w:val="000000"/>
              </w:rPr>
              <w:t xml:space="preserve">La descripción y calidad de la información entregada en el formulario de postulación permite conocer </w:t>
            </w:r>
            <w:r w:rsidRPr="004F714A">
              <w:rPr>
                <w:rFonts w:ascii="Arial" w:eastAsia="gobCL" w:hAnsi="Arial" w:cs="Arial"/>
                <w:b/>
                <w:color w:val="000000"/>
              </w:rPr>
              <w:t>detallada y claramente</w:t>
            </w:r>
            <w:r w:rsidRPr="004F714A">
              <w:rPr>
                <w:rFonts w:ascii="Arial" w:eastAsia="gobCL" w:hAnsi="Arial" w:cs="Arial"/>
                <w:color w:val="000000"/>
              </w:rPr>
              <w:t xml:space="preserve"> las características de almacén y </w:t>
            </w:r>
            <w:r w:rsidR="001752BA" w:rsidRPr="004F714A">
              <w:rPr>
                <w:rFonts w:ascii="Arial" w:eastAsia="gobCL" w:hAnsi="Arial" w:cs="Arial"/>
                <w:color w:val="000000"/>
              </w:rPr>
              <w:t xml:space="preserve">con ello </w:t>
            </w:r>
            <w:r w:rsidRPr="004F714A">
              <w:rPr>
                <w:rFonts w:ascii="Arial" w:eastAsia="gobCL" w:hAnsi="Arial" w:cs="Arial"/>
                <w:color w:val="000000"/>
              </w:rPr>
              <w:t>comprender lo que se quiere llevar a cabo con el proyecto postulado.</w:t>
            </w:r>
          </w:p>
        </w:tc>
        <w:tc>
          <w:tcPr>
            <w:tcW w:w="930" w:type="dxa"/>
            <w:tcBorders>
              <w:top w:val="nil"/>
              <w:left w:val="nil"/>
              <w:bottom w:val="single" w:sz="8" w:space="0" w:color="000000"/>
              <w:right w:val="single" w:sz="8" w:space="0" w:color="000000"/>
            </w:tcBorders>
            <w:shd w:val="clear" w:color="auto" w:fill="auto"/>
            <w:vAlign w:val="center"/>
          </w:tcPr>
          <w:p w14:paraId="68505F4A" w14:textId="77777777" w:rsidR="00C05310" w:rsidRPr="004F714A" w:rsidRDefault="008D3FED">
            <w:pPr>
              <w:spacing w:after="0" w:line="240" w:lineRule="auto"/>
              <w:jc w:val="center"/>
              <w:rPr>
                <w:rFonts w:ascii="Arial" w:eastAsia="gobCL" w:hAnsi="Arial" w:cs="Arial"/>
                <w:color w:val="000000"/>
              </w:rPr>
            </w:pPr>
            <w:r w:rsidRPr="004F714A">
              <w:rPr>
                <w:rFonts w:ascii="Arial" w:eastAsia="gobCL" w:hAnsi="Arial" w:cs="Arial"/>
                <w:color w:val="000000"/>
              </w:rPr>
              <w:t>7</w:t>
            </w:r>
          </w:p>
        </w:tc>
      </w:tr>
      <w:tr w:rsidR="00C05310" w:rsidRPr="004F714A" w14:paraId="7B3EAACA" w14:textId="77777777">
        <w:trPr>
          <w:trHeight w:val="1000"/>
        </w:trPr>
        <w:tc>
          <w:tcPr>
            <w:tcW w:w="1695" w:type="dxa"/>
            <w:vMerge/>
            <w:tcBorders>
              <w:top w:val="nil"/>
              <w:left w:val="single" w:sz="8" w:space="0" w:color="000000"/>
              <w:bottom w:val="single" w:sz="8" w:space="0" w:color="000000"/>
              <w:right w:val="single" w:sz="8" w:space="0" w:color="000000"/>
            </w:tcBorders>
            <w:shd w:val="clear" w:color="auto" w:fill="auto"/>
            <w:vAlign w:val="center"/>
          </w:tcPr>
          <w:p w14:paraId="2102B780" w14:textId="77777777" w:rsidR="00C05310" w:rsidRPr="004F714A" w:rsidRDefault="00C05310">
            <w:pPr>
              <w:widowControl w:val="0"/>
              <w:pBdr>
                <w:top w:val="nil"/>
                <w:left w:val="nil"/>
                <w:bottom w:val="nil"/>
                <w:right w:val="nil"/>
                <w:between w:val="nil"/>
              </w:pBdr>
              <w:spacing w:after="0"/>
              <w:rPr>
                <w:rFonts w:ascii="Arial" w:hAnsi="Arial" w:cs="Arial"/>
                <w:b/>
                <w:color w:val="000000"/>
              </w:rPr>
            </w:pPr>
          </w:p>
        </w:tc>
        <w:tc>
          <w:tcPr>
            <w:tcW w:w="6270" w:type="dxa"/>
            <w:tcBorders>
              <w:top w:val="nil"/>
              <w:left w:val="nil"/>
              <w:bottom w:val="single" w:sz="8" w:space="0" w:color="000000"/>
              <w:right w:val="single" w:sz="8" w:space="0" w:color="000000"/>
            </w:tcBorders>
            <w:shd w:val="clear" w:color="auto" w:fill="auto"/>
            <w:vAlign w:val="center"/>
          </w:tcPr>
          <w:p w14:paraId="00465FFA" w14:textId="77777777" w:rsidR="00C05310" w:rsidRPr="004F714A" w:rsidRDefault="008D3FED">
            <w:pPr>
              <w:spacing w:after="0" w:line="240" w:lineRule="auto"/>
              <w:jc w:val="both"/>
              <w:rPr>
                <w:rFonts w:ascii="Arial" w:eastAsia="gobCL" w:hAnsi="Arial" w:cs="Arial"/>
                <w:color w:val="000000"/>
              </w:rPr>
            </w:pPr>
            <w:r w:rsidRPr="004F714A">
              <w:rPr>
                <w:rFonts w:ascii="Arial" w:eastAsia="gobCL" w:hAnsi="Arial" w:cs="Arial"/>
                <w:color w:val="000000"/>
              </w:rPr>
              <w:t xml:space="preserve">La descripción y calidad de la información entregada en el formulario de postulación permite conocer </w:t>
            </w:r>
            <w:r w:rsidRPr="004F714A">
              <w:rPr>
                <w:rFonts w:ascii="Arial" w:eastAsia="gobCL" w:hAnsi="Arial" w:cs="Arial"/>
                <w:b/>
                <w:color w:val="000000"/>
              </w:rPr>
              <w:t>a modo general</w:t>
            </w:r>
            <w:r w:rsidRPr="004F714A">
              <w:rPr>
                <w:rFonts w:ascii="Arial" w:eastAsia="gobCL" w:hAnsi="Arial" w:cs="Arial"/>
                <w:color w:val="000000"/>
              </w:rPr>
              <w:t xml:space="preserve"> las características de almacén y comprender lo que se quiere llevar a cabo con el proyecto postulado.</w:t>
            </w:r>
          </w:p>
        </w:tc>
        <w:tc>
          <w:tcPr>
            <w:tcW w:w="930" w:type="dxa"/>
            <w:tcBorders>
              <w:top w:val="nil"/>
              <w:left w:val="nil"/>
              <w:bottom w:val="single" w:sz="8" w:space="0" w:color="000000"/>
              <w:right w:val="single" w:sz="8" w:space="0" w:color="000000"/>
            </w:tcBorders>
            <w:shd w:val="clear" w:color="auto" w:fill="auto"/>
            <w:vAlign w:val="center"/>
          </w:tcPr>
          <w:p w14:paraId="26DCAF52" w14:textId="77777777" w:rsidR="00C05310" w:rsidRPr="004F714A" w:rsidRDefault="008D3FED">
            <w:pPr>
              <w:spacing w:after="0" w:line="240" w:lineRule="auto"/>
              <w:jc w:val="center"/>
              <w:rPr>
                <w:rFonts w:ascii="Arial" w:eastAsia="gobCL" w:hAnsi="Arial" w:cs="Arial"/>
                <w:color w:val="000000"/>
              </w:rPr>
            </w:pPr>
            <w:r w:rsidRPr="004F714A">
              <w:rPr>
                <w:rFonts w:ascii="Arial" w:eastAsia="gobCL" w:hAnsi="Arial" w:cs="Arial"/>
                <w:color w:val="000000"/>
              </w:rPr>
              <w:t>5</w:t>
            </w:r>
          </w:p>
        </w:tc>
      </w:tr>
      <w:tr w:rsidR="00C05310" w:rsidRPr="004F714A" w14:paraId="189969C6" w14:textId="77777777">
        <w:trPr>
          <w:trHeight w:val="1000"/>
        </w:trPr>
        <w:tc>
          <w:tcPr>
            <w:tcW w:w="1695" w:type="dxa"/>
            <w:vMerge/>
            <w:tcBorders>
              <w:top w:val="nil"/>
              <w:left w:val="single" w:sz="8" w:space="0" w:color="000000"/>
              <w:bottom w:val="single" w:sz="8" w:space="0" w:color="000000"/>
              <w:right w:val="single" w:sz="8" w:space="0" w:color="000000"/>
            </w:tcBorders>
            <w:shd w:val="clear" w:color="auto" w:fill="auto"/>
            <w:vAlign w:val="center"/>
          </w:tcPr>
          <w:p w14:paraId="2E2AF2FB" w14:textId="77777777" w:rsidR="00C05310" w:rsidRPr="004F714A" w:rsidRDefault="00C05310">
            <w:pPr>
              <w:widowControl w:val="0"/>
              <w:pBdr>
                <w:top w:val="nil"/>
                <w:left w:val="nil"/>
                <w:bottom w:val="nil"/>
                <w:right w:val="nil"/>
                <w:between w:val="nil"/>
              </w:pBdr>
              <w:spacing w:after="0"/>
              <w:rPr>
                <w:rFonts w:ascii="Arial" w:eastAsia="gobCL" w:hAnsi="Arial" w:cs="Arial"/>
                <w:color w:val="000000"/>
              </w:rPr>
            </w:pPr>
          </w:p>
        </w:tc>
        <w:tc>
          <w:tcPr>
            <w:tcW w:w="6270" w:type="dxa"/>
            <w:tcBorders>
              <w:top w:val="nil"/>
              <w:left w:val="nil"/>
              <w:bottom w:val="single" w:sz="8" w:space="0" w:color="000000"/>
              <w:right w:val="single" w:sz="8" w:space="0" w:color="000000"/>
            </w:tcBorders>
            <w:shd w:val="clear" w:color="auto" w:fill="auto"/>
            <w:vAlign w:val="center"/>
          </w:tcPr>
          <w:p w14:paraId="40B85ABB" w14:textId="77777777" w:rsidR="00C05310" w:rsidRPr="004F714A" w:rsidRDefault="008D3FED">
            <w:pPr>
              <w:spacing w:after="0" w:line="240" w:lineRule="auto"/>
              <w:jc w:val="both"/>
              <w:rPr>
                <w:rFonts w:ascii="Arial" w:eastAsia="gobCL" w:hAnsi="Arial" w:cs="Arial"/>
                <w:color w:val="000000"/>
              </w:rPr>
            </w:pPr>
            <w:r w:rsidRPr="004F714A">
              <w:rPr>
                <w:rFonts w:ascii="Arial" w:eastAsia="gobCL" w:hAnsi="Arial" w:cs="Arial"/>
                <w:color w:val="000000"/>
              </w:rPr>
              <w:t xml:space="preserve">La descripción y calidad de la información entregada en el formulario de postulación permite conocer </w:t>
            </w:r>
            <w:r w:rsidRPr="004F714A">
              <w:rPr>
                <w:rFonts w:ascii="Arial" w:eastAsia="gobCL" w:hAnsi="Arial" w:cs="Arial"/>
                <w:b/>
                <w:color w:val="000000"/>
              </w:rPr>
              <w:t>escasamente</w:t>
            </w:r>
            <w:r w:rsidRPr="004F714A">
              <w:rPr>
                <w:rFonts w:ascii="Arial" w:eastAsia="gobCL" w:hAnsi="Arial" w:cs="Arial"/>
                <w:color w:val="000000"/>
              </w:rPr>
              <w:t xml:space="preserve"> las características de almacén y comprender lo que se quiere llevar a cabo con el proyecto postulado.</w:t>
            </w:r>
          </w:p>
        </w:tc>
        <w:tc>
          <w:tcPr>
            <w:tcW w:w="930" w:type="dxa"/>
            <w:tcBorders>
              <w:top w:val="nil"/>
              <w:left w:val="nil"/>
              <w:bottom w:val="single" w:sz="8" w:space="0" w:color="000000"/>
              <w:right w:val="single" w:sz="8" w:space="0" w:color="000000"/>
            </w:tcBorders>
            <w:shd w:val="clear" w:color="auto" w:fill="auto"/>
            <w:vAlign w:val="center"/>
          </w:tcPr>
          <w:p w14:paraId="7B7D7FB6" w14:textId="77777777" w:rsidR="00C05310" w:rsidRPr="004F714A" w:rsidRDefault="008D3FED">
            <w:pPr>
              <w:spacing w:after="0" w:line="240" w:lineRule="auto"/>
              <w:jc w:val="center"/>
              <w:rPr>
                <w:rFonts w:ascii="Arial" w:eastAsia="gobCL" w:hAnsi="Arial" w:cs="Arial"/>
                <w:color w:val="000000"/>
              </w:rPr>
            </w:pPr>
            <w:r w:rsidRPr="004F714A">
              <w:rPr>
                <w:rFonts w:ascii="Arial" w:eastAsia="gobCL" w:hAnsi="Arial" w:cs="Arial"/>
                <w:color w:val="000000"/>
              </w:rPr>
              <w:t>4</w:t>
            </w:r>
          </w:p>
        </w:tc>
      </w:tr>
      <w:tr w:rsidR="00C05310" w:rsidRPr="004F714A" w14:paraId="1D44A510" w14:textId="77777777">
        <w:trPr>
          <w:trHeight w:val="760"/>
        </w:trPr>
        <w:tc>
          <w:tcPr>
            <w:tcW w:w="1695" w:type="dxa"/>
            <w:vMerge/>
            <w:tcBorders>
              <w:top w:val="nil"/>
              <w:left w:val="single" w:sz="8" w:space="0" w:color="000000"/>
              <w:bottom w:val="single" w:sz="8" w:space="0" w:color="000000"/>
              <w:right w:val="single" w:sz="8" w:space="0" w:color="000000"/>
            </w:tcBorders>
            <w:shd w:val="clear" w:color="auto" w:fill="auto"/>
            <w:vAlign w:val="center"/>
          </w:tcPr>
          <w:p w14:paraId="507B7FC2" w14:textId="77777777" w:rsidR="00C05310" w:rsidRPr="004F714A" w:rsidRDefault="00C05310">
            <w:pPr>
              <w:widowControl w:val="0"/>
              <w:pBdr>
                <w:top w:val="nil"/>
                <w:left w:val="nil"/>
                <w:bottom w:val="nil"/>
                <w:right w:val="nil"/>
                <w:between w:val="nil"/>
              </w:pBdr>
              <w:spacing w:after="0"/>
              <w:rPr>
                <w:rFonts w:ascii="Arial" w:eastAsia="gobCL" w:hAnsi="Arial" w:cs="Arial"/>
                <w:color w:val="000000"/>
              </w:rPr>
            </w:pPr>
          </w:p>
        </w:tc>
        <w:tc>
          <w:tcPr>
            <w:tcW w:w="6270" w:type="dxa"/>
            <w:tcBorders>
              <w:top w:val="nil"/>
              <w:left w:val="nil"/>
              <w:bottom w:val="single" w:sz="8" w:space="0" w:color="000000"/>
              <w:right w:val="single" w:sz="8" w:space="0" w:color="000000"/>
            </w:tcBorders>
            <w:shd w:val="clear" w:color="auto" w:fill="auto"/>
            <w:vAlign w:val="center"/>
          </w:tcPr>
          <w:p w14:paraId="2CE12379" w14:textId="4BD7A967" w:rsidR="00C05310" w:rsidRPr="004F714A" w:rsidRDefault="008D3FED">
            <w:pPr>
              <w:spacing w:after="0" w:line="240" w:lineRule="auto"/>
              <w:jc w:val="both"/>
              <w:rPr>
                <w:rFonts w:ascii="Arial" w:eastAsia="gobCL" w:hAnsi="Arial" w:cs="Arial"/>
                <w:color w:val="000000"/>
              </w:rPr>
            </w:pPr>
            <w:r w:rsidRPr="004F714A">
              <w:rPr>
                <w:rFonts w:ascii="Arial" w:eastAsia="gobCL" w:hAnsi="Arial" w:cs="Arial"/>
                <w:color w:val="000000"/>
              </w:rPr>
              <w:t xml:space="preserve">La calidad de la información entregada en el formulario de postulación </w:t>
            </w:r>
            <w:r w:rsidR="001752BA" w:rsidRPr="004F714A">
              <w:rPr>
                <w:rFonts w:ascii="Arial" w:eastAsia="gobCL" w:hAnsi="Arial" w:cs="Arial"/>
                <w:b/>
                <w:color w:val="000000"/>
              </w:rPr>
              <w:t>no</w:t>
            </w:r>
            <w:r w:rsidRPr="004F714A">
              <w:rPr>
                <w:rFonts w:ascii="Arial" w:eastAsia="gobCL" w:hAnsi="Arial" w:cs="Arial"/>
                <w:b/>
                <w:color w:val="000000"/>
              </w:rPr>
              <w:t xml:space="preserve"> permite conocer</w:t>
            </w:r>
            <w:r w:rsidRPr="004F714A">
              <w:rPr>
                <w:rFonts w:ascii="Arial" w:eastAsia="gobCL" w:hAnsi="Arial" w:cs="Arial"/>
                <w:color w:val="000000"/>
              </w:rPr>
              <w:t xml:space="preserve"> las características de almacén y comprender lo que se quiere llevar a cabo con el proyecto postulado.</w:t>
            </w:r>
          </w:p>
        </w:tc>
        <w:tc>
          <w:tcPr>
            <w:tcW w:w="930" w:type="dxa"/>
            <w:tcBorders>
              <w:top w:val="nil"/>
              <w:left w:val="nil"/>
              <w:bottom w:val="single" w:sz="8" w:space="0" w:color="000000"/>
              <w:right w:val="single" w:sz="8" w:space="0" w:color="000000"/>
            </w:tcBorders>
            <w:shd w:val="clear" w:color="auto" w:fill="auto"/>
            <w:vAlign w:val="center"/>
          </w:tcPr>
          <w:p w14:paraId="541AA54F" w14:textId="77777777" w:rsidR="00C05310" w:rsidRPr="004F714A" w:rsidRDefault="008D3FED">
            <w:pPr>
              <w:spacing w:after="0" w:line="240" w:lineRule="auto"/>
              <w:jc w:val="center"/>
              <w:rPr>
                <w:rFonts w:ascii="Arial" w:eastAsia="gobCL" w:hAnsi="Arial" w:cs="Arial"/>
                <w:color w:val="000000"/>
              </w:rPr>
            </w:pPr>
            <w:r w:rsidRPr="004F714A">
              <w:rPr>
                <w:rFonts w:ascii="Arial" w:eastAsia="gobCL" w:hAnsi="Arial" w:cs="Arial"/>
                <w:color w:val="000000"/>
              </w:rPr>
              <w:t>2</w:t>
            </w:r>
          </w:p>
        </w:tc>
      </w:tr>
    </w:tbl>
    <w:p w14:paraId="6D7D16B9" w14:textId="77777777" w:rsidR="00C05310" w:rsidRPr="004F714A" w:rsidRDefault="00C05310">
      <w:pPr>
        <w:pBdr>
          <w:top w:val="nil"/>
          <w:left w:val="nil"/>
          <w:bottom w:val="nil"/>
          <w:right w:val="nil"/>
          <w:between w:val="nil"/>
        </w:pBdr>
        <w:spacing w:after="0" w:line="240" w:lineRule="auto"/>
        <w:ind w:left="1440" w:hanging="708"/>
        <w:rPr>
          <w:rFonts w:ascii="Arial" w:eastAsia="gobCL" w:hAnsi="Arial" w:cs="Arial"/>
          <w:b/>
          <w:color w:val="000000"/>
        </w:rPr>
      </w:pPr>
    </w:p>
    <w:p w14:paraId="72DDB515" w14:textId="77777777" w:rsidR="00C05310" w:rsidRPr="004F714A" w:rsidRDefault="008D3FED">
      <w:pPr>
        <w:numPr>
          <w:ilvl w:val="0"/>
          <w:numId w:val="21"/>
        </w:numPr>
        <w:pBdr>
          <w:top w:val="nil"/>
          <w:left w:val="nil"/>
          <w:bottom w:val="nil"/>
          <w:right w:val="nil"/>
          <w:between w:val="nil"/>
        </w:pBdr>
        <w:spacing w:after="0" w:line="240" w:lineRule="auto"/>
        <w:rPr>
          <w:rFonts w:ascii="Arial" w:eastAsia="gobCL" w:hAnsi="Arial" w:cs="Arial"/>
          <w:b/>
          <w:color w:val="000000"/>
        </w:rPr>
      </w:pPr>
      <w:r w:rsidRPr="004F714A">
        <w:rPr>
          <w:rFonts w:ascii="Arial" w:eastAsia="gobCL" w:hAnsi="Arial" w:cs="Arial"/>
          <w:b/>
          <w:color w:val="000000"/>
        </w:rPr>
        <w:t>Mejoras digitales para la gestión de su negocio (PYME DIGITAL) (40%).</w:t>
      </w:r>
    </w:p>
    <w:p w14:paraId="3E78ECD3" w14:textId="77777777" w:rsidR="00C05310" w:rsidRPr="004F714A" w:rsidRDefault="00C05310">
      <w:pPr>
        <w:pBdr>
          <w:top w:val="nil"/>
          <w:left w:val="nil"/>
          <w:bottom w:val="nil"/>
          <w:right w:val="nil"/>
          <w:between w:val="nil"/>
        </w:pBdr>
        <w:spacing w:after="0" w:line="240" w:lineRule="auto"/>
        <w:ind w:left="1440" w:hanging="708"/>
        <w:rPr>
          <w:rFonts w:ascii="Arial" w:eastAsia="gobCL" w:hAnsi="Arial" w:cs="Arial"/>
          <w:b/>
          <w:color w:val="000000"/>
        </w:rPr>
      </w:pPr>
    </w:p>
    <w:tbl>
      <w:tblPr>
        <w:tblStyle w:val="13"/>
        <w:tblW w:w="8955" w:type="dxa"/>
        <w:tblInd w:w="15" w:type="dxa"/>
        <w:tblLayout w:type="fixed"/>
        <w:tblLook w:val="0400" w:firstRow="0" w:lastRow="0" w:firstColumn="0" w:lastColumn="0" w:noHBand="0" w:noVBand="1"/>
      </w:tblPr>
      <w:tblGrid>
        <w:gridCol w:w="5940"/>
        <w:gridCol w:w="2115"/>
        <w:gridCol w:w="900"/>
      </w:tblGrid>
      <w:tr w:rsidR="00C05310" w:rsidRPr="004F714A" w14:paraId="18981364" w14:textId="77777777" w:rsidTr="00F15E04">
        <w:trPr>
          <w:trHeight w:val="320"/>
        </w:trPr>
        <w:tc>
          <w:tcPr>
            <w:tcW w:w="5940"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402240C8" w14:textId="77777777" w:rsidR="00C05310" w:rsidRPr="004F714A" w:rsidRDefault="008D3FED">
            <w:pPr>
              <w:spacing w:after="0" w:line="240" w:lineRule="auto"/>
              <w:jc w:val="center"/>
              <w:rPr>
                <w:rFonts w:ascii="Arial" w:eastAsia="gobCL" w:hAnsi="Arial" w:cs="Arial"/>
                <w:b/>
                <w:color w:val="FFFFFF"/>
              </w:rPr>
            </w:pPr>
            <w:r w:rsidRPr="004F714A">
              <w:rPr>
                <w:rFonts w:ascii="Arial" w:eastAsia="gobCL" w:hAnsi="Arial" w:cs="Arial"/>
                <w:b/>
                <w:color w:val="FFFFFF"/>
              </w:rPr>
              <w:t>Ámbito</w:t>
            </w:r>
          </w:p>
        </w:tc>
        <w:tc>
          <w:tcPr>
            <w:tcW w:w="2115" w:type="dxa"/>
            <w:tcBorders>
              <w:top w:val="single" w:sz="8" w:space="0" w:color="000000"/>
              <w:left w:val="nil"/>
              <w:bottom w:val="single" w:sz="8" w:space="0" w:color="000000"/>
              <w:right w:val="single" w:sz="8" w:space="0" w:color="000000"/>
            </w:tcBorders>
            <w:shd w:val="clear" w:color="auto" w:fill="7F7F7F"/>
            <w:vAlign w:val="center"/>
          </w:tcPr>
          <w:p w14:paraId="7D1C023C" w14:textId="77777777" w:rsidR="00C05310" w:rsidRPr="004F714A" w:rsidRDefault="008D3FED">
            <w:pPr>
              <w:spacing w:after="0" w:line="240" w:lineRule="auto"/>
              <w:jc w:val="center"/>
              <w:rPr>
                <w:rFonts w:ascii="Arial" w:eastAsia="gobCL" w:hAnsi="Arial" w:cs="Arial"/>
                <w:b/>
                <w:color w:val="FFFFFF"/>
              </w:rPr>
            </w:pPr>
            <w:r w:rsidRPr="004F714A">
              <w:rPr>
                <w:rFonts w:ascii="Arial" w:eastAsia="gobCL" w:hAnsi="Arial" w:cs="Arial"/>
                <w:b/>
                <w:color w:val="FFFFFF"/>
              </w:rPr>
              <w:t>Descripción del criterio</w:t>
            </w:r>
          </w:p>
        </w:tc>
        <w:tc>
          <w:tcPr>
            <w:tcW w:w="900" w:type="dxa"/>
            <w:tcBorders>
              <w:top w:val="single" w:sz="8" w:space="0" w:color="000000"/>
              <w:left w:val="nil"/>
              <w:bottom w:val="single" w:sz="8" w:space="0" w:color="000000"/>
              <w:right w:val="single" w:sz="8" w:space="0" w:color="000000"/>
            </w:tcBorders>
            <w:shd w:val="clear" w:color="auto" w:fill="7F7F7F"/>
            <w:vAlign w:val="center"/>
          </w:tcPr>
          <w:p w14:paraId="368E9FE0" w14:textId="77777777" w:rsidR="00C05310" w:rsidRPr="004F714A" w:rsidRDefault="008D3FED">
            <w:pPr>
              <w:spacing w:after="0" w:line="240" w:lineRule="auto"/>
              <w:jc w:val="center"/>
              <w:rPr>
                <w:rFonts w:ascii="Arial" w:eastAsia="gobCL" w:hAnsi="Arial" w:cs="Arial"/>
                <w:b/>
                <w:color w:val="FFFFFF"/>
              </w:rPr>
            </w:pPr>
            <w:r w:rsidRPr="004F714A">
              <w:rPr>
                <w:rFonts w:ascii="Arial" w:eastAsia="gobCL" w:hAnsi="Arial" w:cs="Arial"/>
                <w:b/>
                <w:color w:val="FFFFFF"/>
              </w:rPr>
              <w:t>Nota</w:t>
            </w:r>
          </w:p>
        </w:tc>
      </w:tr>
      <w:tr w:rsidR="00C05310" w:rsidRPr="004F714A" w14:paraId="74F3E18A" w14:textId="77777777" w:rsidTr="00F15E04">
        <w:trPr>
          <w:trHeight w:val="1280"/>
        </w:trPr>
        <w:tc>
          <w:tcPr>
            <w:tcW w:w="5940" w:type="dxa"/>
            <w:vMerge w:val="restart"/>
            <w:tcBorders>
              <w:top w:val="nil"/>
              <w:left w:val="single" w:sz="8" w:space="0" w:color="000000"/>
              <w:bottom w:val="single" w:sz="8" w:space="0" w:color="000000"/>
              <w:right w:val="single" w:sz="8" w:space="0" w:color="000000"/>
            </w:tcBorders>
            <w:shd w:val="clear" w:color="auto" w:fill="auto"/>
            <w:vAlign w:val="center"/>
          </w:tcPr>
          <w:p w14:paraId="1D2CB3F4" w14:textId="4A32C65E" w:rsidR="00C05310" w:rsidRPr="004F714A" w:rsidRDefault="008D3FED">
            <w:pPr>
              <w:spacing w:after="0" w:line="240" w:lineRule="auto"/>
              <w:rPr>
                <w:rFonts w:ascii="Arial" w:eastAsia="gobCL" w:hAnsi="Arial" w:cs="Arial"/>
                <w:b/>
              </w:rPr>
            </w:pPr>
            <w:r w:rsidRPr="004F714A">
              <w:rPr>
                <w:rFonts w:ascii="Arial" w:eastAsia="gobCL" w:hAnsi="Arial" w:cs="Arial"/>
                <w:b/>
              </w:rPr>
              <w:t xml:space="preserve">Acciones que pueden ser enfocadas en cualquiera de los </w:t>
            </w:r>
            <w:r w:rsidR="00F15E04" w:rsidRPr="004F714A">
              <w:rPr>
                <w:rFonts w:ascii="Arial" w:eastAsia="gobCL" w:hAnsi="Arial" w:cs="Arial"/>
                <w:b/>
              </w:rPr>
              <w:t xml:space="preserve">siguientes </w:t>
            </w:r>
            <w:r w:rsidRPr="004F714A">
              <w:rPr>
                <w:rFonts w:ascii="Arial" w:eastAsia="gobCL" w:hAnsi="Arial" w:cs="Arial"/>
                <w:b/>
              </w:rPr>
              <w:t>3 ámbitos;</w:t>
            </w:r>
          </w:p>
          <w:p w14:paraId="57005C33" w14:textId="77777777" w:rsidR="00C05310" w:rsidRPr="004F714A" w:rsidRDefault="00C05310">
            <w:pPr>
              <w:spacing w:after="0" w:line="240" w:lineRule="auto"/>
              <w:jc w:val="center"/>
              <w:rPr>
                <w:rFonts w:ascii="Arial" w:eastAsia="gobCL" w:hAnsi="Arial" w:cs="Arial"/>
                <w:b/>
              </w:rPr>
            </w:pPr>
          </w:p>
          <w:p w14:paraId="43DDF216" w14:textId="77777777" w:rsidR="00C05310" w:rsidRPr="004F714A" w:rsidRDefault="008D3FED" w:rsidP="00F87E4E">
            <w:pPr>
              <w:numPr>
                <w:ilvl w:val="0"/>
                <w:numId w:val="28"/>
              </w:numPr>
              <w:pBdr>
                <w:top w:val="nil"/>
                <w:left w:val="nil"/>
                <w:bottom w:val="nil"/>
                <w:right w:val="nil"/>
                <w:between w:val="nil"/>
              </w:pBdr>
              <w:spacing w:after="0" w:line="240" w:lineRule="auto"/>
              <w:ind w:left="141" w:firstLine="0"/>
              <w:jc w:val="both"/>
              <w:rPr>
                <w:rFonts w:ascii="Arial" w:eastAsia="gobCL" w:hAnsi="Arial" w:cs="Arial"/>
              </w:rPr>
            </w:pPr>
            <w:r w:rsidRPr="004F714A">
              <w:rPr>
                <w:rFonts w:ascii="Arial" w:eastAsia="gobCL" w:hAnsi="Arial" w:cs="Arial"/>
                <w:b/>
              </w:rPr>
              <w:t>Gestión interna del almacén;</w:t>
            </w:r>
            <w:r w:rsidRPr="004F714A">
              <w:rPr>
                <w:rFonts w:ascii="Arial" w:eastAsia="gobCL" w:hAnsi="Arial" w:cs="Arial"/>
              </w:rPr>
              <w:t xml:space="preserve"> Entregar conocimientos y herramientas digitales para mejorar la forma de trabajo del almacén (información ordenada, disponible y protegida), ejemplos; control de inventario y/o stock con soporte digital, facturación electrónica, web hosting, firma electrónica, capacitación computacional, software o desarrollo de software, contabilidad digital, distribución digital, sistema CRM, ERP.</w:t>
            </w:r>
          </w:p>
          <w:p w14:paraId="349CFC80" w14:textId="6F5F3E93" w:rsidR="00C05310" w:rsidRPr="004F714A" w:rsidRDefault="008D3FED" w:rsidP="00F87E4E">
            <w:pPr>
              <w:numPr>
                <w:ilvl w:val="0"/>
                <w:numId w:val="28"/>
              </w:numPr>
              <w:pBdr>
                <w:top w:val="nil"/>
                <w:left w:val="nil"/>
                <w:bottom w:val="nil"/>
                <w:right w:val="nil"/>
                <w:between w:val="nil"/>
              </w:pBdr>
              <w:spacing w:after="0" w:line="240" w:lineRule="auto"/>
              <w:ind w:left="141" w:firstLine="0"/>
              <w:jc w:val="both"/>
              <w:rPr>
                <w:rFonts w:ascii="Arial" w:eastAsia="gobCL" w:hAnsi="Arial" w:cs="Arial"/>
              </w:rPr>
            </w:pPr>
            <w:r w:rsidRPr="004F714A">
              <w:rPr>
                <w:rFonts w:ascii="Arial" w:eastAsia="gobCL" w:hAnsi="Arial" w:cs="Arial"/>
                <w:b/>
              </w:rPr>
              <w:t>Procesos de compra venta;</w:t>
            </w:r>
            <w:r w:rsidRPr="004F714A">
              <w:rPr>
                <w:rFonts w:ascii="Arial" w:eastAsia="gobCL" w:hAnsi="Arial" w:cs="Arial"/>
              </w:rPr>
              <w:t xml:space="preserve"> Generar valor en la experiencia de compra</w:t>
            </w:r>
            <w:r w:rsidR="00F60859" w:rsidRPr="004F714A">
              <w:rPr>
                <w:rFonts w:ascii="Arial" w:eastAsia="gobCL" w:hAnsi="Arial" w:cs="Arial"/>
              </w:rPr>
              <w:t xml:space="preserve"> a proveedores y venta a clientes</w:t>
            </w:r>
            <w:r w:rsidRPr="004F714A">
              <w:rPr>
                <w:rFonts w:ascii="Arial" w:eastAsia="gobCL" w:hAnsi="Arial" w:cs="Arial"/>
              </w:rPr>
              <w:t xml:space="preserve">, entregando </w:t>
            </w:r>
            <w:r w:rsidR="00F60859" w:rsidRPr="004F714A">
              <w:rPr>
                <w:rFonts w:ascii="Arial" w:eastAsia="gobCL" w:hAnsi="Arial" w:cs="Arial"/>
              </w:rPr>
              <w:t xml:space="preserve">mejores </w:t>
            </w:r>
            <w:r w:rsidRPr="004F714A">
              <w:rPr>
                <w:rFonts w:ascii="Arial" w:eastAsia="gobCL" w:hAnsi="Arial" w:cs="Arial"/>
              </w:rPr>
              <w:t>opciones que hagan al almacén más atractivo y competitivo</w:t>
            </w:r>
            <w:r w:rsidR="00F60859" w:rsidRPr="004F714A">
              <w:rPr>
                <w:rFonts w:ascii="Arial" w:eastAsia="gobCL" w:hAnsi="Arial" w:cs="Arial"/>
              </w:rPr>
              <w:t xml:space="preserve"> respecto a su competencia</w:t>
            </w:r>
            <w:r w:rsidRPr="004F714A">
              <w:rPr>
                <w:rFonts w:ascii="Arial" w:eastAsia="gobCL" w:hAnsi="Arial" w:cs="Arial"/>
              </w:rPr>
              <w:t>. Ejemplos; software y hardware para terminal punto de venta (sistema informático o electrónico computarizado), medio de pago electrónico, boleta electrónica, nuevos canales de comunicación y/</w:t>
            </w:r>
            <w:r w:rsidR="00AA7AB9" w:rsidRPr="004F714A">
              <w:rPr>
                <w:rFonts w:ascii="Arial" w:eastAsia="gobCL" w:hAnsi="Arial" w:cs="Arial"/>
              </w:rPr>
              <w:t xml:space="preserve"> comercialización digital (Whats</w:t>
            </w:r>
            <w:r w:rsidRPr="004F714A">
              <w:rPr>
                <w:rFonts w:ascii="Arial" w:eastAsia="gobCL" w:hAnsi="Arial" w:cs="Arial"/>
              </w:rPr>
              <w:t xml:space="preserve">App, correo electrónico, entre otros), </w:t>
            </w:r>
          </w:p>
          <w:p w14:paraId="3C468EBD" w14:textId="77777777" w:rsidR="00C05310" w:rsidRPr="004F714A" w:rsidRDefault="008D3FED" w:rsidP="00F87E4E">
            <w:pPr>
              <w:numPr>
                <w:ilvl w:val="0"/>
                <w:numId w:val="28"/>
              </w:numPr>
              <w:pBdr>
                <w:top w:val="nil"/>
                <w:left w:val="nil"/>
                <w:bottom w:val="nil"/>
                <w:right w:val="nil"/>
                <w:between w:val="nil"/>
              </w:pBdr>
              <w:spacing w:after="0" w:line="240" w:lineRule="auto"/>
              <w:ind w:left="141" w:firstLine="0"/>
              <w:jc w:val="both"/>
              <w:rPr>
                <w:rFonts w:ascii="Arial" w:eastAsia="gobCL" w:hAnsi="Arial" w:cs="Arial"/>
              </w:rPr>
            </w:pPr>
            <w:r w:rsidRPr="004F714A">
              <w:rPr>
                <w:rFonts w:ascii="Arial" w:eastAsia="gobCL" w:hAnsi="Arial" w:cs="Arial"/>
                <w:b/>
              </w:rPr>
              <w:t>Marketing digital;</w:t>
            </w:r>
            <w:r w:rsidRPr="004F714A">
              <w:rPr>
                <w:rFonts w:ascii="Arial" w:eastAsia="gobCL" w:hAnsi="Arial" w:cs="Arial"/>
              </w:rPr>
              <w:t xml:space="preserve"> Promoción, venta y presencia en medios digitales como internet y telefonía móvil logrando </w:t>
            </w:r>
            <w:r w:rsidRPr="004F714A">
              <w:rPr>
                <w:rFonts w:ascii="Arial" w:eastAsia="gobCL" w:hAnsi="Arial" w:cs="Arial"/>
              </w:rPr>
              <w:lastRenderedPageBreak/>
              <w:t>comunicaciones directas, personales y fidelizadas con los clientes, de forma más eficiente, rápida y económica. Ejemplos; promoción y difusión en redes sociales y/o web, capacitación y asistencia técnica en marketing digital, implementación de plataformas de contenido, sitio web y/o perfil en redes sociales, alfabetización digital y manejo de redes sociales, técnicas digitales para la fidelización del cliente, posicionamiento en buscadores o campañas digitales.</w:t>
            </w:r>
          </w:p>
          <w:p w14:paraId="058F916C" w14:textId="64982815" w:rsidR="0010141C" w:rsidRPr="004F714A" w:rsidRDefault="0010141C" w:rsidP="0010141C">
            <w:pPr>
              <w:pBdr>
                <w:top w:val="nil"/>
                <w:left w:val="nil"/>
                <w:bottom w:val="nil"/>
                <w:right w:val="nil"/>
                <w:between w:val="nil"/>
              </w:pBdr>
              <w:spacing w:after="0" w:line="240" w:lineRule="auto"/>
              <w:ind w:left="141"/>
              <w:jc w:val="both"/>
              <w:rPr>
                <w:rFonts w:ascii="Arial" w:eastAsia="gobCL" w:hAnsi="Arial" w:cs="Arial"/>
              </w:rPr>
            </w:pPr>
          </w:p>
        </w:tc>
        <w:tc>
          <w:tcPr>
            <w:tcW w:w="2115" w:type="dxa"/>
            <w:tcBorders>
              <w:top w:val="nil"/>
              <w:left w:val="nil"/>
              <w:bottom w:val="single" w:sz="8" w:space="0" w:color="000000"/>
              <w:right w:val="single" w:sz="8" w:space="0" w:color="000000"/>
            </w:tcBorders>
            <w:shd w:val="clear" w:color="auto" w:fill="auto"/>
            <w:vAlign w:val="center"/>
          </w:tcPr>
          <w:p w14:paraId="6FCA8452" w14:textId="608227DF" w:rsidR="00C05310" w:rsidRPr="004F714A" w:rsidRDefault="008D3FED" w:rsidP="00F60859">
            <w:pPr>
              <w:spacing w:after="0" w:line="240" w:lineRule="auto"/>
              <w:jc w:val="both"/>
              <w:rPr>
                <w:rFonts w:ascii="Arial" w:eastAsia="gobCL" w:hAnsi="Arial" w:cs="Arial"/>
                <w:color w:val="000000"/>
              </w:rPr>
            </w:pPr>
            <w:r w:rsidRPr="004F714A">
              <w:rPr>
                <w:rFonts w:ascii="Arial" w:eastAsia="gobCL" w:hAnsi="Arial" w:cs="Arial"/>
                <w:color w:val="000000"/>
              </w:rPr>
              <w:lastRenderedPageBreak/>
              <w:t xml:space="preserve">El proyecto considera la implementación </w:t>
            </w:r>
            <w:r w:rsidR="001752BA" w:rsidRPr="004F714A">
              <w:rPr>
                <w:rFonts w:ascii="Arial" w:eastAsia="gobCL" w:hAnsi="Arial" w:cs="Arial"/>
                <w:color w:val="000000"/>
              </w:rPr>
              <w:t xml:space="preserve">de </w:t>
            </w:r>
            <w:r w:rsidRPr="004F714A">
              <w:rPr>
                <w:rFonts w:ascii="Arial" w:eastAsia="gobCL" w:hAnsi="Arial" w:cs="Arial"/>
                <w:color w:val="000000"/>
              </w:rPr>
              <w:t>dos o más</w:t>
            </w:r>
            <w:r w:rsidRPr="004F714A">
              <w:rPr>
                <w:rFonts w:ascii="Arial" w:eastAsia="gobCL" w:hAnsi="Arial" w:cs="Arial"/>
                <w:b/>
                <w:color w:val="000000"/>
              </w:rPr>
              <w:t xml:space="preserve"> acciones de mejoras digitales </w:t>
            </w:r>
            <w:r w:rsidR="00F60859" w:rsidRPr="004F714A">
              <w:rPr>
                <w:rFonts w:ascii="Arial" w:eastAsia="gobCL" w:hAnsi="Arial" w:cs="Arial"/>
                <w:color w:val="000000"/>
              </w:rPr>
              <w:t>para la gestión del almacén.</w:t>
            </w:r>
          </w:p>
        </w:tc>
        <w:tc>
          <w:tcPr>
            <w:tcW w:w="900" w:type="dxa"/>
            <w:tcBorders>
              <w:top w:val="nil"/>
              <w:left w:val="nil"/>
              <w:bottom w:val="single" w:sz="8" w:space="0" w:color="000000"/>
              <w:right w:val="single" w:sz="8" w:space="0" w:color="000000"/>
            </w:tcBorders>
            <w:shd w:val="clear" w:color="auto" w:fill="auto"/>
            <w:vAlign w:val="center"/>
          </w:tcPr>
          <w:p w14:paraId="47431E72" w14:textId="77777777" w:rsidR="00C05310" w:rsidRPr="004F714A" w:rsidRDefault="008D3FED">
            <w:pPr>
              <w:spacing w:after="0" w:line="240" w:lineRule="auto"/>
              <w:jc w:val="center"/>
              <w:rPr>
                <w:rFonts w:ascii="Arial" w:eastAsia="gobCL" w:hAnsi="Arial" w:cs="Arial"/>
                <w:color w:val="000000"/>
              </w:rPr>
            </w:pPr>
            <w:r w:rsidRPr="004F714A">
              <w:rPr>
                <w:rFonts w:ascii="Arial" w:eastAsia="gobCL" w:hAnsi="Arial" w:cs="Arial"/>
                <w:color w:val="000000"/>
              </w:rPr>
              <w:t>7</w:t>
            </w:r>
          </w:p>
        </w:tc>
      </w:tr>
      <w:tr w:rsidR="00C05310" w:rsidRPr="004F714A" w14:paraId="32695C10" w14:textId="77777777" w:rsidTr="00F15E04">
        <w:trPr>
          <w:trHeight w:val="1280"/>
        </w:trPr>
        <w:tc>
          <w:tcPr>
            <w:tcW w:w="5940" w:type="dxa"/>
            <w:vMerge/>
            <w:tcBorders>
              <w:top w:val="nil"/>
              <w:left w:val="single" w:sz="8" w:space="0" w:color="000000"/>
              <w:bottom w:val="single" w:sz="8" w:space="0" w:color="000000"/>
              <w:right w:val="single" w:sz="8" w:space="0" w:color="000000"/>
            </w:tcBorders>
            <w:shd w:val="clear" w:color="auto" w:fill="auto"/>
            <w:vAlign w:val="center"/>
          </w:tcPr>
          <w:p w14:paraId="4B205B13" w14:textId="77777777" w:rsidR="00C05310" w:rsidRPr="004F714A" w:rsidRDefault="00C05310">
            <w:pPr>
              <w:widowControl w:val="0"/>
              <w:pBdr>
                <w:top w:val="nil"/>
                <w:left w:val="nil"/>
                <w:bottom w:val="nil"/>
                <w:right w:val="nil"/>
                <w:between w:val="nil"/>
              </w:pBdr>
              <w:spacing w:after="0"/>
              <w:rPr>
                <w:rFonts w:ascii="Arial" w:hAnsi="Arial" w:cs="Arial"/>
                <w:b/>
                <w:color w:val="000000"/>
              </w:rPr>
            </w:pPr>
          </w:p>
        </w:tc>
        <w:tc>
          <w:tcPr>
            <w:tcW w:w="2115" w:type="dxa"/>
            <w:tcBorders>
              <w:top w:val="nil"/>
              <w:left w:val="nil"/>
              <w:bottom w:val="single" w:sz="8" w:space="0" w:color="000000"/>
              <w:right w:val="single" w:sz="8" w:space="0" w:color="000000"/>
            </w:tcBorders>
            <w:shd w:val="clear" w:color="auto" w:fill="auto"/>
            <w:vAlign w:val="center"/>
          </w:tcPr>
          <w:p w14:paraId="3352D021" w14:textId="2BEF7D06" w:rsidR="00C05310" w:rsidRPr="004F714A" w:rsidRDefault="008D3FED" w:rsidP="00F60859">
            <w:pPr>
              <w:spacing w:after="0" w:line="240" w:lineRule="auto"/>
              <w:jc w:val="both"/>
              <w:rPr>
                <w:rFonts w:ascii="Arial" w:eastAsia="gobCL" w:hAnsi="Arial" w:cs="Arial"/>
                <w:color w:val="000000"/>
              </w:rPr>
            </w:pPr>
            <w:r w:rsidRPr="004F714A">
              <w:rPr>
                <w:rFonts w:ascii="Arial" w:eastAsia="gobCL" w:hAnsi="Arial" w:cs="Arial"/>
                <w:color w:val="000000"/>
              </w:rPr>
              <w:t xml:space="preserve">El proyecto considera la implementación de una </w:t>
            </w:r>
            <w:r w:rsidRPr="004F714A">
              <w:rPr>
                <w:rFonts w:ascii="Arial" w:eastAsia="gobCL" w:hAnsi="Arial" w:cs="Arial"/>
                <w:b/>
                <w:color w:val="000000"/>
              </w:rPr>
              <w:t xml:space="preserve">acción de mejora digital </w:t>
            </w:r>
            <w:r w:rsidRPr="004F714A">
              <w:rPr>
                <w:rFonts w:ascii="Arial" w:eastAsia="gobCL" w:hAnsi="Arial" w:cs="Arial"/>
                <w:color w:val="000000"/>
              </w:rPr>
              <w:t>para la gestión d</w:t>
            </w:r>
            <w:r w:rsidR="00F60859" w:rsidRPr="004F714A">
              <w:rPr>
                <w:rFonts w:ascii="Arial" w:eastAsia="gobCL" w:hAnsi="Arial" w:cs="Arial"/>
                <w:color w:val="000000"/>
              </w:rPr>
              <w:t>el almacén.</w:t>
            </w:r>
          </w:p>
        </w:tc>
        <w:tc>
          <w:tcPr>
            <w:tcW w:w="900" w:type="dxa"/>
            <w:tcBorders>
              <w:top w:val="nil"/>
              <w:left w:val="nil"/>
              <w:bottom w:val="single" w:sz="8" w:space="0" w:color="000000"/>
              <w:right w:val="single" w:sz="8" w:space="0" w:color="000000"/>
            </w:tcBorders>
            <w:shd w:val="clear" w:color="auto" w:fill="auto"/>
            <w:vAlign w:val="center"/>
          </w:tcPr>
          <w:p w14:paraId="0B074EDE" w14:textId="77777777" w:rsidR="00C05310" w:rsidRPr="004F714A" w:rsidRDefault="008D3FED">
            <w:pPr>
              <w:spacing w:after="0" w:line="240" w:lineRule="auto"/>
              <w:jc w:val="center"/>
              <w:rPr>
                <w:rFonts w:ascii="Arial" w:eastAsia="gobCL" w:hAnsi="Arial" w:cs="Arial"/>
                <w:color w:val="000000"/>
              </w:rPr>
            </w:pPr>
            <w:r w:rsidRPr="004F714A">
              <w:rPr>
                <w:rFonts w:ascii="Arial" w:eastAsia="gobCL" w:hAnsi="Arial" w:cs="Arial"/>
                <w:color w:val="000000"/>
              </w:rPr>
              <w:t>5</w:t>
            </w:r>
          </w:p>
        </w:tc>
      </w:tr>
      <w:tr w:rsidR="00C05310" w:rsidRPr="004F714A" w14:paraId="4B987175" w14:textId="77777777" w:rsidTr="00F15E04">
        <w:trPr>
          <w:trHeight w:val="520"/>
        </w:trPr>
        <w:tc>
          <w:tcPr>
            <w:tcW w:w="5940" w:type="dxa"/>
            <w:vMerge/>
            <w:tcBorders>
              <w:top w:val="nil"/>
              <w:left w:val="single" w:sz="8" w:space="0" w:color="000000"/>
              <w:bottom w:val="single" w:sz="8" w:space="0" w:color="000000"/>
              <w:right w:val="single" w:sz="8" w:space="0" w:color="000000"/>
            </w:tcBorders>
            <w:shd w:val="clear" w:color="auto" w:fill="auto"/>
            <w:vAlign w:val="center"/>
          </w:tcPr>
          <w:p w14:paraId="0EFD9B3F" w14:textId="77777777" w:rsidR="00C05310" w:rsidRPr="004F714A" w:rsidRDefault="00C05310">
            <w:pPr>
              <w:widowControl w:val="0"/>
              <w:pBdr>
                <w:top w:val="nil"/>
                <w:left w:val="nil"/>
                <w:bottom w:val="nil"/>
                <w:right w:val="nil"/>
                <w:between w:val="nil"/>
              </w:pBdr>
              <w:spacing w:after="0"/>
              <w:rPr>
                <w:rFonts w:ascii="Arial" w:eastAsia="gobCL" w:hAnsi="Arial" w:cs="Arial"/>
                <w:color w:val="000000"/>
              </w:rPr>
            </w:pPr>
          </w:p>
        </w:tc>
        <w:tc>
          <w:tcPr>
            <w:tcW w:w="2115" w:type="dxa"/>
            <w:tcBorders>
              <w:top w:val="nil"/>
              <w:left w:val="nil"/>
              <w:bottom w:val="single" w:sz="8" w:space="0" w:color="000000"/>
              <w:right w:val="single" w:sz="8" w:space="0" w:color="000000"/>
            </w:tcBorders>
            <w:shd w:val="clear" w:color="auto" w:fill="auto"/>
            <w:vAlign w:val="center"/>
          </w:tcPr>
          <w:p w14:paraId="323973AA" w14:textId="77777777" w:rsidR="00C05310" w:rsidRPr="004F714A" w:rsidRDefault="008D3FED">
            <w:pPr>
              <w:spacing w:after="0" w:line="240" w:lineRule="auto"/>
              <w:jc w:val="both"/>
              <w:rPr>
                <w:rFonts w:ascii="Arial" w:eastAsia="gobCL" w:hAnsi="Arial" w:cs="Arial"/>
                <w:color w:val="000000"/>
              </w:rPr>
            </w:pPr>
            <w:r w:rsidRPr="004F714A">
              <w:rPr>
                <w:rFonts w:ascii="Arial" w:eastAsia="gobCL" w:hAnsi="Arial" w:cs="Arial"/>
                <w:color w:val="000000"/>
              </w:rPr>
              <w:t xml:space="preserve">El proyecto </w:t>
            </w:r>
            <w:r w:rsidRPr="004F714A">
              <w:rPr>
                <w:rFonts w:ascii="Arial" w:eastAsia="gobCL" w:hAnsi="Arial" w:cs="Arial"/>
                <w:b/>
                <w:color w:val="000000"/>
              </w:rPr>
              <w:t>NO</w:t>
            </w:r>
            <w:r w:rsidRPr="004F714A">
              <w:rPr>
                <w:rFonts w:ascii="Arial" w:eastAsia="gobCL" w:hAnsi="Arial" w:cs="Arial"/>
                <w:color w:val="000000"/>
              </w:rPr>
              <w:t xml:space="preserve"> considera la implementación de mejoras digitales para la gestión de su negocio.</w:t>
            </w:r>
          </w:p>
        </w:tc>
        <w:tc>
          <w:tcPr>
            <w:tcW w:w="900" w:type="dxa"/>
            <w:tcBorders>
              <w:top w:val="nil"/>
              <w:left w:val="nil"/>
              <w:bottom w:val="single" w:sz="8" w:space="0" w:color="000000"/>
              <w:right w:val="single" w:sz="8" w:space="0" w:color="000000"/>
            </w:tcBorders>
            <w:shd w:val="clear" w:color="auto" w:fill="auto"/>
            <w:vAlign w:val="center"/>
          </w:tcPr>
          <w:p w14:paraId="611707F0" w14:textId="77777777" w:rsidR="00C05310" w:rsidRPr="004F714A" w:rsidRDefault="008D3FED">
            <w:pPr>
              <w:spacing w:after="0" w:line="240" w:lineRule="auto"/>
              <w:jc w:val="center"/>
              <w:rPr>
                <w:rFonts w:ascii="Arial" w:eastAsia="gobCL" w:hAnsi="Arial" w:cs="Arial"/>
                <w:color w:val="000000"/>
              </w:rPr>
            </w:pPr>
            <w:r w:rsidRPr="004F714A">
              <w:rPr>
                <w:rFonts w:ascii="Arial" w:eastAsia="gobCL" w:hAnsi="Arial" w:cs="Arial"/>
                <w:color w:val="000000"/>
              </w:rPr>
              <w:t>3</w:t>
            </w:r>
          </w:p>
        </w:tc>
      </w:tr>
    </w:tbl>
    <w:p w14:paraId="3245653B" w14:textId="070C8041" w:rsidR="00C05310" w:rsidRPr="004F714A" w:rsidRDefault="00C05310">
      <w:pPr>
        <w:rPr>
          <w:rFonts w:ascii="Arial" w:eastAsia="gobCL" w:hAnsi="Arial" w:cs="Arial"/>
          <w:b/>
          <w:color w:val="000000"/>
        </w:rPr>
      </w:pPr>
    </w:p>
    <w:p w14:paraId="05A0F98F" w14:textId="4A258D50" w:rsidR="0030658A" w:rsidRPr="004F714A" w:rsidRDefault="0030658A">
      <w:pPr>
        <w:rPr>
          <w:rFonts w:ascii="Arial" w:eastAsia="gobCL" w:hAnsi="Arial" w:cs="Arial"/>
          <w:b/>
          <w:color w:val="000000"/>
        </w:rPr>
      </w:pPr>
    </w:p>
    <w:p w14:paraId="2B49461A" w14:textId="77777777" w:rsidR="00C05310" w:rsidRPr="004F714A" w:rsidRDefault="004E7CA5">
      <w:pPr>
        <w:numPr>
          <w:ilvl w:val="0"/>
          <w:numId w:val="21"/>
        </w:numPr>
        <w:pBdr>
          <w:top w:val="nil"/>
          <w:left w:val="nil"/>
          <w:bottom w:val="nil"/>
          <w:right w:val="nil"/>
          <w:between w:val="nil"/>
        </w:pBdr>
        <w:spacing w:after="0" w:line="240" w:lineRule="auto"/>
        <w:rPr>
          <w:rFonts w:ascii="Arial" w:eastAsia="gobCL" w:hAnsi="Arial" w:cs="Arial"/>
          <w:b/>
          <w:color w:val="000000"/>
        </w:rPr>
      </w:pPr>
      <w:r w:rsidRPr="004F714A">
        <w:rPr>
          <w:rFonts w:ascii="Arial" w:eastAsia="gobCL" w:hAnsi="Arial" w:cs="Arial"/>
          <w:b/>
          <w:color w:val="000000"/>
        </w:rPr>
        <w:t>J</w:t>
      </w:r>
      <w:r w:rsidR="008D3FED" w:rsidRPr="004F714A">
        <w:rPr>
          <w:rFonts w:ascii="Arial" w:eastAsia="gobCL" w:hAnsi="Arial" w:cs="Arial"/>
          <w:b/>
          <w:color w:val="000000"/>
        </w:rPr>
        <w:t>ustificación de las inversiones y acciones de gestión empresarial (20%).</w:t>
      </w:r>
    </w:p>
    <w:p w14:paraId="351319BB" w14:textId="77777777" w:rsidR="00C05310" w:rsidRPr="004F714A" w:rsidRDefault="00C05310">
      <w:pPr>
        <w:spacing w:after="0" w:line="240" w:lineRule="auto"/>
        <w:rPr>
          <w:rFonts w:ascii="Arial" w:hAnsi="Arial" w:cs="Arial"/>
        </w:rPr>
      </w:pPr>
    </w:p>
    <w:tbl>
      <w:tblPr>
        <w:tblStyle w:val="12"/>
        <w:tblW w:w="8955" w:type="dxa"/>
        <w:tblInd w:w="0" w:type="dxa"/>
        <w:tblLayout w:type="fixed"/>
        <w:tblLook w:val="0400" w:firstRow="0" w:lastRow="0" w:firstColumn="0" w:lastColumn="0" w:noHBand="0" w:noVBand="1"/>
      </w:tblPr>
      <w:tblGrid>
        <w:gridCol w:w="1830"/>
        <w:gridCol w:w="6210"/>
        <w:gridCol w:w="915"/>
      </w:tblGrid>
      <w:tr w:rsidR="00C05310" w:rsidRPr="004F714A" w14:paraId="0FD91311" w14:textId="77777777">
        <w:trPr>
          <w:trHeight w:val="320"/>
        </w:trPr>
        <w:tc>
          <w:tcPr>
            <w:tcW w:w="1830"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38CEDCF2" w14:textId="77777777" w:rsidR="00C05310" w:rsidRPr="004F714A" w:rsidRDefault="008D3FED">
            <w:pPr>
              <w:spacing w:after="0" w:line="240" w:lineRule="auto"/>
              <w:jc w:val="center"/>
              <w:rPr>
                <w:rFonts w:ascii="Arial" w:eastAsia="gobCL" w:hAnsi="Arial" w:cs="Arial"/>
                <w:b/>
                <w:color w:val="FFFFFF"/>
              </w:rPr>
            </w:pPr>
            <w:r w:rsidRPr="004F714A">
              <w:rPr>
                <w:rFonts w:ascii="Arial" w:eastAsia="gobCL" w:hAnsi="Arial" w:cs="Arial"/>
                <w:b/>
                <w:color w:val="FFFFFF"/>
              </w:rPr>
              <w:t>Ámbito</w:t>
            </w:r>
          </w:p>
        </w:tc>
        <w:tc>
          <w:tcPr>
            <w:tcW w:w="6210" w:type="dxa"/>
            <w:tcBorders>
              <w:top w:val="single" w:sz="8" w:space="0" w:color="000000"/>
              <w:left w:val="nil"/>
              <w:bottom w:val="single" w:sz="8" w:space="0" w:color="000000"/>
              <w:right w:val="single" w:sz="8" w:space="0" w:color="000000"/>
            </w:tcBorders>
            <w:shd w:val="clear" w:color="auto" w:fill="7F7F7F"/>
            <w:vAlign w:val="center"/>
          </w:tcPr>
          <w:p w14:paraId="72FF0AB9" w14:textId="77777777" w:rsidR="00C05310" w:rsidRPr="004F714A" w:rsidRDefault="008D3FED">
            <w:pPr>
              <w:spacing w:after="0" w:line="240" w:lineRule="auto"/>
              <w:jc w:val="center"/>
              <w:rPr>
                <w:rFonts w:ascii="Arial" w:eastAsia="gobCL" w:hAnsi="Arial" w:cs="Arial"/>
                <w:b/>
                <w:color w:val="FFFFFF"/>
              </w:rPr>
            </w:pPr>
            <w:r w:rsidRPr="004F714A">
              <w:rPr>
                <w:rFonts w:ascii="Arial" w:eastAsia="gobCL" w:hAnsi="Arial" w:cs="Arial"/>
                <w:b/>
                <w:color w:val="FFFFFF"/>
              </w:rPr>
              <w:t>Descripción del criterio</w:t>
            </w:r>
          </w:p>
        </w:tc>
        <w:tc>
          <w:tcPr>
            <w:tcW w:w="915" w:type="dxa"/>
            <w:tcBorders>
              <w:top w:val="single" w:sz="8" w:space="0" w:color="000000"/>
              <w:left w:val="nil"/>
              <w:bottom w:val="single" w:sz="8" w:space="0" w:color="000000"/>
              <w:right w:val="single" w:sz="8" w:space="0" w:color="000000"/>
            </w:tcBorders>
            <w:shd w:val="clear" w:color="auto" w:fill="7F7F7F"/>
            <w:vAlign w:val="center"/>
          </w:tcPr>
          <w:p w14:paraId="3D4B611B" w14:textId="77777777" w:rsidR="00C05310" w:rsidRPr="004F714A" w:rsidRDefault="008D3FED">
            <w:pPr>
              <w:spacing w:after="0" w:line="240" w:lineRule="auto"/>
              <w:jc w:val="center"/>
              <w:rPr>
                <w:rFonts w:ascii="Arial" w:eastAsia="gobCL" w:hAnsi="Arial" w:cs="Arial"/>
                <w:b/>
                <w:color w:val="FFFFFF"/>
              </w:rPr>
            </w:pPr>
            <w:r w:rsidRPr="004F714A">
              <w:rPr>
                <w:rFonts w:ascii="Arial" w:eastAsia="gobCL" w:hAnsi="Arial" w:cs="Arial"/>
                <w:b/>
                <w:color w:val="FFFFFF"/>
              </w:rPr>
              <w:t>Nota</w:t>
            </w:r>
          </w:p>
        </w:tc>
      </w:tr>
      <w:tr w:rsidR="00C05310" w:rsidRPr="004F714A" w14:paraId="429B6578" w14:textId="77777777">
        <w:trPr>
          <w:trHeight w:val="980"/>
        </w:trPr>
        <w:tc>
          <w:tcPr>
            <w:tcW w:w="1830" w:type="dxa"/>
            <w:vMerge w:val="restart"/>
            <w:tcBorders>
              <w:top w:val="single" w:sz="8" w:space="0" w:color="000000"/>
              <w:left w:val="single" w:sz="8" w:space="0" w:color="000000"/>
              <w:bottom w:val="single" w:sz="4" w:space="0" w:color="000000"/>
              <w:right w:val="single" w:sz="8" w:space="0" w:color="000000"/>
            </w:tcBorders>
            <w:shd w:val="clear" w:color="auto" w:fill="auto"/>
            <w:vAlign w:val="center"/>
          </w:tcPr>
          <w:p w14:paraId="15BD26E1" w14:textId="77777777" w:rsidR="00C05310" w:rsidRPr="004F714A" w:rsidRDefault="008D3FED" w:rsidP="00EB2EB7">
            <w:pPr>
              <w:spacing w:after="0" w:line="240" w:lineRule="auto"/>
              <w:rPr>
                <w:rFonts w:ascii="Arial" w:eastAsia="gobCL" w:hAnsi="Arial" w:cs="Arial"/>
                <w:b/>
                <w:color w:val="000000"/>
              </w:rPr>
            </w:pPr>
            <w:r w:rsidRPr="004F714A">
              <w:rPr>
                <w:rFonts w:ascii="Arial" w:eastAsia="gobCL" w:hAnsi="Arial" w:cs="Arial"/>
                <w:b/>
                <w:color w:val="000000"/>
              </w:rPr>
              <w:t>3 Justificación de las inversiones y acciones de gestión empresarial</w:t>
            </w:r>
          </w:p>
        </w:tc>
        <w:tc>
          <w:tcPr>
            <w:tcW w:w="6210" w:type="dxa"/>
            <w:tcBorders>
              <w:top w:val="single" w:sz="8" w:space="0" w:color="000000"/>
              <w:left w:val="nil"/>
              <w:bottom w:val="single" w:sz="4" w:space="0" w:color="000000"/>
              <w:right w:val="single" w:sz="8" w:space="0" w:color="000000"/>
            </w:tcBorders>
            <w:shd w:val="clear" w:color="auto" w:fill="auto"/>
            <w:vAlign w:val="center"/>
          </w:tcPr>
          <w:p w14:paraId="148945F4" w14:textId="77777777" w:rsidR="00C05310" w:rsidRPr="004F714A" w:rsidRDefault="008D3FED">
            <w:pPr>
              <w:spacing w:after="0" w:line="240" w:lineRule="auto"/>
              <w:jc w:val="both"/>
              <w:rPr>
                <w:rFonts w:ascii="Arial" w:eastAsia="gobCL" w:hAnsi="Arial" w:cs="Arial"/>
                <w:color w:val="000000"/>
              </w:rPr>
            </w:pPr>
            <w:r w:rsidRPr="004F714A">
              <w:rPr>
                <w:rFonts w:ascii="Arial" w:eastAsia="gobCL" w:hAnsi="Arial" w:cs="Arial"/>
                <w:color w:val="000000"/>
              </w:rPr>
              <w:t xml:space="preserve">Las inversiones y acciones de gestión empresarial planteadas en el proyecto, permiten evidenciar con </w:t>
            </w:r>
            <w:r w:rsidRPr="004F714A">
              <w:rPr>
                <w:rFonts w:ascii="Arial" w:eastAsia="gobCL" w:hAnsi="Arial" w:cs="Arial"/>
                <w:b/>
                <w:color w:val="000000"/>
              </w:rPr>
              <w:t>real factibilidad</w:t>
            </w:r>
            <w:r w:rsidRPr="004F714A">
              <w:rPr>
                <w:rFonts w:ascii="Arial" w:eastAsia="gobCL" w:hAnsi="Arial" w:cs="Arial"/>
                <w:color w:val="000000"/>
              </w:rPr>
              <w:t xml:space="preserve"> un impacto positivo en términos de aumento de ventas, disminución de costos y/o aumento en el margen de contribución.</w:t>
            </w:r>
          </w:p>
        </w:tc>
        <w:tc>
          <w:tcPr>
            <w:tcW w:w="915" w:type="dxa"/>
            <w:tcBorders>
              <w:top w:val="single" w:sz="8" w:space="0" w:color="000000"/>
              <w:left w:val="nil"/>
              <w:bottom w:val="single" w:sz="4" w:space="0" w:color="000000"/>
              <w:right w:val="single" w:sz="8" w:space="0" w:color="000000"/>
            </w:tcBorders>
            <w:shd w:val="clear" w:color="auto" w:fill="auto"/>
            <w:vAlign w:val="center"/>
          </w:tcPr>
          <w:p w14:paraId="714D6EAA" w14:textId="77777777" w:rsidR="00C05310" w:rsidRPr="004F714A" w:rsidRDefault="008D3FED">
            <w:pPr>
              <w:spacing w:after="0" w:line="240" w:lineRule="auto"/>
              <w:jc w:val="center"/>
              <w:rPr>
                <w:rFonts w:ascii="Arial" w:eastAsia="gobCL" w:hAnsi="Arial" w:cs="Arial"/>
                <w:color w:val="000000"/>
              </w:rPr>
            </w:pPr>
            <w:r w:rsidRPr="004F714A">
              <w:rPr>
                <w:rFonts w:ascii="Arial" w:eastAsia="gobCL" w:hAnsi="Arial" w:cs="Arial"/>
                <w:color w:val="000000"/>
              </w:rPr>
              <w:t>7</w:t>
            </w:r>
          </w:p>
        </w:tc>
      </w:tr>
      <w:tr w:rsidR="00C05310" w:rsidRPr="004F714A" w14:paraId="785D3926" w14:textId="77777777">
        <w:trPr>
          <w:trHeight w:val="980"/>
        </w:trPr>
        <w:tc>
          <w:tcPr>
            <w:tcW w:w="1830" w:type="dxa"/>
            <w:vMerge/>
            <w:tcBorders>
              <w:top w:val="single" w:sz="8" w:space="0" w:color="000000"/>
              <w:left w:val="single" w:sz="8" w:space="0" w:color="000000"/>
              <w:bottom w:val="single" w:sz="4" w:space="0" w:color="000000"/>
              <w:right w:val="single" w:sz="8" w:space="0" w:color="000000"/>
            </w:tcBorders>
            <w:shd w:val="clear" w:color="auto" w:fill="auto"/>
            <w:vAlign w:val="center"/>
          </w:tcPr>
          <w:p w14:paraId="5E909438" w14:textId="77777777" w:rsidR="00C05310" w:rsidRPr="004F714A" w:rsidRDefault="00C05310">
            <w:pPr>
              <w:widowControl w:val="0"/>
              <w:pBdr>
                <w:top w:val="nil"/>
                <w:left w:val="nil"/>
                <w:bottom w:val="nil"/>
                <w:right w:val="nil"/>
                <w:between w:val="nil"/>
              </w:pBdr>
              <w:spacing w:after="0"/>
              <w:rPr>
                <w:rFonts w:ascii="Arial" w:hAnsi="Arial" w:cs="Arial"/>
                <w:b/>
                <w:color w:val="000000"/>
              </w:rPr>
            </w:pPr>
          </w:p>
        </w:tc>
        <w:tc>
          <w:tcPr>
            <w:tcW w:w="6210" w:type="dxa"/>
            <w:tcBorders>
              <w:top w:val="single" w:sz="4" w:space="0" w:color="000000"/>
              <w:left w:val="nil"/>
              <w:bottom w:val="single" w:sz="8" w:space="0" w:color="000000"/>
              <w:right w:val="single" w:sz="8" w:space="0" w:color="000000"/>
            </w:tcBorders>
            <w:shd w:val="clear" w:color="auto" w:fill="auto"/>
            <w:vAlign w:val="center"/>
          </w:tcPr>
          <w:p w14:paraId="6B930A33" w14:textId="77777777" w:rsidR="00C05310" w:rsidRPr="004F714A" w:rsidRDefault="008D3FED">
            <w:pPr>
              <w:spacing w:after="0" w:line="240" w:lineRule="auto"/>
              <w:jc w:val="both"/>
              <w:rPr>
                <w:rFonts w:ascii="Arial" w:eastAsia="gobCL" w:hAnsi="Arial" w:cs="Arial"/>
                <w:color w:val="000000"/>
              </w:rPr>
            </w:pPr>
            <w:r w:rsidRPr="004F714A">
              <w:rPr>
                <w:rFonts w:ascii="Arial" w:eastAsia="gobCL" w:hAnsi="Arial" w:cs="Arial"/>
                <w:color w:val="000000"/>
              </w:rPr>
              <w:t xml:space="preserve">Las inversiones y acciones de gestión empresarial planteadas en el proyecto, permiten evidenciar </w:t>
            </w:r>
            <w:r w:rsidRPr="004F714A">
              <w:rPr>
                <w:rFonts w:ascii="Arial" w:eastAsia="gobCL" w:hAnsi="Arial" w:cs="Arial"/>
                <w:b/>
                <w:color w:val="000000"/>
              </w:rPr>
              <w:t>medianamente</w:t>
            </w:r>
            <w:r w:rsidRPr="004F714A">
              <w:rPr>
                <w:rFonts w:ascii="Arial" w:eastAsia="gobCL" w:hAnsi="Arial" w:cs="Arial"/>
                <w:color w:val="000000"/>
              </w:rPr>
              <w:t xml:space="preserve"> un impacto positivo en términos de aumento de ventas, disminución de costos y/o aumento en el margen de contribución.</w:t>
            </w:r>
          </w:p>
        </w:tc>
        <w:tc>
          <w:tcPr>
            <w:tcW w:w="915" w:type="dxa"/>
            <w:tcBorders>
              <w:top w:val="single" w:sz="4" w:space="0" w:color="000000"/>
              <w:left w:val="nil"/>
              <w:bottom w:val="single" w:sz="8" w:space="0" w:color="000000"/>
              <w:right w:val="single" w:sz="8" w:space="0" w:color="000000"/>
            </w:tcBorders>
            <w:shd w:val="clear" w:color="auto" w:fill="auto"/>
            <w:vAlign w:val="center"/>
          </w:tcPr>
          <w:p w14:paraId="02FB28EA" w14:textId="77777777" w:rsidR="00C05310" w:rsidRPr="004F714A" w:rsidRDefault="008D3FED">
            <w:pPr>
              <w:spacing w:after="0" w:line="240" w:lineRule="auto"/>
              <w:jc w:val="center"/>
              <w:rPr>
                <w:rFonts w:ascii="Arial" w:eastAsia="gobCL" w:hAnsi="Arial" w:cs="Arial"/>
                <w:color w:val="000000"/>
              </w:rPr>
            </w:pPr>
            <w:r w:rsidRPr="004F714A">
              <w:rPr>
                <w:rFonts w:ascii="Arial" w:eastAsia="gobCL" w:hAnsi="Arial" w:cs="Arial"/>
                <w:color w:val="000000"/>
              </w:rPr>
              <w:t>5</w:t>
            </w:r>
          </w:p>
        </w:tc>
      </w:tr>
      <w:tr w:rsidR="00C05310" w:rsidRPr="004F714A" w14:paraId="5A63FD0E" w14:textId="77777777">
        <w:trPr>
          <w:trHeight w:val="980"/>
        </w:trPr>
        <w:tc>
          <w:tcPr>
            <w:tcW w:w="1830" w:type="dxa"/>
            <w:vMerge/>
            <w:tcBorders>
              <w:top w:val="single" w:sz="8" w:space="0" w:color="000000"/>
              <w:left w:val="single" w:sz="8" w:space="0" w:color="000000"/>
              <w:bottom w:val="single" w:sz="4" w:space="0" w:color="000000"/>
              <w:right w:val="single" w:sz="8" w:space="0" w:color="000000"/>
            </w:tcBorders>
            <w:shd w:val="clear" w:color="auto" w:fill="auto"/>
            <w:vAlign w:val="center"/>
          </w:tcPr>
          <w:p w14:paraId="2B666417" w14:textId="77777777" w:rsidR="00C05310" w:rsidRPr="004F714A" w:rsidRDefault="00C05310">
            <w:pPr>
              <w:widowControl w:val="0"/>
              <w:pBdr>
                <w:top w:val="nil"/>
                <w:left w:val="nil"/>
                <w:bottom w:val="nil"/>
                <w:right w:val="nil"/>
                <w:between w:val="nil"/>
              </w:pBdr>
              <w:spacing w:after="0"/>
              <w:rPr>
                <w:rFonts w:ascii="Arial" w:eastAsia="gobCL" w:hAnsi="Arial" w:cs="Arial"/>
                <w:color w:val="000000"/>
              </w:rPr>
            </w:pPr>
          </w:p>
        </w:tc>
        <w:tc>
          <w:tcPr>
            <w:tcW w:w="6210" w:type="dxa"/>
            <w:tcBorders>
              <w:top w:val="nil"/>
              <w:left w:val="nil"/>
              <w:bottom w:val="single" w:sz="8" w:space="0" w:color="000000"/>
              <w:right w:val="single" w:sz="8" w:space="0" w:color="000000"/>
            </w:tcBorders>
            <w:shd w:val="clear" w:color="auto" w:fill="auto"/>
            <w:vAlign w:val="center"/>
          </w:tcPr>
          <w:p w14:paraId="121A8586" w14:textId="77777777" w:rsidR="00C05310" w:rsidRPr="004F714A" w:rsidRDefault="008D3FED">
            <w:pPr>
              <w:spacing w:after="0" w:line="240" w:lineRule="auto"/>
              <w:jc w:val="both"/>
              <w:rPr>
                <w:rFonts w:ascii="Arial" w:eastAsia="gobCL" w:hAnsi="Arial" w:cs="Arial"/>
                <w:color w:val="000000"/>
              </w:rPr>
            </w:pPr>
            <w:r w:rsidRPr="004F714A">
              <w:rPr>
                <w:rFonts w:ascii="Arial" w:eastAsia="gobCL" w:hAnsi="Arial" w:cs="Arial"/>
                <w:color w:val="000000"/>
              </w:rPr>
              <w:t xml:space="preserve">Las inversiones y acciones de gestión empresarial planteadas en el proyecto, permiten evidenciar </w:t>
            </w:r>
            <w:r w:rsidRPr="004F714A">
              <w:rPr>
                <w:rFonts w:ascii="Arial" w:eastAsia="gobCL" w:hAnsi="Arial" w:cs="Arial"/>
                <w:b/>
                <w:color w:val="000000"/>
              </w:rPr>
              <w:t>escasament</w:t>
            </w:r>
            <w:r w:rsidRPr="004F714A">
              <w:rPr>
                <w:rFonts w:ascii="Arial" w:eastAsia="gobCL" w:hAnsi="Arial" w:cs="Arial"/>
                <w:color w:val="000000"/>
              </w:rPr>
              <w:t>e un impacto positivo en términos de aumento de ventas, disminución de costos y/o aumento en el margen de contribución.</w:t>
            </w:r>
          </w:p>
        </w:tc>
        <w:tc>
          <w:tcPr>
            <w:tcW w:w="915" w:type="dxa"/>
            <w:tcBorders>
              <w:top w:val="nil"/>
              <w:left w:val="nil"/>
              <w:bottom w:val="single" w:sz="8" w:space="0" w:color="000000"/>
              <w:right w:val="single" w:sz="8" w:space="0" w:color="000000"/>
            </w:tcBorders>
            <w:shd w:val="clear" w:color="auto" w:fill="auto"/>
            <w:vAlign w:val="center"/>
          </w:tcPr>
          <w:p w14:paraId="1E811DE1" w14:textId="77777777" w:rsidR="00C05310" w:rsidRPr="004F714A" w:rsidRDefault="008D3FED">
            <w:pPr>
              <w:spacing w:after="0" w:line="240" w:lineRule="auto"/>
              <w:jc w:val="center"/>
              <w:rPr>
                <w:rFonts w:ascii="Arial" w:eastAsia="gobCL" w:hAnsi="Arial" w:cs="Arial"/>
                <w:color w:val="000000"/>
              </w:rPr>
            </w:pPr>
            <w:r w:rsidRPr="004F714A">
              <w:rPr>
                <w:rFonts w:ascii="Arial" w:eastAsia="gobCL" w:hAnsi="Arial" w:cs="Arial"/>
                <w:color w:val="000000"/>
              </w:rPr>
              <w:t>4</w:t>
            </w:r>
          </w:p>
        </w:tc>
      </w:tr>
      <w:tr w:rsidR="00C05310" w:rsidRPr="004F714A" w14:paraId="7BB41623" w14:textId="77777777">
        <w:trPr>
          <w:trHeight w:val="740"/>
        </w:trPr>
        <w:tc>
          <w:tcPr>
            <w:tcW w:w="1830" w:type="dxa"/>
            <w:vMerge/>
            <w:tcBorders>
              <w:top w:val="single" w:sz="8" w:space="0" w:color="000000"/>
              <w:left w:val="single" w:sz="8" w:space="0" w:color="000000"/>
              <w:bottom w:val="single" w:sz="4" w:space="0" w:color="000000"/>
              <w:right w:val="single" w:sz="8" w:space="0" w:color="000000"/>
            </w:tcBorders>
            <w:shd w:val="clear" w:color="auto" w:fill="auto"/>
            <w:vAlign w:val="center"/>
          </w:tcPr>
          <w:p w14:paraId="48EFE464" w14:textId="77777777" w:rsidR="00C05310" w:rsidRPr="004F714A" w:rsidRDefault="00C05310">
            <w:pPr>
              <w:widowControl w:val="0"/>
              <w:pBdr>
                <w:top w:val="nil"/>
                <w:left w:val="nil"/>
                <w:bottom w:val="nil"/>
                <w:right w:val="nil"/>
                <w:between w:val="nil"/>
              </w:pBdr>
              <w:spacing w:after="0"/>
              <w:rPr>
                <w:rFonts w:ascii="Arial" w:eastAsia="gobCL" w:hAnsi="Arial" w:cs="Arial"/>
                <w:color w:val="000000"/>
              </w:rPr>
            </w:pPr>
          </w:p>
        </w:tc>
        <w:tc>
          <w:tcPr>
            <w:tcW w:w="6210" w:type="dxa"/>
            <w:tcBorders>
              <w:top w:val="nil"/>
              <w:left w:val="nil"/>
              <w:bottom w:val="single" w:sz="8" w:space="0" w:color="000000"/>
              <w:right w:val="single" w:sz="8" w:space="0" w:color="000000"/>
            </w:tcBorders>
            <w:shd w:val="clear" w:color="auto" w:fill="auto"/>
            <w:vAlign w:val="center"/>
          </w:tcPr>
          <w:p w14:paraId="6F16D7AA" w14:textId="01CE8D36" w:rsidR="00C05310" w:rsidRPr="004F714A" w:rsidRDefault="008D3FED">
            <w:pPr>
              <w:spacing w:after="0" w:line="240" w:lineRule="auto"/>
              <w:jc w:val="both"/>
              <w:rPr>
                <w:rFonts w:ascii="Arial" w:eastAsia="gobCL" w:hAnsi="Arial" w:cs="Arial"/>
                <w:color w:val="000000"/>
              </w:rPr>
            </w:pPr>
            <w:r w:rsidRPr="004F714A">
              <w:rPr>
                <w:rFonts w:ascii="Arial" w:eastAsia="gobCL" w:hAnsi="Arial" w:cs="Arial"/>
                <w:color w:val="000000"/>
              </w:rPr>
              <w:t xml:space="preserve">Las inversiones y acciones de gestión empresarial planteadas en el proyecto, </w:t>
            </w:r>
            <w:r w:rsidR="0010141C" w:rsidRPr="004F714A">
              <w:rPr>
                <w:rFonts w:ascii="Arial" w:eastAsia="gobCL" w:hAnsi="Arial" w:cs="Arial"/>
                <w:b/>
                <w:color w:val="000000"/>
              </w:rPr>
              <w:t>no evidencian</w:t>
            </w:r>
            <w:r w:rsidRPr="004F714A">
              <w:rPr>
                <w:rFonts w:ascii="Arial" w:eastAsia="gobCL" w:hAnsi="Arial" w:cs="Arial"/>
                <w:color w:val="000000"/>
              </w:rPr>
              <w:t xml:space="preserve"> un impacto positivo en términos de aumento de ventas, disminución de costos y/o aumento en el margen de contribución.</w:t>
            </w:r>
          </w:p>
          <w:p w14:paraId="3619B628" w14:textId="44FE6934" w:rsidR="0010141C" w:rsidRPr="004F714A" w:rsidRDefault="0010141C">
            <w:pPr>
              <w:spacing w:after="0" w:line="240" w:lineRule="auto"/>
              <w:jc w:val="both"/>
              <w:rPr>
                <w:rFonts w:ascii="Arial" w:eastAsia="gobCL" w:hAnsi="Arial" w:cs="Arial"/>
                <w:color w:val="000000"/>
              </w:rPr>
            </w:pPr>
          </w:p>
        </w:tc>
        <w:tc>
          <w:tcPr>
            <w:tcW w:w="915" w:type="dxa"/>
            <w:tcBorders>
              <w:top w:val="nil"/>
              <w:left w:val="nil"/>
              <w:bottom w:val="single" w:sz="8" w:space="0" w:color="000000"/>
              <w:right w:val="single" w:sz="8" w:space="0" w:color="000000"/>
            </w:tcBorders>
            <w:shd w:val="clear" w:color="auto" w:fill="auto"/>
            <w:vAlign w:val="center"/>
          </w:tcPr>
          <w:p w14:paraId="136DF09B" w14:textId="77777777" w:rsidR="00C05310" w:rsidRPr="004F714A" w:rsidRDefault="008D3FED">
            <w:pPr>
              <w:spacing w:after="0" w:line="240" w:lineRule="auto"/>
              <w:jc w:val="center"/>
              <w:rPr>
                <w:rFonts w:ascii="Arial" w:eastAsia="gobCL" w:hAnsi="Arial" w:cs="Arial"/>
                <w:color w:val="000000"/>
              </w:rPr>
            </w:pPr>
            <w:r w:rsidRPr="004F714A">
              <w:rPr>
                <w:rFonts w:ascii="Arial" w:eastAsia="gobCL" w:hAnsi="Arial" w:cs="Arial"/>
                <w:color w:val="000000"/>
              </w:rPr>
              <w:t>2</w:t>
            </w:r>
          </w:p>
        </w:tc>
      </w:tr>
    </w:tbl>
    <w:p w14:paraId="46C246E2" w14:textId="77777777" w:rsidR="00C05310" w:rsidRPr="004F714A" w:rsidRDefault="00C05310">
      <w:pPr>
        <w:rPr>
          <w:rFonts w:ascii="Arial" w:eastAsia="gobCL" w:hAnsi="Arial" w:cs="Arial"/>
          <w:b/>
          <w:color w:val="000000"/>
        </w:rPr>
      </w:pPr>
    </w:p>
    <w:p w14:paraId="262623D8" w14:textId="77777777" w:rsidR="00C05310" w:rsidRPr="004F714A" w:rsidRDefault="008D3FED">
      <w:pPr>
        <w:numPr>
          <w:ilvl w:val="0"/>
          <w:numId w:val="21"/>
        </w:numPr>
        <w:pBdr>
          <w:top w:val="nil"/>
          <w:left w:val="nil"/>
          <w:bottom w:val="nil"/>
          <w:right w:val="nil"/>
          <w:between w:val="nil"/>
        </w:pBdr>
        <w:spacing w:after="0" w:line="240" w:lineRule="auto"/>
        <w:rPr>
          <w:rFonts w:ascii="Arial" w:eastAsia="gobCL" w:hAnsi="Arial" w:cs="Arial"/>
          <w:b/>
          <w:color w:val="000000"/>
        </w:rPr>
      </w:pPr>
      <w:r w:rsidRPr="004F714A">
        <w:rPr>
          <w:rFonts w:ascii="Arial" w:eastAsia="gobCL" w:hAnsi="Arial" w:cs="Arial"/>
          <w:b/>
          <w:color w:val="000000"/>
        </w:rPr>
        <w:t>Identificación de oportunidades de negocios y/o problemática a resolver (20%).</w:t>
      </w:r>
    </w:p>
    <w:p w14:paraId="2039E3D9" w14:textId="77777777" w:rsidR="00C05310" w:rsidRPr="004F714A" w:rsidRDefault="00C05310">
      <w:pPr>
        <w:pBdr>
          <w:top w:val="nil"/>
          <w:left w:val="nil"/>
          <w:bottom w:val="nil"/>
          <w:right w:val="nil"/>
          <w:between w:val="nil"/>
        </w:pBdr>
        <w:spacing w:after="0" w:line="240" w:lineRule="auto"/>
        <w:ind w:left="1440" w:hanging="708"/>
        <w:rPr>
          <w:rFonts w:ascii="Arial" w:eastAsia="gobCL" w:hAnsi="Arial" w:cs="Arial"/>
          <w:b/>
          <w:color w:val="000000"/>
        </w:rPr>
      </w:pPr>
    </w:p>
    <w:tbl>
      <w:tblPr>
        <w:tblStyle w:val="11"/>
        <w:tblW w:w="892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56"/>
        <w:gridCol w:w="6032"/>
        <w:gridCol w:w="1036"/>
      </w:tblGrid>
      <w:tr w:rsidR="00C05310" w:rsidRPr="004F714A" w14:paraId="4228BFBD" w14:textId="77777777" w:rsidTr="00CB7681">
        <w:trPr>
          <w:trHeight w:val="420"/>
          <w:jc w:val="center"/>
        </w:trPr>
        <w:tc>
          <w:tcPr>
            <w:tcW w:w="1856" w:type="dxa"/>
            <w:shd w:val="clear" w:color="auto" w:fill="7F7F7F"/>
            <w:vAlign w:val="center"/>
          </w:tcPr>
          <w:p w14:paraId="67E6AF28" w14:textId="77777777" w:rsidR="00C05310" w:rsidRPr="004F714A" w:rsidRDefault="008D3FED">
            <w:pPr>
              <w:spacing w:after="0" w:line="240" w:lineRule="auto"/>
              <w:jc w:val="center"/>
              <w:rPr>
                <w:rFonts w:ascii="Arial" w:eastAsia="gobCL" w:hAnsi="Arial" w:cs="Arial"/>
                <w:b/>
                <w:color w:val="FFFFFF"/>
              </w:rPr>
            </w:pPr>
            <w:r w:rsidRPr="004F714A">
              <w:rPr>
                <w:rFonts w:ascii="Arial" w:eastAsia="gobCL" w:hAnsi="Arial" w:cs="Arial"/>
                <w:b/>
                <w:color w:val="FFFFFF"/>
              </w:rPr>
              <w:t>Ámbito</w:t>
            </w:r>
          </w:p>
        </w:tc>
        <w:tc>
          <w:tcPr>
            <w:tcW w:w="6032" w:type="dxa"/>
            <w:shd w:val="clear" w:color="auto" w:fill="7F7F7F"/>
            <w:vAlign w:val="center"/>
          </w:tcPr>
          <w:p w14:paraId="17DA7BA2" w14:textId="77777777" w:rsidR="00C05310" w:rsidRPr="004F714A" w:rsidRDefault="008D3FED">
            <w:pPr>
              <w:spacing w:after="0" w:line="240" w:lineRule="auto"/>
              <w:jc w:val="center"/>
              <w:rPr>
                <w:rFonts w:ascii="Arial" w:eastAsia="gobCL" w:hAnsi="Arial" w:cs="Arial"/>
                <w:b/>
                <w:color w:val="FFFFFF"/>
              </w:rPr>
            </w:pPr>
            <w:r w:rsidRPr="004F714A">
              <w:rPr>
                <w:rFonts w:ascii="Arial" w:eastAsia="gobCL" w:hAnsi="Arial" w:cs="Arial"/>
                <w:b/>
                <w:color w:val="FFFFFF"/>
              </w:rPr>
              <w:t>Descripción del criterio</w:t>
            </w:r>
          </w:p>
        </w:tc>
        <w:tc>
          <w:tcPr>
            <w:tcW w:w="1036" w:type="dxa"/>
            <w:shd w:val="clear" w:color="auto" w:fill="7F7F7F"/>
            <w:vAlign w:val="center"/>
          </w:tcPr>
          <w:p w14:paraId="33C5B11F" w14:textId="77777777" w:rsidR="00C05310" w:rsidRPr="004F714A" w:rsidRDefault="008D3FED">
            <w:pPr>
              <w:spacing w:after="0" w:line="240" w:lineRule="auto"/>
              <w:jc w:val="center"/>
              <w:rPr>
                <w:rFonts w:ascii="Arial" w:eastAsia="gobCL" w:hAnsi="Arial" w:cs="Arial"/>
                <w:b/>
                <w:color w:val="FFFFFF"/>
              </w:rPr>
            </w:pPr>
            <w:r w:rsidRPr="004F714A">
              <w:rPr>
                <w:rFonts w:ascii="Arial" w:eastAsia="gobCL" w:hAnsi="Arial" w:cs="Arial"/>
                <w:b/>
                <w:color w:val="FFFFFF"/>
              </w:rPr>
              <w:t>Nota</w:t>
            </w:r>
          </w:p>
        </w:tc>
      </w:tr>
      <w:tr w:rsidR="00C05310" w:rsidRPr="004F714A" w14:paraId="4856960A" w14:textId="77777777" w:rsidTr="00CB7681">
        <w:trPr>
          <w:trHeight w:val="960"/>
          <w:jc w:val="center"/>
        </w:trPr>
        <w:tc>
          <w:tcPr>
            <w:tcW w:w="1856" w:type="dxa"/>
            <w:vMerge w:val="restart"/>
            <w:shd w:val="clear" w:color="auto" w:fill="auto"/>
            <w:vAlign w:val="center"/>
          </w:tcPr>
          <w:p w14:paraId="30508875" w14:textId="77777777" w:rsidR="00C05310" w:rsidRPr="004F714A" w:rsidRDefault="008D3FED" w:rsidP="00F60859">
            <w:pPr>
              <w:rPr>
                <w:rFonts w:ascii="Arial" w:eastAsia="gobCL" w:hAnsi="Arial" w:cs="Arial"/>
                <w:b/>
              </w:rPr>
            </w:pPr>
            <w:r w:rsidRPr="004F714A">
              <w:rPr>
                <w:rFonts w:ascii="Arial" w:eastAsia="gobCL" w:hAnsi="Arial" w:cs="Arial"/>
                <w:b/>
              </w:rPr>
              <w:t xml:space="preserve">4.Identificación de oportunidades de negocios y/o </w:t>
            </w:r>
            <w:r w:rsidRPr="004F714A">
              <w:rPr>
                <w:rFonts w:ascii="Arial" w:eastAsia="gobCL" w:hAnsi="Arial" w:cs="Arial"/>
                <w:b/>
              </w:rPr>
              <w:lastRenderedPageBreak/>
              <w:t>problemática a resolver</w:t>
            </w:r>
          </w:p>
        </w:tc>
        <w:tc>
          <w:tcPr>
            <w:tcW w:w="6032" w:type="dxa"/>
            <w:shd w:val="clear" w:color="auto" w:fill="auto"/>
            <w:vAlign w:val="center"/>
          </w:tcPr>
          <w:p w14:paraId="1C8FBF55" w14:textId="77777777" w:rsidR="00C05310" w:rsidRPr="004F714A" w:rsidRDefault="008D3FED">
            <w:pPr>
              <w:spacing w:after="0" w:line="240" w:lineRule="auto"/>
              <w:jc w:val="both"/>
              <w:rPr>
                <w:rFonts w:ascii="Arial" w:eastAsia="gobCL" w:hAnsi="Arial" w:cs="Arial"/>
              </w:rPr>
            </w:pPr>
            <w:r w:rsidRPr="004F714A">
              <w:rPr>
                <w:rFonts w:ascii="Arial" w:eastAsia="gobCL" w:hAnsi="Arial" w:cs="Arial"/>
              </w:rPr>
              <w:lastRenderedPageBreak/>
              <w:t xml:space="preserve">El formulario de postulación identifica </w:t>
            </w:r>
            <w:r w:rsidRPr="004F714A">
              <w:rPr>
                <w:rFonts w:ascii="Arial" w:eastAsia="gobCL" w:hAnsi="Arial" w:cs="Arial"/>
                <w:b/>
              </w:rPr>
              <w:t>claramente</w:t>
            </w:r>
            <w:r w:rsidRPr="004F714A">
              <w:rPr>
                <w:rFonts w:ascii="Arial" w:eastAsia="gobCL" w:hAnsi="Arial" w:cs="Arial"/>
              </w:rPr>
              <w:t xml:space="preserve"> una oportunidad de negocio y/o una problemática </w:t>
            </w:r>
            <w:r w:rsidRPr="004F714A">
              <w:rPr>
                <w:rFonts w:ascii="Arial" w:eastAsia="gobCL" w:hAnsi="Arial" w:cs="Arial"/>
                <w:b/>
              </w:rPr>
              <w:t xml:space="preserve">real </w:t>
            </w:r>
            <w:r w:rsidRPr="004F714A">
              <w:rPr>
                <w:rFonts w:ascii="Arial" w:eastAsia="gobCL" w:hAnsi="Arial" w:cs="Arial"/>
              </w:rPr>
              <w:t>a resolver con el proyecto postulado (objetivo, actividades e inversiones) y las acciones a realizar.</w:t>
            </w:r>
          </w:p>
        </w:tc>
        <w:tc>
          <w:tcPr>
            <w:tcW w:w="1036" w:type="dxa"/>
            <w:shd w:val="clear" w:color="auto" w:fill="auto"/>
            <w:vAlign w:val="center"/>
          </w:tcPr>
          <w:p w14:paraId="51ABD6A7" w14:textId="77777777" w:rsidR="00C05310" w:rsidRPr="004F714A" w:rsidRDefault="008D3FED">
            <w:pPr>
              <w:spacing w:after="0" w:line="240" w:lineRule="auto"/>
              <w:jc w:val="center"/>
              <w:rPr>
                <w:rFonts w:ascii="Arial" w:eastAsia="gobCL" w:hAnsi="Arial" w:cs="Arial"/>
              </w:rPr>
            </w:pPr>
            <w:r w:rsidRPr="004F714A">
              <w:rPr>
                <w:rFonts w:ascii="Arial" w:eastAsia="gobCL" w:hAnsi="Arial" w:cs="Arial"/>
              </w:rPr>
              <w:t>7</w:t>
            </w:r>
          </w:p>
        </w:tc>
      </w:tr>
      <w:tr w:rsidR="00C05310" w:rsidRPr="004F714A" w14:paraId="5D12F422" w14:textId="77777777" w:rsidTr="00CB7681">
        <w:trPr>
          <w:trHeight w:val="880"/>
          <w:jc w:val="center"/>
        </w:trPr>
        <w:tc>
          <w:tcPr>
            <w:tcW w:w="1856" w:type="dxa"/>
            <w:vMerge/>
            <w:shd w:val="clear" w:color="auto" w:fill="auto"/>
            <w:vAlign w:val="center"/>
          </w:tcPr>
          <w:p w14:paraId="3CC6E183" w14:textId="77777777" w:rsidR="00C05310" w:rsidRPr="004F714A" w:rsidRDefault="00C05310">
            <w:pPr>
              <w:widowControl w:val="0"/>
              <w:pBdr>
                <w:top w:val="nil"/>
                <w:left w:val="nil"/>
                <w:bottom w:val="nil"/>
                <w:right w:val="nil"/>
                <w:between w:val="nil"/>
              </w:pBdr>
              <w:spacing w:after="0"/>
              <w:rPr>
                <w:rFonts w:ascii="Arial" w:eastAsia="gobCL" w:hAnsi="Arial" w:cs="Arial"/>
              </w:rPr>
            </w:pPr>
          </w:p>
        </w:tc>
        <w:tc>
          <w:tcPr>
            <w:tcW w:w="6032" w:type="dxa"/>
            <w:shd w:val="clear" w:color="auto" w:fill="auto"/>
            <w:vAlign w:val="center"/>
          </w:tcPr>
          <w:p w14:paraId="34C63D4D" w14:textId="77777777" w:rsidR="00C05310" w:rsidRPr="004F714A" w:rsidRDefault="008D3FED">
            <w:pPr>
              <w:spacing w:after="0" w:line="240" w:lineRule="auto"/>
              <w:jc w:val="both"/>
              <w:rPr>
                <w:rFonts w:ascii="Arial" w:eastAsia="gobCL" w:hAnsi="Arial" w:cs="Arial"/>
              </w:rPr>
            </w:pPr>
            <w:r w:rsidRPr="004F714A">
              <w:rPr>
                <w:rFonts w:ascii="Arial" w:eastAsia="gobCL" w:hAnsi="Arial" w:cs="Arial"/>
              </w:rPr>
              <w:t>El formulario de postulación identifica una oportunidad de negocio y/o una problemática a resolver con el proyecto postulado (objetivo, actividades e inversiones), no obstante las acciones a realizar son medianamente claras.</w:t>
            </w:r>
          </w:p>
        </w:tc>
        <w:tc>
          <w:tcPr>
            <w:tcW w:w="1036" w:type="dxa"/>
            <w:shd w:val="clear" w:color="auto" w:fill="auto"/>
            <w:vAlign w:val="center"/>
          </w:tcPr>
          <w:p w14:paraId="342A7D3A" w14:textId="77777777" w:rsidR="00C05310" w:rsidRPr="004F714A" w:rsidRDefault="008D3FED">
            <w:pPr>
              <w:spacing w:after="0" w:line="240" w:lineRule="auto"/>
              <w:jc w:val="center"/>
              <w:rPr>
                <w:rFonts w:ascii="Arial" w:eastAsia="gobCL" w:hAnsi="Arial" w:cs="Arial"/>
              </w:rPr>
            </w:pPr>
            <w:r w:rsidRPr="004F714A">
              <w:rPr>
                <w:rFonts w:ascii="Arial" w:eastAsia="gobCL" w:hAnsi="Arial" w:cs="Arial"/>
              </w:rPr>
              <w:t>5</w:t>
            </w:r>
          </w:p>
        </w:tc>
      </w:tr>
      <w:tr w:rsidR="00C05310" w:rsidRPr="004F714A" w14:paraId="1A72B508" w14:textId="77777777" w:rsidTr="00CB7681">
        <w:trPr>
          <w:trHeight w:val="880"/>
          <w:jc w:val="center"/>
        </w:trPr>
        <w:tc>
          <w:tcPr>
            <w:tcW w:w="1856" w:type="dxa"/>
            <w:vMerge/>
            <w:shd w:val="clear" w:color="auto" w:fill="auto"/>
            <w:vAlign w:val="center"/>
          </w:tcPr>
          <w:p w14:paraId="3B2CA2EE" w14:textId="77777777" w:rsidR="00C05310" w:rsidRPr="004F714A" w:rsidRDefault="00C05310">
            <w:pPr>
              <w:widowControl w:val="0"/>
              <w:pBdr>
                <w:top w:val="nil"/>
                <w:left w:val="nil"/>
                <w:bottom w:val="nil"/>
                <w:right w:val="nil"/>
                <w:between w:val="nil"/>
              </w:pBdr>
              <w:spacing w:after="0"/>
              <w:rPr>
                <w:rFonts w:ascii="Arial" w:eastAsia="gobCL" w:hAnsi="Arial" w:cs="Arial"/>
              </w:rPr>
            </w:pPr>
          </w:p>
        </w:tc>
        <w:tc>
          <w:tcPr>
            <w:tcW w:w="6032" w:type="dxa"/>
            <w:shd w:val="clear" w:color="auto" w:fill="auto"/>
            <w:vAlign w:val="center"/>
          </w:tcPr>
          <w:p w14:paraId="3A73517D" w14:textId="77777777" w:rsidR="00C05310" w:rsidRPr="004F714A" w:rsidRDefault="008D3FED">
            <w:pPr>
              <w:spacing w:after="0" w:line="240" w:lineRule="auto"/>
              <w:jc w:val="both"/>
              <w:rPr>
                <w:rFonts w:ascii="Arial" w:eastAsia="gobCL" w:hAnsi="Arial" w:cs="Arial"/>
              </w:rPr>
            </w:pPr>
            <w:r w:rsidRPr="004F714A">
              <w:rPr>
                <w:rFonts w:ascii="Arial" w:eastAsia="gobCL" w:hAnsi="Arial" w:cs="Arial"/>
              </w:rPr>
              <w:t xml:space="preserve">El formulario de postulación identifica </w:t>
            </w:r>
            <w:r w:rsidRPr="004F714A">
              <w:rPr>
                <w:rFonts w:ascii="Arial" w:eastAsia="gobCL" w:hAnsi="Arial" w:cs="Arial"/>
                <w:b/>
              </w:rPr>
              <w:t>escasamente</w:t>
            </w:r>
            <w:r w:rsidRPr="004F714A">
              <w:rPr>
                <w:rFonts w:ascii="Arial" w:eastAsia="gobCL" w:hAnsi="Arial" w:cs="Arial"/>
              </w:rPr>
              <w:t xml:space="preserve"> una oportunidad de negocio y/o una problemática a resolver con el proyecto postulado (objetivo, actividades e inversiones).</w:t>
            </w:r>
          </w:p>
        </w:tc>
        <w:tc>
          <w:tcPr>
            <w:tcW w:w="1036" w:type="dxa"/>
            <w:shd w:val="clear" w:color="auto" w:fill="auto"/>
            <w:vAlign w:val="center"/>
          </w:tcPr>
          <w:p w14:paraId="7509F7C2" w14:textId="77777777" w:rsidR="00C05310" w:rsidRPr="004F714A" w:rsidRDefault="008D3FED">
            <w:pPr>
              <w:spacing w:after="0" w:line="240" w:lineRule="auto"/>
              <w:jc w:val="center"/>
              <w:rPr>
                <w:rFonts w:ascii="Arial" w:eastAsia="gobCL" w:hAnsi="Arial" w:cs="Arial"/>
              </w:rPr>
            </w:pPr>
            <w:r w:rsidRPr="004F714A">
              <w:rPr>
                <w:rFonts w:ascii="Arial" w:eastAsia="gobCL" w:hAnsi="Arial" w:cs="Arial"/>
              </w:rPr>
              <w:t>4</w:t>
            </w:r>
          </w:p>
        </w:tc>
      </w:tr>
      <w:tr w:rsidR="00C05310" w:rsidRPr="004F714A" w14:paraId="477313D5" w14:textId="77777777" w:rsidTr="00CB7681">
        <w:trPr>
          <w:trHeight w:val="440"/>
          <w:jc w:val="center"/>
        </w:trPr>
        <w:tc>
          <w:tcPr>
            <w:tcW w:w="1856" w:type="dxa"/>
            <w:vMerge/>
            <w:shd w:val="clear" w:color="auto" w:fill="auto"/>
            <w:vAlign w:val="center"/>
          </w:tcPr>
          <w:p w14:paraId="3D97A895" w14:textId="77777777" w:rsidR="00C05310" w:rsidRPr="004F714A" w:rsidRDefault="00C05310">
            <w:pPr>
              <w:widowControl w:val="0"/>
              <w:pBdr>
                <w:top w:val="nil"/>
                <w:left w:val="nil"/>
                <w:bottom w:val="nil"/>
                <w:right w:val="nil"/>
                <w:between w:val="nil"/>
              </w:pBdr>
              <w:spacing w:after="0"/>
              <w:rPr>
                <w:rFonts w:ascii="Arial" w:eastAsia="gobCL" w:hAnsi="Arial" w:cs="Arial"/>
              </w:rPr>
            </w:pPr>
          </w:p>
        </w:tc>
        <w:tc>
          <w:tcPr>
            <w:tcW w:w="6032" w:type="dxa"/>
            <w:shd w:val="clear" w:color="auto" w:fill="auto"/>
            <w:vAlign w:val="center"/>
          </w:tcPr>
          <w:p w14:paraId="55532365" w14:textId="77777777" w:rsidR="00C05310" w:rsidRPr="004F714A" w:rsidRDefault="008D3FED">
            <w:pPr>
              <w:spacing w:after="0" w:line="240" w:lineRule="auto"/>
              <w:jc w:val="both"/>
              <w:rPr>
                <w:rFonts w:ascii="Arial" w:eastAsia="gobCL" w:hAnsi="Arial" w:cs="Arial"/>
              </w:rPr>
            </w:pPr>
            <w:r w:rsidRPr="004F714A">
              <w:rPr>
                <w:rFonts w:ascii="Arial" w:eastAsia="gobCL" w:hAnsi="Arial" w:cs="Arial"/>
              </w:rPr>
              <w:t xml:space="preserve">El formulario de postulación </w:t>
            </w:r>
            <w:r w:rsidRPr="004F714A">
              <w:rPr>
                <w:rFonts w:ascii="Arial" w:eastAsia="gobCL" w:hAnsi="Arial" w:cs="Arial"/>
                <w:b/>
              </w:rPr>
              <w:t>NO identifica</w:t>
            </w:r>
            <w:r w:rsidRPr="004F714A">
              <w:rPr>
                <w:rFonts w:ascii="Arial" w:eastAsia="gobCL" w:hAnsi="Arial" w:cs="Arial"/>
              </w:rPr>
              <w:t xml:space="preserve"> una oportunidad de negocio y/o una problemática a resolver con el proyecto postulado (objetivo, actividades e inversiones).</w:t>
            </w:r>
          </w:p>
          <w:p w14:paraId="7E2B2A33" w14:textId="5EF4183F" w:rsidR="00F60859" w:rsidRPr="004F714A" w:rsidRDefault="00F60859">
            <w:pPr>
              <w:spacing w:after="0" w:line="240" w:lineRule="auto"/>
              <w:jc w:val="both"/>
              <w:rPr>
                <w:rFonts w:ascii="Arial" w:eastAsia="gobCL" w:hAnsi="Arial" w:cs="Arial"/>
              </w:rPr>
            </w:pPr>
          </w:p>
        </w:tc>
        <w:tc>
          <w:tcPr>
            <w:tcW w:w="1036" w:type="dxa"/>
            <w:shd w:val="clear" w:color="auto" w:fill="auto"/>
            <w:vAlign w:val="center"/>
          </w:tcPr>
          <w:p w14:paraId="58FEF112" w14:textId="77777777" w:rsidR="00C05310" w:rsidRPr="004F714A" w:rsidRDefault="008D3FED">
            <w:pPr>
              <w:spacing w:after="0" w:line="240" w:lineRule="auto"/>
              <w:jc w:val="center"/>
              <w:rPr>
                <w:rFonts w:ascii="Arial" w:eastAsia="gobCL" w:hAnsi="Arial" w:cs="Arial"/>
              </w:rPr>
            </w:pPr>
            <w:r w:rsidRPr="004F714A">
              <w:rPr>
                <w:rFonts w:ascii="Arial" w:eastAsia="gobCL" w:hAnsi="Arial" w:cs="Arial"/>
              </w:rPr>
              <w:t>2</w:t>
            </w:r>
          </w:p>
        </w:tc>
      </w:tr>
    </w:tbl>
    <w:p w14:paraId="24CCB97B" w14:textId="1E8781BB" w:rsidR="00C05310" w:rsidRPr="004F714A" w:rsidRDefault="008D3FED" w:rsidP="00AF6F9F">
      <w:pPr>
        <w:pStyle w:val="Ttulo1"/>
        <w:jc w:val="center"/>
        <w:rPr>
          <w:rFonts w:ascii="Arial" w:hAnsi="Arial" w:cs="Arial"/>
          <w:sz w:val="22"/>
        </w:rPr>
      </w:pPr>
      <w:r w:rsidRPr="004F714A">
        <w:rPr>
          <w:rFonts w:ascii="Arial" w:hAnsi="Arial" w:cs="Arial"/>
          <w:sz w:val="22"/>
        </w:rPr>
        <w:br w:type="page"/>
      </w:r>
      <w:bookmarkStart w:id="171" w:name="_Toc100078283"/>
      <w:r w:rsidRPr="004F714A">
        <w:rPr>
          <w:rFonts w:ascii="Arial" w:hAnsi="Arial" w:cs="Arial"/>
          <w:sz w:val="22"/>
        </w:rPr>
        <w:lastRenderedPageBreak/>
        <w:t xml:space="preserve">ANEXO N° </w:t>
      </w:r>
      <w:r w:rsidR="00C136D7" w:rsidRPr="004F714A">
        <w:rPr>
          <w:rFonts w:ascii="Arial" w:hAnsi="Arial" w:cs="Arial"/>
          <w:sz w:val="22"/>
        </w:rPr>
        <w:t>7</w:t>
      </w:r>
      <w:bookmarkEnd w:id="171"/>
    </w:p>
    <w:p w14:paraId="5CF47B20" w14:textId="77777777" w:rsidR="00C05310" w:rsidRPr="004F714A" w:rsidRDefault="008D3FED">
      <w:pPr>
        <w:spacing w:after="0" w:line="240" w:lineRule="auto"/>
        <w:jc w:val="center"/>
        <w:rPr>
          <w:rFonts w:ascii="Arial" w:eastAsia="gobCL" w:hAnsi="Arial" w:cs="Arial"/>
          <w:b/>
        </w:rPr>
      </w:pPr>
      <w:r w:rsidRPr="004F714A">
        <w:rPr>
          <w:rFonts w:ascii="Arial" w:eastAsia="gobCL" w:hAnsi="Arial" w:cs="Arial"/>
          <w:b/>
        </w:rPr>
        <w:t xml:space="preserve">CRITERIOS DE EVALUACIÓN TÉCNICA EN TERRENO </w:t>
      </w:r>
    </w:p>
    <w:p w14:paraId="2A24537E" w14:textId="77777777" w:rsidR="0029706D" w:rsidRPr="004F714A" w:rsidRDefault="0029706D">
      <w:pPr>
        <w:spacing w:after="0" w:line="240" w:lineRule="auto"/>
        <w:jc w:val="center"/>
        <w:rPr>
          <w:rFonts w:ascii="Arial" w:eastAsia="gobCL" w:hAnsi="Arial" w:cs="Arial"/>
          <w:b/>
        </w:rPr>
      </w:pPr>
    </w:p>
    <w:p w14:paraId="4EA3CC95" w14:textId="5B6273B4" w:rsidR="00C05310" w:rsidRPr="004F714A" w:rsidRDefault="001E4528" w:rsidP="00B97D1B">
      <w:pPr>
        <w:numPr>
          <w:ilvl w:val="1"/>
          <w:numId w:val="16"/>
        </w:numPr>
        <w:pBdr>
          <w:top w:val="nil"/>
          <w:left w:val="nil"/>
          <w:bottom w:val="nil"/>
          <w:right w:val="nil"/>
          <w:between w:val="nil"/>
        </w:pBdr>
        <w:spacing w:after="0" w:line="240" w:lineRule="auto"/>
        <w:ind w:left="851" w:hanging="425"/>
        <w:rPr>
          <w:rFonts w:ascii="Arial" w:eastAsia="gobCL" w:hAnsi="Arial" w:cs="Arial"/>
          <w:color w:val="000000"/>
        </w:rPr>
      </w:pPr>
      <w:r w:rsidRPr="004F714A">
        <w:rPr>
          <w:rFonts w:ascii="Arial" w:eastAsia="gobCL" w:hAnsi="Arial" w:cs="Arial"/>
          <w:b/>
          <w:color w:val="000000"/>
        </w:rPr>
        <w:t xml:space="preserve">Mejoras en la imagen comercial del almacén </w:t>
      </w:r>
      <w:r w:rsidR="008D3FED" w:rsidRPr="004F714A">
        <w:rPr>
          <w:rFonts w:ascii="Arial" w:eastAsia="gobCL" w:hAnsi="Arial" w:cs="Arial"/>
          <w:b/>
          <w:color w:val="000000"/>
        </w:rPr>
        <w:t>(</w:t>
      </w:r>
      <w:r w:rsidR="009E2DD9" w:rsidRPr="004F714A">
        <w:rPr>
          <w:rFonts w:ascii="Arial" w:eastAsia="gobCL" w:hAnsi="Arial" w:cs="Arial"/>
          <w:b/>
          <w:color w:val="000000"/>
        </w:rPr>
        <w:t>3</w:t>
      </w:r>
      <w:r w:rsidR="008D3FED" w:rsidRPr="004F714A">
        <w:rPr>
          <w:rFonts w:ascii="Arial" w:eastAsia="gobCL" w:hAnsi="Arial" w:cs="Arial"/>
          <w:b/>
          <w:color w:val="000000"/>
        </w:rPr>
        <w:t>0%).</w:t>
      </w:r>
    </w:p>
    <w:p w14:paraId="76EE6E29" w14:textId="77777777" w:rsidR="001E4528" w:rsidRPr="004F714A" w:rsidRDefault="001E4528" w:rsidP="001E4528">
      <w:pPr>
        <w:pBdr>
          <w:top w:val="nil"/>
          <w:left w:val="nil"/>
          <w:bottom w:val="nil"/>
          <w:right w:val="nil"/>
          <w:between w:val="nil"/>
        </w:pBdr>
        <w:spacing w:after="0" w:line="240" w:lineRule="auto"/>
        <w:ind w:left="851"/>
        <w:rPr>
          <w:rFonts w:ascii="Arial" w:eastAsia="gobCL" w:hAnsi="Arial" w:cs="Arial"/>
          <w:color w:val="000000"/>
        </w:rPr>
      </w:pPr>
    </w:p>
    <w:tbl>
      <w:tblPr>
        <w:tblStyle w:val="101"/>
        <w:tblW w:w="8910" w:type="dxa"/>
        <w:tblInd w:w="0" w:type="dxa"/>
        <w:tblLayout w:type="fixed"/>
        <w:tblLook w:val="0400" w:firstRow="0" w:lastRow="0" w:firstColumn="0" w:lastColumn="0" w:noHBand="0" w:noVBand="1"/>
      </w:tblPr>
      <w:tblGrid>
        <w:gridCol w:w="3135"/>
        <w:gridCol w:w="4935"/>
        <w:gridCol w:w="840"/>
      </w:tblGrid>
      <w:tr w:rsidR="001E4528" w:rsidRPr="004F714A" w14:paraId="55BD2E99" w14:textId="77777777" w:rsidTr="00A70172">
        <w:trPr>
          <w:trHeight w:val="380"/>
        </w:trPr>
        <w:tc>
          <w:tcPr>
            <w:tcW w:w="3135"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04DE9352" w14:textId="77777777" w:rsidR="001E4528" w:rsidRPr="004F714A" w:rsidRDefault="001E4528" w:rsidP="001E4528">
            <w:pPr>
              <w:spacing w:after="0" w:line="240" w:lineRule="auto"/>
              <w:jc w:val="center"/>
              <w:rPr>
                <w:rFonts w:ascii="Arial" w:eastAsia="gobCL" w:hAnsi="Arial" w:cs="Arial"/>
                <w:b/>
                <w:color w:val="FFFFFF"/>
              </w:rPr>
            </w:pPr>
            <w:r w:rsidRPr="004F714A">
              <w:rPr>
                <w:rFonts w:ascii="Arial" w:eastAsia="gobCL" w:hAnsi="Arial" w:cs="Arial"/>
                <w:b/>
                <w:color w:val="FFFFFF"/>
              </w:rPr>
              <w:t>Ámbito</w:t>
            </w:r>
          </w:p>
        </w:tc>
        <w:tc>
          <w:tcPr>
            <w:tcW w:w="4935" w:type="dxa"/>
            <w:tcBorders>
              <w:top w:val="single" w:sz="8" w:space="0" w:color="000000"/>
              <w:left w:val="nil"/>
              <w:bottom w:val="single" w:sz="8" w:space="0" w:color="000000"/>
              <w:right w:val="single" w:sz="8" w:space="0" w:color="000000"/>
            </w:tcBorders>
            <w:shd w:val="clear" w:color="auto" w:fill="7F7F7F"/>
            <w:vAlign w:val="center"/>
          </w:tcPr>
          <w:p w14:paraId="69C66DA1" w14:textId="77777777" w:rsidR="001E4528" w:rsidRPr="004F714A" w:rsidRDefault="001E4528" w:rsidP="001E4528">
            <w:pPr>
              <w:spacing w:after="0" w:line="240" w:lineRule="auto"/>
              <w:jc w:val="center"/>
              <w:rPr>
                <w:rFonts w:ascii="Arial" w:eastAsia="gobCL" w:hAnsi="Arial" w:cs="Arial"/>
                <w:b/>
                <w:color w:val="FFFFFF"/>
              </w:rPr>
            </w:pPr>
            <w:r w:rsidRPr="004F714A">
              <w:rPr>
                <w:rFonts w:ascii="Arial" w:eastAsia="gobCL" w:hAnsi="Arial" w:cs="Arial"/>
                <w:b/>
                <w:color w:val="FFFFFF"/>
              </w:rPr>
              <w:t>Descripción del criterio</w:t>
            </w:r>
          </w:p>
        </w:tc>
        <w:tc>
          <w:tcPr>
            <w:tcW w:w="840" w:type="dxa"/>
            <w:tcBorders>
              <w:top w:val="single" w:sz="8" w:space="0" w:color="000000"/>
              <w:left w:val="nil"/>
              <w:bottom w:val="single" w:sz="8" w:space="0" w:color="000000"/>
              <w:right w:val="single" w:sz="8" w:space="0" w:color="000000"/>
            </w:tcBorders>
            <w:shd w:val="clear" w:color="auto" w:fill="7F7F7F"/>
            <w:vAlign w:val="center"/>
          </w:tcPr>
          <w:p w14:paraId="7C68A635" w14:textId="77777777" w:rsidR="001E4528" w:rsidRPr="004F714A" w:rsidRDefault="001E4528" w:rsidP="001E4528">
            <w:pPr>
              <w:spacing w:after="0" w:line="240" w:lineRule="auto"/>
              <w:jc w:val="center"/>
              <w:rPr>
                <w:rFonts w:ascii="Arial" w:eastAsia="gobCL" w:hAnsi="Arial" w:cs="Arial"/>
                <w:b/>
                <w:color w:val="FFFFFF"/>
              </w:rPr>
            </w:pPr>
            <w:r w:rsidRPr="004F714A">
              <w:rPr>
                <w:rFonts w:ascii="Arial" w:eastAsia="gobCL" w:hAnsi="Arial" w:cs="Arial"/>
                <w:b/>
                <w:color w:val="FFFFFF"/>
              </w:rPr>
              <w:t>Nota</w:t>
            </w:r>
          </w:p>
        </w:tc>
      </w:tr>
      <w:tr w:rsidR="001E4528" w:rsidRPr="004F714A" w14:paraId="18B8869A" w14:textId="77777777" w:rsidTr="00A70172">
        <w:trPr>
          <w:trHeight w:val="600"/>
        </w:trPr>
        <w:tc>
          <w:tcPr>
            <w:tcW w:w="3135" w:type="dxa"/>
            <w:vMerge w:val="restart"/>
            <w:tcBorders>
              <w:top w:val="nil"/>
              <w:left w:val="single" w:sz="8" w:space="0" w:color="000000"/>
              <w:bottom w:val="single" w:sz="8" w:space="0" w:color="000000"/>
              <w:right w:val="single" w:sz="8" w:space="0" w:color="000000"/>
            </w:tcBorders>
            <w:shd w:val="clear" w:color="auto" w:fill="auto"/>
            <w:vAlign w:val="center"/>
          </w:tcPr>
          <w:p w14:paraId="55B17A6C" w14:textId="77777777" w:rsidR="001E4528" w:rsidRPr="004F714A" w:rsidRDefault="001E4528" w:rsidP="001E4528">
            <w:pPr>
              <w:spacing w:after="0" w:line="240" w:lineRule="auto"/>
              <w:jc w:val="both"/>
              <w:rPr>
                <w:rFonts w:ascii="Arial" w:eastAsia="gobCL" w:hAnsi="Arial" w:cs="Arial"/>
                <w:b/>
                <w:color w:val="000000"/>
              </w:rPr>
            </w:pPr>
            <w:r w:rsidRPr="004F714A">
              <w:rPr>
                <w:rFonts w:ascii="Arial" w:eastAsia="gobCL" w:hAnsi="Arial" w:cs="Arial"/>
                <w:b/>
                <w:color w:val="000000"/>
              </w:rPr>
              <w:t xml:space="preserve">1. Acciones de mejoras interna y/o externas, </w:t>
            </w:r>
            <w:r w:rsidRPr="004F714A">
              <w:rPr>
                <w:rFonts w:ascii="Arial" w:eastAsia="gobCL" w:hAnsi="Arial" w:cs="Arial"/>
                <w:color w:val="000000"/>
              </w:rPr>
              <w:t xml:space="preserve">tales como: habilitación de infraestructura, pintura de fachada letreros publicitarios, modernización de las estanterías, mejoramiento de la iluminación, u otras similares que impacten visible y notoriamente en las instalaciones del almacén, favoreciendo la experiencia de compra del cliente. </w:t>
            </w:r>
          </w:p>
        </w:tc>
        <w:tc>
          <w:tcPr>
            <w:tcW w:w="4935" w:type="dxa"/>
            <w:tcBorders>
              <w:top w:val="nil"/>
              <w:left w:val="nil"/>
              <w:bottom w:val="single" w:sz="8" w:space="0" w:color="000000"/>
              <w:right w:val="single" w:sz="8" w:space="0" w:color="000000"/>
            </w:tcBorders>
            <w:shd w:val="clear" w:color="auto" w:fill="auto"/>
            <w:vAlign w:val="center"/>
          </w:tcPr>
          <w:p w14:paraId="14B26F15" w14:textId="77777777" w:rsidR="001E4528" w:rsidRPr="004F714A" w:rsidRDefault="001E4528" w:rsidP="001E4528">
            <w:pPr>
              <w:spacing w:after="0" w:line="240" w:lineRule="auto"/>
              <w:jc w:val="both"/>
              <w:rPr>
                <w:rFonts w:ascii="Arial" w:eastAsia="gobCL" w:hAnsi="Arial" w:cs="Arial"/>
                <w:color w:val="000000"/>
              </w:rPr>
            </w:pPr>
            <w:r w:rsidRPr="004F714A">
              <w:rPr>
                <w:rFonts w:ascii="Arial" w:eastAsia="gobCL" w:hAnsi="Arial" w:cs="Arial"/>
                <w:color w:val="000000"/>
              </w:rPr>
              <w:t xml:space="preserve">El proyecto </w:t>
            </w:r>
            <w:r w:rsidRPr="004F714A">
              <w:rPr>
                <w:rFonts w:ascii="Arial" w:eastAsia="gobCL" w:hAnsi="Arial" w:cs="Arial"/>
                <w:b/>
                <w:color w:val="000000"/>
              </w:rPr>
              <w:t xml:space="preserve">considera </w:t>
            </w:r>
            <w:r w:rsidRPr="004F714A">
              <w:rPr>
                <w:rFonts w:ascii="Arial" w:eastAsia="gobCL" w:hAnsi="Arial" w:cs="Arial"/>
                <w:color w:val="000000"/>
              </w:rPr>
              <w:t xml:space="preserve">acciones de </w:t>
            </w:r>
            <w:r w:rsidRPr="004F714A">
              <w:rPr>
                <w:rFonts w:ascii="Arial" w:eastAsia="gobCL" w:hAnsi="Arial" w:cs="Arial"/>
                <w:b/>
                <w:color w:val="000000"/>
              </w:rPr>
              <w:t>m</w:t>
            </w:r>
            <w:r w:rsidRPr="004F714A">
              <w:rPr>
                <w:rFonts w:ascii="Arial" w:eastAsia="gobCL" w:hAnsi="Arial" w:cs="Arial"/>
                <w:color w:val="000000"/>
              </w:rPr>
              <w:t xml:space="preserve">ejoras que impactan </w:t>
            </w:r>
            <w:r w:rsidRPr="004F714A">
              <w:rPr>
                <w:rFonts w:ascii="Arial" w:eastAsia="gobCL" w:hAnsi="Arial" w:cs="Arial"/>
                <w:b/>
                <w:color w:val="000000"/>
              </w:rPr>
              <w:t>visible y notoriamente</w:t>
            </w:r>
            <w:r w:rsidRPr="004F714A">
              <w:rPr>
                <w:rFonts w:ascii="Arial" w:eastAsia="gobCL" w:hAnsi="Arial" w:cs="Arial"/>
                <w:color w:val="000000"/>
              </w:rPr>
              <w:t xml:space="preserve"> la imagen externa e interna del almacén.</w:t>
            </w:r>
          </w:p>
        </w:tc>
        <w:tc>
          <w:tcPr>
            <w:tcW w:w="840" w:type="dxa"/>
            <w:tcBorders>
              <w:top w:val="nil"/>
              <w:left w:val="nil"/>
              <w:bottom w:val="single" w:sz="8" w:space="0" w:color="000000"/>
              <w:right w:val="single" w:sz="8" w:space="0" w:color="000000"/>
            </w:tcBorders>
            <w:shd w:val="clear" w:color="auto" w:fill="auto"/>
            <w:vAlign w:val="center"/>
          </w:tcPr>
          <w:p w14:paraId="1C5C370C" w14:textId="77777777" w:rsidR="001E4528" w:rsidRPr="004F714A" w:rsidRDefault="001E4528" w:rsidP="001E4528">
            <w:pPr>
              <w:spacing w:after="0" w:line="240" w:lineRule="auto"/>
              <w:jc w:val="center"/>
              <w:rPr>
                <w:rFonts w:ascii="Arial" w:eastAsia="gobCL" w:hAnsi="Arial" w:cs="Arial"/>
                <w:color w:val="000000"/>
              </w:rPr>
            </w:pPr>
            <w:r w:rsidRPr="004F714A">
              <w:rPr>
                <w:rFonts w:ascii="Arial" w:eastAsia="gobCL" w:hAnsi="Arial" w:cs="Arial"/>
                <w:color w:val="000000"/>
              </w:rPr>
              <w:t>7</w:t>
            </w:r>
          </w:p>
        </w:tc>
      </w:tr>
      <w:tr w:rsidR="001E4528" w:rsidRPr="004F714A" w14:paraId="6EC68614" w14:textId="77777777" w:rsidTr="00A70172">
        <w:trPr>
          <w:trHeight w:val="600"/>
        </w:trPr>
        <w:tc>
          <w:tcPr>
            <w:tcW w:w="3135" w:type="dxa"/>
            <w:vMerge/>
            <w:tcBorders>
              <w:top w:val="nil"/>
              <w:left w:val="single" w:sz="8" w:space="0" w:color="000000"/>
              <w:bottom w:val="single" w:sz="8" w:space="0" w:color="000000"/>
              <w:right w:val="single" w:sz="8" w:space="0" w:color="000000"/>
            </w:tcBorders>
            <w:shd w:val="clear" w:color="auto" w:fill="auto"/>
            <w:vAlign w:val="center"/>
          </w:tcPr>
          <w:p w14:paraId="7A10811B" w14:textId="77777777" w:rsidR="001E4528" w:rsidRPr="004F714A" w:rsidRDefault="001E4528" w:rsidP="001E4528">
            <w:pPr>
              <w:widowControl w:val="0"/>
              <w:pBdr>
                <w:top w:val="nil"/>
                <w:left w:val="nil"/>
                <w:bottom w:val="nil"/>
                <w:right w:val="nil"/>
                <w:between w:val="nil"/>
              </w:pBdr>
              <w:spacing w:after="0"/>
              <w:rPr>
                <w:rFonts w:ascii="Arial" w:hAnsi="Arial" w:cs="Arial"/>
                <w:b/>
                <w:color w:val="000000"/>
              </w:rPr>
            </w:pPr>
          </w:p>
        </w:tc>
        <w:tc>
          <w:tcPr>
            <w:tcW w:w="4935" w:type="dxa"/>
            <w:tcBorders>
              <w:top w:val="nil"/>
              <w:left w:val="nil"/>
              <w:bottom w:val="single" w:sz="8" w:space="0" w:color="000000"/>
              <w:right w:val="single" w:sz="8" w:space="0" w:color="000000"/>
            </w:tcBorders>
            <w:shd w:val="clear" w:color="auto" w:fill="auto"/>
            <w:vAlign w:val="center"/>
          </w:tcPr>
          <w:p w14:paraId="6635EDBB" w14:textId="77777777" w:rsidR="001E4528" w:rsidRPr="004F714A" w:rsidRDefault="001E4528" w:rsidP="001E4528">
            <w:pPr>
              <w:spacing w:after="0" w:line="240" w:lineRule="auto"/>
              <w:jc w:val="both"/>
              <w:rPr>
                <w:rFonts w:ascii="Arial" w:eastAsia="gobCL" w:hAnsi="Arial" w:cs="Arial"/>
                <w:color w:val="000000"/>
              </w:rPr>
            </w:pPr>
            <w:r w:rsidRPr="004F714A">
              <w:rPr>
                <w:rFonts w:ascii="Arial" w:eastAsia="gobCL" w:hAnsi="Arial" w:cs="Arial"/>
                <w:color w:val="000000"/>
              </w:rPr>
              <w:t xml:space="preserve">El proyecto </w:t>
            </w:r>
            <w:r w:rsidRPr="004F714A">
              <w:rPr>
                <w:rFonts w:ascii="Arial" w:eastAsia="gobCL" w:hAnsi="Arial" w:cs="Arial"/>
                <w:b/>
                <w:color w:val="000000"/>
              </w:rPr>
              <w:t>considera</w:t>
            </w:r>
            <w:r w:rsidRPr="004F714A">
              <w:rPr>
                <w:rFonts w:ascii="Arial" w:eastAsia="gobCL" w:hAnsi="Arial" w:cs="Arial"/>
                <w:color w:val="000000"/>
              </w:rPr>
              <w:t xml:space="preserve"> acciones de mejora que impactan débilmente la imagen externa e interna del almacén.</w:t>
            </w:r>
          </w:p>
        </w:tc>
        <w:tc>
          <w:tcPr>
            <w:tcW w:w="840" w:type="dxa"/>
            <w:tcBorders>
              <w:top w:val="nil"/>
              <w:left w:val="nil"/>
              <w:bottom w:val="single" w:sz="8" w:space="0" w:color="000000"/>
              <w:right w:val="single" w:sz="8" w:space="0" w:color="000000"/>
            </w:tcBorders>
            <w:shd w:val="clear" w:color="auto" w:fill="auto"/>
            <w:vAlign w:val="center"/>
          </w:tcPr>
          <w:p w14:paraId="3DEE01C4" w14:textId="77777777" w:rsidR="001E4528" w:rsidRPr="004F714A" w:rsidRDefault="001E4528" w:rsidP="001E4528">
            <w:pPr>
              <w:spacing w:after="0" w:line="240" w:lineRule="auto"/>
              <w:jc w:val="center"/>
              <w:rPr>
                <w:rFonts w:ascii="Arial" w:eastAsia="gobCL" w:hAnsi="Arial" w:cs="Arial"/>
                <w:color w:val="000000"/>
              </w:rPr>
            </w:pPr>
            <w:r w:rsidRPr="004F714A">
              <w:rPr>
                <w:rFonts w:ascii="Arial" w:eastAsia="gobCL" w:hAnsi="Arial" w:cs="Arial"/>
                <w:color w:val="000000"/>
              </w:rPr>
              <w:t>5</w:t>
            </w:r>
          </w:p>
        </w:tc>
      </w:tr>
      <w:tr w:rsidR="001E4528" w:rsidRPr="004F714A" w14:paraId="302672F9" w14:textId="77777777" w:rsidTr="00A70172">
        <w:trPr>
          <w:trHeight w:val="600"/>
        </w:trPr>
        <w:tc>
          <w:tcPr>
            <w:tcW w:w="3135" w:type="dxa"/>
            <w:vMerge/>
            <w:tcBorders>
              <w:top w:val="nil"/>
              <w:left w:val="single" w:sz="8" w:space="0" w:color="000000"/>
              <w:bottom w:val="single" w:sz="8" w:space="0" w:color="000000"/>
              <w:right w:val="single" w:sz="8" w:space="0" w:color="000000"/>
            </w:tcBorders>
            <w:shd w:val="clear" w:color="auto" w:fill="auto"/>
            <w:vAlign w:val="center"/>
          </w:tcPr>
          <w:p w14:paraId="5112B137" w14:textId="77777777" w:rsidR="001E4528" w:rsidRPr="004F714A" w:rsidRDefault="001E4528" w:rsidP="001E4528">
            <w:pPr>
              <w:widowControl w:val="0"/>
              <w:pBdr>
                <w:top w:val="nil"/>
                <w:left w:val="nil"/>
                <w:bottom w:val="nil"/>
                <w:right w:val="nil"/>
                <w:between w:val="nil"/>
              </w:pBdr>
              <w:spacing w:after="0"/>
              <w:rPr>
                <w:rFonts w:ascii="Arial" w:eastAsia="gobCL" w:hAnsi="Arial" w:cs="Arial"/>
                <w:color w:val="000000"/>
              </w:rPr>
            </w:pPr>
          </w:p>
        </w:tc>
        <w:tc>
          <w:tcPr>
            <w:tcW w:w="4935" w:type="dxa"/>
            <w:tcBorders>
              <w:top w:val="nil"/>
              <w:left w:val="nil"/>
              <w:bottom w:val="single" w:sz="8" w:space="0" w:color="000000"/>
              <w:right w:val="single" w:sz="8" w:space="0" w:color="000000"/>
            </w:tcBorders>
            <w:shd w:val="clear" w:color="auto" w:fill="auto"/>
            <w:vAlign w:val="center"/>
          </w:tcPr>
          <w:p w14:paraId="55255FE0" w14:textId="77777777" w:rsidR="001E4528" w:rsidRPr="004F714A" w:rsidRDefault="001E4528" w:rsidP="001E4528">
            <w:pPr>
              <w:spacing w:after="0" w:line="240" w:lineRule="auto"/>
              <w:jc w:val="both"/>
              <w:rPr>
                <w:rFonts w:ascii="Arial" w:eastAsia="gobCL" w:hAnsi="Arial" w:cs="Arial"/>
                <w:color w:val="000000"/>
              </w:rPr>
            </w:pPr>
            <w:r w:rsidRPr="004F714A">
              <w:rPr>
                <w:rFonts w:ascii="Arial" w:eastAsia="gobCL" w:hAnsi="Arial" w:cs="Arial"/>
                <w:color w:val="000000"/>
              </w:rPr>
              <w:t xml:space="preserve">El proyecto </w:t>
            </w:r>
            <w:r w:rsidRPr="004F714A">
              <w:rPr>
                <w:rFonts w:ascii="Arial" w:eastAsia="gobCL" w:hAnsi="Arial" w:cs="Arial"/>
                <w:b/>
                <w:color w:val="000000"/>
              </w:rPr>
              <w:t xml:space="preserve">considera </w:t>
            </w:r>
            <w:r w:rsidRPr="004F714A">
              <w:rPr>
                <w:rFonts w:ascii="Arial" w:eastAsia="gobCL" w:hAnsi="Arial" w:cs="Arial"/>
                <w:color w:val="000000"/>
              </w:rPr>
              <w:t>acciones de mejora, no obstante no impactan en la imagen externa y/o interna del almacén .</w:t>
            </w:r>
          </w:p>
        </w:tc>
        <w:tc>
          <w:tcPr>
            <w:tcW w:w="840" w:type="dxa"/>
            <w:tcBorders>
              <w:top w:val="nil"/>
              <w:left w:val="nil"/>
              <w:bottom w:val="single" w:sz="8" w:space="0" w:color="000000"/>
              <w:right w:val="single" w:sz="8" w:space="0" w:color="000000"/>
            </w:tcBorders>
            <w:shd w:val="clear" w:color="auto" w:fill="auto"/>
            <w:vAlign w:val="center"/>
          </w:tcPr>
          <w:p w14:paraId="15DBE680" w14:textId="77777777" w:rsidR="001E4528" w:rsidRPr="004F714A" w:rsidRDefault="001E4528" w:rsidP="001E4528">
            <w:pPr>
              <w:spacing w:after="0" w:line="240" w:lineRule="auto"/>
              <w:jc w:val="center"/>
              <w:rPr>
                <w:rFonts w:ascii="Arial" w:eastAsia="gobCL" w:hAnsi="Arial" w:cs="Arial"/>
                <w:color w:val="000000"/>
              </w:rPr>
            </w:pPr>
            <w:r w:rsidRPr="004F714A">
              <w:rPr>
                <w:rFonts w:ascii="Arial" w:eastAsia="gobCL" w:hAnsi="Arial" w:cs="Arial"/>
                <w:color w:val="000000"/>
              </w:rPr>
              <w:t>4</w:t>
            </w:r>
          </w:p>
        </w:tc>
      </w:tr>
      <w:tr w:rsidR="001E4528" w:rsidRPr="004F714A" w14:paraId="1113ABB6" w14:textId="77777777" w:rsidTr="00A70172">
        <w:trPr>
          <w:trHeight w:val="450"/>
        </w:trPr>
        <w:tc>
          <w:tcPr>
            <w:tcW w:w="3135" w:type="dxa"/>
            <w:vMerge/>
            <w:tcBorders>
              <w:top w:val="nil"/>
              <w:left w:val="single" w:sz="8" w:space="0" w:color="000000"/>
              <w:bottom w:val="single" w:sz="8" w:space="0" w:color="000000"/>
              <w:right w:val="single" w:sz="8" w:space="0" w:color="000000"/>
            </w:tcBorders>
            <w:shd w:val="clear" w:color="auto" w:fill="auto"/>
            <w:vAlign w:val="center"/>
          </w:tcPr>
          <w:p w14:paraId="4E159652" w14:textId="77777777" w:rsidR="001E4528" w:rsidRPr="004F714A" w:rsidRDefault="001E4528" w:rsidP="001E4528">
            <w:pPr>
              <w:widowControl w:val="0"/>
              <w:pBdr>
                <w:top w:val="nil"/>
                <w:left w:val="nil"/>
                <w:bottom w:val="nil"/>
                <w:right w:val="nil"/>
                <w:between w:val="nil"/>
              </w:pBdr>
              <w:spacing w:after="0"/>
              <w:rPr>
                <w:rFonts w:ascii="Arial" w:eastAsia="gobCL" w:hAnsi="Arial" w:cs="Arial"/>
                <w:color w:val="000000"/>
              </w:rPr>
            </w:pPr>
          </w:p>
        </w:tc>
        <w:tc>
          <w:tcPr>
            <w:tcW w:w="4935" w:type="dxa"/>
            <w:tcBorders>
              <w:top w:val="nil"/>
              <w:left w:val="nil"/>
              <w:bottom w:val="single" w:sz="8" w:space="0" w:color="000000"/>
              <w:right w:val="single" w:sz="8" w:space="0" w:color="000000"/>
            </w:tcBorders>
            <w:shd w:val="clear" w:color="auto" w:fill="auto"/>
            <w:vAlign w:val="center"/>
          </w:tcPr>
          <w:p w14:paraId="2D3495CA" w14:textId="77777777" w:rsidR="001E4528" w:rsidRPr="004F714A" w:rsidRDefault="001E4528" w:rsidP="001E4528">
            <w:pPr>
              <w:spacing w:after="0" w:line="240" w:lineRule="auto"/>
              <w:jc w:val="both"/>
              <w:rPr>
                <w:rFonts w:ascii="Arial" w:eastAsia="gobCL" w:hAnsi="Arial" w:cs="Arial"/>
                <w:color w:val="000000"/>
              </w:rPr>
            </w:pPr>
            <w:r w:rsidRPr="004F714A">
              <w:rPr>
                <w:rFonts w:ascii="Arial" w:eastAsia="gobCL" w:hAnsi="Arial" w:cs="Arial"/>
                <w:color w:val="000000"/>
              </w:rPr>
              <w:t xml:space="preserve">El proyecto </w:t>
            </w:r>
            <w:r w:rsidRPr="004F714A">
              <w:rPr>
                <w:rFonts w:ascii="Arial" w:eastAsia="gobCL" w:hAnsi="Arial" w:cs="Arial"/>
                <w:b/>
                <w:color w:val="000000"/>
              </w:rPr>
              <w:t>NO considera</w:t>
            </w:r>
            <w:r w:rsidRPr="004F714A">
              <w:rPr>
                <w:rFonts w:ascii="Arial" w:eastAsia="gobCL" w:hAnsi="Arial" w:cs="Arial"/>
                <w:color w:val="000000"/>
              </w:rPr>
              <w:t xml:space="preserve"> acciones de mejora que impactan la visualización externa e interna de la imagen del almacén.  </w:t>
            </w:r>
          </w:p>
          <w:p w14:paraId="55634398" w14:textId="77777777" w:rsidR="001E4528" w:rsidRPr="004F714A" w:rsidRDefault="001E4528" w:rsidP="001E4528">
            <w:pPr>
              <w:spacing w:after="0" w:line="240" w:lineRule="auto"/>
              <w:jc w:val="both"/>
              <w:rPr>
                <w:rFonts w:ascii="Arial" w:eastAsia="gobCL" w:hAnsi="Arial" w:cs="Arial"/>
                <w:color w:val="000000"/>
              </w:rPr>
            </w:pPr>
          </w:p>
        </w:tc>
        <w:tc>
          <w:tcPr>
            <w:tcW w:w="840" w:type="dxa"/>
            <w:tcBorders>
              <w:top w:val="nil"/>
              <w:left w:val="nil"/>
              <w:bottom w:val="single" w:sz="8" w:space="0" w:color="000000"/>
              <w:right w:val="single" w:sz="8" w:space="0" w:color="000000"/>
            </w:tcBorders>
            <w:shd w:val="clear" w:color="auto" w:fill="auto"/>
            <w:vAlign w:val="center"/>
          </w:tcPr>
          <w:p w14:paraId="5C24F68F" w14:textId="77777777" w:rsidR="001E4528" w:rsidRPr="004F714A" w:rsidRDefault="001E4528" w:rsidP="001E4528">
            <w:pPr>
              <w:spacing w:after="0" w:line="240" w:lineRule="auto"/>
              <w:jc w:val="center"/>
              <w:rPr>
                <w:rFonts w:ascii="Arial" w:eastAsia="gobCL" w:hAnsi="Arial" w:cs="Arial"/>
                <w:color w:val="000000"/>
              </w:rPr>
            </w:pPr>
            <w:r w:rsidRPr="004F714A">
              <w:rPr>
                <w:rFonts w:ascii="Arial" w:eastAsia="gobCL" w:hAnsi="Arial" w:cs="Arial"/>
                <w:color w:val="000000"/>
              </w:rPr>
              <w:t>2</w:t>
            </w:r>
          </w:p>
        </w:tc>
      </w:tr>
    </w:tbl>
    <w:p w14:paraId="7CEC58BA" w14:textId="77777777" w:rsidR="00C05310" w:rsidRPr="004F714A" w:rsidRDefault="00C05310">
      <w:pPr>
        <w:spacing w:after="0" w:line="240" w:lineRule="auto"/>
        <w:rPr>
          <w:rFonts w:ascii="Arial" w:eastAsia="gobCL" w:hAnsi="Arial" w:cs="Arial"/>
          <w:b/>
        </w:rPr>
      </w:pPr>
    </w:p>
    <w:p w14:paraId="39DB4E3B" w14:textId="77777777" w:rsidR="00C05310" w:rsidRPr="004F714A" w:rsidRDefault="00C05310">
      <w:pPr>
        <w:spacing w:after="0" w:line="240" w:lineRule="auto"/>
        <w:rPr>
          <w:rFonts w:ascii="Arial" w:hAnsi="Arial" w:cs="Arial"/>
        </w:rPr>
      </w:pPr>
    </w:p>
    <w:p w14:paraId="2D5509E6" w14:textId="42B0F1B4" w:rsidR="00C05310" w:rsidRPr="004F714A" w:rsidRDefault="001752BA" w:rsidP="00B97D1B">
      <w:pPr>
        <w:numPr>
          <w:ilvl w:val="1"/>
          <w:numId w:val="16"/>
        </w:numPr>
        <w:pBdr>
          <w:top w:val="nil"/>
          <w:left w:val="nil"/>
          <w:bottom w:val="nil"/>
          <w:right w:val="nil"/>
          <w:between w:val="nil"/>
        </w:pBdr>
        <w:spacing w:after="0" w:line="240" w:lineRule="auto"/>
        <w:ind w:left="851" w:hanging="425"/>
        <w:rPr>
          <w:rFonts w:ascii="Arial" w:eastAsia="gobCL" w:hAnsi="Arial" w:cs="Arial"/>
          <w:color w:val="000000"/>
        </w:rPr>
      </w:pPr>
      <w:r w:rsidRPr="004F714A">
        <w:rPr>
          <w:rFonts w:ascii="Arial" w:eastAsia="gobCL" w:hAnsi="Arial" w:cs="Arial"/>
          <w:b/>
          <w:color w:val="000000"/>
        </w:rPr>
        <w:t>Incorporación de n</w:t>
      </w:r>
      <w:r w:rsidR="003757DD" w:rsidRPr="004F714A">
        <w:rPr>
          <w:rFonts w:ascii="Arial" w:eastAsia="gobCL" w:hAnsi="Arial" w:cs="Arial"/>
          <w:b/>
          <w:color w:val="000000"/>
        </w:rPr>
        <w:t>uevas líneas d</w:t>
      </w:r>
      <w:r w:rsidR="00A31BD2" w:rsidRPr="004F714A">
        <w:rPr>
          <w:rFonts w:ascii="Arial" w:eastAsia="gobCL" w:hAnsi="Arial" w:cs="Arial"/>
          <w:b/>
          <w:color w:val="000000"/>
        </w:rPr>
        <w:t xml:space="preserve">e productos y/o servicios al </w:t>
      </w:r>
      <w:r w:rsidR="003757DD" w:rsidRPr="004F714A">
        <w:rPr>
          <w:rFonts w:ascii="Arial" w:eastAsia="gobCL" w:hAnsi="Arial" w:cs="Arial"/>
          <w:b/>
          <w:color w:val="000000"/>
        </w:rPr>
        <w:t xml:space="preserve">almacén </w:t>
      </w:r>
      <w:r w:rsidR="008D3FED" w:rsidRPr="004F714A">
        <w:rPr>
          <w:rFonts w:ascii="Arial" w:eastAsia="gobCL" w:hAnsi="Arial" w:cs="Arial"/>
          <w:b/>
          <w:color w:val="000000"/>
        </w:rPr>
        <w:t>(30%).</w:t>
      </w:r>
    </w:p>
    <w:p w14:paraId="32697594" w14:textId="77777777" w:rsidR="00C05310" w:rsidRPr="004F714A" w:rsidRDefault="00C05310">
      <w:pPr>
        <w:pBdr>
          <w:top w:val="nil"/>
          <w:left w:val="nil"/>
          <w:bottom w:val="nil"/>
          <w:right w:val="nil"/>
          <w:between w:val="nil"/>
        </w:pBdr>
        <w:spacing w:after="0" w:line="240" w:lineRule="auto"/>
        <w:ind w:left="1440" w:hanging="708"/>
        <w:rPr>
          <w:rFonts w:ascii="Arial" w:eastAsia="gobCL" w:hAnsi="Arial" w:cs="Arial"/>
          <w:b/>
          <w:color w:val="000000"/>
        </w:rPr>
      </w:pPr>
    </w:p>
    <w:tbl>
      <w:tblPr>
        <w:tblStyle w:val="9"/>
        <w:tblW w:w="9204" w:type="dxa"/>
        <w:tblInd w:w="0" w:type="dxa"/>
        <w:tblLayout w:type="fixed"/>
        <w:tblLook w:val="0400" w:firstRow="0" w:lastRow="0" w:firstColumn="0" w:lastColumn="0" w:noHBand="0" w:noVBand="1"/>
      </w:tblPr>
      <w:tblGrid>
        <w:gridCol w:w="3676"/>
        <w:gridCol w:w="4678"/>
        <w:gridCol w:w="850"/>
      </w:tblGrid>
      <w:tr w:rsidR="00C05310" w:rsidRPr="004F714A" w14:paraId="63FA3E88" w14:textId="77777777" w:rsidTr="001E4528">
        <w:trPr>
          <w:trHeight w:val="320"/>
        </w:trPr>
        <w:tc>
          <w:tcPr>
            <w:tcW w:w="3676"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12D06B03" w14:textId="77777777" w:rsidR="00C05310" w:rsidRPr="004F714A" w:rsidRDefault="008D3FED">
            <w:pPr>
              <w:spacing w:after="0" w:line="240" w:lineRule="auto"/>
              <w:jc w:val="center"/>
              <w:rPr>
                <w:rFonts w:ascii="Arial" w:eastAsia="gobCL" w:hAnsi="Arial" w:cs="Arial"/>
                <w:b/>
                <w:color w:val="FFFFFF"/>
              </w:rPr>
            </w:pPr>
            <w:r w:rsidRPr="004F714A">
              <w:rPr>
                <w:rFonts w:ascii="Arial" w:eastAsia="gobCL" w:hAnsi="Arial" w:cs="Arial"/>
                <w:b/>
                <w:color w:val="FFFFFF"/>
              </w:rPr>
              <w:t>Ámbito</w:t>
            </w:r>
          </w:p>
        </w:tc>
        <w:tc>
          <w:tcPr>
            <w:tcW w:w="4678" w:type="dxa"/>
            <w:tcBorders>
              <w:top w:val="single" w:sz="8" w:space="0" w:color="000000"/>
              <w:left w:val="nil"/>
              <w:bottom w:val="single" w:sz="8" w:space="0" w:color="000000"/>
              <w:right w:val="single" w:sz="8" w:space="0" w:color="000000"/>
            </w:tcBorders>
            <w:shd w:val="clear" w:color="auto" w:fill="7F7F7F"/>
            <w:vAlign w:val="center"/>
          </w:tcPr>
          <w:p w14:paraId="60A60710" w14:textId="77777777" w:rsidR="00C05310" w:rsidRPr="004F714A" w:rsidRDefault="008D3FED">
            <w:pPr>
              <w:spacing w:after="0" w:line="240" w:lineRule="auto"/>
              <w:jc w:val="center"/>
              <w:rPr>
                <w:rFonts w:ascii="Arial" w:eastAsia="gobCL" w:hAnsi="Arial" w:cs="Arial"/>
                <w:b/>
                <w:color w:val="FFFFFF"/>
              </w:rPr>
            </w:pPr>
            <w:r w:rsidRPr="004F714A">
              <w:rPr>
                <w:rFonts w:ascii="Arial" w:eastAsia="gobCL" w:hAnsi="Arial" w:cs="Arial"/>
                <w:b/>
                <w:color w:val="FFFFFF"/>
              </w:rPr>
              <w:t>Descripción del criterio</w:t>
            </w:r>
          </w:p>
        </w:tc>
        <w:tc>
          <w:tcPr>
            <w:tcW w:w="850" w:type="dxa"/>
            <w:tcBorders>
              <w:top w:val="single" w:sz="8" w:space="0" w:color="000000"/>
              <w:left w:val="nil"/>
              <w:bottom w:val="single" w:sz="8" w:space="0" w:color="000000"/>
              <w:right w:val="single" w:sz="8" w:space="0" w:color="000000"/>
            </w:tcBorders>
            <w:shd w:val="clear" w:color="auto" w:fill="7F7F7F"/>
            <w:vAlign w:val="center"/>
          </w:tcPr>
          <w:p w14:paraId="5C69DAC2" w14:textId="77777777" w:rsidR="00C05310" w:rsidRPr="004F714A" w:rsidRDefault="008D3FED">
            <w:pPr>
              <w:spacing w:after="0" w:line="240" w:lineRule="auto"/>
              <w:jc w:val="center"/>
              <w:rPr>
                <w:rFonts w:ascii="Arial" w:eastAsia="gobCL" w:hAnsi="Arial" w:cs="Arial"/>
                <w:b/>
                <w:color w:val="FFFFFF"/>
              </w:rPr>
            </w:pPr>
            <w:r w:rsidRPr="004F714A">
              <w:rPr>
                <w:rFonts w:ascii="Arial" w:eastAsia="gobCL" w:hAnsi="Arial" w:cs="Arial"/>
                <w:b/>
                <w:color w:val="FFFFFF"/>
              </w:rPr>
              <w:t>Nota</w:t>
            </w:r>
          </w:p>
        </w:tc>
      </w:tr>
      <w:tr w:rsidR="009E2DD9" w:rsidRPr="004F714A" w14:paraId="0E8366A6" w14:textId="77777777" w:rsidTr="001E4528">
        <w:trPr>
          <w:trHeight w:val="740"/>
        </w:trPr>
        <w:tc>
          <w:tcPr>
            <w:tcW w:w="3676" w:type="dxa"/>
            <w:vMerge w:val="restart"/>
            <w:tcBorders>
              <w:top w:val="nil"/>
              <w:left w:val="single" w:sz="8" w:space="0" w:color="000000"/>
              <w:bottom w:val="single" w:sz="8" w:space="0" w:color="000000"/>
              <w:right w:val="single" w:sz="8" w:space="0" w:color="000000"/>
            </w:tcBorders>
            <w:shd w:val="clear" w:color="auto" w:fill="auto"/>
            <w:vAlign w:val="center"/>
          </w:tcPr>
          <w:p w14:paraId="100EFFAD" w14:textId="2951F133" w:rsidR="009E2DD9" w:rsidRPr="004F714A" w:rsidRDefault="009E2DD9" w:rsidP="00B41008">
            <w:pPr>
              <w:spacing w:after="0" w:line="240" w:lineRule="auto"/>
              <w:jc w:val="both"/>
              <w:rPr>
                <w:rFonts w:ascii="Arial" w:eastAsia="gobCL" w:hAnsi="Arial" w:cs="Arial"/>
                <w:b/>
                <w:color w:val="000000"/>
              </w:rPr>
            </w:pPr>
          </w:p>
          <w:p w14:paraId="7BED71A9" w14:textId="77777777" w:rsidR="009E2DD9" w:rsidRPr="004F714A" w:rsidRDefault="00383A54" w:rsidP="00B41008">
            <w:pPr>
              <w:spacing w:after="0" w:line="240" w:lineRule="auto"/>
              <w:jc w:val="both"/>
              <w:rPr>
                <w:rFonts w:ascii="Arial" w:eastAsia="gobCL" w:hAnsi="Arial" w:cs="Arial"/>
                <w:color w:val="000000"/>
              </w:rPr>
            </w:pPr>
            <w:r w:rsidRPr="004F714A">
              <w:rPr>
                <w:rFonts w:ascii="Arial" w:eastAsia="gobCL" w:hAnsi="Arial" w:cs="Arial"/>
                <w:b/>
                <w:color w:val="000000"/>
              </w:rPr>
              <w:t xml:space="preserve">2. </w:t>
            </w:r>
            <w:r w:rsidR="009E2DD9" w:rsidRPr="004F714A">
              <w:rPr>
                <w:rFonts w:ascii="Arial" w:eastAsia="gobCL" w:hAnsi="Arial" w:cs="Arial"/>
                <w:b/>
                <w:color w:val="000000"/>
              </w:rPr>
              <w:t>Nuevas líneas de productos y/o servicios al almacén,</w:t>
            </w:r>
            <w:r w:rsidR="009E2DD9" w:rsidRPr="004F714A">
              <w:rPr>
                <w:rFonts w:ascii="Arial" w:eastAsia="Arial" w:hAnsi="Arial" w:cs="Arial"/>
                <w:color w:val="000000"/>
              </w:rPr>
              <w:t xml:space="preserve"> </w:t>
            </w:r>
            <w:r w:rsidR="009E2DD9" w:rsidRPr="004F714A">
              <w:rPr>
                <w:rFonts w:ascii="Arial" w:eastAsia="gobCL" w:hAnsi="Arial" w:cs="Arial"/>
                <w:color w:val="000000"/>
              </w:rPr>
              <w:t>tales como: heladería, pastelería, carnicería, panadería, servicios de librería (fotocopiado, plastificado, impresión o similares), alimentos congelados, fiambrería, frutería, productos nat</w:t>
            </w:r>
            <w:r w:rsidR="00055C76" w:rsidRPr="004F714A">
              <w:rPr>
                <w:rFonts w:ascii="Arial" w:eastAsia="gobCL" w:hAnsi="Arial" w:cs="Arial"/>
                <w:color w:val="000000"/>
              </w:rPr>
              <w:t xml:space="preserve">urales, saludables y/o gourmet, caja vecina u otro con </w:t>
            </w:r>
            <w:r w:rsidR="009E2DD9" w:rsidRPr="004F714A">
              <w:rPr>
                <w:rFonts w:ascii="Arial" w:eastAsia="gobCL" w:hAnsi="Arial" w:cs="Arial"/>
                <w:color w:val="000000"/>
              </w:rPr>
              <w:t>el cual se espera un impacto en las ventas</w:t>
            </w:r>
            <w:r w:rsidR="00A31BD2" w:rsidRPr="004F714A">
              <w:rPr>
                <w:rFonts w:ascii="Arial" w:eastAsia="gobCL" w:hAnsi="Arial" w:cs="Arial"/>
                <w:color w:val="000000"/>
              </w:rPr>
              <w:t xml:space="preserve"> y/o flujo de clientes.</w:t>
            </w:r>
          </w:p>
          <w:p w14:paraId="123DE37E" w14:textId="4955CEDB" w:rsidR="00B41008" w:rsidRPr="004F714A" w:rsidRDefault="00B41008" w:rsidP="00B41008">
            <w:pPr>
              <w:spacing w:after="0" w:line="240" w:lineRule="auto"/>
              <w:jc w:val="both"/>
              <w:rPr>
                <w:rFonts w:ascii="Arial" w:eastAsia="gobCL" w:hAnsi="Arial" w:cs="Arial"/>
                <w:b/>
                <w:color w:val="000000"/>
              </w:rPr>
            </w:pPr>
          </w:p>
        </w:tc>
        <w:tc>
          <w:tcPr>
            <w:tcW w:w="4678" w:type="dxa"/>
            <w:tcBorders>
              <w:top w:val="nil"/>
              <w:left w:val="nil"/>
              <w:bottom w:val="single" w:sz="8" w:space="0" w:color="000000"/>
              <w:right w:val="single" w:sz="8" w:space="0" w:color="000000"/>
            </w:tcBorders>
            <w:shd w:val="clear" w:color="auto" w:fill="auto"/>
            <w:vAlign w:val="center"/>
          </w:tcPr>
          <w:p w14:paraId="6B4D0474" w14:textId="1ACEFB8C" w:rsidR="009E2DD9" w:rsidRPr="004F714A" w:rsidRDefault="009E2DD9" w:rsidP="00B41008">
            <w:pPr>
              <w:spacing w:after="0" w:line="240" w:lineRule="auto"/>
              <w:jc w:val="both"/>
              <w:rPr>
                <w:rFonts w:ascii="Arial" w:eastAsia="gobCL" w:hAnsi="Arial" w:cs="Arial"/>
                <w:color w:val="000000"/>
              </w:rPr>
            </w:pPr>
            <w:r w:rsidRPr="004F714A">
              <w:rPr>
                <w:rFonts w:ascii="Arial" w:eastAsia="gobCL" w:hAnsi="Arial" w:cs="Arial"/>
                <w:color w:val="000000"/>
              </w:rPr>
              <w:t xml:space="preserve">El proyecto </w:t>
            </w:r>
            <w:r w:rsidR="001752BA" w:rsidRPr="004F714A">
              <w:rPr>
                <w:rFonts w:ascii="Arial" w:eastAsia="gobCL" w:hAnsi="Arial" w:cs="Arial"/>
                <w:color w:val="000000"/>
              </w:rPr>
              <w:t>permitirá</w:t>
            </w:r>
            <w:r w:rsidRPr="004F714A">
              <w:rPr>
                <w:rFonts w:ascii="Arial" w:eastAsia="gobCL" w:hAnsi="Arial" w:cs="Arial"/>
                <w:color w:val="000000"/>
              </w:rPr>
              <w:t xml:space="preserve"> </w:t>
            </w:r>
            <w:r w:rsidR="00B41008" w:rsidRPr="004F714A">
              <w:rPr>
                <w:rFonts w:ascii="Arial" w:eastAsia="gobCL" w:hAnsi="Arial" w:cs="Arial"/>
                <w:color w:val="000000"/>
              </w:rPr>
              <w:t>de forma concreta</w:t>
            </w:r>
            <w:r w:rsidR="001752BA" w:rsidRPr="004F714A">
              <w:rPr>
                <w:rFonts w:ascii="Arial" w:eastAsia="gobCL" w:hAnsi="Arial" w:cs="Arial"/>
                <w:color w:val="000000"/>
              </w:rPr>
              <w:t xml:space="preserve"> </w:t>
            </w:r>
            <w:r w:rsidRPr="004F714A">
              <w:rPr>
                <w:rFonts w:ascii="Arial" w:eastAsia="gobCL" w:hAnsi="Arial" w:cs="Arial"/>
                <w:color w:val="000000"/>
              </w:rPr>
              <w:t xml:space="preserve">la incorporación de 2 o más nuevas líneas de productos y/o servicios </w:t>
            </w:r>
            <w:r w:rsidR="001752BA" w:rsidRPr="004F714A">
              <w:rPr>
                <w:rFonts w:ascii="Arial" w:eastAsia="gobCL" w:hAnsi="Arial" w:cs="Arial"/>
                <w:color w:val="000000"/>
              </w:rPr>
              <w:t xml:space="preserve">al </w:t>
            </w:r>
            <w:r w:rsidRPr="004F714A">
              <w:rPr>
                <w:rFonts w:ascii="Arial" w:eastAsia="gobCL" w:hAnsi="Arial" w:cs="Arial"/>
                <w:color w:val="000000"/>
              </w:rPr>
              <w:t>almacén</w:t>
            </w:r>
            <w:r w:rsidR="001752BA" w:rsidRPr="004F714A">
              <w:rPr>
                <w:rFonts w:ascii="Arial" w:eastAsia="gobCL" w:hAnsi="Arial" w:cs="Arial"/>
                <w:color w:val="000000"/>
              </w:rPr>
              <w:t>, durante su ejecución</w:t>
            </w:r>
            <w:r w:rsidRPr="004F714A">
              <w:rPr>
                <w:rFonts w:ascii="Arial" w:eastAsia="gobCL" w:hAnsi="Arial" w:cs="Arial"/>
                <w:color w:val="000000"/>
              </w:rPr>
              <w:t>.</w:t>
            </w:r>
          </w:p>
        </w:tc>
        <w:tc>
          <w:tcPr>
            <w:tcW w:w="850" w:type="dxa"/>
            <w:tcBorders>
              <w:top w:val="nil"/>
              <w:left w:val="nil"/>
              <w:bottom w:val="single" w:sz="8" w:space="0" w:color="000000"/>
              <w:right w:val="single" w:sz="8" w:space="0" w:color="000000"/>
            </w:tcBorders>
            <w:shd w:val="clear" w:color="auto" w:fill="auto"/>
            <w:vAlign w:val="center"/>
          </w:tcPr>
          <w:p w14:paraId="04B0D260" w14:textId="77777777" w:rsidR="009E2DD9" w:rsidRPr="004F714A" w:rsidRDefault="009E2DD9" w:rsidP="009E2DD9">
            <w:pPr>
              <w:spacing w:after="0" w:line="240" w:lineRule="auto"/>
              <w:jc w:val="center"/>
              <w:rPr>
                <w:rFonts w:ascii="Arial" w:eastAsia="gobCL" w:hAnsi="Arial" w:cs="Arial"/>
                <w:color w:val="000000"/>
              </w:rPr>
            </w:pPr>
            <w:r w:rsidRPr="004F714A">
              <w:rPr>
                <w:rFonts w:ascii="Arial" w:eastAsia="gobCL" w:hAnsi="Arial" w:cs="Arial"/>
                <w:color w:val="000000"/>
              </w:rPr>
              <w:t>7</w:t>
            </w:r>
          </w:p>
        </w:tc>
      </w:tr>
      <w:tr w:rsidR="009E2DD9" w:rsidRPr="004F714A" w14:paraId="2A60D92C" w14:textId="77777777" w:rsidTr="001E4528">
        <w:trPr>
          <w:trHeight w:val="515"/>
        </w:trPr>
        <w:tc>
          <w:tcPr>
            <w:tcW w:w="3676" w:type="dxa"/>
            <w:vMerge/>
            <w:tcBorders>
              <w:top w:val="nil"/>
              <w:left w:val="single" w:sz="8" w:space="0" w:color="000000"/>
              <w:bottom w:val="single" w:sz="8" w:space="0" w:color="000000"/>
              <w:right w:val="single" w:sz="8" w:space="0" w:color="000000"/>
            </w:tcBorders>
            <w:shd w:val="clear" w:color="auto" w:fill="auto"/>
            <w:vAlign w:val="center"/>
          </w:tcPr>
          <w:p w14:paraId="6205A381" w14:textId="77777777" w:rsidR="009E2DD9" w:rsidRPr="004F714A" w:rsidRDefault="009E2DD9" w:rsidP="009E2DD9">
            <w:pPr>
              <w:widowControl w:val="0"/>
              <w:pBdr>
                <w:top w:val="nil"/>
                <w:left w:val="nil"/>
                <w:bottom w:val="nil"/>
                <w:right w:val="nil"/>
                <w:between w:val="nil"/>
              </w:pBdr>
              <w:spacing w:after="0"/>
              <w:rPr>
                <w:rFonts w:ascii="Arial" w:hAnsi="Arial" w:cs="Arial"/>
                <w:b/>
                <w:color w:val="000000"/>
              </w:rPr>
            </w:pPr>
          </w:p>
        </w:tc>
        <w:tc>
          <w:tcPr>
            <w:tcW w:w="4678" w:type="dxa"/>
            <w:tcBorders>
              <w:top w:val="nil"/>
              <w:left w:val="nil"/>
              <w:bottom w:val="single" w:sz="8" w:space="0" w:color="000000"/>
              <w:right w:val="single" w:sz="8" w:space="0" w:color="000000"/>
            </w:tcBorders>
            <w:shd w:val="clear" w:color="auto" w:fill="auto"/>
            <w:vAlign w:val="center"/>
          </w:tcPr>
          <w:p w14:paraId="0D5E645B" w14:textId="41192F74" w:rsidR="009E2DD9" w:rsidRPr="004F714A" w:rsidRDefault="009E2DD9" w:rsidP="009E2DD9">
            <w:pPr>
              <w:spacing w:after="0" w:line="240" w:lineRule="auto"/>
              <w:jc w:val="both"/>
              <w:rPr>
                <w:rFonts w:ascii="Arial" w:eastAsia="gobCL" w:hAnsi="Arial" w:cs="Arial"/>
                <w:color w:val="000000"/>
              </w:rPr>
            </w:pPr>
            <w:r w:rsidRPr="004F714A">
              <w:rPr>
                <w:rFonts w:ascii="Arial" w:eastAsia="gobCL" w:hAnsi="Arial" w:cs="Arial"/>
                <w:color w:val="000000"/>
              </w:rPr>
              <w:t>El proyecto considera la incorporación de una nueva línea de producto y/o servicio</w:t>
            </w:r>
            <w:r w:rsidR="00A31BD2" w:rsidRPr="004F714A">
              <w:rPr>
                <w:rFonts w:ascii="Arial" w:eastAsia="gobCL" w:hAnsi="Arial" w:cs="Arial"/>
                <w:color w:val="000000"/>
              </w:rPr>
              <w:t xml:space="preserve"> del</w:t>
            </w:r>
            <w:r w:rsidRPr="004F714A">
              <w:rPr>
                <w:rFonts w:ascii="Arial" w:eastAsia="gobCL" w:hAnsi="Arial" w:cs="Arial"/>
                <w:color w:val="000000"/>
              </w:rPr>
              <w:t xml:space="preserve"> almacén</w:t>
            </w:r>
            <w:r w:rsidR="001752BA" w:rsidRPr="004F714A">
              <w:rPr>
                <w:rFonts w:ascii="Arial" w:eastAsia="gobCL" w:hAnsi="Arial" w:cs="Arial"/>
                <w:color w:val="000000"/>
              </w:rPr>
              <w:t xml:space="preserve"> durante su ejecución.</w:t>
            </w:r>
          </w:p>
        </w:tc>
        <w:tc>
          <w:tcPr>
            <w:tcW w:w="850" w:type="dxa"/>
            <w:tcBorders>
              <w:top w:val="nil"/>
              <w:left w:val="nil"/>
              <w:bottom w:val="single" w:sz="8" w:space="0" w:color="000000"/>
              <w:right w:val="single" w:sz="8" w:space="0" w:color="000000"/>
            </w:tcBorders>
            <w:shd w:val="clear" w:color="auto" w:fill="auto"/>
            <w:vAlign w:val="center"/>
          </w:tcPr>
          <w:p w14:paraId="793CBE63" w14:textId="77777777" w:rsidR="009E2DD9" w:rsidRPr="004F714A" w:rsidRDefault="009E2DD9" w:rsidP="009E2DD9">
            <w:pPr>
              <w:spacing w:after="0" w:line="240" w:lineRule="auto"/>
              <w:jc w:val="center"/>
              <w:rPr>
                <w:rFonts w:ascii="Arial" w:eastAsia="gobCL" w:hAnsi="Arial" w:cs="Arial"/>
                <w:color w:val="000000"/>
              </w:rPr>
            </w:pPr>
            <w:r w:rsidRPr="004F714A">
              <w:rPr>
                <w:rFonts w:ascii="Arial" w:eastAsia="gobCL" w:hAnsi="Arial" w:cs="Arial"/>
                <w:color w:val="000000"/>
              </w:rPr>
              <w:t>4</w:t>
            </w:r>
          </w:p>
        </w:tc>
      </w:tr>
      <w:tr w:rsidR="009E2DD9" w:rsidRPr="004F714A" w14:paraId="4F080452" w14:textId="77777777" w:rsidTr="001E4528">
        <w:trPr>
          <w:trHeight w:val="660"/>
        </w:trPr>
        <w:tc>
          <w:tcPr>
            <w:tcW w:w="3676" w:type="dxa"/>
            <w:vMerge/>
            <w:tcBorders>
              <w:top w:val="nil"/>
              <w:left w:val="single" w:sz="8" w:space="0" w:color="000000"/>
              <w:bottom w:val="single" w:sz="8" w:space="0" w:color="000000"/>
              <w:right w:val="single" w:sz="8" w:space="0" w:color="000000"/>
            </w:tcBorders>
            <w:shd w:val="clear" w:color="auto" w:fill="auto"/>
            <w:vAlign w:val="center"/>
          </w:tcPr>
          <w:p w14:paraId="6078348A" w14:textId="77777777" w:rsidR="009E2DD9" w:rsidRPr="004F714A" w:rsidRDefault="009E2DD9" w:rsidP="009E2DD9">
            <w:pPr>
              <w:widowControl w:val="0"/>
              <w:pBdr>
                <w:top w:val="nil"/>
                <w:left w:val="nil"/>
                <w:bottom w:val="nil"/>
                <w:right w:val="nil"/>
                <w:between w:val="nil"/>
              </w:pBdr>
              <w:spacing w:after="0"/>
              <w:rPr>
                <w:rFonts w:ascii="Arial" w:eastAsia="gobCL" w:hAnsi="Arial" w:cs="Arial"/>
                <w:color w:val="000000"/>
              </w:rPr>
            </w:pPr>
          </w:p>
        </w:tc>
        <w:tc>
          <w:tcPr>
            <w:tcW w:w="4678" w:type="dxa"/>
            <w:tcBorders>
              <w:top w:val="nil"/>
              <w:left w:val="nil"/>
              <w:bottom w:val="single" w:sz="8" w:space="0" w:color="000000"/>
              <w:right w:val="single" w:sz="8" w:space="0" w:color="000000"/>
            </w:tcBorders>
            <w:shd w:val="clear" w:color="auto" w:fill="auto"/>
            <w:vAlign w:val="center"/>
          </w:tcPr>
          <w:p w14:paraId="7E847DE0" w14:textId="29F02B63" w:rsidR="009E2DD9" w:rsidRPr="004F714A" w:rsidRDefault="009E2DD9" w:rsidP="009E2DD9">
            <w:pPr>
              <w:spacing w:after="0" w:line="240" w:lineRule="auto"/>
              <w:jc w:val="both"/>
              <w:rPr>
                <w:rFonts w:ascii="Arial" w:eastAsia="gobCL" w:hAnsi="Arial" w:cs="Arial"/>
                <w:color w:val="000000"/>
              </w:rPr>
            </w:pPr>
            <w:r w:rsidRPr="004F714A">
              <w:rPr>
                <w:rFonts w:ascii="Arial" w:eastAsia="gobCL" w:hAnsi="Arial" w:cs="Arial"/>
                <w:color w:val="000000"/>
              </w:rPr>
              <w:t>El proyecto NO considera la incorporación de nuevas líneas de productos y/o servicios al almacén</w:t>
            </w:r>
            <w:r w:rsidR="001752BA" w:rsidRPr="004F714A">
              <w:rPr>
                <w:rFonts w:ascii="Arial" w:eastAsia="gobCL" w:hAnsi="Arial" w:cs="Arial"/>
                <w:color w:val="000000"/>
              </w:rPr>
              <w:t xml:space="preserve"> durante su ejecución</w:t>
            </w:r>
            <w:r w:rsidRPr="004F714A">
              <w:rPr>
                <w:rFonts w:ascii="Arial" w:eastAsia="Arial" w:hAnsi="Arial" w:cs="Arial"/>
                <w:color w:val="000000"/>
              </w:rPr>
              <w:t>.</w:t>
            </w:r>
          </w:p>
        </w:tc>
        <w:tc>
          <w:tcPr>
            <w:tcW w:w="850" w:type="dxa"/>
            <w:tcBorders>
              <w:top w:val="nil"/>
              <w:left w:val="nil"/>
              <w:bottom w:val="single" w:sz="8" w:space="0" w:color="000000"/>
              <w:right w:val="single" w:sz="8" w:space="0" w:color="000000"/>
            </w:tcBorders>
            <w:shd w:val="clear" w:color="auto" w:fill="auto"/>
            <w:vAlign w:val="center"/>
          </w:tcPr>
          <w:p w14:paraId="3BDE0238" w14:textId="77777777" w:rsidR="009E2DD9" w:rsidRPr="004F714A" w:rsidRDefault="009E2DD9" w:rsidP="009E2DD9">
            <w:pPr>
              <w:spacing w:after="0" w:line="240" w:lineRule="auto"/>
              <w:jc w:val="center"/>
              <w:rPr>
                <w:rFonts w:ascii="Arial" w:eastAsia="gobCL" w:hAnsi="Arial" w:cs="Arial"/>
                <w:color w:val="000000"/>
              </w:rPr>
            </w:pPr>
            <w:r w:rsidRPr="004F714A">
              <w:rPr>
                <w:rFonts w:ascii="Arial" w:eastAsia="gobCL" w:hAnsi="Arial" w:cs="Arial"/>
                <w:color w:val="000000"/>
              </w:rPr>
              <w:t>2</w:t>
            </w:r>
          </w:p>
        </w:tc>
      </w:tr>
    </w:tbl>
    <w:p w14:paraId="019A9FCD" w14:textId="77777777" w:rsidR="00C05310" w:rsidRPr="004F714A" w:rsidRDefault="00C05310" w:rsidP="0029706D">
      <w:pPr>
        <w:spacing w:after="0" w:line="240" w:lineRule="auto"/>
        <w:rPr>
          <w:rFonts w:ascii="Arial" w:eastAsia="gobCL" w:hAnsi="Arial" w:cs="Arial"/>
          <w:b/>
        </w:rPr>
      </w:pPr>
    </w:p>
    <w:p w14:paraId="47E108BE" w14:textId="2F81A7AA" w:rsidR="00C05310" w:rsidRPr="004F714A" w:rsidRDefault="00C05310">
      <w:pPr>
        <w:spacing w:after="0" w:line="240" w:lineRule="auto"/>
        <w:rPr>
          <w:rFonts w:ascii="Arial" w:hAnsi="Arial" w:cs="Arial"/>
        </w:rPr>
      </w:pPr>
    </w:p>
    <w:p w14:paraId="1C09F622" w14:textId="7235BD26" w:rsidR="0051441E" w:rsidRPr="004F714A" w:rsidRDefault="0051441E">
      <w:pPr>
        <w:spacing w:after="0" w:line="240" w:lineRule="auto"/>
        <w:rPr>
          <w:rFonts w:ascii="Arial" w:hAnsi="Arial" w:cs="Arial"/>
        </w:rPr>
      </w:pPr>
    </w:p>
    <w:p w14:paraId="12A63C84" w14:textId="15620D70" w:rsidR="0051441E" w:rsidRPr="004F714A" w:rsidRDefault="0051441E">
      <w:pPr>
        <w:spacing w:after="0" w:line="240" w:lineRule="auto"/>
        <w:rPr>
          <w:rFonts w:ascii="Arial" w:hAnsi="Arial" w:cs="Arial"/>
        </w:rPr>
      </w:pPr>
    </w:p>
    <w:p w14:paraId="6DAA4006" w14:textId="4F6902CF" w:rsidR="0051441E" w:rsidRPr="004F714A" w:rsidRDefault="0051441E">
      <w:pPr>
        <w:spacing w:after="0" w:line="240" w:lineRule="auto"/>
        <w:rPr>
          <w:rFonts w:ascii="Arial" w:hAnsi="Arial" w:cs="Arial"/>
        </w:rPr>
      </w:pPr>
    </w:p>
    <w:p w14:paraId="0A9DAF38" w14:textId="443D8235" w:rsidR="0051441E" w:rsidRPr="004F714A" w:rsidRDefault="0051441E">
      <w:pPr>
        <w:spacing w:after="0" w:line="240" w:lineRule="auto"/>
        <w:rPr>
          <w:rFonts w:ascii="Arial" w:hAnsi="Arial" w:cs="Arial"/>
        </w:rPr>
      </w:pPr>
    </w:p>
    <w:p w14:paraId="06B8FBA8" w14:textId="7EB292E9" w:rsidR="0051441E" w:rsidRPr="004F714A" w:rsidRDefault="0051441E">
      <w:pPr>
        <w:spacing w:after="0" w:line="240" w:lineRule="auto"/>
        <w:rPr>
          <w:rFonts w:ascii="Arial" w:hAnsi="Arial" w:cs="Arial"/>
        </w:rPr>
      </w:pPr>
    </w:p>
    <w:p w14:paraId="23BAE783" w14:textId="7183BE0C" w:rsidR="0051441E" w:rsidRPr="004F714A" w:rsidRDefault="0051441E">
      <w:pPr>
        <w:spacing w:after="0" w:line="240" w:lineRule="auto"/>
        <w:rPr>
          <w:rFonts w:ascii="Arial" w:hAnsi="Arial" w:cs="Arial"/>
        </w:rPr>
      </w:pPr>
    </w:p>
    <w:p w14:paraId="661EBDCE" w14:textId="0C1A9C9D" w:rsidR="0051441E" w:rsidRPr="004F714A" w:rsidRDefault="0051441E">
      <w:pPr>
        <w:spacing w:after="0" w:line="240" w:lineRule="auto"/>
        <w:rPr>
          <w:rFonts w:ascii="Arial" w:hAnsi="Arial" w:cs="Arial"/>
        </w:rPr>
      </w:pPr>
    </w:p>
    <w:p w14:paraId="73F6EC81" w14:textId="409F0226" w:rsidR="0051441E" w:rsidRPr="004F714A" w:rsidRDefault="0051441E">
      <w:pPr>
        <w:spacing w:after="0" w:line="240" w:lineRule="auto"/>
        <w:rPr>
          <w:rFonts w:ascii="Arial" w:hAnsi="Arial" w:cs="Arial"/>
        </w:rPr>
      </w:pPr>
    </w:p>
    <w:p w14:paraId="2F2232EA" w14:textId="6F222D55" w:rsidR="00B21856" w:rsidRPr="004F714A" w:rsidRDefault="00B21856">
      <w:pPr>
        <w:spacing w:after="0" w:line="240" w:lineRule="auto"/>
        <w:rPr>
          <w:rFonts w:ascii="Arial" w:hAnsi="Arial" w:cs="Arial"/>
        </w:rPr>
      </w:pPr>
    </w:p>
    <w:p w14:paraId="1F193399" w14:textId="373F4BB1" w:rsidR="00C05310" w:rsidRPr="004F714A" w:rsidRDefault="008D3FED" w:rsidP="00B41008">
      <w:pPr>
        <w:numPr>
          <w:ilvl w:val="1"/>
          <w:numId w:val="16"/>
        </w:numPr>
        <w:pBdr>
          <w:top w:val="nil"/>
          <w:left w:val="nil"/>
          <w:bottom w:val="nil"/>
          <w:right w:val="nil"/>
          <w:between w:val="nil"/>
        </w:pBdr>
        <w:spacing w:after="0" w:line="240" w:lineRule="auto"/>
        <w:ind w:left="851" w:hanging="425"/>
        <w:rPr>
          <w:rFonts w:ascii="Arial" w:eastAsia="gobCL" w:hAnsi="Arial" w:cs="Arial"/>
          <w:color w:val="000000"/>
        </w:rPr>
      </w:pPr>
      <w:bookmarkStart w:id="172" w:name="_4f1mdlm" w:colFirst="0" w:colLast="0"/>
      <w:bookmarkEnd w:id="172"/>
      <w:r w:rsidRPr="004F714A">
        <w:rPr>
          <w:rFonts w:ascii="Arial" w:eastAsia="gobCL" w:hAnsi="Arial" w:cs="Arial"/>
          <w:b/>
          <w:color w:val="000000"/>
        </w:rPr>
        <w:lastRenderedPageBreak/>
        <w:t>Criterios regionales de selección (</w:t>
      </w:r>
      <w:r w:rsidR="00055C76" w:rsidRPr="004F714A">
        <w:rPr>
          <w:rFonts w:ascii="Arial" w:eastAsia="gobCL" w:hAnsi="Arial" w:cs="Arial"/>
          <w:b/>
        </w:rPr>
        <w:t>4</w:t>
      </w:r>
      <w:r w:rsidRPr="004F714A">
        <w:rPr>
          <w:rFonts w:ascii="Arial" w:eastAsia="gobCL" w:hAnsi="Arial" w:cs="Arial"/>
          <w:b/>
        </w:rPr>
        <w:t>0%</w:t>
      </w:r>
      <w:r w:rsidRPr="004F714A">
        <w:rPr>
          <w:rFonts w:ascii="Arial" w:eastAsia="gobCL" w:hAnsi="Arial" w:cs="Arial"/>
          <w:b/>
          <w:color w:val="000000"/>
        </w:rPr>
        <w:t>).</w:t>
      </w:r>
    </w:p>
    <w:p w14:paraId="24DD2E81" w14:textId="77777777" w:rsidR="00C05310" w:rsidRPr="004F714A" w:rsidRDefault="00C05310">
      <w:pPr>
        <w:spacing w:after="0" w:line="240" w:lineRule="auto"/>
        <w:rPr>
          <w:rFonts w:ascii="Arial" w:hAnsi="Arial" w:cs="Arial"/>
        </w:rPr>
      </w:pPr>
    </w:p>
    <w:p w14:paraId="544DCE00" w14:textId="77777777" w:rsidR="00CB7681" w:rsidRPr="004F714A" w:rsidRDefault="00CB7681" w:rsidP="00CB7681">
      <w:pPr>
        <w:spacing w:after="0" w:line="240" w:lineRule="auto"/>
        <w:rPr>
          <w:rFonts w:ascii="Arial" w:eastAsia="Times New Roman" w:hAnsi="Arial" w:cs="Arial"/>
        </w:rPr>
      </w:pPr>
    </w:p>
    <w:tbl>
      <w:tblPr>
        <w:tblW w:w="8680" w:type="dxa"/>
        <w:jc w:val="center"/>
        <w:tblLayout w:type="fixed"/>
        <w:tblLook w:val="0400" w:firstRow="0" w:lastRow="0" w:firstColumn="0" w:lastColumn="0" w:noHBand="0" w:noVBand="1"/>
      </w:tblPr>
      <w:tblGrid>
        <w:gridCol w:w="3640"/>
        <w:gridCol w:w="1170"/>
        <w:gridCol w:w="2410"/>
        <w:gridCol w:w="1460"/>
      </w:tblGrid>
      <w:tr w:rsidR="00B34F07" w:rsidRPr="00FE0B60" w14:paraId="138CB8B6" w14:textId="77777777" w:rsidTr="00D804D0">
        <w:trPr>
          <w:trHeight w:val="526"/>
          <w:jc w:val="center"/>
        </w:trPr>
        <w:tc>
          <w:tcPr>
            <w:tcW w:w="3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92B6D76" w14:textId="77777777" w:rsidR="00B34F07" w:rsidRPr="00FE0B60" w:rsidRDefault="00B34F07" w:rsidP="00D804D0">
            <w:pPr>
              <w:jc w:val="center"/>
              <w:rPr>
                <w:rFonts w:ascii="gobCL" w:eastAsia="gobCL" w:hAnsi="gobCL" w:cs="gobCL"/>
                <w:b/>
              </w:rPr>
            </w:pPr>
            <w:r w:rsidRPr="00FE0B60">
              <w:rPr>
                <w:rFonts w:ascii="gobCL" w:eastAsia="gobCL" w:hAnsi="gobCL" w:cs="gobCL"/>
                <w:b/>
              </w:rPr>
              <w:t>Criterio 1: Implementación de eficiencia energética en el Almacén</w:t>
            </w:r>
          </w:p>
        </w:tc>
        <w:tc>
          <w:tcPr>
            <w:tcW w:w="117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14:paraId="72132659" w14:textId="77777777" w:rsidR="00B34F07" w:rsidRPr="00FE0B60" w:rsidRDefault="00B34F07" w:rsidP="00D804D0">
            <w:pPr>
              <w:jc w:val="center"/>
              <w:rPr>
                <w:rFonts w:ascii="gobCL" w:eastAsia="gobCL" w:hAnsi="gobCL" w:cs="gobCL"/>
                <w:b/>
              </w:rPr>
            </w:pPr>
            <w:r w:rsidRPr="00FE0B60">
              <w:rPr>
                <w:rFonts w:ascii="gobCL" w:eastAsia="gobCL" w:hAnsi="gobCL" w:cs="gobCL"/>
                <w:b/>
              </w:rPr>
              <w:t>Nota</w:t>
            </w:r>
          </w:p>
        </w:tc>
        <w:tc>
          <w:tcPr>
            <w:tcW w:w="241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14:paraId="63B32668" w14:textId="77777777" w:rsidR="00B34F07" w:rsidRPr="00FE0B60" w:rsidRDefault="00B34F07" w:rsidP="00D804D0">
            <w:pPr>
              <w:jc w:val="center"/>
              <w:rPr>
                <w:rFonts w:ascii="gobCL" w:eastAsia="gobCL" w:hAnsi="gobCL" w:cs="gobCL"/>
                <w:b/>
              </w:rPr>
            </w:pPr>
            <w:r w:rsidRPr="00FE0B60">
              <w:rPr>
                <w:rFonts w:ascii="gobCL" w:eastAsia="gobCL" w:hAnsi="gobCL" w:cs="gobCL"/>
                <w:b/>
              </w:rPr>
              <w:t>Medio de Verificación</w:t>
            </w:r>
          </w:p>
        </w:tc>
        <w:tc>
          <w:tcPr>
            <w:tcW w:w="146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14:paraId="6AD54A35" w14:textId="77777777" w:rsidR="00B34F07" w:rsidRPr="00FE0B60" w:rsidRDefault="00B34F07" w:rsidP="00D804D0">
            <w:pPr>
              <w:jc w:val="center"/>
              <w:rPr>
                <w:rFonts w:ascii="gobCL" w:eastAsia="gobCL" w:hAnsi="gobCL" w:cs="gobCL"/>
                <w:b/>
              </w:rPr>
            </w:pPr>
            <w:r w:rsidRPr="00FE0B60">
              <w:rPr>
                <w:rFonts w:ascii="gobCL" w:eastAsia="gobCL" w:hAnsi="gobCL" w:cs="gobCL"/>
                <w:b/>
              </w:rPr>
              <w:t>Ponderación</w:t>
            </w:r>
          </w:p>
        </w:tc>
      </w:tr>
      <w:tr w:rsidR="00B34F07" w:rsidRPr="00FE0B60" w14:paraId="2DD84BF8" w14:textId="77777777" w:rsidTr="00D804D0">
        <w:trPr>
          <w:trHeight w:val="931"/>
          <w:jc w:val="center"/>
        </w:trPr>
        <w:tc>
          <w:tcPr>
            <w:tcW w:w="3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896CF7F" w14:textId="77777777" w:rsidR="00B34F07" w:rsidRPr="00FE0B60" w:rsidRDefault="00B34F07" w:rsidP="00D804D0">
            <w:pPr>
              <w:jc w:val="both"/>
              <w:rPr>
                <w:rFonts w:ascii="gobCL" w:eastAsia="gobCL" w:hAnsi="gobCL" w:cs="gobCL"/>
              </w:rPr>
            </w:pPr>
            <w:r w:rsidRPr="00FE0B60">
              <w:rPr>
                <w:rFonts w:ascii="gobCL" w:eastAsia="gobCL" w:hAnsi="gobCL" w:cs="gobCL"/>
              </w:rPr>
              <w:t>El negocio contempla la implementación de al menos 2 actividades de eficiencia energética o 1 actividad de energías renovable</w:t>
            </w:r>
          </w:p>
        </w:tc>
        <w:tc>
          <w:tcPr>
            <w:tcW w:w="117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14:paraId="6CA30982" w14:textId="77777777" w:rsidR="00B34F07" w:rsidRPr="00FE0B60" w:rsidRDefault="00B34F07" w:rsidP="00D804D0">
            <w:pPr>
              <w:jc w:val="center"/>
              <w:rPr>
                <w:rFonts w:ascii="gobCL" w:eastAsia="gobCL" w:hAnsi="gobCL" w:cs="gobCL"/>
                <w:b/>
              </w:rPr>
            </w:pPr>
          </w:p>
          <w:p w14:paraId="45B0C047" w14:textId="77777777" w:rsidR="00B34F07" w:rsidRPr="00FE0B60" w:rsidRDefault="00B34F07" w:rsidP="00D804D0">
            <w:pPr>
              <w:jc w:val="center"/>
              <w:rPr>
                <w:rFonts w:ascii="gobCL" w:eastAsia="gobCL" w:hAnsi="gobCL" w:cs="gobCL"/>
                <w:b/>
              </w:rPr>
            </w:pPr>
          </w:p>
          <w:p w14:paraId="28CD4DF8" w14:textId="77777777" w:rsidR="00B34F07" w:rsidRPr="00FE0B60" w:rsidRDefault="00B34F07" w:rsidP="00D804D0">
            <w:pPr>
              <w:jc w:val="center"/>
              <w:rPr>
                <w:rFonts w:ascii="gobCL" w:eastAsia="gobCL" w:hAnsi="gobCL" w:cs="gobCL"/>
              </w:rPr>
            </w:pPr>
            <w:r w:rsidRPr="00FE0B60">
              <w:rPr>
                <w:rFonts w:ascii="gobCL" w:eastAsia="gobCL" w:hAnsi="gobCL" w:cs="gobCL"/>
              </w:rPr>
              <w:t>7</w:t>
            </w:r>
          </w:p>
        </w:tc>
        <w:tc>
          <w:tcPr>
            <w:tcW w:w="2410" w:type="dxa"/>
            <w:vMerge w:val="restart"/>
            <w:tcBorders>
              <w:top w:val="single" w:sz="8" w:space="0" w:color="000000"/>
              <w:left w:val="nil"/>
              <w:right w:val="single" w:sz="8" w:space="0" w:color="000000"/>
            </w:tcBorders>
            <w:shd w:val="clear" w:color="auto" w:fill="FFFFFF"/>
            <w:tcMar>
              <w:top w:w="0" w:type="dxa"/>
              <w:left w:w="108" w:type="dxa"/>
              <w:bottom w:w="0" w:type="dxa"/>
              <w:right w:w="108" w:type="dxa"/>
            </w:tcMar>
            <w:vAlign w:val="center"/>
          </w:tcPr>
          <w:p w14:paraId="6734E554" w14:textId="4FF97450" w:rsidR="00B34F07" w:rsidRPr="00FE0B60" w:rsidRDefault="00B34F07" w:rsidP="00D804D0">
            <w:pPr>
              <w:jc w:val="center"/>
              <w:rPr>
                <w:rFonts w:ascii="gobCL" w:eastAsia="gobCL" w:hAnsi="gobCL" w:cs="gobCL"/>
              </w:rPr>
            </w:pPr>
            <w:r w:rsidRPr="00FE0B60">
              <w:rPr>
                <w:rFonts w:ascii="gobCL" w:eastAsia="gobCL" w:hAnsi="gobCL" w:cs="gobCL"/>
              </w:rPr>
              <w:t>Acta de visita en terreno y/o fotografías que muestren la utilización de las energías, según Anexo de enfoque sustentable.</w:t>
            </w:r>
            <w:r>
              <w:rPr>
                <w:rFonts w:ascii="gobCL" w:eastAsia="gobCL" w:hAnsi="gobCL" w:cs="gobCL"/>
              </w:rPr>
              <w:t xml:space="preserve"> </w:t>
            </w:r>
            <w:r w:rsidRPr="00B34F07">
              <w:rPr>
                <w:rFonts w:ascii="gobCL" w:eastAsia="gobCL" w:hAnsi="gobCL" w:cs="gobCL"/>
              </w:rPr>
              <w:t> Durante la ejecución de cada proyecto beneficiado se deberá velar por el fiel cumplimiento de las acciones con foco sustentable</w:t>
            </w:r>
          </w:p>
        </w:tc>
        <w:tc>
          <w:tcPr>
            <w:tcW w:w="1460" w:type="dxa"/>
            <w:vMerge w:val="restart"/>
            <w:tcBorders>
              <w:top w:val="single" w:sz="8" w:space="0" w:color="000000"/>
              <w:left w:val="nil"/>
              <w:right w:val="single" w:sz="8" w:space="0" w:color="000000"/>
            </w:tcBorders>
            <w:shd w:val="clear" w:color="auto" w:fill="FFFFFF"/>
            <w:tcMar>
              <w:top w:w="0" w:type="dxa"/>
              <w:left w:w="108" w:type="dxa"/>
              <w:bottom w:w="0" w:type="dxa"/>
              <w:right w:w="108" w:type="dxa"/>
            </w:tcMar>
            <w:vAlign w:val="center"/>
          </w:tcPr>
          <w:p w14:paraId="734EB73B" w14:textId="77777777" w:rsidR="00B34F07" w:rsidRPr="00FE0B60" w:rsidRDefault="00B34F07" w:rsidP="00D804D0">
            <w:pPr>
              <w:jc w:val="center"/>
              <w:rPr>
                <w:rFonts w:ascii="gobCL" w:eastAsia="gobCL" w:hAnsi="gobCL" w:cs="gobCL"/>
              </w:rPr>
            </w:pPr>
            <w:r w:rsidRPr="00FE0B60">
              <w:rPr>
                <w:rFonts w:ascii="gobCL" w:eastAsia="gobCL" w:hAnsi="gobCL" w:cs="gobCL"/>
              </w:rPr>
              <w:t>20%</w:t>
            </w:r>
          </w:p>
        </w:tc>
      </w:tr>
      <w:tr w:rsidR="00B34F07" w:rsidRPr="00FE0B60" w14:paraId="025C423C" w14:textId="77777777" w:rsidTr="00D804D0">
        <w:trPr>
          <w:trHeight w:val="931"/>
          <w:jc w:val="center"/>
        </w:trPr>
        <w:tc>
          <w:tcPr>
            <w:tcW w:w="3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DE7348C" w14:textId="77777777" w:rsidR="00B34F07" w:rsidRPr="00FE0B60" w:rsidRDefault="00B34F07" w:rsidP="00D804D0">
            <w:pPr>
              <w:jc w:val="both"/>
              <w:rPr>
                <w:rFonts w:ascii="gobCL" w:eastAsia="gobCL" w:hAnsi="gobCL" w:cs="gobCL"/>
                <w:b/>
              </w:rPr>
            </w:pPr>
            <w:r w:rsidRPr="00FE0B60">
              <w:rPr>
                <w:rFonts w:ascii="gobCL" w:eastAsia="gobCL" w:hAnsi="gobCL" w:cs="gobCL"/>
                <w:szCs w:val="20"/>
              </w:rPr>
              <w:t>El negocio NO contempla la implementación de actividades de eficiencia energética.</w:t>
            </w:r>
          </w:p>
        </w:tc>
        <w:tc>
          <w:tcPr>
            <w:tcW w:w="117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14:paraId="09D7B555" w14:textId="77777777" w:rsidR="00B34F07" w:rsidRPr="00FE0B60" w:rsidRDefault="00B34F07" w:rsidP="00D804D0">
            <w:pPr>
              <w:jc w:val="center"/>
              <w:rPr>
                <w:rFonts w:ascii="gobCL" w:eastAsia="gobCL" w:hAnsi="gobCL" w:cs="gobCL"/>
                <w:b/>
              </w:rPr>
            </w:pPr>
          </w:p>
          <w:p w14:paraId="33542285" w14:textId="77777777" w:rsidR="00B34F07" w:rsidRPr="00FE0B60" w:rsidRDefault="00B34F07" w:rsidP="00D804D0">
            <w:pPr>
              <w:jc w:val="center"/>
              <w:rPr>
                <w:rFonts w:ascii="gobCL" w:eastAsia="gobCL" w:hAnsi="gobCL" w:cs="gobCL"/>
              </w:rPr>
            </w:pPr>
            <w:r w:rsidRPr="00FE0B60">
              <w:rPr>
                <w:rFonts w:ascii="gobCL" w:eastAsia="gobCL" w:hAnsi="gobCL" w:cs="gobCL"/>
              </w:rPr>
              <w:t>1</w:t>
            </w:r>
          </w:p>
        </w:tc>
        <w:tc>
          <w:tcPr>
            <w:tcW w:w="2410" w:type="dxa"/>
            <w:vMerge/>
            <w:tcBorders>
              <w:left w:val="nil"/>
              <w:bottom w:val="single" w:sz="8" w:space="0" w:color="000000"/>
              <w:right w:val="single" w:sz="8" w:space="0" w:color="000000"/>
            </w:tcBorders>
            <w:shd w:val="clear" w:color="auto" w:fill="FFFFFF"/>
            <w:tcMar>
              <w:top w:w="0" w:type="dxa"/>
              <w:left w:w="108" w:type="dxa"/>
              <w:bottom w:w="0" w:type="dxa"/>
              <w:right w:w="108" w:type="dxa"/>
            </w:tcMar>
          </w:tcPr>
          <w:p w14:paraId="3DBD1B56" w14:textId="77777777" w:rsidR="00B34F07" w:rsidRPr="00FE0B60" w:rsidRDefault="00B34F07" w:rsidP="00D804D0">
            <w:pPr>
              <w:jc w:val="center"/>
              <w:rPr>
                <w:rFonts w:ascii="gobCL" w:eastAsia="gobCL" w:hAnsi="gobCL" w:cs="gobCL"/>
                <w:b/>
              </w:rPr>
            </w:pPr>
          </w:p>
        </w:tc>
        <w:tc>
          <w:tcPr>
            <w:tcW w:w="1460" w:type="dxa"/>
            <w:vMerge/>
            <w:tcBorders>
              <w:left w:val="nil"/>
              <w:bottom w:val="single" w:sz="8" w:space="0" w:color="000000"/>
              <w:right w:val="single" w:sz="8" w:space="0" w:color="000000"/>
            </w:tcBorders>
            <w:shd w:val="clear" w:color="auto" w:fill="FFFFFF"/>
            <w:tcMar>
              <w:top w:w="0" w:type="dxa"/>
              <w:left w:w="108" w:type="dxa"/>
              <w:bottom w:w="0" w:type="dxa"/>
              <w:right w:w="108" w:type="dxa"/>
            </w:tcMar>
          </w:tcPr>
          <w:p w14:paraId="1ACE95F9" w14:textId="77777777" w:rsidR="00B34F07" w:rsidRPr="00FE0B60" w:rsidRDefault="00B34F07" w:rsidP="00D804D0">
            <w:pPr>
              <w:jc w:val="center"/>
              <w:rPr>
                <w:rFonts w:ascii="gobCL" w:eastAsia="gobCL" w:hAnsi="gobCL" w:cs="gobCL"/>
                <w:b/>
              </w:rPr>
            </w:pPr>
          </w:p>
        </w:tc>
      </w:tr>
      <w:tr w:rsidR="00B34F07" w:rsidRPr="00FE0B60" w14:paraId="53DCD71E" w14:textId="77777777" w:rsidTr="00D804D0">
        <w:trPr>
          <w:trHeight w:val="526"/>
          <w:jc w:val="center"/>
        </w:trPr>
        <w:tc>
          <w:tcPr>
            <w:tcW w:w="3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865A3EE" w14:textId="77777777" w:rsidR="00B34F07" w:rsidRPr="00FE0B60" w:rsidRDefault="00B34F07" w:rsidP="00D804D0">
            <w:pPr>
              <w:jc w:val="center"/>
              <w:rPr>
                <w:rFonts w:ascii="gobCL" w:eastAsia="gobCL" w:hAnsi="gobCL" w:cs="gobCL"/>
                <w:b/>
              </w:rPr>
            </w:pPr>
            <w:r w:rsidRPr="00FE0B60">
              <w:rPr>
                <w:rFonts w:ascii="gobCL" w:eastAsia="gobCL" w:hAnsi="gobCL" w:cs="gobCL"/>
                <w:b/>
              </w:rPr>
              <w:t>Criterio 2: Focalización territorial</w:t>
            </w:r>
          </w:p>
        </w:tc>
        <w:tc>
          <w:tcPr>
            <w:tcW w:w="117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14:paraId="5E4EBAC7" w14:textId="77777777" w:rsidR="00B34F07" w:rsidRPr="00FE0B60" w:rsidRDefault="00B34F07" w:rsidP="00D804D0">
            <w:pPr>
              <w:jc w:val="center"/>
              <w:rPr>
                <w:rFonts w:ascii="gobCL" w:eastAsia="gobCL" w:hAnsi="gobCL" w:cs="gobCL"/>
                <w:b/>
              </w:rPr>
            </w:pPr>
            <w:r w:rsidRPr="00FE0B60">
              <w:rPr>
                <w:rFonts w:ascii="gobCL" w:eastAsia="gobCL" w:hAnsi="gobCL" w:cs="gobCL"/>
                <w:b/>
              </w:rPr>
              <w:t>Nota</w:t>
            </w:r>
          </w:p>
        </w:tc>
        <w:tc>
          <w:tcPr>
            <w:tcW w:w="241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14:paraId="0D60428E" w14:textId="77777777" w:rsidR="00B34F07" w:rsidRPr="00FE0B60" w:rsidRDefault="00B34F07" w:rsidP="00D804D0">
            <w:pPr>
              <w:jc w:val="center"/>
              <w:rPr>
                <w:rFonts w:ascii="gobCL" w:eastAsia="gobCL" w:hAnsi="gobCL" w:cs="gobCL"/>
                <w:b/>
              </w:rPr>
            </w:pPr>
            <w:r w:rsidRPr="00FE0B60">
              <w:rPr>
                <w:rFonts w:ascii="gobCL" w:eastAsia="gobCL" w:hAnsi="gobCL" w:cs="gobCL"/>
                <w:b/>
              </w:rPr>
              <w:t>Medio de Verificación</w:t>
            </w:r>
          </w:p>
        </w:tc>
        <w:tc>
          <w:tcPr>
            <w:tcW w:w="146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14:paraId="40E60865" w14:textId="77777777" w:rsidR="00B34F07" w:rsidRPr="00FE0B60" w:rsidRDefault="00B34F07" w:rsidP="00D804D0">
            <w:pPr>
              <w:jc w:val="center"/>
              <w:rPr>
                <w:rFonts w:ascii="gobCL" w:eastAsia="gobCL" w:hAnsi="gobCL" w:cs="gobCL"/>
                <w:b/>
              </w:rPr>
            </w:pPr>
            <w:r w:rsidRPr="00FE0B60">
              <w:rPr>
                <w:rFonts w:ascii="gobCL" w:eastAsia="gobCL" w:hAnsi="gobCL" w:cs="gobCL"/>
                <w:b/>
              </w:rPr>
              <w:t>Ponderación</w:t>
            </w:r>
          </w:p>
        </w:tc>
      </w:tr>
      <w:tr w:rsidR="00B34F07" w:rsidRPr="00FE0B60" w14:paraId="61397DE1" w14:textId="77777777" w:rsidTr="00D804D0">
        <w:trPr>
          <w:trHeight w:val="931"/>
          <w:jc w:val="center"/>
        </w:trPr>
        <w:tc>
          <w:tcPr>
            <w:tcW w:w="36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357E3A" w14:textId="77777777" w:rsidR="00B34F07" w:rsidRPr="00FE0B60" w:rsidRDefault="00B34F07" w:rsidP="00D804D0">
            <w:pPr>
              <w:jc w:val="both"/>
              <w:rPr>
                <w:rFonts w:ascii="gobCL" w:eastAsia="gobCL" w:hAnsi="gobCL" w:cs="gobCL"/>
                <w:b/>
              </w:rPr>
            </w:pPr>
            <w:r w:rsidRPr="00FE0B60">
              <w:rPr>
                <w:rFonts w:ascii="gobCL" w:hAnsi="gobCL"/>
              </w:rPr>
              <w:t xml:space="preserve">La empresa postulante registra domicilio comercial en las comunas de Mejillones, Sierra Gorda, Taltal, Tocopilla, María Elena, San Pedro de Atacama, </w:t>
            </w:r>
            <w:proofErr w:type="spellStart"/>
            <w:r w:rsidRPr="00FE0B60">
              <w:rPr>
                <w:rFonts w:ascii="gobCL" w:hAnsi="gobCL"/>
              </w:rPr>
              <w:t>Ollagüe</w:t>
            </w:r>
            <w:proofErr w:type="spellEnd"/>
            <w:r w:rsidRPr="00FE0B60">
              <w:rPr>
                <w:rFonts w:ascii="gobCL" w:hAnsi="gobCL"/>
              </w:rPr>
              <w:t>.</w:t>
            </w:r>
          </w:p>
        </w:tc>
        <w:tc>
          <w:tcPr>
            <w:tcW w:w="117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14:paraId="5138593A" w14:textId="77777777" w:rsidR="00B34F07" w:rsidRPr="00FE0B60" w:rsidRDefault="00B34F07" w:rsidP="00D804D0">
            <w:pPr>
              <w:jc w:val="center"/>
              <w:rPr>
                <w:rFonts w:ascii="gobCL" w:eastAsia="gobCL" w:hAnsi="gobCL" w:cs="gobCL"/>
                <w:b/>
              </w:rPr>
            </w:pPr>
          </w:p>
          <w:p w14:paraId="79C3DDF5" w14:textId="77777777" w:rsidR="00B34F07" w:rsidRPr="00FE0B60" w:rsidRDefault="00B34F07" w:rsidP="00D804D0">
            <w:pPr>
              <w:jc w:val="center"/>
              <w:rPr>
                <w:rFonts w:ascii="gobCL" w:eastAsia="gobCL" w:hAnsi="gobCL" w:cs="gobCL"/>
              </w:rPr>
            </w:pPr>
            <w:r w:rsidRPr="00FE0B60">
              <w:rPr>
                <w:rFonts w:ascii="gobCL" w:eastAsia="gobCL" w:hAnsi="gobCL" w:cs="gobCL"/>
              </w:rPr>
              <w:t>7</w:t>
            </w:r>
          </w:p>
        </w:tc>
        <w:tc>
          <w:tcPr>
            <w:tcW w:w="2410" w:type="dxa"/>
            <w:vMerge w:val="restart"/>
            <w:tcBorders>
              <w:top w:val="single" w:sz="8" w:space="0" w:color="000000"/>
              <w:left w:val="nil"/>
              <w:right w:val="single" w:sz="8" w:space="0" w:color="000000"/>
            </w:tcBorders>
            <w:shd w:val="clear" w:color="auto" w:fill="FFFFFF"/>
            <w:tcMar>
              <w:top w:w="0" w:type="dxa"/>
              <w:left w:w="108" w:type="dxa"/>
              <w:bottom w:w="0" w:type="dxa"/>
              <w:right w:w="108" w:type="dxa"/>
            </w:tcMar>
            <w:vAlign w:val="center"/>
          </w:tcPr>
          <w:p w14:paraId="6A2702AD" w14:textId="77777777" w:rsidR="00B34F07" w:rsidRPr="00FE0B60" w:rsidRDefault="00B34F07" w:rsidP="00D804D0">
            <w:pPr>
              <w:jc w:val="center"/>
              <w:rPr>
                <w:rFonts w:ascii="gobCL" w:eastAsia="gobCL" w:hAnsi="gobCL" w:cs="gobCL"/>
              </w:rPr>
            </w:pPr>
            <w:r w:rsidRPr="00FE0B60">
              <w:rPr>
                <w:rFonts w:ascii="gobCL" w:hAnsi="gobCL"/>
              </w:rPr>
              <w:t>Carpeta Tributaria para solicitar créditos</w:t>
            </w:r>
          </w:p>
        </w:tc>
        <w:tc>
          <w:tcPr>
            <w:tcW w:w="1460" w:type="dxa"/>
            <w:vMerge w:val="restart"/>
            <w:tcBorders>
              <w:top w:val="single" w:sz="8" w:space="0" w:color="000000"/>
              <w:left w:val="nil"/>
              <w:right w:val="single" w:sz="8" w:space="0" w:color="000000"/>
            </w:tcBorders>
            <w:shd w:val="clear" w:color="auto" w:fill="FFFFFF"/>
            <w:tcMar>
              <w:top w:w="0" w:type="dxa"/>
              <w:left w:w="108" w:type="dxa"/>
              <w:bottom w:w="0" w:type="dxa"/>
              <w:right w:w="108" w:type="dxa"/>
            </w:tcMar>
            <w:vAlign w:val="center"/>
          </w:tcPr>
          <w:p w14:paraId="759E9EA8" w14:textId="77777777" w:rsidR="00B34F07" w:rsidRPr="00FE0B60" w:rsidRDefault="00B34F07" w:rsidP="00D804D0">
            <w:pPr>
              <w:jc w:val="center"/>
              <w:rPr>
                <w:rFonts w:ascii="gobCL" w:eastAsia="gobCL" w:hAnsi="gobCL" w:cs="gobCL"/>
              </w:rPr>
            </w:pPr>
            <w:r w:rsidRPr="00FE0B60">
              <w:rPr>
                <w:rFonts w:ascii="gobCL" w:eastAsia="gobCL" w:hAnsi="gobCL" w:cs="gobCL"/>
              </w:rPr>
              <w:t>20%</w:t>
            </w:r>
          </w:p>
        </w:tc>
      </w:tr>
      <w:tr w:rsidR="00B34F07" w:rsidRPr="00FE0B60" w14:paraId="3FD0CD58" w14:textId="77777777" w:rsidTr="00D804D0">
        <w:trPr>
          <w:trHeight w:val="931"/>
          <w:jc w:val="center"/>
        </w:trPr>
        <w:tc>
          <w:tcPr>
            <w:tcW w:w="36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9EFB79" w14:textId="77777777" w:rsidR="00B34F07" w:rsidRPr="00FE0B60" w:rsidRDefault="00B34F07" w:rsidP="00D804D0">
            <w:pPr>
              <w:jc w:val="center"/>
              <w:rPr>
                <w:rFonts w:ascii="gobCL" w:eastAsia="gobCL" w:hAnsi="gobCL" w:cs="gobCL"/>
                <w:b/>
              </w:rPr>
            </w:pPr>
            <w:r w:rsidRPr="00FE0B60">
              <w:rPr>
                <w:rFonts w:ascii="gobCL" w:hAnsi="gobCL"/>
              </w:rPr>
              <w:t>La empresa postulante registra domicilio comercial en las comuna de Antofagasta o Calama</w:t>
            </w:r>
          </w:p>
        </w:tc>
        <w:tc>
          <w:tcPr>
            <w:tcW w:w="117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14:paraId="6F224FE2" w14:textId="77777777" w:rsidR="00B34F07" w:rsidRPr="00FE0B60" w:rsidRDefault="00B34F07" w:rsidP="00D804D0">
            <w:pPr>
              <w:jc w:val="center"/>
              <w:rPr>
                <w:rFonts w:ascii="gobCL" w:eastAsia="gobCL" w:hAnsi="gobCL" w:cs="gobCL"/>
                <w:b/>
              </w:rPr>
            </w:pPr>
          </w:p>
          <w:p w14:paraId="125F85EB" w14:textId="77777777" w:rsidR="00B34F07" w:rsidRPr="00FE0B60" w:rsidRDefault="00B34F07" w:rsidP="00D804D0">
            <w:pPr>
              <w:jc w:val="center"/>
              <w:rPr>
                <w:rFonts w:ascii="gobCL" w:eastAsia="gobCL" w:hAnsi="gobCL" w:cs="gobCL"/>
              </w:rPr>
            </w:pPr>
            <w:r w:rsidRPr="00FE0B60">
              <w:rPr>
                <w:rFonts w:ascii="gobCL" w:eastAsia="gobCL" w:hAnsi="gobCL" w:cs="gobCL"/>
              </w:rPr>
              <w:t>4</w:t>
            </w:r>
          </w:p>
        </w:tc>
        <w:tc>
          <w:tcPr>
            <w:tcW w:w="2410" w:type="dxa"/>
            <w:vMerge/>
            <w:tcBorders>
              <w:left w:val="nil"/>
              <w:bottom w:val="single" w:sz="8" w:space="0" w:color="000000"/>
              <w:right w:val="single" w:sz="8" w:space="0" w:color="000000"/>
            </w:tcBorders>
            <w:shd w:val="clear" w:color="auto" w:fill="FFFFFF"/>
            <w:tcMar>
              <w:top w:w="0" w:type="dxa"/>
              <w:left w:w="108" w:type="dxa"/>
              <w:bottom w:w="0" w:type="dxa"/>
              <w:right w:w="108" w:type="dxa"/>
            </w:tcMar>
          </w:tcPr>
          <w:p w14:paraId="75A142BD" w14:textId="77777777" w:rsidR="00B34F07" w:rsidRPr="00FE0B60" w:rsidRDefault="00B34F07" w:rsidP="00D804D0">
            <w:pPr>
              <w:jc w:val="center"/>
              <w:rPr>
                <w:rFonts w:ascii="gobCL" w:eastAsia="gobCL" w:hAnsi="gobCL" w:cs="gobCL"/>
                <w:b/>
              </w:rPr>
            </w:pPr>
          </w:p>
        </w:tc>
        <w:tc>
          <w:tcPr>
            <w:tcW w:w="1460" w:type="dxa"/>
            <w:vMerge/>
            <w:tcBorders>
              <w:left w:val="nil"/>
              <w:bottom w:val="single" w:sz="8" w:space="0" w:color="000000"/>
              <w:right w:val="single" w:sz="8" w:space="0" w:color="000000"/>
            </w:tcBorders>
            <w:shd w:val="clear" w:color="auto" w:fill="FFFFFF"/>
            <w:tcMar>
              <w:top w:w="0" w:type="dxa"/>
              <w:left w:w="108" w:type="dxa"/>
              <w:bottom w:w="0" w:type="dxa"/>
              <w:right w:w="108" w:type="dxa"/>
            </w:tcMar>
          </w:tcPr>
          <w:p w14:paraId="468A399B" w14:textId="77777777" w:rsidR="00B34F07" w:rsidRPr="00FE0B60" w:rsidRDefault="00B34F07" w:rsidP="00D804D0">
            <w:pPr>
              <w:jc w:val="center"/>
              <w:rPr>
                <w:rFonts w:ascii="gobCL" w:eastAsia="gobCL" w:hAnsi="gobCL" w:cs="gobCL"/>
                <w:b/>
              </w:rPr>
            </w:pPr>
          </w:p>
        </w:tc>
      </w:tr>
    </w:tbl>
    <w:p w14:paraId="738B4AA9" w14:textId="0F529E04" w:rsidR="00EB2EB7" w:rsidRPr="004F714A" w:rsidRDefault="00CB7681" w:rsidP="0051441E">
      <w:pPr>
        <w:spacing w:after="0" w:line="240" w:lineRule="auto"/>
        <w:rPr>
          <w:rFonts w:ascii="Arial" w:eastAsia="gobCL" w:hAnsi="Arial" w:cs="Arial"/>
          <w:b/>
        </w:rPr>
      </w:pPr>
      <w:r w:rsidRPr="004F714A">
        <w:rPr>
          <w:rFonts w:ascii="Arial" w:eastAsia="Times New Roman" w:hAnsi="Arial" w:cs="Arial"/>
          <w:color w:val="000000"/>
        </w:rPr>
        <w:br/>
      </w:r>
      <w:bookmarkStart w:id="173" w:name="_2m3ekkxa0uxz" w:colFirst="0" w:colLast="0"/>
      <w:bookmarkEnd w:id="173"/>
    </w:p>
    <w:p w14:paraId="6F84C522" w14:textId="17C0973B" w:rsidR="00C136D7" w:rsidRPr="004F714A" w:rsidRDefault="00C136D7" w:rsidP="00216DD1">
      <w:pPr>
        <w:spacing w:after="0" w:line="240" w:lineRule="auto"/>
        <w:jc w:val="center"/>
        <w:rPr>
          <w:rFonts w:ascii="Arial" w:eastAsia="gobCL" w:hAnsi="Arial" w:cs="Arial"/>
          <w:b/>
        </w:rPr>
      </w:pPr>
    </w:p>
    <w:p w14:paraId="5276660F" w14:textId="5A06F1B6" w:rsidR="00C136D7" w:rsidRPr="004F714A" w:rsidRDefault="00C136D7" w:rsidP="00216DD1">
      <w:pPr>
        <w:spacing w:after="0" w:line="240" w:lineRule="auto"/>
        <w:jc w:val="center"/>
        <w:rPr>
          <w:rFonts w:ascii="Arial" w:eastAsia="gobCL" w:hAnsi="Arial" w:cs="Arial"/>
          <w:b/>
        </w:rPr>
      </w:pPr>
    </w:p>
    <w:p w14:paraId="5773AC0E" w14:textId="5B4DD262" w:rsidR="00C136D7" w:rsidRPr="004F714A" w:rsidRDefault="00C136D7" w:rsidP="00216DD1">
      <w:pPr>
        <w:spacing w:after="0" w:line="240" w:lineRule="auto"/>
        <w:jc w:val="center"/>
        <w:rPr>
          <w:rFonts w:ascii="Arial" w:eastAsia="gobCL" w:hAnsi="Arial" w:cs="Arial"/>
          <w:b/>
        </w:rPr>
      </w:pPr>
    </w:p>
    <w:p w14:paraId="538CD41D" w14:textId="76FD6995" w:rsidR="00C136D7" w:rsidRPr="004F714A" w:rsidRDefault="00C136D7" w:rsidP="00216DD1">
      <w:pPr>
        <w:spacing w:after="0" w:line="240" w:lineRule="auto"/>
        <w:jc w:val="center"/>
        <w:rPr>
          <w:rFonts w:ascii="Arial" w:eastAsia="gobCL" w:hAnsi="Arial" w:cs="Arial"/>
          <w:b/>
        </w:rPr>
      </w:pPr>
    </w:p>
    <w:p w14:paraId="72C87B20" w14:textId="79F5AA32" w:rsidR="00C136D7" w:rsidRPr="004F714A" w:rsidRDefault="00C136D7" w:rsidP="00216DD1">
      <w:pPr>
        <w:spacing w:after="0" w:line="240" w:lineRule="auto"/>
        <w:jc w:val="center"/>
        <w:rPr>
          <w:rFonts w:ascii="Arial" w:eastAsia="gobCL" w:hAnsi="Arial" w:cs="Arial"/>
          <w:b/>
        </w:rPr>
      </w:pPr>
    </w:p>
    <w:p w14:paraId="608F4C21" w14:textId="71F9F860" w:rsidR="00C136D7" w:rsidRPr="004F714A" w:rsidRDefault="00C136D7" w:rsidP="00216DD1">
      <w:pPr>
        <w:spacing w:after="0" w:line="240" w:lineRule="auto"/>
        <w:jc w:val="center"/>
        <w:rPr>
          <w:rFonts w:ascii="Arial" w:eastAsia="gobCL" w:hAnsi="Arial" w:cs="Arial"/>
          <w:b/>
        </w:rPr>
      </w:pPr>
    </w:p>
    <w:p w14:paraId="1DBA789B" w14:textId="7037DAB9" w:rsidR="00816A50" w:rsidRPr="004F714A" w:rsidRDefault="00816A50" w:rsidP="00216DD1">
      <w:pPr>
        <w:spacing w:after="0" w:line="240" w:lineRule="auto"/>
        <w:jc w:val="center"/>
        <w:rPr>
          <w:rFonts w:ascii="Arial" w:eastAsia="gobCL" w:hAnsi="Arial" w:cs="Arial"/>
          <w:b/>
        </w:rPr>
      </w:pPr>
    </w:p>
    <w:p w14:paraId="29CEDA2D" w14:textId="432675E9" w:rsidR="00816A50" w:rsidRPr="004F714A" w:rsidRDefault="00816A50" w:rsidP="00216DD1">
      <w:pPr>
        <w:spacing w:after="0" w:line="240" w:lineRule="auto"/>
        <w:jc w:val="center"/>
        <w:rPr>
          <w:rFonts w:ascii="Arial" w:eastAsia="gobCL" w:hAnsi="Arial" w:cs="Arial"/>
          <w:b/>
        </w:rPr>
      </w:pPr>
    </w:p>
    <w:p w14:paraId="3586390C" w14:textId="740E10D6" w:rsidR="00816A50" w:rsidRPr="004F714A" w:rsidRDefault="00816A50" w:rsidP="00216DD1">
      <w:pPr>
        <w:spacing w:after="0" w:line="240" w:lineRule="auto"/>
        <w:jc w:val="center"/>
        <w:rPr>
          <w:rFonts w:ascii="Arial" w:eastAsia="gobCL" w:hAnsi="Arial" w:cs="Arial"/>
          <w:b/>
        </w:rPr>
      </w:pPr>
    </w:p>
    <w:p w14:paraId="5AA8E8D6" w14:textId="77777777" w:rsidR="00816A50" w:rsidRPr="004F714A" w:rsidRDefault="00816A50" w:rsidP="00216DD1">
      <w:pPr>
        <w:spacing w:after="0" w:line="240" w:lineRule="auto"/>
        <w:jc w:val="center"/>
        <w:rPr>
          <w:rFonts w:ascii="Arial" w:eastAsia="gobCL" w:hAnsi="Arial" w:cs="Arial"/>
          <w:b/>
        </w:rPr>
      </w:pPr>
    </w:p>
    <w:p w14:paraId="7AA626A8" w14:textId="68EF0F59" w:rsidR="00C136D7" w:rsidRPr="004F714A" w:rsidRDefault="00C136D7" w:rsidP="00216DD1">
      <w:pPr>
        <w:spacing w:after="0" w:line="240" w:lineRule="auto"/>
        <w:jc w:val="center"/>
        <w:rPr>
          <w:rFonts w:ascii="Arial" w:eastAsia="gobCL" w:hAnsi="Arial" w:cs="Arial"/>
          <w:b/>
        </w:rPr>
      </w:pPr>
    </w:p>
    <w:p w14:paraId="362CC3FE" w14:textId="480CF3C8" w:rsidR="00C136D7" w:rsidRPr="004F714A" w:rsidRDefault="00C136D7" w:rsidP="00216DD1">
      <w:pPr>
        <w:spacing w:after="0" w:line="240" w:lineRule="auto"/>
        <w:jc w:val="center"/>
        <w:rPr>
          <w:rFonts w:ascii="Arial" w:eastAsia="gobCL" w:hAnsi="Arial" w:cs="Arial"/>
          <w:b/>
        </w:rPr>
      </w:pPr>
    </w:p>
    <w:p w14:paraId="43B84740" w14:textId="507946CD" w:rsidR="00C05310" w:rsidRPr="004F714A" w:rsidRDefault="008D3FED" w:rsidP="00B34F07">
      <w:pPr>
        <w:pStyle w:val="Ttulo1"/>
        <w:ind w:left="0" w:firstLine="0"/>
        <w:jc w:val="center"/>
        <w:rPr>
          <w:rFonts w:ascii="Arial" w:hAnsi="Arial" w:cs="Arial"/>
          <w:sz w:val="22"/>
        </w:rPr>
      </w:pPr>
      <w:bookmarkStart w:id="174" w:name="_Toc100078284"/>
      <w:r w:rsidRPr="004F714A">
        <w:rPr>
          <w:rFonts w:ascii="Arial" w:hAnsi="Arial" w:cs="Arial"/>
          <w:sz w:val="22"/>
        </w:rPr>
        <w:lastRenderedPageBreak/>
        <w:t xml:space="preserve">ANEXO N° </w:t>
      </w:r>
      <w:r w:rsidR="00C136D7" w:rsidRPr="004F714A">
        <w:rPr>
          <w:rFonts w:ascii="Arial" w:hAnsi="Arial" w:cs="Arial"/>
          <w:sz w:val="22"/>
        </w:rPr>
        <w:t>8</w:t>
      </w:r>
      <w:bookmarkEnd w:id="174"/>
    </w:p>
    <w:p w14:paraId="1CBA1012" w14:textId="283245C6" w:rsidR="00670328" w:rsidRPr="004F714A" w:rsidRDefault="008D3FED" w:rsidP="00DC4EE7">
      <w:pPr>
        <w:pStyle w:val="Sinespaciado"/>
        <w:jc w:val="center"/>
        <w:rPr>
          <w:b/>
          <w:sz w:val="24"/>
        </w:rPr>
      </w:pPr>
      <w:bookmarkStart w:id="175" w:name="_Toc99968187"/>
      <w:r w:rsidRPr="004F714A">
        <w:rPr>
          <w:b/>
          <w:sz w:val="24"/>
        </w:rPr>
        <w:t>CRITERIOS DE EVALUACIÓN DEL COMITÉ DE EVALUACIÓN REGIONAL</w:t>
      </w:r>
      <w:bookmarkEnd w:id="175"/>
    </w:p>
    <w:p w14:paraId="797F5FDC" w14:textId="77777777" w:rsidR="00C05310" w:rsidRPr="004F714A" w:rsidRDefault="00C05310">
      <w:pPr>
        <w:spacing w:after="0" w:line="240" w:lineRule="auto"/>
        <w:ind w:left="644"/>
        <w:rPr>
          <w:rFonts w:ascii="Arial" w:eastAsia="gobCL" w:hAnsi="Arial" w:cs="Arial"/>
          <w:b/>
        </w:rPr>
      </w:pPr>
    </w:p>
    <w:p w14:paraId="49046AFE" w14:textId="77777777" w:rsidR="00C05310" w:rsidRPr="004F714A" w:rsidRDefault="00C05310">
      <w:pPr>
        <w:spacing w:after="0" w:line="240" w:lineRule="auto"/>
        <w:rPr>
          <w:rFonts w:ascii="Arial" w:eastAsia="gobCL" w:hAnsi="Arial" w:cs="Arial"/>
          <w:b/>
        </w:rPr>
      </w:pPr>
    </w:p>
    <w:p w14:paraId="01D8C85F" w14:textId="001DA236" w:rsidR="00B21856" w:rsidRPr="004F714A" w:rsidRDefault="008D3FED" w:rsidP="003F1F63">
      <w:pPr>
        <w:numPr>
          <w:ilvl w:val="0"/>
          <w:numId w:val="22"/>
        </w:numPr>
        <w:pBdr>
          <w:top w:val="nil"/>
          <w:left w:val="nil"/>
          <w:bottom w:val="nil"/>
          <w:right w:val="nil"/>
          <w:between w:val="nil"/>
        </w:pBdr>
        <w:spacing w:after="0" w:line="240" w:lineRule="auto"/>
        <w:rPr>
          <w:rFonts w:ascii="Arial" w:eastAsia="gobCL" w:hAnsi="Arial" w:cs="Arial"/>
          <w:b/>
          <w:color w:val="000000"/>
        </w:rPr>
      </w:pPr>
      <w:r w:rsidRPr="004F714A">
        <w:rPr>
          <w:rFonts w:ascii="Arial" w:eastAsia="gobCL" w:hAnsi="Arial" w:cs="Arial"/>
          <w:b/>
          <w:color w:val="000000"/>
        </w:rPr>
        <w:t xml:space="preserve"> </w:t>
      </w:r>
      <w:r w:rsidR="001E4528" w:rsidRPr="004F714A">
        <w:rPr>
          <w:rFonts w:ascii="Arial" w:eastAsia="gobCL" w:hAnsi="Arial" w:cs="Arial"/>
          <w:b/>
          <w:color w:val="000000"/>
        </w:rPr>
        <w:t>Incorporación de acciones de marketing digital (30%)</w:t>
      </w:r>
      <w:r w:rsidR="003F1F63" w:rsidRPr="004F714A">
        <w:rPr>
          <w:rFonts w:ascii="Arial" w:eastAsia="gobCL" w:hAnsi="Arial" w:cs="Arial"/>
          <w:b/>
          <w:color w:val="000000"/>
        </w:rPr>
        <w:t xml:space="preserve">. </w:t>
      </w:r>
    </w:p>
    <w:p w14:paraId="2B603713" w14:textId="77777777" w:rsidR="00B21856" w:rsidRPr="004F714A" w:rsidRDefault="00B21856" w:rsidP="00D8628D">
      <w:pPr>
        <w:pBdr>
          <w:top w:val="nil"/>
          <w:left w:val="nil"/>
          <w:bottom w:val="nil"/>
          <w:right w:val="nil"/>
          <w:between w:val="nil"/>
        </w:pBdr>
        <w:spacing w:after="0" w:line="240" w:lineRule="auto"/>
        <w:ind w:left="720"/>
        <w:rPr>
          <w:rFonts w:ascii="Arial" w:eastAsia="gobCL" w:hAnsi="Arial" w:cs="Arial"/>
          <w:b/>
          <w:color w:val="000000"/>
        </w:rPr>
      </w:pPr>
    </w:p>
    <w:tbl>
      <w:tblPr>
        <w:tblStyle w:val="41"/>
        <w:tblW w:w="9600" w:type="dxa"/>
        <w:tblInd w:w="0" w:type="dxa"/>
        <w:tblLayout w:type="fixed"/>
        <w:tblLook w:val="0400" w:firstRow="0" w:lastRow="0" w:firstColumn="0" w:lastColumn="0" w:noHBand="0" w:noVBand="1"/>
      </w:tblPr>
      <w:tblGrid>
        <w:gridCol w:w="4215"/>
        <w:gridCol w:w="4245"/>
        <w:gridCol w:w="1140"/>
      </w:tblGrid>
      <w:tr w:rsidR="001E4528" w:rsidRPr="004F714A" w14:paraId="6F6C289E" w14:textId="77777777" w:rsidTr="00A70172">
        <w:trPr>
          <w:trHeight w:val="320"/>
        </w:trPr>
        <w:tc>
          <w:tcPr>
            <w:tcW w:w="4215"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654C5A50" w14:textId="77777777" w:rsidR="001E4528" w:rsidRPr="004F714A" w:rsidRDefault="001E4528" w:rsidP="001E4528">
            <w:pPr>
              <w:spacing w:after="0" w:line="240" w:lineRule="auto"/>
              <w:jc w:val="center"/>
              <w:rPr>
                <w:rFonts w:ascii="Arial" w:eastAsia="gobCL" w:hAnsi="Arial" w:cs="Arial"/>
                <w:b/>
                <w:color w:val="FFFFFF"/>
              </w:rPr>
            </w:pPr>
            <w:r w:rsidRPr="004F714A">
              <w:rPr>
                <w:rFonts w:ascii="Arial" w:eastAsia="gobCL" w:hAnsi="Arial" w:cs="Arial"/>
                <w:b/>
                <w:color w:val="FFFFFF"/>
              </w:rPr>
              <w:t>Ámbito</w:t>
            </w:r>
          </w:p>
        </w:tc>
        <w:tc>
          <w:tcPr>
            <w:tcW w:w="4245" w:type="dxa"/>
            <w:tcBorders>
              <w:top w:val="single" w:sz="8" w:space="0" w:color="000000"/>
              <w:left w:val="nil"/>
              <w:bottom w:val="single" w:sz="8" w:space="0" w:color="000000"/>
              <w:right w:val="single" w:sz="8" w:space="0" w:color="000000"/>
            </w:tcBorders>
            <w:shd w:val="clear" w:color="auto" w:fill="7F7F7F"/>
            <w:vAlign w:val="center"/>
          </w:tcPr>
          <w:p w14:paraId="3D31990D" w14:textId="77777777" w:rsidR="001E4528" w:rsidRPr="004F714A" w:rsidRDefault="001E4528" w:rsidP="001E4528">
            <w:pPr>
              <w:spacing w:after="0" w:line="240" w:lineRule="auto"/>
              <w:jc w:val="center"/>
              <w:rPr>
                <w:rFonts w:ascii="Arial" w:eastAsia="gobCL" w:hAnsi="Arial" w:cs="Arial"/>
                <w:b/>
                <w:color w:val="FFFFFF"/>
              </w:rPr>
            </w:pPr>
            <w:r w:rsidRPr="004F714A">
              <w:rPr>
                <w:rFonts w:ascii="Arial" w:eastAsia="gobCL" w:hAnsi="Arial" w:cs="Arial"/>
                <w:b/>
                <w:color w:val="FFFFFF"/>
              </w:rPr>
              <w:t>Descripción del criterio</w:t>
            </w:r>
          </w:p>
        </w:tc>
        <w:tc>
          <w:tcPr>
            <w:tcW w:w="1140" w:type="dxa"/>
            <w:tcBorders>
              <w:top w:val="single" w:sz="8" w:space="0" w:color="000000"/>
              <w:left w:val="nil"/>
              <w:bottom w:val="single" w:sz="8" w:space="0" w:color="000000"/>
              <w:right w:val="single" w:sz="8" w:space="0" w:color="000000"/>
            </w:tcBorders>
            <w:shd w:val="clear" w:color="auto" w:fill="7F7F7F"/>
            <w:vAlign w:val="center"/>
          </w:tcPr>
          <w:p w14:paraId="32C94BC2" w14:textId="77777777" w:rsidR="001E4528" w:rsidRPr="004F714A" w:rsidRDefault="001E4528" w:rsidP="001E4528">
            <w:pPr>
              <w:spacing w:after="0" w:line="240" w:lineRule="auto"/>
              <w:jc w:val="center"/>
              <w:rPr>
                <w:rFonts w:ascii="Arial" w:eastAsia="gobCL" w:hAnsi="Arial" w:cs="Arial"/>
                <w:b/>
                <w:color w:val="FFFFFF"/>
              </w:rPr>
            </w:pPr>
            <w:r w:rsidRPr="004F714A">
              <w:rPr>
                <w:rFonts w:ascii="Arial" w:eastAsia="gobCL" w:hAnsi="Arial" w:cs="Arial"/>
                <w:b/>
                <w:color w:val="FFFFFF"/>
              </w:rPr>
              <w:t>Nota</w:t>
            </w:r>
          </w:p>
        </w:tc>
      </w:tr>
      <w:tr w:rsidR="001E4528" w:rsidRPr="004F714A" w14:paraId="359FCD53" w14:textId="77777777" w:rsidTr="00A70172">
        <w:trPr>
          <w:trHeight w:val="680"/>
        </w:trPr>
        <w:tc>
          <w:tcPr>
            <w:tcW w:w="4215" w:type="dxa"/>
            <w:vMerge w:val="restart"/>
            <w:tcBorders>
              <w:top w:val="nil"/>
              <w:left w:val="single" w:sz="8" w:space="0" w:color="000000"/>
              <w:bottom w:val="single" w:sz="8" w:space="0" w:color="000000"/>
              <w:right w:val="single" w:sz="8" w:space="0" w:color="000000"/>
            </w:tcBorders>
            <w:shd w:val="clear" w:color="auto" w:fill="auto"/>
            <w:vAlign w:val="center"/>
          </w:tcPr>
          <w:p w14:paraId="235F18C1" w14:textId="77777777" w:rsidR="001E4528" w:rsidRPr="004F714A" w:rsidRDefault="001E4528" w:rsidP="001E4528">
            <w:pPr>
              <w:spacing w:after="0" w:line="240" w:lineRule="auto"/>
              <w:jc w:val="both"/>
              <w:rPr>
                <w:rFonts w:ascii="Arial" w:eastAsia="gobCL" w:hAnsi="Arial" w:cs="Arial"/>
                <w:b/>
                <w:color w:val="000000"/>
              </w:rPr>
            </w:pPr>
            <w:r w:rsidRPr="004F714A">
              <w:rPr>
                <w:rFonts w:ascii="Arial" w:eastAsia="gobCL" w:hAnsi="Arial" w:cs="Arial"/>
                <w:b/>
                <w:color w:val="000000"/>
              </w:rPr>
              <w:t xml:space="preserve">1. Acciones de marketing digital, </w:t>
            </w:r>
            <w:r w:rsidRPr="004F714A">
              <w:rPr>
                <w:rFonts w:ascii="Arial" w:eastAsia="gobCL" w:hAnsi="Arial" w:cs="Arial"/>
                <w:color w:val="000000"/>
              </w:rPr>
              <w:t>tales como:  promoción y difusión en redes sociales y/o web, capacitación y asistencia técnica en marketing digital, implementación de plataformas de contenido, sitio web y/o perfil en redes sociales, alfabetización digital y manejo de redes sociales, técnicas digitales para la fidelización del cliente, posicionamiento en buscadores o campañas digitales.</w:t>
            </w:r>
          </w:p>
        </w:tc>
        <w:tc>
          <w:tcPr>
            <w:tcW w:w="4245" w:type="dxa"/>
            <w:tcBorders>
              <w:top w:val="nil"/>
              <w:left w:val="nil"/>
              <w:bottom w:val="single" w:sz="8" w:space="0" w:color="000000"/>
              <w:right w:val="single" w:sz="8" w:space="0" w:color="000000"/>
            </w:tcBorders>
            <w:shd w:val="clear" w:color="auto" w:fill="auto"/>
            <w:vAlign w:val="center"/>
          </w:tcPr>
          <w:p w14:paraId="12457890" w14:textId="77777777" w:rsidR="001E4528" w:rsidRPr="004F714A" w:rsidRDefault="001E4528" w:rsidP="001E4528">
            <w:pPr>
              <w:spacing w:after="0" w:line="240" w:lineRule="auto"/>
              <w:jc w:val="both"/>
              <w:rPr>
                <w:rFonts w:ascii="Arial" w:eastAsia="gobCL" w:hAnsi="Arial" w:cs="Arial"/>
                <w:color w:val="000000"/>
              </w:rPr>
            </w:pPr>
            <w:r w:rsidRPr="004F714A">
              <w:rPr>
                <w:rFonts w:ascii="Arial" w:eastAsia="gobCL" w:hAnsi="Arial" w:cs="Arial"/>
                <w:color w:val="000000"/>
              </w:rPr>
              <w:t>El proyecto considera la incorporación de</w:t>
            </w:r>
            <w:r w:rsidRPr="004F714A">
              <w:rPr>
                <w:rFonts w:ascii="Arial" w:eastAsia="gobCL" w:hAnsi="Arial" w:cs="Arial"/>
                <w:b/>
                <w:color w:val="000000"/>
              </w:rPr>
              <w:t xml:space="preserve"> 2 o más acciones de marketing digital.</w:t>
            </w:r>
          </w:p>
        </w:tc>
        <w:tc>
          <w:tcPr>
            <w:tcW w:w="1140" w:type="dxa"/>
            <w:tcBorders>
              <w:top w:val="nil"/>
              <w:left w:val="nil"/>
              <w:bottom w:val="single" w:sz="8" w:space="0" w:color="000000"/>
              <w:right w:val="single" w:sz="8" w:space="0" w:color="000000"/>
            </w:tcBorders>
            <w:shd w:val="clear" w:color="auto" w:fill="auto"/>
            <w:vAlign w:val="center"/>
          </w:tcPr>
          <w:p w14:paraId="0E2ED4A1" w14:textId="77777777" w:rsidR="001E4528" w:rsidRPr="004F714A" w:rsidRDefault="001E4528" w:rsidP="001E4528">
            <w:pPr>
              <w:spacing w:after="0" w:line="240" w:lineRule="auto"/>
              <w:jc w:val="center"/>
              <w:rPr>
                <w:rFonts w:ascii="Arial" w:eastAsia="gobCL" w:hAnsi="Arial" w:cs="Arial"/>
                <w:color w:val="000000"/>
              </w:rPr>
            </w:pPr>
            <w:r w:rsidRPr="004F714A">
              <w:rPr>
                <w:rFonts w:ascii="Arial" w:eastAsia="gobCL" w:hAnsi="Arial" w:cs="Arial"/>
                <w:color w:val="000000"/>
              </w:rPr>
              <w:t>7</w:t>
            </w:r>
          </w:p>
        </w:tc>
      </w:tr>
      <w:tr w:rsidR="001E4528" w:rsidRPr="004F714A" w14:paraId="2CE089F4" w14:textId="77777777" w:rsidTr="00A70172">
        <w:trPr>
          <w:trHeight w:val="720"/>
        </w:trPr>
        <w:tc>
          <w:tcPr>
            <w:tcW w:w="4215" w:type="dxa"/>
            <w:vMerge/>
            <w:tcBorders>
              <w:top w:val="nil"/>
              <w:left w:val="single" w:sz="8" w:space="0" w:color="000000"/>
              <w:bottom w:val="single" w:sz="8" w:space="0" w:color="000000"/>
              <w:right w:val="single" w:sz="8" w:space="0" w:color="000000"/>
            </w:tcBorders>
            <w:shd w:val="clear" w:color="auto" w:fill="auto"/>
            <w:vAlign w:val="center"/>
          </w:tcPr>
          <w:p w14:paraId="4E94C2C4" w14:textId="77777777" w:rsidR="001E4528" w:rsidRPr="004F714A" w:rsidRDefault="001E4528" w:rsidP="001E4528">
            <w:pPr>
              <w:widowControl w:val="0"/>
              <w:pBdr>
                <w:top w:val="nil"/>
                <w:left w:val="nil"/>
                <w:bottom w:val="nil"/>
                <w:right w:val="nil"/>
                <w:between w:val="nil"/>
              </w:pBdr>
              <w:spacing w:after="0"/>
              <w:rPr>
                <w:rFonts w:ascii="Arial" w:hAnsi="Arial" w:cs="Arial"/>
                <w:b/>
                <w:color w:val="000000"/>
              </w:rPr>
            </w:pPr>
          </w:p>
        </w:tc>
        <w:tc>
          <w:tcPr>
            <w:tcW w:w="4245" w:type="dxa"/>
            <w:tcBorders>
              <w:top w:val="nil"/>
              <w:left w:val="nil"/>
              <w:bottom w:val="single" w:sz="8" w:space="0" w:color="000000"/>
              <w:right w:val="single" w:sz="8" w:space="0" w:color="000000"/>
            </w:tcBorders>
            <w:shd w:val="clear" w:color="auto" w:fill="auto"/>
            <w:vAlign w:val="center"/>
          </w:tcPr>
          <w:p w14:paraId="3C00BC55" w14:textId="77777777" w:rsidR="001E4528" w:rsidRPr="004F714A" w:rsidRDefault="001E4528" w:rsidP="001E4528">
            <w:pPr>
              <w:spacing w:after="0" w:line="240" w:lineRule="auto"/>
              <w:jc w:val="both"/>
              <w:rPr>
                <w:rFonts w:ascii="Arial" w:eastAsia="gobCL" w:hAnsi="Arial" w:cs="Arial"/>
                <w:color w:val="000000"/>
              </w:rPr>
            </w:pPr>
            <w:r w:rsidRPr="004F714A">
              <w:rPr>
                <w:rFonts w:ascii="Arial" w:eastAsia="gobCL" w:hAnsi="Arial" w:cs="Arial"/>
                <w:color w:val="000000"/>
              </w:rPr>
              <w:t xml:space="preserve">El proyecto considera la incorporación de </w:t>
            </w:r>
            <w:r w:rsidRPr="004F714A">
              <w:rPr>
                <w:rFonts w:ascii="Arial" w:eastAsia="gobCL" w:hAnsi="Arial" w:cs="Arial"/>
                <w:b/>
                <w:color w:val="000000"/>
              </w:rPr>
              <w:t>una acción de marketing digital.</w:t>
            </w:r>
          </w:p>
        </w:tc>
        <w:tc>
          <w:tcPr>
            <w:tcW w:w="1140" w:type="dxa"/>
            <w:tcBorders>
              <w:top w:val="nil"/>
              <w:left w:val="nil"/>
              <w:bottom w:val="single" w:sz="8" w:space="0" w:color="000000"/>
              <w:right w:val="single" w:sz="8" w:space="0" w:color="000000"/>
            </w:tcBorders>
            <w:shd w:val="clear" w:color="auto" w:fill="auto"/>
            <w:vAlign w:val="center"/>
          </w:tcPr>
          <w:p w14:paraId="0345EEA3" w14:textId="77777777" w:rsidR="001E4528" w:rsidRPr="004F714A" w:rsidRDefault="001E4528" w:rsidP="001E4528">
            <w:pPr>
              <w:spacing w:after="0" w:line="240" w:lineRule="auto"/>
              <w:jc w:val="center"/>
              <w:rPr>
                <w:rFonts w:ascii="Arial" w:eastAsia="gobCL" w:hAnsi="Arial" w:cs="Arial"/>
                <w:color w:val="000000"/>
              </w:rPr>
            </w:pPr>
            <w:r w:rsidRPr="004F714A">
              <w:rPr>
                <w:rFonts w:ascii="Arial" w:eastAsia="gobCL" w:hAnsi="Arial" w:cs="Arial"/>
                <w:color w:val="000000"/>
              </w:rPr>
              <w:t>5</w:t>
            </w:r>
          </w:p>
        </w:tc>
      </w:tr>
      <w:tr w:rsidR="001E4528" w:rsidRPr="004F714A" w14:paraId="3E9283E8" w14:textId="77777777" w:rsidTr="00A70172">
        <w:trPr>
          <w:trHeight w:val="680"/>
        </w:trPr>
        <w:tc>
          <w:tcPr>
            <w:tcW w:w="4215" w:type="dxa"/>
            <w:vMerge/>
            <w:tcBorders>
              <w:top w:val="nil"/>
              <w:left w:val="single" w:sz="8" w:space="0" w:color="000000"/>
              <w:bottom w:val="single" w:sz="8" w:space="0" w:color="000000"/>
              <w:right w:val="single" w:sz="8" w:space="0" w:color="000000"/>
            </w:tcBorders>
            <w:shd w:val="clear" w:color="auto" w:fill="auto"/>
            <w:vAlign w:val="center"/>
          </w:tcPr>
          <w:p w14:paraId="3D192BF6" w14:textId="77777777" w:rsidR="001E4528" w:rsidRPr="004F714A" w:rsidRDefault="001E4528" w:rsidP="001E4528">
            <w:pPr>
              <w:widowControl w:val="0"/>
              <w:pBdr>
                <w:top w:val="nil"/>
                <w:left w:val="nil"/>
                <w:bottom w:val="nil"/>
                <w:right w:val="nil"/>
                <w:between w:val="nil"/>
              </w:pBdr>
              <w:spacing w:after="0"/>
              <w:rPr>
                <w:rFonts w:ascii="Arial" w:eastAsia="gobCL" w:hAnsi="Arial" w:cs="Arial"/>
                <w:color w:val="000000"/>
              </w:rPr>
            </w:pPr>
          </w:p>
        </w:tc>
        <w:tc>
          <w:tcPr>
            <w:tcW w:w="4245" w:type="dxa"/>
            <w:tcBorders>
              <w:top w:val="nil"/>
              <w:left w:val="nil"/>
              <w:bottom w:val="single" w:sz="8" w:space="0" w:color="000000"/>
              <w:right w:val="single" w:sz="8" w:space="0" w:color="000000"/>
            </w:tcBorders>
            <w:shd w:val="clear" w:color="auto" w:fill="auto"/>
            <w:vAlign w:val="center"/>
          </w:tcPr>
          <w:p w14:paraId="09B85071" w14:textId="77777777" w:rsidR="001E4528" w:rsidRPr="004F714A" w:rsidRDefault="001E4528" w:rsidP="001E4528">
            <w:pPr>
              <w:spacing w:after="0" w:line="240" w:lineRule="auto"/>
              <w:jc w:val="both"/>
              <w:rPr>
                <w:rFonts w:ascii="Arial" w:eastAsia="gobCL" w:hAnsi="Arial" w:cs="Arial"/>
                <w:color w:val="000000"/>
              </w:rPr>
            </w:pPr>
            <w:r w:rsidRPr="004F714A">
              <w:rPr>
                <w:rFonts w:ascii="Arial" w:eastAsia="gobCL" w:hAnsi="Arial" w:cs="Arial"/>
                <w:color w:val="000000"/>
              </w:rPr>
              <w:t>El proyecto</w:t>
            </w:r>
            <w:r w:rsidRPr="004F714A">
              <w:rPr>
                <w:rFonts w:ascii="Arial" w:eastAsia="gobCL" w:hAnsi="Arial" w:cs="Arial"/>
                <w:b/>
                <w:color w:val="000000"/>
              </w:rPr>
              <w:t xml:space="preserve"> NO</w:t>
            </w:r>
            <w:r w:rsidRPr="004F714A">
              <w:rPr>
                <w:rFonts w:ascii="Arial" w:eastAsia="gobCL" w:hAnsi="Arial" w:cs="Arial"/>
                <w:color w:val="000000"/>
              </w:rPr>
              <w:t xml:space="preserve"> considera </w:t>
            </w:r>
            <w:r w:rsidRPr="004F714A">
              <w:rPr>
                <w:rFonts w:ascii="Arial" w:eastAsia="gobCL" w:hAnsi="Arial" w:cs="Arial"/>
                <w:b/>
                <w:color w:val="000000"/>
              </w:rPr>
              <w:t>acciones de marketing digital.</w:t>
            </w:r>
          </w:p>
        </w:tc>
        <w:tc>
          <w:tcPr>
            <w:tcW w:w="1140" w:type="dxa"/>
            <w:tcBorders>
              <w:top w:val="nil"/>
              <w:left w:val="nil"/>
              <w:bottom w:val="single" w:sz="8" w:space="0" w:color="000000"/>
              <w:right w:val="single" w:sz="8" w:space="0" w:color="000000"/>
            </w:tcBorders>
            <w:shd w:val="clear" w:color="auto" w:fill="auto"/>
            <w:vAlign w:val="center"/>
          </w:tcPr>
          <w:p w14:paraId="7EF2AAE1" w14:textId="77777777" w:rsidR="001E4528" w:rsidRPr="004F714A" w:rsidRDefault="001E4528" w:rsidP="001E4528">
            <w:pPr>
              <w:spacing w:after="0" w:line="240" w:lineRule="auto"/>
              <w:jc w:val="center"/>
              <w:rPr>
                <w:rFonts w:ascii="Arial" w:eastAsia="gobCL" w:hAnsi="Arial" w:cs="Arial"/>
                <w:color w:val="000000"/>
              </w:rPr>
            </w:pPr>
            <w:r w:rsidRPr="004F714A">
              <w:rPr>
                <w:rFonts w:ascii="Arial" w:eastAsia="gobCL" w:hAnsi="Arial" w:cs="Arial"/>
                <w:color w:val="000000"/>
              </w:rPr>
              <w:t>2</w:t>
            </w:r>
          </w:p>
        </w:tc>
      </w:tr>
    </w:tbl>
    <w:p w14:paraId="49897135" w14:textId="2632F799" w:rsidR="00C05310" w:rsidRPr="004F714A" w:rsidRDefault="00C05310" w:rsidP="00D8628D">
      <w:pPr>
        <w:pBdr>
          <w:top w:val="nil"/>
          <w:left w:val="nil"/>
          <w:bottom w:val="nil"/>
          <w:right w:val="nil"/>
          <w:between w:val="nil"/>
        </w:pBdr>
        <w:spacing w:after="0" w:line="240" w:lineRule="auto"/>
        <w:ind w:left="720"/>
        <w:rPr>
          <w:rFonts w:ascii="Arial" w:eastAsia="gobCL" w:hAnsi="Arial" w:cs="Arial"/>
          <w:b/>
          <w:color w:val="000000"/>
        </w:rPr>
      </w:pPr>
    </w:p>
    <w:p w14:paraId="38C8DD6A" w14:textId="77777777" w:rsidR="00C05310" w:rsidRPr="004F714A" w:rsidRDefault="00C05310">
      <w:pPr>
        <w:pBdr>
          <w:top w:val="nil"/>
          <w:left w:val="nil"/>
          <w:bottom w:val="nil"/>
          <w:right w:val="nil"/>
          <w:between w:val="nil"/>
        </w:pBdr>
        <w:spacing w:after="0" w:line="240" w:lineRule="auto"/>
        <w:ind w:left="720" w:hanging="708"/>
        <w:rPr>
          <w:rFonts w:ascii="Arial" w:eastAsia="gobCL" w:hAnsi="Arial" w:cs="Arial"/>
          <w:b/>
          <w:color w:val="000000"/>
        </w:rPr>
      </w:pPr>
    </w:p>
    <w:p w14:paraId="76B06EDD" w14:textId="14081B21" w:rsidR="00A27120" w:rsidRPr="004F714A" w:rsidRDefault="00A27120" w:rsidP="004B18BC">
      <w:pPr>
        <w:pBdr>
          <w:top w:val="nil"/>
          <w:left w:val="nil"/>
          <w:bottom w:val="nil"/>
          <w:right w:val="nil"/>
          <w:between w:val="nil"/>
        </w:pBdr>
        <w:spacing w:after="0" w:line="240" w:lineRule="auto"/>
        <w:rPr>
          <w:rFonts w:ascii="Arial" w:eastAsia="gobCL" w:hAnsi="Arial" w:cs="Arial"/>
          <w:b/>
        </w:rPr>
      </w:pPr>
    </w:p>
    <w:p w14:paraId="220E9D30" w14:textId="77777777" w:rsidR="0029706D" w:rsidRPr="004F714A" w:rsidRDefault="0029706D">
      <w:pPr>
        <w:pBdr>
          <w:top w:val="nil"/>
          <w:left w:val="nil"/>
          <w:bottom w:val="nil"/>
          <w:right w:val="nil"/>
          <w:between w:val="nil"/>
        </w:pBdr>
        <w:spacing w:after="0" w:line="240" w:lineRule="auto"/>
        <w:ind w:left="720" w:hanging="708"/>
        <w:rPr>
          <w:rFonts w:ascii="Arial" w:eastAsia="gobCL" w:hAnsi="Arial" w:cs="Arial"/>
          <w:b/>
        </w:rPr>
      </w:pPr>
    </w:p>
    <w:p w14:paraId="25B0ED77" w14:textId="0B0C57A1" w:rsidR="00C05310" w:rsidRPr="004F714A" w:rsidRDefault="008D3FED">
      <w:pPr>
        <w:numPr>
          <w:ilvl w:val="0"/>
          <w:numId w:val="22"/>
        </w:numPr>
        <w:pBdr>
          <w:top w:val="nil"/>
          <w:left w:val="nil"/>
          <w:bottom w:val="nil"/>
          <w:right w:val="nil"/>
          <w:between w:val="nil"/>
        </w:pBdr>
        <w:spacing w:after="0" w:line="240" w:lineRule="auto"/>
        <w:rPr>
          <w:rFonts w:ascii="Arial" w:eastAsia="gobCL" w:hAnsi="Arial" w:cs="Arial"/>
          <w:b/>
          <w:color w:val="000000"/>
        </w:rPr>
      </w:pPr>
      <w:r w:rsidRPr="004F714A">
        <w:rPr>
          <w:rFonts w:ascii="Arial" w:eastAsia="gobCL" w:hAnsi="Arial" w:cs="Arial"/>
          <w:b/>
          <w:color w:val="000000"/>
        </w:rPr>
        <w:t xml:space="preserve">Digitalización </w:t>
      </w:r>
      <w:r w:rsidR="006C6DFB" w:rsidRPr="004F714A">
        <w:rPr>
          <w:rFonts w:ascii="Arial" w:eastAsia="gobCL" w:hAnsi="Arial" w:cs="Arial"/>
          <w:b/>
          <w:color w:val="000000"/>
        </w:rPr>
        <w:t xml:space="preserve">del almacén </w:t>
      </w:r>
      <w:r w:rsidRPr="004F714A">
        <w:rPr>
          <w:rFonts w:ascii="Arial" w:eastAsia="gobCL" w:hAnsi="Arial" w:cs="Arial"/>
          <w:b/>
          <w:color w:val="000000"/>
        </w:rPr>
        <w:t xml:space="preserve">para </w:t>
      </w:r>
      <w:r w:rsidR="008250DB" w:rsidRPr="004F714A">
        <w:rPr>
          <w:rFonts w:ascii="Arial" w:eastAsia="gobCL" w:hAnsi="Arial" w:cs="Arial"/>
          <w:b/>
          <w:color w:val="000000"/>
        </w:rPr>
        <w:t>la mejora de la experiencia de venta hacia el cliente</w:t>
      </w:r>
      <w:r w:rsidR="009A3871" w:rsidRPr="004F714A">
        <w:rPr>
          <w:rFonts w:ascii="Arial" w:eastAsia="gobCL" w:hAnsi="Arial" w:cs="Arial"/>
          <w:b/>
          <w:color w:val="000000"/>
        </w:rPr>
        <w:t xml:space="preserve"> (</w:t>
      </w:r>
      <w:r w:rsidR="008250DB" w:rsidRPr="004F714A">
        <w:rPr>
          <w:rFonts w:ascii="Arial" w:eastAsia="gobCL" w:hAnsi="Arial" w:cs="Arial"/>
          <w:b/>
          <w:color w:val="000000"/>
        </w:rPr>
        <w:t>30</w:t>
      </w:r>
      <w:r w:rsidRPr="004F714A">
        <w:rPr>
          <w:rFonts w:ascii="Arial" w:eastAsia="gobCL" w:hAnsi="Arial" w:cs="Arial"/>
          <w:b/>
          <w:color w:val="000000"/>
        </w:rPr>
        <w:t>%).</w:t>
      </w:r>
    </w:p>
    <w:p w14:paraId="0F92BC75" w14:textId="77777777" w:rsidR="00C05310" w:rsidRPr="004F714A" w:rsidRDefault="00C05310">
      <w:pPr>
        <w:pBdr>
          <w:top w:val="nil"/>
          <w:left w:val="nil"/>
          <w:bottom w:val="nil"/>
          <w:right w:val="nil"/>
          <w:between w:val="nil"/>
        </w:pBdr>
        <w:spacing w:after="0" w:line="240" w:lineRule="auto"/>
        <w:ind w:left="720" w:hanging="708"/>
        <w:rPr>
          <w:rFonts w:ascii="Arial" w:eastAsia="gobCL" w:hAnsi="Arial" w:cs="Arial"/>
          <w:b/>
          <w:color w:val="000000"/>
        </w:rPr>
      </w:pPr>
    </w:p>
    <w:tbl>
      <w:tblPr>
        <w:tblStyle w:val="3"/>
        <w:tblW w:w="9510" w:type="dxa"/>
        <w:tblInd w:w="0" w:type="dxa"/>
        <w:tblLayout w:type="fixed"/>
        <w:tblLook w:val="0400" w:firstRow="0" w:lastRow="0" w:firstColumn="0" w:lastColumn="0" w:noHBand="0" w:noVBand="1"/>
      </w:tblPr>
      <w:tblGrid>
        <w:gridCol w:w="3720"/>
        <w:gridCol w:w="4710"/>
        <w:gridCol w:w="1080"/>
      </w:tblGrid>
      <w:tr w:rsidR="00C05310" w:rsidRPr="004F714A" w14:paraId="1D867D34" w14:textId="77777777">
        <w:trPr>
          <w:trHeight w:val="380"/>
        </w:trPr>
        <w:tc>
          <w:tcPr>
            <w:tcW w:w="3720"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0B54A043" w14:textId="77777777" w:rsidR="00C05310" w:rsidRPr="004F714A" w:rsidRDefault="008D3FED">
            <w:pPr>
              <w:spacing w:after="0" w:line="240" w:lineRule="auto"/>
              <w:jc w:val="center"/>
              <w:rPr>
                <w:rFonts w:ascii="Arial" w:eastAsia="gobCL" w:hAnsi="Arial" w:cs="Arial"/>
                <w:b/>
                <w:color w:val="FFFFFF"/>
              </w:rPr>
            </w:pPr>
            <w:r w:rsidRPr="004F714A">
              <w:rPr>
                <w:rFonts w:ascii="Arial" w:eastAsia="gobCL" w:hAnsi="Arial" w:cs="Arial"/>
                <w:b/>
                <w:color w:val="FFFFFF"/>
              </w:rPr>
              <w:t>Ámbito</w:t>
            </w:r>
          </w:p>
        </w:tc>
        <w:tc>
          <w:tcPr>
            <w:tcW w:w="4710" w:type="dxa"/>
            <w:tcBorders>
              <w:top w:val="single" w:sz="8" w:space="0" w:color="000000"/>
              <w:left w:val="nil"/>
              <w:bottom w:val="single" w:sz="8" w:space="0" w:color="000000"/>
              <w:right w:val="single" w:sz="8" w:space="0" w:color="000000"/>
            </w:tcBorders>
            <w:shd w:val="clear" w:color="auto" w:fill="7F7F7F"/>
            <w:vAlign w:val="center"/>
          </w:tcPr>
          <w:p w14:paraId="4894CFF4" w14:textId="77777777" w:rsidR="00C05310" w:rsidRPr="004F714A" w:rsidRDefault="008D3FED">
            <w:pPr>
              <w:spacing w:after="0" w:line="240" w:lineRule="auto"/>
              <w:jc w:val="center"/>
              <w:rPr>
                <w:rFonts w:ascii="Arial" w:eastAsia="gobCL" w:hAnsi="Arial" w:cs="Arial"/>
                <w:b/>
                <w:color w:val="FFFFFF"/>
              </w:rPr>
            </w:pPr>
            <w:r w:rsidRPr="004F714A">
              <w:rPr>
                <w:rFonts w:ascii="Arial" w:eastAsia="gobCL" w:hAnsi="Arial" w:cs="Arial"/>
                <w:b/>
                <w:color w:val="FFFFFF"/>
              </w:rPr>
              <w:t>Descripción del criterio</w:t>
            </w:r>
          </w:p>
        </w:tc>
        <w:tc>
          <w:tcPr>
            <w:tcW w:w="1080" w:type="dxa"/>
            <w:tcBorders>
              <w:top w:val="single" w:sz="8" w:space="0" w:color="000000"/>
              <w:left w:val="nil"/>
              <w:bottom w:val="single" w:sz="8" w:space="0" w:color="000000"/>
              <w:right w:val="single" w:sz="8" w:space="0" w:color="000000"/>
            </w:tcBorders>
            <w:shd w:val="clear" w:color="auto" w:fill="7F7F7F"/>
            <w:vAlign w:val="center"/>
          </w:tcPr>
          <w:p w14:paraId="0FFAA487" w14:textId="77777777" w:rsidR="00C05310" w:rsidRPr="004F714A" w:rsidRDefault="008D3FED">
            <w:pPr>
              <w:spacing w:after="0" w:line="240" w:lineRule="auto"/>
              <w:jc w:val="center"/>
              <w:rPr>
                <w:rFonts w:ascii="Arial" w:eastAsia="gobCL" w:hAnsi="Arial" w:cs="Arial"/>
                <w:b/>
                <w:color w:val="FFFFFF"/>
              </w:rPr>
            </w:pPr>
            <w:r w:rsidRPr="004F714A">
              <w:rPr>
                <w:rFonts w:ascii="Arial" w:eastAsia="gobCL" w:hAnsi="Arial" w:cs="Arial"/>
                <w:b/>
                <w:color w:val="FFFFFF"/>
              </w:rPr>
              <w:t>Nota</w:t>
            </w:r>
          </w:p>
        </w:tc>
      </w:tr>
      <w:tr w:rsidR="00C05310" w:rsidRPr="004F714A" w14:paraId="0E2CA516" w14:textId="77777777">
        <w:trPr>
          <w:trHeight w:val="700"/>
        </w:trPr>
        <w:tc>
          <w:tcPr>
            <w:tcW w:w="3720" w:type="dxa"/>
            <w:vMerge w:val="restart"/>
            <w:tcBorders>
              <w:top w:val="nil"/>
              <w:left w:val="single" w:sz="8" w:space="0" w:color="000000"/>
              <w:bottom w:val="single" w:sz="8" w:space="0" w:color="000000"/>
              <w:right w:val="single" w:sz="8" w:space="0" w:color="000000"/>
            </w:tcBorders>
            <w:shd w:val="clear" w:color="auto" w:fill="auto"/>
            <w:vAlign w:val="center"/>
          </w:tcPr>
          <w:p w14:paraId="4B7DE32C" w14:textId="525BF662" w:rsidR="00C05310" w:rsidRPr="004F714A" w:rsidRDefault="00383A54" w:rsidP="009A3871">
            <w:pPr>
              <w:spacing w:after="0" w:line="240" w:lineRule="auto"/>
              <w:jc w:val="both"/>
              <w:rPr>
                <w:rFonts w:ascii="Arial" w:eastAsia="gobCL" w:hAnsi="Arial" w:cs="Arial"/>
                <w:b/>
                <w:color w:val="000000"/>
              </w:rPr>
            </w:pPr>
            <w:r w:rsidRPr="004F714A">
              <w:rPr>
                <w:rFonts w:ascii="Arial" w:eastAsia="gobCL" w:hAnsi="Arial" w:cs="Arial"/>
                <w:b/>
                <w:color w:val="000000"/>
              </w:rPr>
              <w:t>2</w:t>
            </w:r>
            <w:r w:rsidR="008D3FED" w:rsidRPr="004F714A">
              <w:rPr>
                <w:rFonts w:ascii="Arial" w:eastAsia="gobCL" w:hAnsi="Arial" w:cs="Arial"/>
                <w:b/>
                <w:color w:val="000000"/>
              </w:rPr>
              <w:t xml:space="preserve">. Digitalización para los procesos de venta, </w:t>
            </w:r>
            <w:r w:rsidR="008D3FED" w:rsidRPr="004F714A">
              <w:rPr>
                <w:rFonts w:ascii="Arial" w:eastAsia="gobCL" w:hAnsi="Arial" w:cs="Arial"/>
                <w:color w:val="000000"/>
              </w:rPr>
              <w:t xml:space="preserve">considerando las siguientes acciones: software y hardware para terminal </w:t>
            </w:r>
            <w:r w:rsidR="002C34AC" w:rsidRPr="004F714A">
              <w:rPr>
                <w:rFonts w:ascii="Arial" w:eastAsia="gobCL" w:hAnsi="Arial" w:cs="Arial"/>
                <w:color w:val="000000"/>
              </w:rPr>
              <w:t xml:space="preserve">de </w:t>
            </w:r>
            <w:r w:rsidR="008D3FED" w:rsidRPr="004F714A">
              <w:rPr>
                <w:rFonts w:ascii="Arial" w:eastAsia="gobCL" w:hAnsi="Arial" w:cs="Arial"/>
                <w:color w:val="000000"/>
              </w:rPr>
              <w:t>punto de venta (sistema informático o electrónico computarizado), medio de pago electrónico, boleta electrónica, nuevos canales de comunicación y/</w:t>
            </w:r>
            <w:r w:rsidR="00AA7AB9" w:rsidRPr="004F714A">
              <w:rPr>
                <w:rFonts w:ascii="Arial" w:eastAsia="gobCL" w:hAnsi="Arial" w:cs="Arial"/>
                <w:color w:val="000000"/>
              </w:rPr>
              <w:t xml:space="preserve"> comercialización digital (Whats</w:t>
            </w:r>
            <w:r w:rsidR="008D3FED" w:rsidRPr="004F714A">
              <w:rPr>
                <w:rFonts w:ascii="Arial" w:eastAsia="gobCL" w:hAnsi="Arial" w:cs="Arial"/>
                <w:color w:val="000000"/>
              </w:rPr>
              <w:t>App, correo electrónico, entre otros)</w:t>
            </w:r>
          </w:p>
        </w:tc>
        <w:tc>
          <w:tcPr>
            <w:tcW w:w="4710" w:type="dxa"/>
            <w:tcBorders>
              <w:top w:val="nil"/>
              <w:left w:val="nil"/>
              <w:bottom w:val="single" w:sz="8" w:space="0" w:color="000000"/>
              <w:right w:val="single" w:sz="8" w:space="0" w:color="000000"/>
            </w:tcBorders>
            <w:shd w:val="clear" w:color="auto" w:fill="auto"/>
            <w:vAlign w:val="center"/>
          </w:tcPr>
          <w:p w14:paraId="036882B3" w14:textId="77777777" w:rsidR="00C05310" w:rsidRPr="004F714A" w:rsidRDefault="008D3FED" w:rsidP="002C34AC">
            <w:pPr>
              <w:spacing w:after="0" w:line="240" w:lineRule="auto"/>
              <w:jc w:val="both"/>
              <w:rPr>
                <w:rFonts w:ascii="Arial" w:eastAsia="gobCL" w:hAnsi="Arial" w:cs="Arial"/>
                <w:b/>
                <w:color w:val="000000"/>
              </w:rPr>
            </w:pPr>
            <w:r w:rsidRPr="004F714A">
              <w:rPr>
                <w:rFonts w:ascii="Arial" w:eastAsia="gobCL" w:hAnsi="Arial" w:cs="Arial"/>
                <w:color w:val="000000"/>
              </w:rPr>
              <w:t>El proyecto considera la incorporación de</w:t>
            </w:r>
            <w:r w:rsidRPr="004F714A">
              <w:rPr>
                <w:rFonts w:ascii="Arial" w:eastAsia="gobCL" w:hAnsi="Arial" w:cs="Arial"/>
                <w:b/>
                <w:color w:val="000000"/>
              </w:rPr>
              <w:t xml:space="preserve"> acciones de digitalización </w:t>
            </w:r>
            <w:r w:rsidR="002C34AC" w:rsidRPr="004F714A">
              <w:rPr>
                <w:rFonts w:ascii="Arial" w:eastAsia="gobCL" w:hAnsi="Arial" w:cs="Arial"/>
                <w:b/>
                <w:color w:val="000000"/>
              </w:rPr>
              <w:t>que favorecen notoriamente la mejora en la experiencia de venta hacia el cliente.</w:t>
            </w:r>
          </w:p>
          <w:p w14:paraId="3780DA10" w14:textId="17145E0B" w:rsidR="009A3871" w:rsidRPr="004F714A" w:rsidRDefault="009A3871" w:rsidP="002C34AC">
            <w:pPr>
              <w:spacing w:after="0" w:line="240" w:lineRule="auto"/>
              <w:jc w:val="both"/>
              <w:rPr>
                <w:rFonts w:ascii="Arial" w:eastAsia="gobCL" w:hAnsi="Arial" w:cs="Arial"/>
                <w:color w:val="000000"/>
              </w:rPr>
            </w:pPr>
          </w:p>
        </w:tc>
        <w:tc>
          <w:tcPr>
            <w:tcW w:w="1080" w:type="dxa"/>
            <w:tcBorders>
              <w:top w:val="nil"/>
              <w:left w:val="nil"/>
              <w:bottom w:val="single" w:sz="8" w:space="0" w:color="000000"/>
              <w:right w:val="single" w:sz="8" w:space="0" w:color="000000"/>
            </w:tcBorders>
            <w:shd w:val="clear" w:color="auto" w:fill="auto"/>
            <w:vAlign w:val="center"/>
          </w:tcPr>
          <w:p w14:paraId="653A71CD" w14:textId="77777777" w:rsidR="00C05310" w:rsidRPr="004F714A" w:rsidRDefault="008D3FED">
            <w:pPr>
              <w:spacing w:after="0" w:line="240" w:lineRule="auto"/>
              <w:jc w:val="center"/>
              <w:rPr>
                <w:rFonts w:ascii="Arial" w:eastAsia="gobCL" w:hAnsi="Arial" w:cs="Arial"/>
                <w:color w:val="000000"/>
              </w:rPr>
            </w:pPr>
            <w:r w:rsidRPr="004F714A">
              <w:rPr>
                <w:rFonts w:ascii="Arial" w:eastAsia="gobCL" w:hAnsi="Arial" w:cs="Arial"/>
                <w:color w:val="000000"/>
              </w:rPr>
              <w:t>7</w:t>
            </w:r>
          </w:p>
        </w:tc>
      </w:tr>
      <w:tr w:rsidR="00C05310" w:rsidRPr="004F714A" w14:paraId="373C566D" w14:textId="77777777" w:rsidTr="009A3871">
        <w:trPr>
          <w:trHeight w:val="520"/>
        </w:trPr>
        <w:tc>
          <w:tcPr>
            <w:tcW w:w="3720" w:type="dxa"/>
            <w:vMerge/>
            <w:tcBorders>
              <w:top w:val="nil"/>
              <w:left w:val="single" w:sz="8" w:space="0" w:color="000000"/>
              <w:bottom w:val="single" w:sz="8" w:space="0" w:color="000000"/>
              <w:right w:val="single" w:sz="8" w:space="0" w:color="000000"/>
            </w:tcBorders>
            <w:shd w:val="clear" w:color="auto" w:fill="auto"/>
            <w:vAlign w:val="center"/>
          </w:tcPr>
          <w:p w14:paraId="61C5E7C6" w14:textId="77777777" w:rsidR="00C05310" w:rsidRPr="004F714A" w:rsidRDefault="00C05310">
            <w:pPr>
              <w:widowControl w:val="0"/>
              <w:pBdr>
                <w:top w:val="nil"/>
                <w:left w:val="nil"/>
                <w:bottom w:val="nil"/>
                <w:right w:val="nil"/>
                <w:between w:val="nil"/>
              </w:pBdr>
              <w:spacing w:after="0"/>
              <w:rPr>
                <w:rFonts w:ascii="Arial" w:hAnsi="Arial" w:cs="Arial"/>
                <w:b/>
                <w:color w:val="000000"/>
              </w:rPr>
            </w:pPr>
          </w:p>
        </w:tc>
        <w:tc>
          <w:tcPr>
            <w:tcW w:w="4710" w:type="dxa"/>
            <w:tcBorders>
              <w:top w:val="nil"/>
              <w:left w:val="nil"/>
              <w:bottom w:val="single" w:sz="8" w:space="0" w:color="000000"/>
              <w:right w:val="single" w:sz="8" w:space="0" w:color="000000"/>
            </w:tcBorders>
            <w:shd w:val="clear" w:color="auto" w:fill="auto"/>
            <w:vAlign w:val="center"/>
          </w:tcPr>
          <w:p w14:paraId="78019441" w14:textId="2E13DC53" w:rsidR="00C05310" w:rsidRPr="004F714A" w:rsidRDefault="008D3FED" w:rsidP="002C34AC">
            <w:pPr>
              <w:spacing w:after="0" w:line="240" w:lineRule="auto"/>
              <w:jc w:val="both"/>
              <w:rPr>
                <w:rFonts w:ascii="Arial" w:eastAsia="gobCL" w:hAnsi="Arial" w:cs="Arial"/>
                <w:color w:val="000000"/>
              </w:rPr>
            </w:pPr>
            <w:r w:rsidRPr="004F714A">
              <w:rPr>
                <w:rFonts w:ascii="Arial" w:eastAsia="gobCL" w:hAnsi="Arial" w:cs="Arial"/>
                <w:color w:val="000000"/>
              </w:rPr>
              <w:t xml:space="preserve">El proyecto considera la incorporación de </w:t>
            </w:r>
            <w:r w:rsidR="002C34AC" w:rsidRPr="004F714A">
              <w:rPr>
                <w:rFonts w:ascii="Arial" w:eastAsia="gobCL" w:hAnsi="Arial" w:cs="Arial"/>
                <w:b/>
                <w:color w:val="000000"/>
              </w:rPr>
              <w:t>acciones</w:t>
            </w:r>
            <w:r w:rsidRPr="004F714A">
              <w:rPr>
                <w:rFonts w:ascii="Arial" w:eastAsia="gobCL" w:hAnsi="Arial" w:cs="Arial"/>
                <w:b/>
                <w:color w:val="000000"/>
              </w:rPr>
              <w:t xml:space="preserve"> de digitalización</w:t>
            </w:r>
            <w:r w:rsidR="002C34AC" w:rsidRPr="004F714A">
              <w:rPr>
                <w:rFonts w:ascii="Arial" w:eastAsia="gobCL" w:hAnsi="Arial" w:cs="Arial"/>
                <w:b/>
                <w:color w:val="000000"/>
              </w:rPr>
              <w:t xml:space="preserve">, no </w:t>
            </w:r>
            <w:r w:rsidR="009A3871" w:rsidRPr="004F714A">
              <w:rPr>
                <w:rFonts w:ascii="Arial" w:eastAsia="gobCL" w:hAnsi="Arial" w:cs="Arial"/>
                <w:b/>
                <w:color w:val="000000"/>
              </w:rPr>
              <w:t>obstante,</w:t>
            </w:r>
            <w:r w:rsidR="002C34AC" w:rsidRPr="004F714A">
              <w:rPr>
                <w:rFonts w:ascii="Arial" w:eastAsia="gobCL" w:hAnsi="Arial" w:cs="Arial"/>
                <w:b/>
                <w:color w:val="000000"/>
              </w:rPr>
              <w:t xml:space="preserve"> estas podrían no mejorar la actual experiencia de </w:t>
            </w:r>
            <w:r w:rsidRPr="004F714A">
              <w:rPr>
                <w:rFonts w:ascii="Arial" w:eastAsia="gobCL" w:hAnsi="Arial" w:cs="Arial"/>
                <w:b/>
                <w:color w:val="000000"/>
              </w:rPr>
              <w:t>venta</w:t>
            </w:r>
            <w:r w:rsidR="002C34AC" w:rsidRPr="004F714A">
              <w:rPr>
                <w:rFonts w:ascii="Arial" w:eastAsia="gobCL" w:hAnsi="Arial" w:cs="Arial"/>
                <w:color w:val="000000"/>
              </w:rPr>
              <w:t xml:space="preserve"> hacia el cliente</w:t>
            </w:r>
            <w:r w:rsidR="006C6DFB" w:rsidRPr="004F714A">
              <w:rPr>
                <w:rFonts w:ascii="Arial" w:eastAsia="gobCL" w:hAnsi="Arial" w:cs="Arial"/>
                <w:color w:val="000000"/>
              </w:rPr>
              <w:t>.</w:t>
            </w:r>
          </w:p>
          <w:p w14:paraId="00598C46" w14:textId="714B7CD9" w:rsidR="009A3871" w:rsidRPr="004F714A" w:rsidRDefault="009A3871" w:rsidP="002C34AC">
            <w:pPr>
              <w:spacing w:after="0" w:line="240" w:lineRule="auto"/>
              <w:jc w:val="both"/>
              <w:rPr>
                <w:rFonts w:ascii="Arial" w:eastAsia="gobCL" w:hAnsi="Arial" w:cs="Arial"/>
                <w:color w:val="000000"/>
              </w:rPr>
            </w:pPr>
          </w:p>
        </w:tc>
        <w:tc>
          <w:tcPr>
            <w:tcW w:w="1080" w:type="dxa"/>
            <w:tcBorders>
              <w:top w:val="nil"/>
              <w:left w:val="nil"/>
              <w:bottom w:val="single" w:sz="8" w:space="0" w:color="000000"/>
              <w:right w:val="single" w:sz="8" w:space="0" w:color="000000"/>
            </w:tcBorders>
            <w:shd w:val="clear" w:color="auto" w:fill="auto"/>
            <w:vAlign w:val="center"/>
          </w:tcPr>
          <w:p w14:paraId="0666F7C8" w14:textId="1555943F" w:rsidR="00C05310" w:rsidRPr="004F714A" w:rsidRDefault="008D3FED" w:rsidP="009A3871">
            <w:pPr>
              <w:spacing w:after="0" w:line="240" w:lineRule="auto"/>
              <w:jc w:val="center"/>
              <w:rPr>
                <w:rFonts w:ascii="Arial" w:eastAsia="gobCL" w:hAnsi="Arial" w:cs="Arial"/>
                <w:color w:val="000000"/>
              </w:rPr>
            </w:pPr>
            <w:r w:rsidRPr="004F714A">
              <w:rPr>
                <w:rFonts w:ascii="Arial" w:eastAsia="gobCL" w:hAnsi="Arial" w:cs="Arial"/>
                <w:color w:val="000000"/>
              </w:rPr>
              <w:t>5</w:t>
            </w:r>
          </w:p>
        </w:tc>
      </w:tr>
      <w:tr w:rsidR="00C05310" w:rsidRPr="004F714A" w14:paraId="56243A64" w14:textId="77777777">
        <w:trPr>
          <w:trHeight w:val="600"/>
        </w:trPr>
        <w:tc>
          <w:tcPr>
            <w:tcW w:w="3720" w:type="dxa"/>
            <w:vMerge/>
            <w:tcBorders>
              <w:top w:val="nil"/>
              <w:left w:val="single" w:sz="8" w:space="0" w:color="000000"/>
              <w:bottom w:val="single" w:sz="8" w:space="0" w:color="000000"/>
              <w:right w:val="single" w:sz="8" w:space="0" w:color="000000"/>
            </w:tcBorders>
            <w:shd w:val="clear" w:color="auto" w:fill="auto"/>
            <w:vAlign w:val="center"/>
          </w:tcPr>
          <w:p w14:paraId="20CC603D" w14:textId="77777777" w:rsidR="00C05310" w:rsidRPr="004F714A" w:rsidRDefault="00C05310">
            <w:pPr>
              <w:widowControl w:val="0"/>
              <w:pBdr>
                <w:top w:val="nil"/>
                <w:left w:val="nil"/>
                <w:bottom w:val="nil"/>
                <w:right w:val="nil"/>
                <w:between w:val="nil"/>
              </w:pBdr>
              <w:spacing w:after="0"/>
              <w:rPr>
                <w:rFonts w:ascii="Arial" w:eastAsia="gobCL" w:hAnsi="Arial" w:cs="Arial"/>
                <w:color w:val="000000"/>
              </w:rPr>
            </w:pPr>
          </w:p>
        </w:tc>
        <w:tc>
          <w:tcPr>
            <w:tcW w:w="4710" w:type="dxa"/>
            <w:tcBorders>
              <w:top w:val="nil"/>
              <w:left w:val="nil"/>
              <w:bottom w:val="single" w:sz="8" w:space="0" w:color="000000"/>
              <w:right w:val="single" w:sz="8" w:space="0" w:color="000000"/>
            </w:tcBorders>
            <w:shd w:val="clear" w:color="auto" w:fill="auto"/>
            <w:vAlign w:val="center"/>
          </w:tcPr>
          <w:p w14:paraId="601231DD" w14:textId="77777777" w:rsidR="00C05310" w:rsidRPr="004F714A" w:rsidRDefault="008D3FED" w:rsidP="002C34AC">
            <w:pPr>
              <w:spacing w:after="0" w:line="240" w:lineRule="auto"/>
              <w:jc w:val="both"/>
              <w:rPr>
                <w:rFonts w:ascii="Arial" w:eastAsia="gobCL" w:hAnsi="Arial" w:cs="Arial"/>
                <w:b/>
                <w:color w:val="000000"/>
              </w:rPr>
            </w:pPr>
            <w:r w:rsidRPr="004F714A">
              <w:rPr>
                <w:rFonts w:ascii="Arial" w:eastAsia="gobCL" w:hAnsi="Arial" w:cs="Arial"/>
                <w:color w:val="000000"/>
              </w:rPr>
              <w:t xml:space="preserve">El proyecto </w:t>
            </w:r>
            <w:r w:rsidRPr="004F714A">
              <w:rPr>
                <w:rFonts w:ascii="Arial" w:eastAsia="gobCL" w:hAnsi="Arial" w:cs="Arial"/>
                <w:b/>
                <w:color w:val="000000"/>
              </w:rPr>
              <w:t>NO</w:t>
            </w:r>
            <w:r w:rsidRPr="004F714A">
              <w:rPr>
                <w:rFonts w:ascii="Arial" w:eastAsia="gobCL" w:hAnsi="Arial" w:cs="Arial"/>
                <w:color w:val="000000"/>
              </w:rPr>
              <w:t xml:space="preserve"> considera la incorporación de </w:t>
            </w:r>
            <w:r w:rsidRPr="004F714A">
              <w:rPr>
                <w:rFonts w:ascii="Arial" w:eastAsia="gobCL" w:hAnsi="Arial" w:cs="Arial"/>
                <w:b/>
                <w:color w:val="000000"/>
              </w:rPr>
              <w:t xml:space="preserve">acciones de digitalización para </w:t>
            </w:r>
            <w:r w:rsidR="002C34AC" w:rsidRPr="004F714A">
              <w:rPr>
                <w:rFonts w:ascii="Arial" w:eastAsia="gobCL" w:hAnsi="Arial" w:cs="Arial"/>
                <w:b/>
                <w:color w:val="000000"/>
              </w:rPr>
              <w:t>mejorar la experiencia de venta hacia el cliente</w:t>
            </w:r>
            <w:r w:rsidR="006C6DFB" w:rsidRPr="004F714A">
              <w:rPr>
                <w:rFonts w:ascii="Arial" w:eastAsia="gobCL" w:hAnsi="Arial" w:cs="Arial"/>
                <w:b/>
                <w:color w:val="000000"/>
              </w:rPr>
              <w:t>.</w:t>
            </w:r>
          </w:p>
          <w:p w14:paraId="5B94C02D" w14:textId="5DCEC2C0" w:rsidR="009A3871" w:rsidRPr="004F714A" w:rsidRDefault="009A3871" w:rsidP="002C34AC">
            <w:pPr>
              <w:spacing w:after="0" w:line="240" w:lineRule="auto"/>
              <w:jc w:val="both"/>
              <w:rPr>
                <w:rFonts w:ascii="Arial" w:eastAsia="gobCL" w:hAnsi="Arial" w:cs="Arial"/>
                <w:color w:val="000000"/>
              </w:rPr>
            </w:pPr>
          </w:p>
        </w:tc>
        <w:tc>
          <w:tcPr>
            <w:tcW w:w="1080" w:type="dxa"/>
            <w:tcBorders>
              <w:top w:val="nil"/>
              <w:left w:val="nil"/>
              <w:bottom w:val="single" w:sz="8" w:space="0" w:color="000000"/>
              <w:right w:val="single" w:sz="8" w:space="0" w:color="000000"/>
            </w:tcBorders>
            <w:shd w:val="clear" w:color="auto" w:fill="auto"/>
            <w:vAlign w:val="center"/>
          </w:tcPr>
          <w:p w14:paraId="749D6B24" w14:textId="77777777" w:rsidR="00C05310" w:rsidRPr="004F714A" w:rsidRDefault="008D3FED">
            <w:pPr>
              <w:spacing w:after="0" w:line="240" w:lineRule="auto"/>
              <w:jc w:val="center"/>
              <w:rPr>
                <w:rFonts w:ascii="Arial" w:eastAsia="gobCL" w:hAnsi="Arial" w:cs="Arial"/>
                <w:color w:val="000000"/>
              </w:rPr>
            </w:pPr>
            <w:r w:rsidRPr="004F714A">
              <w:rPr>
                <w:rFonts w:ascii="Arial" w:eastAsia="gobCL" w:hAnsi="Arial" w:cs="Arial"/>
                <w:color w:val="000000"/>
              </w:rPr>
              <w:t>2</w:t>
            </w:r>
          </w:p>
        </w:tc>
      </w:tr>
    </w:tbl>
    <w:p w14:paraId="46E0E0F9" w14:textId="603C3B50" w:rsidR="00C05310" w:rsidRPr="004F714A" w:rsidRDefault="00C05310">
      <w:pPr>
        <w:pBdr>
          <w:top w:val="nil"/>
          <w:left w:val="nil"/>
          <w:bottom w:val="nil"/>
          <w:right w:val="nil"/>
          <w:between w:val="nil"/>
        </w:pBdr>
        <w:spacing w:after="0" w:line="240" w:lineRule="auto"/>
        <w:ind w:left="720" w:hanging="708"/>
        <w:rPr>
          <w:rFonts w:ascii="Arial" w:eastAsia="gobCL" w:hAnsi="Arial" w:cs="Arial"/>
          <w:b/>
          <w:color w:val="000000"/>
        </w:rPr>
      </w:pPr>
    </w:p>
    <w:p w14:paraId="01BC6021" w14:textId="0068E2E9" w:rsidR="009A3871" w:rsidRPr="004F714A" w:rsidRDefault="009A3871">
      <w:pPr>
        <w:pBdr>
          <w:top w:val="nil"/>
          <w:left w:val="nil"/>
          <w:bottom w:val="nil"/>
          <w:right w:val="nil"/>
          <w:between w:val="nil"/>
        </w:pBdr>
        <w:spacing w:after="0" w:line="240" w:lineRule="auto"/>
        <w:ind w:left="720" w:hanging="708"/>
        <w:rPr>
          <w:rFonts w:ascii="Arial" w:eastAsia="gobCL" w:hAnsi="Arial" w:cs="Arial"/>
          <w:b/>
          <w:color w:val="000000"/>
        </w:rPr>
      </w:pPr>
    </w:p>
    <w:p w14:paraId="52D5C6B1" w14:textId="199EEEA6" w:rsidR="009A3871" w:rsidRPr="004F714A" w:rsidRDefault="009A3871">
      <w:pPr>
        <w:pBdr>
          <w:top w:val="nil"/>
          <w:left w:val="nil"/>
          <w:bottom w:val="nil"/>
          <w:right w:val="nil"/>
          <w:between w:val="nil"/>
        </w:pBdr>
        <w:spacing w:after="0" w:line="240" w:lineRule="auto"/>
        <w:ind w:left="720" w:hanging="708"/>
        <w:rPr>
          <w:rFonts w:ascii="Arial" w:eastAsia="gobCL" w:hAnsi="Arial" w:cs="Arial"/>
          <w:b/>
          <w:color w:val="000000"/>
        </w:rPr>
      </w:pPr>
    </w:p>
    <w:p w14:paraId="01362775" w14:textId="63C03B58" w:rsidR="009A3871" w:rsidRPr="004F714A" w:rsidRDefault="009A3871">
      <w:pPr>
        <w:pBdr>
          <w:top w:val="nil"/>
          <w:left w:val="nil"/>
          <w:bottom w:val="nil"/>
          <w:right w:val="nil"/>
          <w:between w:val="nil"/>
        </w:pBdr>
        <w:spacing w:after="0" w:line="240" w:lineRule="auto"/>
        <w:ind w:left="720" w:hanging="708"/>
        <w:rPr>
          <w:rFonts w:ascii="Arial" w:eastAsia="gobCL" w:hAnsi="Arial" w:cs="Arial"/>
          <w:b/>
          <w:color w:val="000000"/>
        </w:rPr>
      </w:pPr>
    </w:p>
    <w:p w14:paraId="60B180E6" w14:textId="6125E65C" w:rsidR="009A3871" w:rsidRPr="004F714A" w:rsidRDefault="009A3871">
      <w:pPr>
        <w:pBdr>
          <w:top w:val="nil"/>
          <w:left w:val="nil"/>
          <w:bottom w:val="nil"/>
          <w:right w:val="nil"/>
          <w:between w:val="nil"/>
        </w:pBdr>
        <w:spacing w:after="0" w:line="240" w:lineRule="auto"/>
        <w:ind w:left="720" w:hanging="708"/>
        <w:rPr>
          <w:rFonts w:ascii="Arial" w:eastAsia="gobCL" w:hAnsi="Arial" w:cs="Arial"/>
          <w:b/>
          <w:color w:val="000000"/>
        </w:rPr>
      </w:pPr>
    </w:p>
    <w:p w14:paraId="060343B2" w14:textId="588FB064" w:rsidR="009A3871" w:rsidRPr="004F714A" w:rsidRDefault="009A3871">
      <w:pPr>
        <w:pBdr>
          <w:top w:val="nil"/>
          <w:left w:val="nil"/>
          <w:bottom w:val="nil"/>
          <w:right w:val="nil"/>
          <w:between w:val="nil"/>
        </w:pBdr>
        <w:spacing w:after="0" w:line="240" w:lineRule="auto"/>
        <w:ind w:left="720" w:hanging="708"/>
        <w:rPr>
          <w:rFonts w:ascii="Arial" w:eastAsia="gobCL" w:hAnsi="Arial" w:cs="Arial"/>
          <w:b/>
          <w:color w:val="000000"/>
        </w:rPr>
      </w:pPr>
    </w:p>
    <w:p w14:paraId="1B6EC891" w14:textId="7240AD64" w:rsidR="009A3871" w:rsidRPr="004F714A" w:rsidRDefault="009A3871">
      <w:pPr>
        <w:pBdr>
          <w:top w:val="nil"/>
          <w:left w:val="nil"/>
          <w:bottom w:val="nil"/>
          <w:right w:val="nil"/>
          <w:between w:val="nil"/>
        </w:pBdr>
        <w:spacing w:after="0" w:line="240" w:lineRule="auto"/>
        <w:ind w:left="720" w:hanging="708"/>
        <w:rPr>
          <w:rFonts w:ascii="Arial" w:eastAsia="gobCL" w:hAnsi="Arial" w:cs="Arial"/>
          <w:b/>
          <w:color w:val="000000"/>
        </w:rPr>
      </w:pPr>
    </w:p>
    <w:p w14:paraId="3648B74C" w14:textId="77777777" w:rsidR="00C50442" w:rsidRPr="004F714A" w:rsidRDefault="00C50442">
      <w:pPr>
        <w:pBdr>
          <w:top w:val="nil"/>
          <w:left w:val="nil"/>
          <w:bottom w:val="nil"/>
          <w:right w:val="nil"/>
          <w:between w:val="nil"/>
        </w:pBdr>
        <w:spacing w:after="0" w:line="240" w:lineRule="auto"/>
        <w:ind w:left="720" w:hanging="708"/>
        <w:rPr>
          <w:rFonts w:ascii="Arial" w:eastAsia="gobCL" w:hAnsi="Arial" w:cs="Arial"/>
          <w:b/>
          <w:color w:val="000000"/>
        </w:rPr>
      </w:pPr>
    </w:p>
    <w:p w14:paraId="48A02423" w14:textId="77777777" w:rsidR="00C05310" w:rsidRPr="004F714A" w:rsidRDefault="00C05310">
      <w:pPr>
        <w:pBdr>
          <w:top w:val="nil"/>
          <w:left w:val="nil"/>
          <w:bottom w:val="nil"/>
          <w:right w:val="nil"/>
          <w:between w:val="nil"/>
        </w:pBdr>
        <w:spacing w:after="0" w:line="240" w:lineRule="auto"/>
        <w:ind w:left="720" w:hanging="708"/>
        <w:rPr>
          <w:rFonts w:ascii="Arial" w:eastAsia="gobCL" w:hAnsi="Arial" w:cs="Arial"/>
          <w:b/>
          <w:color w:val="000000"/>
        </w:rPr>
      </w:pPr>
    </w:p>
    <w:p w14:paraId="42972463" w14:textId="00C2CF41" w:rsidR="00C05310" w:rsidRPr="004F714A" w:rsidRDefault="008D3FED">
      <w:pPr>
        <w:numPr>
          <w:ilvl w:val="0"/>
          <w:numId w:val="22"/>
        </w:numPr>
        <w:pBdr>
          <w:top w:val="nil"/>
          <w:left w:val="nil"/>
          <w:bottom w:val="nil"/>
          <w:right w:val="nil"/>
          <w:between w:val="nil"/>
        </w:pBdr>
        <w:spacing w:after="0" w:line="240" w:lineRule="auto"/>
        <w:rPr>
          <w:rFonts w:ascii="Arial" w:eastAsia="gobCL" w:hAnsi="Arial" w:cs="Arial"/>
          <w:b/>
          <w:color w:val="000000"/>
        </w:rPr>
      </w:pPr>
      <w:r w:rsidRPr="004F714A">
        <w:rPr>
          <w:rFonts w:ascii="Arial" w:eastAsia="gobCL" w:hAnsi="Arial" w:cs="Arial"/>
          <w:b/>
          <w:color w:val="000000"/>
        </w:rPr>
        <w:lastRenderedPageBreak/>
        <w:t xml:space="preserve">Factibilidad de </w:t>
      </w:r>
      <w:r w:rsidR="009A3871" w:rsidRPr="004F714A">
        <w:rPr>
          <w:rFonts w:ascii="Arial" w:eastAsia="gobCL" w:hAnsi="Arial" w:cs="Arial"/>
          <w:b/>
          <w:color w:val="000000"/>
        </w:rPr>
        <w:t>implementación del</w:t>
      </w:r>
      <w:r w:rsidRPr="004F714A">
        <w:rPr>
          <w:rFonts w:ascii="Arial" w:eastAsia="gobCL" w:hAnsi="Arial" w:cs="Arial"/>
          <w:b/>
          <w:color w:val="000000"/>
        </w:rPr>
        <w:t xml:space="preserve"> proyecto dadas las condiciones del</w:t>
      </w:r>
      <w:r w:rsidR="00B21856" w:rsidRPr="004F714A">
        <w:rPr>
          <w:rFonts w:ascii="Arial" w:eastAsia="gobCL" w:hAnsi="Arial" w:cs="Arial"/>
          <w:b/>
          <w:color w:val="000000"/>
        </w:rPr>
        <w:t xml:space="preserve"> almacén y del</w:t>
      </w:r>
      <w:r w:rsidRPr="004F714A">
        <w:rPr>
          <w:rFonts w:ascii="Arial" w:eastAsia="gobCL" w:hAnsi="Arial" w:cs="Arial"/>
          <w:b/>
          <w:color w:val="000000"/>
        </w:rPr>
        <w:t xml:space="preserve"> postulante (</w:t>
      </w:r>
      <w:r w:rsidR="00605E66" w:rsidRPr="004F714A">
        <w:rPr>
          <w:rFonts w:ascii="Arial" w:eastAsia="gobCL" w:hAnsi="Arial" w:cs="Arial"/>
          <w:b/>
        </w:rPr>
        <w:t>4</w:t>
      </w:r>
      <w:r w:rsidRPr="004F714A">
        <w:rPr>
          <w:rFonts w:ascii="Arial" w:eastAsia="gobCL" w:hAnsi="Arial" w:cs="Arial"/>
          <w:b/>
        </w:rPr>
        <w:t>0</w:t>
      </w:r>
      <w:r w:rsidRPr="004F714A">
        <w:rPr>
          <w:rFonts w:ascii="Arial" w:eastAsia="gobCL" w:hAnsi="Arial" w:cs="Arial"/>
          <w:b/>
          <w:color w:val="000000"/>
        </w:rPr>
        <w:t>%).</w:t>
      </w:r>
    </w:p>
    <w:p w14:paraId="79D04420" w14:textId="77777777" w:rsidR="00B21856" w:rsidRPr="004F714A" w:rsidRDefault="00B21856" w:rsidP="00D8628D">
      <w:pPr>
        <w:pBdr>
          <w:top w:val="nil"/>
          <w:left w:val="nil"/>
          <w:bottom w:val="nil"/>
          <w:right w:val="nil"/>
          <w:between w:val="nil"/>
        </w:pBdr>
        <w:spacing w:after="0" w:line="240" w:lineRule="auto"/>
        <w:ind w:left="720"/>
        <w:rPr>
          <w:rFonts w:ascii="Arial" w:eastAsia="gobCL" w:hAnsi="Arial" w:cs="Arial"/>
          <w:b/>
          <w:color w:val="000000"/>
        </w:rPr>
      </w:pPr>
    </w:p>
    <w:tbl>
      <w:tblPr>
        <w:tblStyle w:val="110"/>
        <w:tblW w:w="9630" w:type="dxa"/>
        <w:tblInd w:w="0" w:type="dxa"/>
        <w:tblLayout w:type="fixed"/>
        <w:tblLook w:val="0400" w:firstRow="0" w:lastRow="0" w:firstColumn="0" w:lastColumn="0" w:noHBand="0" w:noVBand="1"/>
      </w:tblPr>
      <w:tblGrid>
        <w:gridCol w:w="3810"/>
        <w:gridCol w:w="4635"/>
        <w:gridCol w:w="1185"/>
      </w:tblGrid>
      <w:tr w:rsidR="00B21856" w:rsidRPr="004F714A" w14:paraId="439981AA" w14:textId="77777777" w:rsidTr="00A70172">
        <w:trPr>
          <w:trHeight w:val="500"/>
        </w:trPr>
        <w:tc>
          <w:tcPr>
            <w:tcW w:w="3810"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6D060459" w14:textId="77777777" w:rsidR="00B21856" w:rsidRPr="004F714A" w:rsidRDefault="00B21856" w:rsidP="00B21856">
            <w:pPr>
              <w:spacing w:after="0" w:line="240" w:lineRule="auto"/>
              <w:jc w:val="center"/>
              <w:rPr>
                <w:rFonts w:ascii="Arial" w:eastAsia="gobCL" w:hAnsi="Arial" w:cs="Arial"/>
                <w:b/>
                <w:color w:val="FFFFFF"/>
              </w:rPr>
            </w:pPr>
            <w:r w:rsidRPr="004F714A">
              <w:rPr>
                <w:rFonts w:ascii="Arial" w:eastAsia="gobCL" w:hAnsi="Arial" w:cs="Arial"/>
                <w:b/>
                <w:color w:val="FFFFFF"/>
              </w:rPr>
              <w:t>Ámbito</w:t>
            </w:r>
          </w:p>
        </w:tc>
        <w:tc>
          <w:tcPr>
            <w:tcW w:w="4635" w:type="dxa"/>
            <w:tcBorders>
              <w:top w:val="single" w:sz="8" w:space="0" w:color="000000"/>
              <w:left w:val="nil"/>
              <w:bottom w:val="single" w:sz="8" w:space="0" w:color="000000"/>
              <w:right w:val="single" w:sz="8" w:space="0" w:color="000000"/>
            </w:tcBorders>
            <w:shd w:val="clear" w:color="auto" w:fill="7F7F7F"/>
            <w:vAlign w:val="center"/>
          </w:tcPr>
          <w:p w14:paraId="1AE1C777" w14:textId="77777777" w:rsidR="00B21856" w:rsidRPr="004F714A" w:rsidRDefault="00B21856" w:rsidP="00B21856">
            <w:pPr>
              <w:spacing w:after="0" w:line="240" w:lineRule="auto"/>
              <w:jc w:val="center"/>
              <w:rPr>
                <w:rFonts w:ascii="Arial" w:eastAsia="gobCL" w:hAnsi="Arial" w:cs="Arial"/>
                <w:b/>
                <w:color w:val="FFFFFF"/>
              </w:rPr>
            </w:pPr>
            <w:r w:rsidRPr="004F714A">
              <w:rPr>
                <w:rFonts w:ascii="Arial" w:eastAsia="gobCL" w:hAnsi="Arial" w:cs="Arial"/>
                <w:b/>
                <w:color w:val="FFFFFF"/>
              </w:rPr>
              <w:t>Descripción del criterio</w:t>
            </w:r>
          </w:p>
        </w:tc>
        <w:tc>
          <w:tcPr>
            <w:tcW w:w="1185" w:type="dxa"/>
            <w:tcBorders>
              <w:top w:val="single" w:sz="8" w:space="0" w:color="000000"/>
              <w:left w:val="nil"/>
              <w:bottom w:val="single" w:sz="8" w:space="0" w:color="000000"/>
              <w:right w:val="single" w:sz="8" w:space="0" w:color="000000"/>
            </w:tcBorders>
            <w:shd w:val="clear" w:color="auto" w:fill="7F7F7F"/>
            <w:vAlign w:val="center"/>
          </w:tcPr>
          <w:p w14:paraId="62ADE0E4" w14:textId="77777777" w:rsidR="00B21856" w:rsidRPr="004F714A" w:rsidRDefault="00B21856" w:rsidP="00B21856">
            <w:pPr>
              <w:spacing w:after="0" w:line="240" w:lineRule="auto"/>
              <w:jc w:val="center"/>
              <w:rPr>
                <w:rFonts w:ascii="Arial" w:eastAsia="gobCL" w:hAnsi="Arial" w:cs="Arial"/>
                <w:b/>
                <w:color w:val="FFFFFF"/>
              </w:rPr>
            </w:pPr>
            <w:r w:rsidRPr="004F714A">
              <w:rPr>
                <w:rFonts w:ascii="Arial" w:eastAsia="gobCL" w:hAnsi="Arial" w:cs="Arial"/>
                <w:b/>
                <w:color w:val="FFFFFF"/>
              </w:rPr>
              <w:t>Nota</w:t>
            </w:r>
          </w:p>
        </w:tc>
      </w:tr>
      <w:tr w:rsidR="00B21856" w:rsidRPr="004F714A" w14:paraId="6FF98898" w14:textId="77777777" w:rsidTr="00A70172">
        <w:trPr>
          <w:trHeight w:val="620"/>
        </w:trPr>
        <w:tc>
          <w:tcPr>
            <w:tcW w:w="3810" w:type="dxa"/>
            <w:vMerge w:val="restart"/>
            <w:tcBorders>
              <w:top w:val="nil"/>
              <w:left w:val="single" w:sz="8" w:space="0" w:color="000000"/>
              <w:bottom w:val="single" w:sz="8" w:space="0" w:color="000000"/>
              <w:right w:val="single" w:sz="8" w:space="0" w:color="000000"/>
            </w:tcBorders>
            <w:shd w:val="clear" w:color="auto" w:fill="auto"/>
            <w:vAlign w:val="center"/>
          </w:tcPr>
          <w:p w14:paraId="731033BE" w14:textId="77777777" w:rsidR="00B21856" w:rsidRPr="004F714A" w:rsidRDefault="00B21856" w:rsidP="00B21856">
            <w:pPr>
              <w:spacing w:after="0" w:line="240" w:lineRule="auto"/>
              <w:jc w:val="both"/>
              <w:rPr>
                <w:rFonts w:ascii="Arial" w:eastAsia="gobCL" w:hAnsi="Arial" w:cs="Arial"/>
                <w:color w:val="000000"/>
              </w:rPr>
            </w:pPr>
            <w:r w:rsidRPr="004F714A">
              <w:rPr>
                <w:rFonts w:ascii="Arial" w:eastAsia="gobCL" w:hAnsi="Arial" w:cs="Arial"/>
                <w:b/>
                <w:color w:val="000000"/>
              </w:rPr>
              <w:t>3.1 Factibilidad de implementar el proyecto dadas las condiciones del almacén, c</w:t>
            </w:r>
            <w:r w:rsidRPr="004F714A">
              <w:rPr>
                <w:rFonts w:ascii="Arial" w:eastAsia="gobCL" w:hAnsi="Arial" w:cs="Arial"/>
                <w:color w:val="000000"/>
              </w:rPr>
              <w:t>onsiderando la infraestructura, recursos, entorno comercial, oportunidad de negocio, permisos de funcionamiento adecuados (o factibilidad de obtención).</w:t>
            </w:r>
          </w:p>
          <w:p w14:paraId="4F9DE9D2" w14:textId="77777777" w:rsidR="00B21856" w:rsidRPr="004F714A" w:rsidRDefault="00B21856" w:rsidP="00B21856">
            <w:pPr>
              <w:spacing w:after="0" w:line="240" w:lineRule="auto"/>
              <w:jc w:val="both"/>
              <w:rPr>
                <w:rFonts w:ascii="Arial" w:eastAsia="gobCL" w:hAnsi="Arial" w:cs="Arial"/>
                <w:color w:val="000000"/>
              </w:rPr>
            </w:pPr>
          </w:p>
          <w:p w14:paraId="78200968" w14:textId="77777777" w:rsidR="00B21856" w:rsidRPr="004F714A" w:rsidRDefault="00B21856" w:rsidP="00B21856">
            <w:pPr>
              <w:spacing w:after="0" w:line="240" w:lineRule="auto"/>
              <w:jc w:val="both"/>
              <w:rPr>
                <w:rFonts w:ascii="Arial" w:eastAsia="gobCL" w:hAnsi="Arial" w:cs="Arial"/>
                <w:color w:val="000000"/>
              </w:rPr>
            </w:pPr>
          </w:p>
          <w:p w14:paraId="0015DF1C" w14:textId="77777777" w:rsidR="00B21856" w:rsidRPr="004F714A" w:rsidRDefault="00B21856" w:rsidP="00B21856">
            <w:pPr>
              <w:spacing w:after="0" w:line="240" w:lineRule="auto"/>
              <w:jc w:val="both"/>
              <w:rPr>
                <w:rFonts w:ascii="Arial" w:eastAsia="gobCL" w:hAnsi="Arial" w:cs="Arial"/>
                <w:color w:val="000000"/>
              </w:rPr>
            </w:pPr>
          </w:p>
          <w:p w14:paraId="621CE041" w14:textId="77777777" w:rsidR="00B21856" w:rsidRPr="004F714A" w:rsidRDefault="00B21856" w:rsidP="00B21856">
            <w:pPr>
              <w:spacing w:after="0" w:line="240" w:lineRule="auto"/>
              <w:jc w:val="both"/>
              <w:rPr>
                <w:rFonts w:ascii="Arial" w:eastAsia="gobCL" w:hAnsi="Arial" w:cs="Arial"/>
                <w:b/>
                <w:color w:val="000000"/>
              </w:rPr>
            </w:pPr>
          </w:p>
        </w:tc>
        <w:tc>
          <w:tcPr>
            <w:tcW w:w="4635" w:type="dxa"/>
            <w:tcBorders>
              <w:top w:val="nil"/>
              <w:left w:val="nil"/>
              <w:bottom w:val="single" w:sz="8" w:space="0" w:color="000000"/>
              <w:right w:val="single" w:sz="8" w:space="0" w:color="000000"/>
            </w:tcBorders>
            <w:shd w:val="clear" w:color="auto" w:fill="auto"/>
            <w:vAlign w:val="center"/>
          </w:tcPr>
          <w:p w14:paraId="08D40877" w14:textId="77777777" w:rsidR="00B21856" w:rsidRPr="004F714A" w:rsidRDefault="00B21856" w:rsidP="00B21856">
            <w:pPr>
              <w:spacing w:after="0" w:line="240" w:lineRule="auto"/>
              <w:jc w:val="both"/>
              <w:rPr>
                <w:rFonts w:ascii="Arial" w:eastAsia="gobCL" w:hAnsi="Arial" w:cs="Arial"/>
                <w:color w:val="000000"/>
              </w:rPr>
            </w:pPr>
            <w:r w:rsidRPr="004F714A">
              <w:rPr>
                <w:rFonts w:ascii="Arial" w:eastAsia="gobCL" w:hAnsi="Arial" w:cs="Arial"/>
                <w:color w:val="000000"/>
              </w:rPr>
              <w:t>Las acciones contenidas en el proyecto</w:t>
            </w:r>
            <w:r w:rsidRPr="004F714A">
              <w:rPr>
                <w:rFonts w:ascii="Arial" w:eastAsia="gobCL" w:hAnsi="Arial" w:cs="Arial"/>
                <w:b/>
                <w:color w:val="000000"/>
              </w:rPr>
              <w:t xml:space="preserve"> son factibles de implementar</w:t>
            </w:r>
            <w:r w:rsidRPr="004F714A">
              <w:rPr>
                <w:rFonts w:ascii="Arial" w:eastAsia="gobCL" w:hAnsi="Arial" w:cs="Arial"/>
                <w:color w:val="000000"/>
              </w:rPr>
              <w:t xml:space="preserve"> dadas las condiciones del almacén.</w:t>
            </w:r>
          </w:p>
        </w:tc>
        <w:tc>
          <w:tcPr>
            <w:tcW w:w="1185" w:type="dxa"/>
            <w:tcBorders>
              <w:top w:val="nil"/>
              <w:left w:val="nil"/>
              <w:bottom w:val="single" w:sz="8" w:space="0" w:color="000000"/>
              <w:right w:val="single" w:sz="8" w:space="0" w:color="000000"/>
            </w:tcBorders>
            <w:shd w:val="clear" w:color="auto" w:fill="auto"/>
            <w:vAlign w:val="center"/>
          </w:tcPr>
          <w:p w14:paraId="49557F18" w14:textId="77777777" w:rsidR="00B21856" w:rsidRPr="004F714A" w:rsidRDefault="00B21856" w:rsidP="00B21856">
            <w:pPr>
              <w:spacing w:after="0" w:line="240" w:lineRule="auto"/>
              <w:jc w:val="center"/>
              <w:rPr>
                <w:rFonts w:ascii="Arial" w:eastAsia="gobCL" w:hAnsi="Arial" w:cs="Arial"/>
                <w:color w:val="000000"/>
              </w:rPr>
            </w:pPr>
            <w:r w:rsidRPr="004F714A">
              <w:rPr>
                <w:rFonts w:ascii="Arial" w:eastAsia="gobCL" w:hAnsi="Arial" w:cs="Arial"/>
                <w:color w:val="000000"/>
              </w:rPr>
              <w:t>7</w:t>
            </w:r>
          </w:p>
        </w:tc>
      </w:tr>
      <w:tr w:rsidR="00B21856" w:rsidRPr="004F714A" w14:paraId="4B38D07F" w14:textId="77777777" w:rsidTr="00A70172">
        <w:trPr>
          <w:trHeight w:val="840"/>
        </w:trPr>
        <w:tc>
          <w:tcPr>
            <w:tcW w:w="3810" w:type="dxa"/>
            <w:vMerge/>
            <w:tcBorders>
              <w:top w:val="nil"/>
              <w:left w:val="single" w:sz="8" w:space="0" w:color="000000"/>
              <w:bottom w:val="single" w:sz="8" w:space="0" w:color="000000"/>
              <w:right w:val="single" w:sz="8" w:space="0" w:color="000000"/>
            </w:tcBorders>
            <w:shd w:val="clear" w:color="auto" w:fill="auto"/>
            <w:vAlign w:val="center"/>
          </w:tcPr>
          <w:p w14:paraId="52FA16FE" w14:textId="77777777" w:rsidR="00B21856" w:rsidRPr="004F714A" w:rsidRDefault="00B21856" w:rsidP="00B21856">
            <w:pPr>
              <w:widowControl w:val="0"/>
              <w:pBdr>
                <w:top w:val="nil"/>
                <w:left w:val="nil"/>
                <w:bottom w:val="nil"/>
                <w:right w:val="nil"/>
                <w:between w:val="nil"/>
              </w:pBdr>
              <w:spacing w:after="0"/>
              <w:rPr>
                <w:rFonts w:ascii="Arial" w:hAnsi="Arial" w:cs="Arial"/>
                <w:b/>
                <w:color w:val="000000"/>
              </w:rPr>
            </w:pPr>
          </w:p>
        </w:tc>
        <w:tc>
          <w:tcPr>
            <w:tcW w:w="4635" w:type="dxa"/>
            <w:tcBorders>
              <w:top w:val="nil"/>
              <w:left w:val="nil"/>
              <w:bottom w:val="single" w:sz="8" w:space="0" w:color="000000"/>
              <w:right w:val="single" w:sz="8" w:space="0" w:color="000000"/>
            </w:tcBorders>
            <w:shd w:val="clear" w:color="auto" w:fill="auto"/>
            <w:vAlign w:val="center"/>
          </w:tcPr>
          <w:p w14:paraId="5F50FE24" w14:textId="77777777" w:rsidR="00B21856" w:rsidRPr="004F714A" w:rsidRDefault="00B21856" w:rsidP="00B21856">
            <w:pPr>
              <w:spacing w:after="0" w:line="240" w:lineRule="auto"/>
              <w:jc w:val="both"/>
              <w:rPr>
                <w:rFonts w:ascii="Arial" w:eastAsia="gobCL" w:hAnsi="Arial" w:cs="Arial"/>
                <w:color w:val="000000"/>
              </w:rPr>
            </w:pPr>
            <w:r w:rsidRPr="004F714A">
              <w:rPr>
                <w:rFonts w:ascii="Arial" w:eastAsia="gobCL" w:hAnsi="Arial" w:cs="Arial"/>
                <w:color w:val="000000"/>
              </w:rPr>
              <w:t xml:space="preserve">Las acciones contenidas en el proyecto </w:t>
            </w:r>
            <w:r w:rsidRPr="004F714A">
              <w:rPr>
                <w:rFonts w:ascii="Arial" w:eastAsia="gobCL" w:hAnsi="Arial" w:cs="Arial"/>
                <w:b/>
                <w:color w:val="000000"/>
              </w:rPr>
              <w:t>son mediamente  factible</w:t>
            </w:r>
            <w:r w:rsidRPr="004F714A">
              <w:rPr>
                <w:rFonts w:ascii="Arial" w:eastAsia="gobCL" w:hAnsi="Arial" w:cs="Arial"/>
                <w:color w:val="000000"/>
              </w:rPr>
              <w:t xml:space="preserve"> de implementar </w:t>
            </w:r>
            <w:r w:rsidRPr="004F714A">
              <w:rPr>
                <w:rFonts w:ascii="Arial" w:eastAsia="gobCL" w:hAnsi="Arial" w:cs="Arial"/>
                <w:b/>
                <w:color w:val="000000"/>
              </w:rPr>
              <w:t>y/o se detecta algún riesgo asociado</w:t>
            </w:r>
            <w:r w:rsidRPr="004F714A">
              <w:rPr>
                <w:rFonts w:ascii="Arial" w:eastAsia="gobCL" w:hAnsi="Arial" w:cs="Arial"/>
                <w:color w:val="000000"/>
              </w:rPr>
              <w:t>, dadas las condiciones del almacén.</w:t>
            </w:r>
          </w:p>
        </w:tc>
        <w:tc>
          <w:tcPr>
            <w:tcW w:w="1185" w:type="dxa"/>
            <w:tcBorders>
              <w:top w:val="nil"/>
              <w:left w:val="nil"/>
              <w:bottom w:val="single" w:sz="8" w:space="0" w:color="000000"/>
              <w:right w:val="single" w:sz="8" w:space="0" w:color="000000"/>
            </w:tcBorders>
            <w:shd w:val="clear" w:color="auto" w:fill="auto"/>
            <w:vAlign w:val="center"/>
          </w:tcPr>
          <w:p w14:paraId="41328C2F" w14:textId="77777777" w:rsidR="00B21856" w:rsidRPr="004F714A" w:rsidRDefault="00B21856" w:rsidP="00B21856">
            <w:pPr>
              <w:spacing w:after="0" w:line="240" w:lineRule="auto"/>
              <w:jc w:val="center"/>
              <w:rPr>
                <w:rFonts w:ascii="Arial" w:eastAsia="gobCL" w:hAnsi="Arial" w:cs="Arial"/>
                <w:color w:val="000000"/>
              </w:rPr>
            </w:pPr>
            <w:r w:rsidRPr="004F714A">
              <w:rPr>
                <w:rFonts w:ascii="Arial" w:eastAsia="gobCL" w:hAnsi="Arial" w:cs="Arial"/>
                <w:color w:val="000000"/>
              </w:rPr>
              <w:t>5</w:t>
            </w:r>
          </w:p>
        </w:tc>
      </w:tr>
      <w:tr w:rsidR="00B21856" w:rsidRPr="004F714A" w14:paraId="4436F07D" w14:textId="77777777" w:rsidTr="00A70172">
        <w:trPr>
          <w:trHeight w:val="760"/>
        </w:trPr>
        <w:tc>
          <w:tcPr>
            <w:tcW w:w="3810" w:type="dxa"/>
            <w:vMerge/>
            <w:tcBorders>
              <w:top w:val="nil"/>
              <w:left w:val="single" w:sz="8" w:space="0" w:color="000000"/>
              <w:bottom w:val="single" w:sz="4" w:space="0" w:color="auto"/>
              <w:right w:val="single" w:sz="8" w:space="0" w:color="000000"/>
            </w:tcBorders>
            <w:shd w:val="clear" w:color="auto" w:fill="auto"/>
            <w:vAlign w:val="center"/>
          </w:tcPr>
          <w:p w14:paraId="5DA387C7" w14:textId="77777777" w:rsidR="00B21856" w:rsidRPr="004F714A" w:rsidRDefault="00B21856" w:rsidP="00B21856">
            <w:pPr>
              <w:widowControl w:val="0"/>
              <w:pBdr>
                <w:top w:val="nil"/>
                <w:left w:val="nil"/>
                <w:bottom w:val="nil"/>
                <w:right w:val="nil"/>
                <w:between w:val="nil"/>
              </w:pBdr>
              <w:spacing w:after="0"/>
              <w:rPr>
                <w:rFonts w:ascii="Arial" w:eastAsia="gobCL" w:hAnsi="Arial" w:cs="Arial"/>
                <w:color w:val="000000"/>
              </w:rPr>
            </w:pPr>
          </w:p>
        </w:tc>
        <w:tc>
          <w:tcPr>
            <w:tcW w:w="4635" w:type="dxa"/>
            <w:tcBorders>
              <w:top w:val="nil"/>
              <w:left w:val="nil"/>
              <w:bottom w:val="single" w:sz="4" w:space="0" w:color="auto"/>
              <w:right w:val="single" w:sz="8" w:space="0" w:color="000000"/>
            </w:tcBorders>
            <w:shd w:val="clear" w:color="auto" w:fill="auto"/>
            <w:vAlign w:val="center"/>
          </w:tcPr>
          <w:p w14:paraId="659CCFDB" w14:textId="77777777" w:rsidR="00B21856" w:rsidRPr="004F714A" w:rsidRDefault="00B21856" w:rsidP="00B21856">
            <w:pPr>
              <w:spacing w:after="0" w:line="240" w:lineRule="auto"/>
              <w:jc w:val="both"/>
              <w:rPr>
                <w:rFonts w:ascii="Arial" w:eastAsia="gobCL" w:hAnsi="Arial" w:cs="Arial"/>
                <w:color w:val="000000"/>
              </w:rPr>
            </w:pPr>
            <w:r w:rsidRPr="004F714A">
              <w:rPr>
                <w:rFonts w:ascii="Arial" w:eastAsia="gobCL" w:hAnsi="Arial" w:cs="Arial"/>
                <w:color w:val="000000"/>
              </w:rPr>
              <w:t xml:space="preserve">Las acciones contenidas en el proyecto </w:t>
            </w:r>
            <w:r w:rsidRPr="004F714A">
              <w:rPr>
                <w:rFonts w:ascii="Arial" w:eastAsia="gobCL" w:hAnsi="Arial" w:cs="Arial"/>
                <w:b/>
                <w:color w:val="000000"/>
              </w:rPr>
              <w:t>NO</w:t>
            </w:r>
            <w:r w:rsidRPr="004F714A">
              <w:rPr>
                <w:rFonts w:ascii="Arial" w:eastAsia="gobCL" w:hAnsi="Arial" w:cs="Arial"/>
                <w:color w:val="000000"/>
              </w:rPr>
              <w:t xml:space="preserve"> son factible de implementar dadas las condiciones del almacén.</w:t>
            </w:r>
          </w:p>
        </w:tc>
        <w:tc>
          <w:tcPr>
            <w:tcW w:w="1185" w:type="dxa"/>
            <w:tcBorders>
              <w:top w:val="nil"/>
              <w:left w:val="nil"/>
              <w:bottom w:val="single" w:sz="4" w:space="0" w:color="auto"/>
              <w:right w:val="single" w:sz="8" w:space="0" w:color="000000"/>
            </w:tcBorders>
            <w:shd w:val="clear" w:color="auto" w:fill="auto"/>
            <w:vAlign w:val="center"/>
          </w:tcPr>
          <w:p w14:paraId="4BDEFA58" w14:textId="77777777" w:rsidR="00B21856" w:rsidRPr="004F714A" w:rsidRDefault="00B21856" w:rsidP="00B21856">
            <w:pPr>
              <w:spacing w:after="0" w:line="240" w:lineRule="auto"/>
              <w:jc w:val="center"/>
              <w:rPr>
                <w:rFonts w:ascii="Arial" w:eastAsia="gobCL" w:hAnsi="Arial" w:cs="Arial"/>
                <w:color w:val="000000"/>
              </w:rPr>
            </w:pPr>
            <w:r w:rsidRPr="004F714A">
              <w:rPr>
                <w:rFonts w:ascii="Arial" w:eastAsia="gobCL" w:hAnsi="Arial" w:cs="Arial"/>
                <w:color w:val="000000"/>
              </w:rPr>
              <w:t>2</w:t>
            </w:r>
          </w:p>
        </w:tc>
      </w:tr>
      <w:tr w:rsidR="00B21856" w:rsidRPr="004F714A" w14:paraId="52563D89" w14:textId="77777777" w:rsidTr="00A70172">
        <w:trPr>
          <w:trHeight w:val="1761"/>
        </w:trPr>
        <w:tc>
          <w:tcPr>
            <w:tcW w:w="3810" w:type="dxa"/>
            <w:tcBorders>
              <w:top w:val="single" w:sz="4" w:space="0" w:color="auto"/>
              <w:left w:val="single" w:sz="8" w:space="0" w:color="000000"/>
              <w:bottom w:val="nil"/>
              <w:right w:val="single" w:sz="8" w:space="0" w:color="000000"/>
            </w:tcBorders>
            <w:shd w:val="clear" w:color="auto" w:fill="auto"/>
            <w:vAlign w:val="center"/>
          </w:tcPr>
          <w:p w14:paraId="0AB4C22E" w14:textId="77777777" w:rsidR="00B21856" w:rsidRPr="004F714A" w:rsidRDefault="00B21856" w:rsidP="00B21856">
            <w:pPr>
              <w:widowControl w:val="0"/>
              <w:pBdr>
                <w:top w:val="nil"/>
                <w:left w:val="nil"/>
                <w:bottom w:val="nil"/>
                <w:right w:val="nil"/>
                <w:between w:val="nil"/>
              </w:pBdr>
              <w:spacing w:after="0"/>
              <w:jc w:val="both"/>
              <w:rPr>
                <w:rFonts w:ascii="Arial" w:eastAsia="gobCL" w:hAnsi="Arial" w:cs="Arial"/>
                <w:b/>
                <w:color w:val="000000"/>
              </w:rPr>
            </w:pPr>
            <w:r w:rsidRPr="004F714A">
              <w:rPr>
                <w:rFonts w:ascii="Arial" w:eastAsia="gobCL" w:hAnsi="Arial" w:cs="Arial"/>
                <w:b/>
                <w:color w:val="000000"/>
              </w:rPr>
              <w:t xml:space="preserve">3.2 Factibilidad de implementar el proyecto dadas las condiciones del postulante, </w:t>
            </w:r>
            <w:r w:rsidRPr="004F714A">
              <w:rPr>
                <w:rFonts w:ascii="Arial" w:eastAsia="gobCL" w:hAnsi="Arial" w:cs="Arial"/>
                <w:color w:val="000000"/>
              </w:rPr>
              <w:t>considerando apropiación del proyecto postulado, conocimiento de la labor dentro del almacén,  redes de trabajo y colaboración, habilidades y/o conocimientos, entre otros.</w:t>
            </w:r>
          </w:p>
        </w:tc>
        <w:tc>
          <w:tcPr>
            <w:tcW w:w="4635" w:type="dxa"/>
            <w:tcBorders>
              <w:top w:val="nil"/>
              <w:left w:val="nil"/>
              <w:bottom w:val="single" w:sz="8" w:space="0" w:color="000000"/>
              <w:right w:val="single" w:sz="8" w:space="0" w:color="000000"/>
            </w:tcBorders>
            <w:shd w:val="clear" w:color="auto" w:fill="auto"/>
            <w:vAlign w:val="center"/>
          </w:tcPr>
          <w:p w14:paraId="538A1F39" w14:textId="77777777" w:rsidR="00B21856" w:rsidRPr="004F714A" w:rsidRDefault="00B21856" w:rsidP="00B21856">
            <w:pPr>
              <w:spacing w:after="0" w:line="240" w:lineRule="auto"/>
              <w:jc w:val="both"/>
              <w:rPr>
                <w:rFonts w:ascii="Arial" w:eastAsia="gobCL" w:hAnsi="Arial" w:cs="Arial"/>
                <w:color w:val="000000"/>
              </w:rPr>
            </w:pPr>
            <w:r w:rsidRPr="004F714A">
              <w:rPr>
                <w:rFonts w:ascii="Arial" w:eastAsia="gobCL" w:hAnsi="Arial" w:cs="Arial"/>
                <w:color w:val="000000"/>
              </w:rPr>
              <w:t>Las acciones contenidas en el proyecto</w:t>
            </w:r>
            <w:r w:rsidRPr="004F714A">
              <w:rPr>
                <w:rFonts w:ascii="Arial" w:eastAsia="gobCL" w:hAnsi="Arial" w:cs="Arial"/>
                <w:b/>
                <w:color w:val="000000"/>
              </w:rPr>
              <w:t xml:space="preserve"> son factibles de implementar</w:t>
            </w:r>
            <w:r w:rsidRPr="004F714A">
              <w:rPr>
                <w:rFonts w:ascii="Arial" w:eastAsia="gobCL" w:hAnsi="Arial" w:cs="Arial"/>
                <w:color w:val="000000"/>
              </w:rPr>
              <w:t xml:space="preserve"> dadas las condiciones del/la postulante.</w:t>
            </w:r>
          </w:p>
        </w:tc>
        <w:tc>
          <w:tcPr>
            <w:tcW w:w="1185" w:type="dxa"/>
            <w:tcBorders>
              <w:top w:val="single" w:sz="4" w:space="0" w:color="auto"/>
              <w:left w:val="nil"/>
              <w:bottom w:val="single" w:sz="4" w:space="0" w:color="auto"/>
              <w:right w:val="single" w:sz="8" w:space="0" w:color="000000"/>
            </w:tcBorders>
            <w:shd w:val="clear" w:color="auto" w:fill="auto"/>
            <w:vAlign w:val="center"/>
          </w:tcPr>
          <w:p w14:paraId="74DCB69B" w14:textId="77777777" w:rsidR="00B21856" w:rsidRPr="004F714A" w:rsidRDefault="00B21856" w:rsidP="00B21856">
            <w:pPr>
              <w:spacing w:after="0" w:line="240" w:lineRule="auto"/>
              <w:jc w:val="center"/>
              <w:rPr>
                <w:rFonts w:ascii="Arial" w:eastAsia="gobCL" w:hAnsi="Arial" w:cs="Arial"/>
                <w:color w:val="000000"/>
              </w:rPr>
            </w:pPr>
            <w:r w:rsidRPr="004F714A">
              <w:rPr>
                <w:rFonts w:ascii="Arial" w:eastAsia="gobCL" w:hAnsi="Arial" w:cs="Arial"/>
                <w:color w:val="000000"/>
              </w:rPr>
              <w:t>7</w:t>
            </w:r>
          </w:p>
        </w:tc>
      </w:tr>
      <w:tr w:rsidR="00B21856" w:rsidRPr="004F714A" w14:paraId="2328DB56" w14:textId="77777777" w:rsidTr="00A70172">
        <w:trPr>
          <w:trHeight w:val="760"/>
        </w:trPr>
        <w:tc>
          <w:tcPr>
            <w:tcW w:w="3810" w:type="dxa"/>
            <w:tcBorders>
              <w:top w:val="nil"/>
              <w:left w:val="single" w:sz="8" w:space="0" w:color="000000"/>
              <w:bottom w:val="nil"/>
              <w:right w:val="single" w:sz="8" w:space="0" w:color="000000"/>
            </w:tcBorders>
            <w:shd w:val="clear" w:color="auto" w:fill="auto"/>
            <w:vAlign w:val="center"/>
          </w:tcPr>
          <w:p w14:paraId="518399E5" w14:textId="77777777" w:rsidR="00B21856" w:rsidRPr="004F714A" w:rsidRDefault="00B21856" w:rsidP="00B21856">
            <w:pPr>
              <w:widowControl w:val="0"/>
              <w:pBdr>
                <w:top w:val="nil"/>
                <w:left w:val="nil"/>
                <w:bottom w:val="nil"/>
                <w:right w:val="nil"/>
                <w:between w:val="nil"/>
              </w:pBdr>
              <w:spacing w:after="0"/>
              <w:rPr>
                <w:rFonts w:ascii="Arial" w:eastAsia="gobCL" w:hAnsi="Arial" w:cs="Arial"/>
                <w:color w:val="000000"/>
              </w:rPr>
            </w:pPr>
          </w:p>
        </w:tc>
        <w:tc>
          <w:tcPr>
            <w:tcW w:w="4635" w:type="dxa"/>
            <w:tcBorders>
              <w:top w:val="nil"/>
              <w:left w:val="nil"/>
              <w:bottom w:val="single" w:sz="8" w:space="0" w:color="000000"/>
              <w:right w:val="single" w:sz="8" w:space="0" w:color="000000"/>
            </w:tcBorders>
            <w:shd w:val="clear" w:color="auto" w:fill="auto"/>
            <w:vAlign w:val="center"/>
          </w:tcPr>
          <w:p w14:paraId="40B3B9F6" w14:textId="77777777" w:rsidR="00B21856" w:rsidRPr="004F714A" w:rsidRDefault="00B21856" w:rsidP="00B21856">
            <w:pPr>
              <w:spacing w:after="0" w:line="240" w:lineRule="auto"/>
              <w:jc w:val="both"/>
              <w:rPr>
                <w:rFonts w:ascii="Arial" w:eastAsia="gobCL" w:hAnsi="Arial" w:cs="Arial"/>
                <w:color w:val="000000"/>
              </w:rPr>
            </w:pPr>
            <w:r w:rsidRPr="004F714A">
              <w:rPr>
                <w:rFonts w:ascii="Arial" w:eastAsia="gobCL" w:hAnsi="Arial" w:cs="Arial"/>
                <w:color w:val="000000"/>
              </w:rPr>
              <w:t xml:space="preserve">Las acciones contenidas en el proyecto </w:t>
            </w:r>
            <w:r w:rsidRPr="004F714A">
              <w:rPr>
                <w:rFonts w:ascii="Arial" w:eastAsia="gobCL" w:hAnsi="Arial" w:cs="Arial"/>
                <w:b/>
                <w:color w:val="000000"/>
              </w:rPr>
              <w:t>son mediamente  factible</w:t>
            </w:r>
            <w:r w:rsidRPr="004F714A">
              <w:rPr>
                <w:rFonts w:ascii="Arial" w:eastAsia="gobCL" w:hAnsi="Arial" w:cs="Arial"/>
                <w:color w:val="000000"/>
              </w:rPr>
              <w:t xml:space="preserve"> de implementar </w:t>
            </w:r>
            <w:r w:rsidRPr="004F714A">
              <w:rPr>
                <w:rFonts w:ascii="Arial" w:eastAsia="gobCL" w:hAnsi="Arial" w:cs="Arial"/>
                <w:b/>
                <w:color w:val="000000"/>
              </w:rPr>
              <w:t>y/o se detecta algún riesgo asociado</w:t>
            </w:r>
            <w:r w:rsidRPr="004F714A">
              <w:rPr>
                <w:rFonts w:ascii="Arial" w:eastAsia="gobCL" w:hAnsi="Arial" w:cs="Arial"/>
                <w:color w:val="000000"/>
              </w:rPr>
              <w:t>, dadas las condiciones del/la postulante.</w:t>
            </w:r>
          </w:p>
        </w:tc>
        <w:tc>
          <w:tcPr>
            <w:tcW w:w="1185" w:type="dxa"/>
            <w:tcBorders>
              <w:top w:val="single" w:sz="4" w:space="0" w:color="auto"/>
              <w:left w:val="nil"/>
              <w:bottom w:val="single" w:sz="4" w:space="0" w:color="auto"/>
              <w:right w:val="single" w:sz="8" w:space="0" w:color="000000"/>
            </w:tcBorders>
            <w:shd w:val="clear" w:color="auto" w:fill="auto"/>
            <w:vAlign w:val="center"/>
          </w:tcPr>
          <w:p w14:paraId="49F1EF0E" w14:textId="77777777" w:rsidR="00B21856" w:rsidRPr="004F714A" w:rsidRDefault="00B21856" w:rsidP="00B21856">
            <w:pPr>
              <w:spacing w:after="0" w:line="240" w:lineRule="auto"/>
              <w:jc w:val="center"/>
              <w:rPr>
                <w:rFonts w:ascii="Arial" w:eastAsia="gobCL" w:hAnsi="Arial" w:cs="Arial"/>
                <w:color w:val="000000"/>
              </w:rPr>
            </w:pPr>
            <w:r w:rsidRPr="004F714A">
              <w:rPr>
                <w:rFonts w:ascii="Arial" w:eastAsia="gobCL" w:hAnsi="Arial" w:cs="Arial"/>
                <w:color w:val="000000"/>
              </w:rPr>
              <w:t>5</w:t>
            </w:r>
          </w:p>
          <w:p w14:paraId="616CBA02" w14:textId="77777777" w:rsidR="00B21856" w:rsidRPr="004F714A" w:rsidRDefault="00B21856" w:rsidP="00B21856">
            <w:pPr>
              <w:spacing w:after="0" w:line="240" w:lineRule="auto"/>
              <w:jc w:val="center"/>
              <w:rPr>
                <w:rFonts w:ascii="Arial" w:eastAsia="gobCL" w:hAnsi="Arial" w:cs="Arial"/>
                <w:color w:val="000000"/>
              </w:rPr>
            </w:pPr>
          </w:p>
        </w:tc>
      </w:tr>
      <w:tr w:rsidR="00B21856" w:rsidRPr="004F714A" w14:paraId="2CFE8F2A" w14:textId="77777777" w:rsidTr="00A70172">
        <w:trPr>
          <w:trHeight w:val="760"/>
        </w:trPr>
        <w:tc>
          <w:tcPr>
            <w:tcW w:w="3810" w:type="dxa"/>
            <w:tcBorders>
              <w:top w:val="nil"/>
              <w:left w:val="single" w:sz="8" w:space="0" w:color="000000"/>
              <w:bottom w:val="single" w:sz="8" w:space="0" w:color="000000"/>
              <w:right w:val="single" w:sz="8" w:space="0" w:color="000000"/>
            </w:tcBorders>
            <w:shd w:val="clear" w:color="auto" w:fill="auto"/>
            <w:vAlign w:val="center"/>
          </w:tcPr>
          <w:p w14:paraId="71732856" w14:textId="77777777" w:rsidR="00B21856" w:rsidRPr="004F714A" w:rsidRDefault="00B21856" w:rsidP="00B21856">
            <w:pPr>
              <w:widowControl w:val="0"/>
              <w:pBdr>
                <w:top w:val="nil"/>
                <w:left w:val="nil"/>
                <w:bottom w:val="nil"/>
                <w:right w:val="nil"/>
                <w:between w:val="nil"/>
              </w:pBdr>
              <w:spacing w:after="0"/>
              <w:rPr>
                <w:rFonts w:ascii="Arial" w:eastAsia="gobCL" w:hAnsi="Arial" w:cs="Arial"/>
                <w:color w:val="000000"/>
              </w:rPr>
            </w:pPr>
          </w:p>
        </w:tc>
        <w:tc>
          <w:tcPr>
            <w:tcW w:w="4635" w:type="dxa"/>
            <w:tcBorders>
              <w:top w:val="nil"/>
              <w:left w:val="nil"/>
              <w:bottom w:val="single" w:sz="4" w:space="0" w:color="auto"/>
              <w:right w:val="single" w:sz="8" w:space="0" w:color="000000"/>
            </w:tcBorders>
            <w:shd w:val="clear" w:color="auto" w:fill="auto"/>
            <w:vAlign w:val="center"/>
          </w:tcPr>
          <w:p w14:paraId="69DF70FD" w14:textId="77777777" w:rsidR="00B21856" w:rsidRPr="004F714A" w:rsidRDefault="00B21856" w:rsidP="00B21856">
            <w:pPr>
              <w:spacing w:after="0" w:line="240" w:lineRule="auto"/>
              <w:jc w:val="both"/>
              <w:rPr>
                <w:rFonts w:ascii="Arial" w:eastAsia="gobCL" w:hAnsi="Arial" w:cs="Arial"/>
                <w:color w:val="000000"/>
              </w:rPr>
            </w:pPr>
            <w:r w:rsidRPr="004F714A">
              <w:rPr>
                <w:rFonts w:ascii="Arial" w:eastAsia="gobCL" w:hAnsi="Arial" w:cs="Arial"/>
                <w:color w:val="000000"/>
              </w:rPr>
              <w:t xml:space="preserve">Las acciones contenidas en el proyecto </w:t>
            </w:r>
            <w:r w:rsidRPr="004F714A">
              <w:rPr>
                <w:rFonts w:ascii="Arial" w:eastAsia="gobCL" w:hAnsi="Arial" w:cs="Arial"/>
                <w:b/>
                <w:color w:val="000000"/>
              </w:rPr>
              <w:t>NO</w:t>
            </w:r>
            <w:r w:rsidRPr="004F714A">
              <w:rPr>
                <w:rFonts w:ascii="Arial" w:eastAsia="gobCL" w:hAnsi="Arial" w:cs="Arial"/>
                <w:color w:val="000000"/>
              </w:rPr>
              <w:t xml:space="preserve"> son factible de implementar dadas las condiciones del/la postulante.</w:t>
            </w:r>
          </w:p>
        </w:tc>
        <w:tc>
          <w:tcPr>
            <w:tcW w:w="1185" w:type="dxa"/>
            <w:tcBorders>
              <w:top w:val="single" w:sz="4" w:space="0" w:color="auto"/>
              <w:left w:val="nil"/>
              <w:bottom w:val="single" w:sz="8" w:space="0" w:color="000000"/>
              <w:right w:val="single" w:sz="8" w:space="0" w:color="000000"/>
            </w:tcBorders>
            <w:shd w:val="clear" w:color="auto" w:fill="auto"/>
            <w:vAlign w:val="center"/>
          </w:tcPr>
          <w:p w14:paraId="3BFE7C97" w14:textId="77777777" w:rsidR="00B21856" w:rsidRPr="004F714A" w:rsidRDefault="00B21856" w:rsidP="00B21856">
            <w:pPr>
              <w:spacing w:after="0" w:line="240" w:lineRule="auto"/>
              <w:jc w:val="center"/>
              <w:rPr>
                <w:rFonts w:ascii="Arial" w:eastAsia="gobCL" w:hAnsi="Arial" w:cs="Arial"/>
                <w:color w:val="000000"/>
              </w:rPr>
            </w:pPr>
            <w:r w:rsidRPr="004F714A">
              <w:rPr>
                <w:rFonts w:ascii="Arial" w:eastAsia="gobCL" w:hAnsi="Arial" w:cs="Arial"/>
                <w:color w:val="000000"/>
              </w:rPr>
              <w:t>2</w:t>
            </w:r>
          </w:p>
        </w:tc>
      </w:tr>
    </w:tbl>
    <w:p w14:paraId="3B5BC35B" w14:textId="4418CBA7" w:rsidR="00C05310" w:rsidRPr="004F714A" w:rsidRDefault="00C05310">
      <w:pPr>
        <w:pBdr>
          <w:top w:val="nil"/>
          <w:left w:val="nil"/>
          <w:bottom w:val="nil"/>
          <w:right w:val="nil"/>
          <w:between w:val="nil"/>
        </w:pBdr>
        <w:spacing w:after="0" w:line="240" w:lineRule="auto"/>
        <w:ind w:left="720" w:hanging="708"/>
        <w:rPr>
          <w:rFonts w:ascii="Arial" w:eastAsia="gobCL" w:hAnsi="Arial" w:cs="Arial"/>
          <w:b/>
          <w:color w:val="000000"/>
        </w:rPr>
      </w:pPr>
    </w:p>
    <w:p w14:paraId="06499B2A" w14:textId="77777777" w:rsidR="00B21856" w:rsidRPr="004F714A" w:rsidRDefault="00B21856">
      <w:pPr>
        <w:pBdr>
          <w:top w:val="nil"/>
          <w:left w:val="nil"/>
          <w:bottom w:val="nil"/>
          <w:right w:val="nil"/>
          <w:between w:val="nil"/>
        </w:pBdr>
        <w:spacing w:after="0" w:line="240" w:lineRule="auto"/>
        <w:ind w:left="720" w:hanging="708"/>
        <w:rPr>
          <w:rFonts w:ascii="Arial" w:eastAsia="gobCL" w:hAnsi="Arial" w:cs="Arial"/>
          <w:b/>
          <w:color w:val="000000"/>
        </w:rPr>
      </w:pPr>
    </w:p>
    <w:p w14:paraId="46321919" w14:textId="7E8B928D" w:rsidR="00C05310" w:rsidRPr="004F714A" w:rsidRDefault="00C05310" w:rsidP="009F7DDE">
      <w:pPr>
        <w:jc w:val="both"/>
        <w:rPr>
          <w:rFonts w:ascii="Arial" w:eastAsia="gobCL" w:hAnsi="Arial" w:cs="Arial"/>
          <w:b/>
        </w:rPr>
      </w:pPr>
    </w:p>
    <w:p w14:paraId="50B61981" w14:textId="7CBA665C" w:rsidR="003F1F63" w:rsidRPr="004F714A" w:rsidRDefault="00670328" w:rsidP="009F7DDE">
      <w:pPr>
        <w:jc w:val="both"/>
        <w:rPr>
          <w:rFonts w:ascii="Arial" w:eastAsia="gobCL" w:hAnsi="Arial" w:cs="Arial"/>
        </w:rPr>
      </w:pPr>
      <w:r w:rsidRPr="004F714A">
        <w:rPr>
          <w:rFonts w:ascii="Arial" w:eastAsia="gobCL" w:hAnsi="Arial" w:cs="Arial"/>
        </w:rPr>
        <w:t>En todos los casos, la nota asignada</w:t>
      </w:r>
      <w:r w:rsidR="00961C4D" w:rsidRPr="004F714A">
        <w:rPr>
          <w:rFonts w:ascii="Arial" w:eastAsia="gobCL" w:hAnsi="Arial" w:cs="Arial"/>
        </w:rPr>
        <w:t xml:space="preserve"> a los proyectos en cada criterio</w:t>
      </w:r>
      <w:r w:rsidRPr="004F714A">
        <w:rPr>
          <w:rFonts w:ascii="Arial" w:eastAsia="gobCL" w:hAnsi="Arial" w:cs="Arial"/>
        </w:rPr>
        <w:t xml:space="preserve">, deberá ser consensuada entre los </w:t>
      </w:r>
      <w:r w:rsidR="00961C4D" w:rsidRPr="004F714A">
        <w:rPr>
          <w:rFonts w:ascii="Arial" w:eastAsia="gobCL" w:hAnsi="Arial" w:cs="Arial"/>
        </w:rPr>
        <w:t>integrantes</w:t>
      </w:r>
      <w:r w:rsidRPr="004F714A">
        <w:rPr>
          <w:rFonts w:ascii="Arial" w:eastAsia="gobCL" w:hAnsi="Arial" w:cs="Arial"/>
        </w:rPr>
        <w:t xml:space="preserve"> del CER.</w:t>
      </w:r>
    </w:p>
    <w:p w14:paraId="1FFB1FCA" w14:textId="1B000950" w:rsidR="00A45DCE" w:rsidRPr="004F714A" w:rsidRDefault="00A45DCE" w:rsidP="001E4528">
      <w:pPr>
        <w:jc w:val="both"/>
        <w:rPr>
          <w:rFonts w:ascii="Arial" w:eastAsia="gobCL" w:hAnsi="Arial" w:cs="Arial"/>
        </w:rPr>
      </w:pPr>
    </w:p>
    <w:p w14:paraId="6B720486" w14:textId="170DF60A" w:rsidR="004B18BC" w:rsidRPr="004F714A" w:rsidRDefault="004B18BC" w:rsidP="001E4528">
      <w:pPr>
        <w:jc w:val="both"/>
        <w:rPr>
          <w:rFonts w:ascii="Arial" w:eastAsia="gobCL" w:hAnsi="Arial" w:cs="Arial"/>
        </w:rPr>
      </w:pPr>
    </w:p>
    <w:p w14:paraId="0DA49216" w14:textId="6B5A8782" w:rsidR="004B18BC" w:rsidRPr="004F714A" w:rsidRDefault="004B18BC" w:rsidP="001E4528">
      <w:pPr>
        <w:jc w:val="both"/>
        <w:rPr>
          <w:rFonts w:ascii="Arial" w:eastAsia="gobCL" w:hAnsi="Arial" w:cs="Arial"/>
        </w:rPr>
      </w:pPr>
    </w:p>
    <w:p w14:paraId="0B0D7C3E" w14:textId="217BA6BA" w:rsidR="004B18BC" w:rsidRPr="004F714A" w:rsidRDefault="004B18BC" w:rsidP="001E4528">
      <w:pPr>
        <w:jc w:val="both"/>
        <w:rPr>
          <w:rFonts w:ascii="Arial" w:eastAsia="gobCL" w:hAnsi="Arial" w:cs="Arial"/>
        </w:rPr>
      </w:pPr>
    </w:p>
    <w:p w14:paraId="1FB7E8EA" w14:textId="03AB5BC0" w:rsidR="004B18BC" w:rsidRPr="004F714A" w:rsidRDefault="004B18BC" w:rsidP="001E4528">
      <w:pPr>
        <w:jc w:val="both"/>
        <w:rPr>
          <w:rFonts w:ascii="Arial" w:eastAsia="gobCL" w:hAnsi="Arial" w:cs="Arial"/>
        </w:rPr>
      </w:pPr>
    </w:p>
    <w:p w14:paraId="03D9190B" w14:textId="2F10A273" w:rsidR="004B18BC" w:rsidRPr="004F714A" w:rsidRDefault="004B18BC" w:rsidP="0087229B">
      <w:pPr>
        <w:pStyle w:val="Ttulo1"/>
        <w:jc w:val="center"/>
        <w:rPr>
          <w:rFonts w:ascii="Arial" w:hAnsi="Arial" w:cs="Arial"/>
          <w:sz w:val="22"/>
          <w:lang w:val="es-ES"/>
        </w:rPr>
      </w:pPr>
      <w:bookmarkStart w:id="176" w:name="_Toc100078285"/>
      <w:r w:rsidRPr="004F714A">
        <w:rPr>
          <w:rFonts w:ascii="Arial" w:hAnsi="Arial" w:cs="Arial"/>
          <w:sz w:val="22"/>
          <w:lang w:val="es-ES"/>
        </w:rPr>
        <w:lastRenderedPageBreak/>
        <w:t xml:space="preserve">ANEXO </w:t>
      </w:r>
      <w:r w:rsidR="0087229B" w:rsidRPr="004F714A">
        <w:rPr>
          <w:rFonts w:ascii="Arial" w:hAnsi="Arial" w:cs="Arial"/>
          <w:sz w:val="22"/>
          <w:lang w:val="es-ES"/>
        </w:rPr>
        <w:t xml:space="preserve">N° </w:t>
      </w:r>
      <w:r w:rsidRPr="004F714A">
        <w:rPr>
          <w:rFonts w:ascii="Arial" w:hAnsi="Arial" w:cs="Arial"/>
          <w:sz w:val="22"/>
          <w:lang w:val="es-ES"/>
        </w:rPr>
        <w:t>9</w:t>
      </w:r>
      <w:bookmarkEnd w:id="176"/>
    </w:p>
    <w:p w14:paraId="3AA26E2C" w14:textId="370F65C6" w:rsidR="004B18BC" w:rsidRPr="004F714A" w:rsidRDefault="004B18BC" w:rsidP="00DC4EE7">
      <w:pPr>
        <w:pStyle w:val="Sinespaciado"/>
        <w:jc w:val="center"/>
        <w:rPr>
          <w:b/>
          <w:color w:val="222222"/>
          <w:shd w:val="clear" w:color="auto" w:fill="FFFFFF"/>
        </w:rPr>
      </w:pPr>
      <w:r w:rsidRPr="004F714A">
        <w:rPr>
          <w:b/>
          <w:lang w:val="es-ES"/>
        </w:rPr>
        <w:t>GUIA DE PROYECTOS CON ENFOQUE SUSTENTABLE</w:t>
      </w:r>
    </w:p>
    <w:p w14:paraId="04696A26" w14:textId="77777777" w:rsidR="004B18BC" w:rsidRPr="004F714A" w:rsidRDefault="004B18BC" w:rsidP="004B18BC">
      <w:pPr>
        <w:rPr>
          <w:b/>
          <w:color w:val="FF0000"/>
          <w:lang w:val="es-ES"/>
        </w:rPr>
      </w:pPr>
    </w:p>
    <w:p w14:paraId="5B19F750" w14:textId="77777777" w:rsidR="004B18BC" w:rsidRPr="004F714A" w:rsidRDefault="004B18BC" w:rsidP="004B18BC">
      <w:pPr>
        <w:jc w:val="both"/>
        <w:rPr>
          <w:lang w:val="es-ES"/>
        </w:rPr>
      </w:pPr>
      <w:r w:rsidRPr="004F714A">
        <w:rPr>
          <w:lang w:val="es-ES"/>
        </w:rPr>
        <w:t>¿Cuál es el objetivo de crear proyectos sustentables?</w:t>
      </w:r>
    </w:p>
    <w:p w14:paraId="0E31AB28" w14:textId="3709F81C" w:rsidR="004B18BC" w:rsidRPr="004F714A" w:rsidRDefault="004B18BC" w:rsidP="004B18BC">
      <w:pPr>
        <w:jc w:val="both"/>
        <w:rPr>
          <w:lang w:val="es-ES"/>
        </w:rPr>
      </w:pPr>
      <w:r w:rsidRPr="004F714A">
        <w:rPr>
          <w:lang w:val="es-ES"/>
        </w:rPr>
        <w:t xml:space="preserve">El objetivo de que la creación de proyectos tenga un enfoque sustentable es que se pueda generar un </w:t>
      </w:r>
      <w:r w:rsidR="00840568" w:rsidRPr="004F714A">
        <w:rPr>
          <w:lang w:val="es-ES"/>
        </w:rPr>
        <w:t>proyecto</w:t>
      </w:r>
      <w:r w:rsidRPr="004F714A">
        <w:rPr>
          <w:lang w:val="es-ES"/>
        </w:rPr>
        <w:t xml:space="preserve">, donde el negocio y las actividades que lo componen puedan mirar paulatinamente a la sustentabilidad, ya sea; generando una nueva área de negocio, realizando la migración de un servicio, ajustando un producto hacia uno más sustentable, ejecutando actividades sustentables, compra de activos eficientes y/o la creación de guías de acciones y mejores prácticas con foco en la sustentabilidad. Lo anterior, siempre diseñando un enfoque sustentable para los ámbitos de; Eficiencia Energética, y/o Energías Renovables y/o Economía Circular. (Si deseas saber </w:t>
      </w:r>
      <w:r w:rsidR="0087229B" w:rsidRPr="004F714A">
        <w:rPr>
          <w:lang w:val="es-ES"/>
        </w:rPr>
        <w:t>más</w:t>
      </w:r>
      <w:r w:rsidRPr="004F714A">
        <w:rPr>
          <w:lang w:val="es-ES"/>
        </w:rPr>
        <w:t xml:space="preserve">, has </w:t>
      </w:r>
      <w:proofErr w:type="spellStart"/>
      <w:r w:rsidRPr="004F714A">
        <w:rPr>
          <w:lang w:val="es-ES"/>
        </w:rPr>
        <w:t>click</w:t>
      </w:r>
      <w:proofErr w:type="spellEnd"/>
      <w:r w:rsidRPr="004F714A">
        <w:rPr>
          <w:lang w:val="es-ES"/>
        </w:rPr>
        <w:t xml:space="preserve"> en el siguiente link </w:t>
      </w:r>
      <w:hyperlink r:id="rId23" w:history="1">
        <w:r w:rsidRPr="004F714A">
          <w:rPr>
            <w:rStyle w:val="Hipervnculo"/>
            <w:rFonts w:eastAsia="Times New Roman" w:cstheme="minorHAnsi"/>
            <w:sz w:val="24"/>
            <w:szCs w:val="24"/>
          </w:rPr>
          <w:t>https://capacitacion.sercotec.cl/portal/content/capsula-sustentabilidad</w:t>
        </w:r>
      </w:hyperlink>
      <w:r w:rsidRPr="004F714A">
        <w:rPr>
          <w:rStyle w:val="Hipervnculo"/>
          <w:rFonts w:eastAsia="Times New Roman" w:cstheme="minorHAnsi"/>
          <w:sz w:val="24"/>
          <w:szCs w:val="24"/>
        </w:rPr>
        <w:t>)</w:t>
      </w:r>
    </w:p>
    <w:p w14:paraId="227FD102" w14:textId="77777777" w:rsidR="004B18BC" w:rsidRPr="004F714A" w:rsidRDefault="004B18BC" w:rsidP="004B18BC">
      <w:pPr>
        <w:jc w:val="both"/>
        <w:rPr>
          <w:lang w:val="es-ES"/>
        </w:rPr>
      </w:pPr>
      <w:r w:rsidRPr="004F714A">
        <w:rPr>
          <w:lang w:val="es-ES"/>
        </w:rPr>
        <w:t>¿Cómo puedo migrar a la sustentabilidad?</w:t>
      </w:r>
    </w:p>
    <w:p w14:paraId="1C820B67" w14:textId="1863FB6D" w:rsidR="004B18BC" w:rsidRPr="004F714A" w:rsidRDefault="004B18BC" w:rsidP="004B18BC">
      <w:pPr>
        <w:jc w:val="both"/>
        <w:rPr>
          <w:lang w:val="es-ES"/>
        </w:rPr>
      </w:pPr>
      <w:r w:rsidRPr="004F714A">
        <w:rPr>
          <w:noProof/>
          <w:lang w:val="es-419" w:eastAsia="es-419"/>
        </w:rPr>
        <w:drawing>
          <wp:anchor distT="0" distB="0" distL="114300" distR="114300" simplePos="0" relativeHeight="251693056" behindDoc="1" locked="0" layoutInCell="1" allowOverlap="1" wp14:anchorId="76AA56F7" wp14:editId="7FD7472D">
            <wp:simplePos x="0" y="0"/>
            <wp:positionH relativeFrom="rightMargin">
              <wp:posOffset>-4144010</wp:posOffset>
            </wp:positionH>
            <wp:positionV relativeFrom="paragraph">
              <wp:posOffset>88901</wp:posOffset>
            </wp:positionV>
            <wp:extent cx="10050305" cy="965149"/>
            <wp:effectExtent l="8890" t="0" r="0" b="0"/>
            <wp:wrapNone/>
            <wp:docPr id="11" name="Imagen 65">
              <a:extLst xmlns:a="http://schemas.openxmlformats.org/drawingml/2006/main">
                <a:ext uri="{FF2B5EF4-FFF2-40B4-BE49-F238E27FC236}">
                  <a16:creationId xmlns:a16="http://schemas.microsoft.com/office/drawing/2014/main" id="{6C1AEC40-95E7-4D43-9781-89AB0B846E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n 65">
                      <a:extLst>
                        <a:ext uri="{FF2B5EF4-FFF2-40B4-BE49-F238E27FC236}">
                          <a16:creationId xmlns:a16="http://schemas.microsoft.com/office/drawing/2014/main" id="{6C1AEC40-95E7-4D43-9781-89AB0B846ED5}"/>
                        </a:ext>
                      </a:extLst>
                    </pic:cNvPr>
                    <pic:cNvPicPr>
                      <a:picLocks noChangeAspect="1"/>
                    </pic:cNvPicPr>
                  </pic:nvPicPr>
                  <pic:blipFill rotWithShape="1">
                    <a:blip r:embed="rId24">
                      <a:extLst>
                        <a:ext uri="{28A0092B-C50C-407E-A947-70E740481C1C}">
                          <a14:useLocalDpi xmlns:a14="http://schemas.microsoft.com/office/drawing/2010/main" val="0"/>
                        </a:ext>
                      </a:extLst>
                    </a:blip>
                    <a:srcRect l="18190" t="38686" r="19486" b="41611"/>
                    <a:stretch/>
                  </pic:blipFill>
                  <pic:spPr>
                    <a:xfrm rot="16200000">
                      <a:off x="0" y="0"/>
                      <a:ext cx="10050305" cy="965149"/>
                    </a:xfrm>
                    <a:prstGeom prst="rect">
                      <a:avLst/>
                    </a:prstGeom>
                  </pic:spPr>
                </pic:pic>
              </a:graphicData>
            </a:graphic>
            <wp14:sizeRelH relativeFrom="margin">
              <wp14:pctWidth>0</wp14:pctWidth>
            </wp14:sizeRelH>
            <wp14:sizeRelV relativeFrom="margin">
              <wp14:pctHeight>0</wp14:pctHeight>
            </wp14:sizeRelV>
          </wp:anchor>
        </w:drawing>
      </w:r>
      <w:r w:rsidRPr="004F714A">
        <w:rPr>
          <w:lang w:val="es-ES"/>
        </w:rPr>
        <w:t xml:space="preserve">Hay muchos negocios que poseen pequeñas acciones de sustentabilidad sin saberlo, es por ello que, una de las primeras acciones a realizar debe ser identificar estas acciones, generar un </w:t>
      </w:r>
      <w:r w:rsidR="00840568" w:rsidRPr="004F714A">
        <w:rPr>
          <w:lang w:val="es-ES"/>
        </w:rPr>
        <w:t>proyecto</w:t>
      </w:r>
      <w:r w:rsidRPr="004F714A">
        <w:rPr>
          <w:lang w:val="es-ES"/>
        </w:rPr>
        <w:t xml:space="preserve"> y de esta forma comenzar a implementarlas gradualmente en el tiempo.  Existe un gran abanico de posibilidades de acciones sustentables a realizar según el rubro en el cual se inserte el negocio, sin embargo, en el siguiente listado podrás encontrar ideas generales de qué podrías realizar. Como consejo has una lluvia de ideas e identifica los aspectos más importantes para tu negocio.</w:t>
      </w:r>
    </w:p>
    <w:p w14:paraId="43FC2172" w14:textId="77777777" w:rsidR="004B18BC" w:rsidRPr="004F714A" w:rsidRDefault="004B18BC" w:rsidP="004B18BC">
      <w:pPr>
        <w:jc w:val="both"/>
        <w:rPr>
          <w:lang w:val="es-ES"/>
        </w:rPr>
      </w:pPr>
    </w:p>
    <w:p w14:paraId="3A9BE0A4" w14:textId="77777777" w:rsidR="004B18BC" w:rsidRPr="004F714A" w:rsidRDefault="004B18BC" w:rsidP="004B18BC">
      <w:pPr>
        <w:pStyle w:val="Prrafodelista"/>
        <w:numPr>
          <w:ilvl w:val="0"/>
          <w:numId w:val="53"/>
        </w:numPr>
        <w:spacing w:after="160" w:line="259" w:lineRule="auto"/>
        <w:rPr>
          <w:b/>
          <w:lang w:val="es-ES"/>
        </w:rPr>
      </w:pPr>
      <w:r w:rsidRPr="004F714A">
        <w:rPr>
          <w:b/>
          <w:lang w:val="es-ES"/>
        </w:rPr>
        <w:t>EFICIENCIA ENERGÉTICA Y ENERGÍAS RENOVABLES</w:t>
      </w:r>
    </w:p>
    <w:p w14:paraId="0905BF56" w14:textId="77777777" w:rsidR="004B18BC" w:rsidRPr="004F714A" w:rsidRDefault="004B18BC" w:rsidP="004B18BC">
      <w:pPr>
        <w:ind w:firstLine="708"/>
        <w:rPr>
          <w:b/>
          <w:color w:val="984806" w:themeColor="accent6" w:themeShade="80"/>
          <w:lang w:val="es-ES"/>
        </w:rPr>
      </w:pPr>
      <w:r w:rsidRPr="004F714A">
        <w:rPr>
          <w:b/>
          <w:color w:val="984806" w:themeColor="accent6" w:themeShade="80"/>
          <w:lang w:val="es-ES"/>
        </w:rPr>
        <w:t xml:space="preserve">¿Qué puedo hacer en mi negocio?  </w:t>
      </w:r>
    </w:p>
    <w:p w14:paraId="3C89EBDB" w14:textId="77777777" w:rsidR="004B18BC" w:rsidRPr="004F714A" w:rsidRDefault="004B18BC" w:rsidP="004B18BC">
      <w:pPr>
        <w:pStyle w:val="Prrafodelista"/>
        <w:numPr>
          <w:ilvl w:val="1"/>
          <w:numId w:val="50"/>
        </w:numPr>
        <w:spacing w:after="160" w:line="259" w:lineRule="auto"/>
        <w:jc w:val="both"/>
        <w:rPr>
          <w:lang w:val="es-ES"/>
        </w:rPr>
      </w:pPr>
      <w:r w:rsidRPr="004F714A">
        <w:rPr>
          <w:lang w:val="es-ES"/>
        </w:rPr>
        <w:t>Realización de acciones para disminuir costos energéticos, por ejemplo; cambio de letreros luminosos por opciones eficientes, recambio de luminarias a eficientes, habilitación y mejora de envolvente térmica, mejora en calefacción y enfriamiento, entre otras.</w:t>
      </w:r>
    </w:p>
    <w:p w14:paraId="122A1172" w14:textId="77777777" w:rsidR="004B18BC" w:rsidRPr="004F714A" w:rsidRDefault="004B18BC" w:rsidP="004B18BC">
      <w:pPr>
        <w:pStyle w:val="Prrafodelista"/>
        <w:numPr>
          <w:ilvl w:val="1"/>
          <w:numId w:val="50"/>
        </w:numPr>
        <w:spacing w:after="160" w:line="259" w:lineRule="auto"/>
        <w:jc w:val="both"/>
        <w:rPr>
          <w:rFonts w:cstheme="minorHAnsi"/>
          <w:lang w:val="es-ES"/>
        </w:rPr>
      </w:pPr>
      <w:r w:rsidRPr="004F714A">
        <w:rPr>
          <w:rFonts w:cstheme="minorHAnsi"/>
          <w:lang w:val="es-ES"/>
        </w:rPr>
        <w:t xml:space="preserve">Realización de acciones para la implementación de componentes que mejoren la eficiencia energética en las instalaciones como lo es la implementación de </w:t>
      </w:r>
      <w:r w:rsidRPr="004F714A">
        <w:rPr>
          <w:rFonts w:cstheme="minorHAnsi"/>
          <w:b/>
          <w:lang w:val="es-ES"/>
        </w:rPr>
        <w:t>domótica</w:t>
      </w:r>
      <w:r w:rsidRPr="004F714A">
        <w:rPr>
          <w:rFonts w:cstheme="minorHAnsi"/>
          <w:b/>
          <w:vertAlign w:val="superscript"/>
          <w:lang w:val="es-ES"/>
        </w:rPr>
        <w:t>1</w:t>
      </w:r>
      <w:r w:rsidRPr="004F714A">
        <w:rPr>
          <w:rFonts w:cstheme="minorHAnsi"/>
          <w:lang w:val="es-ES"/>
        </w:rPr>
        <w:t xml:space="preserve">, migrando a un “negocio inteligente” ejemplos de ello son: </w:t>
      </w:r>
      <w:r w:rsidRPr="004F714A">
        <w:rPr>
          <w:rFonts w:cstheme="minorHAnsi"/>
          <w:sz w:val="23"/>
          <w:szCs w:val="23"/>
          <w:shd w:val="clear" w:color="auto" w:fill="FFFFFF"/>
        </w:rPr>
        <w:t>automatizar la calefacción, el sistema eléctrico, las persianas, los artefactos eléctricos, el sistema de alarma, entre otros.</w:t>
      </w:r>
    </w:p>
    <w:p w14:paraId="72EBF091" w14:textId="77777777" w:rsidR="004B18BC" w:rsidRPr="004F714A" w:rsidRDefault="004B18BC" w:rsidP="004B18BC">
      <w:pPr>
        <w:rPr>
          <w:lang w:val="es-ES"/>
        </w:rPr>
      </w:pPr>
      <w:r w:rsidRPr="004F714A">
        <w:rPr>
          <w:lang w:val="es-ES"/>
        </w:rPr>
        <w:t>______</w:t>
      </w:r>
    </w:p>
    <w:p w14:paraId="6078E6AE" w14:textId="77777777" w:rsidR="004B18BC" w:rsidRPr="004F714A" w:rsidRDefault="004B18BC" w:rsidP="004B18BC">
      <w:pPr>
        <w:spacing w:after="0" w:line="240" w:lineRule="auto"/>
        <w:jc w:val="both"/>
        <w:textAlignment w:val="baseline"/>
        <w:rPr>
          <w:rFonts w:eastAsia="Times New Roman" w:cstheme="minorHAnsi"/>
          <w:iCs/>
          <w:sz w:val="18"/>
          <w:szCs w:val="23"/>
          <w:bdr w:val="none" w:sz="0" w:space="0" w:color="auto" w:frame="1"/>
        </w:rPr>
      </w:pPr>
      <w:r w:rsidRPr="004F714A">
        <w:rPr>
          <w:rFonts w:eastAsia="Times New Roman" w:cstheme="minorHAnsi"/>
          <w:b/>
          <w:iCs/>
          <w:sz w:val="18"/>
          <w:szCs w:val="23"/>
          <w:bdr w:val="none" w:sz="0" w:space="0" w:color="auto" w:frame="1"/>
          <w:vertAlign w:val="superscript"/>
        </w:rPr>
        <w:t xml:space="preserve">1 </w:t>
      </w:r>
      <w:r w:rsidRPr="004F714A">
        <w:rPr>
          <w:rFonts w:eastAsia="Times New Roman" w:cstheme="minorHAnsi"/>
          <w:iCs/>
          <w:sz w:val="18"/>
          <w:szCs w:val="23"/>
          <w:bdr w:val="none" w:sz="0" w:space="0" w:color="auto" w:frame="1"/>
        </w:rPr>
        <w:t>Domótica: es el conjunto de tecnologías aplicadas al control y la automatización inteligente de un negocio o vivienda, que permite una gestión eficiente del uso de la energía, aporta seguridad y confort, además de comunicación entre el usuario y el sistema conectando los equipos a través de un centro de control (celular, Tablet, computador).</w:t>
      </w:r>
    </w:p>
    <w:p w14:paraId="193692BB" w14:textId="77777777" w:rsidR="004B18BC" w:rsidRPr="004F714A" w:rsidRDefault="004B18BC" w:rsidP="004B18BC">
      <w:pPr>
        <w:jc w:val="both"/>
        <w:rPr>
          <w:lang w:val="es-ES"/>
        </w:rPr>
      </w:pPr>
    </w:p>
    <w:p w14:paraId="5DA7CA87" w14:textId="77777777" w:rsidR="004B18BC" w:rsidRPr="004F714A" w:rsidRDefault="004B18BC" w:rsidP="004B18BC">
      <w:pPr>
        <w:pStyle w:val="Prrafodelista"/>
        <w:numPr>
          <w:ilvl w:val="1"/>
          <w:numId w:val="50"/>
        </w:numPr>
        <w:spacing w:after="160" w:line="259" w:lineRule="auto"/>
        <w:jc w:val="both"/>
        <w:rPr>
          <w:lang w:val="es-ES"/>
        </w:rPr>
      </w:pPr>
      <w:r w:rsidRPr="004F714A">
        <w:rPr>
          <w:lang w:val="es-ES"/>
        </w:rPr>
        <w:lastRenderedPageBreak/>
        <w:t>Realizar acciones de Eficiencia energética en el uso de maquinaria y equipamiento, por ejemplo; la compra de hornos eficientes, vitrinas eficientes, sistemas de aire acondicionado, entre otros.</w:t>
      </w:r>
    </w:p>
    <w:p w14:paraId="09117889" w14:textId="77777777" w:rsidR="004B18BC" w:rsidRPr="004F714A" w:rsidRDefault="004B18BC" w:rsidP="004B18BC">
      <w:pPr>
        <w:pStyle w:val="Prrafodelista"/>
        <w:numPr>
          <w:ilvl w:val="1"/>
          <w:numId w:val="50"/>
        </w:numPr>
        <w:spacing w:after="160" w:line="259" w:lineRule="auto"/>
        <w:jc w:val="both"/>
        <w:rPr>
          <w:lang w:val="es-ES"/>
        </w:rPr>
      </w:pPr>
      <w:r w:rsidRPr="004F714A">
        <w:rPr>
          <w:lang w:val="es-ES"/>
        </w:rPr>
        <w:t xml:space="preserve">Asesoría para la realización de </w:t>
      </w:r>
      <w:r w:rsidRPr="004F714A">
        <w:rPr>
          <w:b/>
          <w:lang w:val="es-ES"/>
        </w:rPr>
        <w:t>inventario energético</w:t>
      </w:r>
      <w:r w:rsidRPr="004F714A">
        <w:rPr>
          <w:b/>
          <w:vertAlign w:val="superscript"/>
          <w:lang w:val="es-ES"/>
        </w:rPr>
        <w:t>2</w:t>
      </w:r>
      <w:r w:rsidRPr="004F714A">
        <w:rPr>
          <w:lang w:val="es-ES"/>
        </w:rPr>
        <w:t xml:space="preserve"> en mi negocio con el fin de poder </w:t>
      </w:r>
      <w:r w:rsidRPr="004F714A">
        <w:t xml:space="preserve">Identificar y cuantificar el potencial de ahorro de energía en las instalaciones y equipamiento energético y </w:t>
      </w:r>
      <w:proofErr w:type="spellStart"/>
      <w:r w:rsidRPr="004F714A">
        <w:t>y</w:t>
      </w:r>
      <w:proofErr w:type="spellEnd"/>
      <w:r w:rsidRPr="004F714A">
        <w:t xml:space="preserve"> evaluar las alternativas de mejora viables técnica y económicamente.</w:t>
      </w:r>
    </w:p>
    <w:p w14:paraId="7E49CAED" w14:textId="77777777" w:rsidR="004B18BC" w:rsidRPr="004F714A" w:rsidRDefault="004B18BC" w:rsidP="004B18BC">
      <w:pPr>
        <w:pStyle w:val="Prrafodelista"/>
        <w:numPr>
          <w:ilvl w:val="1"/>
          <w:numId w:val="50"/>
        </w:numPr>
        <w:spacing w:after="160" w:line="259" w:lineRule="auto"/>
        <w:jc w:val="both"/>
        <w:rPr>
          <w:lang w:val="es-ES"/>
        </w:rPr>
      </w:pPr>
      <w:r w:rsidRPr="004F714A">
        <w:rPr>
          <w:lang w:val="es-ES"/>
        </w:rPr>
        <w:t>Asesoría para tener claro cómo migrar mi negocio a la utilización de combustibles más amigables.</w:t>
      </w:r>
    </w:p>
    <w:p w14:paraId="6FFAD7E9" w14:textId="77777777" w:rsidR="004B18BC" w:rsidRPr="004F714A" w:rsidRDefault="004B18BC" w:rsidP="004B18BC">
      <w:pPr>
        <w:pStyle w:val="Prrafodelista"/>
        <w:numPr>
          <w:ilvl w:val="1"/>
          <w:numId w:val="50"/>
        </w:numPr>
        <w:spacing w:after="160" w:line="259" w:lineRule="auto"/>
        <w:jc w:val="both"/>
        <w:rPr>
          <w:lang w:val="es-ES"/>
        </w:rPr>
      </w:pPr>
      <w:r w:rsidRPr="004F714A">
        <w:rPr>
          <w:lang w:val="es-ES"/>
        </w:rPr>
        <w:t>Asesoría para saber cómo comprar equipamiento eficiente para mi negocio.</w:t>
      </w:r>
    </w:p>
    <w:p w14:paraId="053A028E" w14:textId="77777777" w:rsidR="004B18BC" w:rsidRPr="004F714A" w:rsidRDefault="004B18BC" w:rsidP="004B18BC">
      <w:pPr>
        <w:pStyle w:val="Prrafodelista"/>
        <w:numPr>
          <w:ilvl w:val="1"/>
          <w:numId w:val="50"/>
        </w:numPr>
        <w:spacing w:after="160" w:line="259" w:lineRule="auto"/>
        <w:jc w:val="both"/>
        <w:rPr>
          <w:lang w:val="es-ES"/>
        </w:rPr>
      </w:pPr>
      <w:r w:rsidRPr="004F714A">
        <w:rPr>
          <w:lang w:val="es-ES"/>
        </w:rPr>
        <w:t>Asesoría para identificar que energía renovable es la más adecuada para mi negocio y como poder implementarla.</w:t>
      </w:r>
    </w:p>
    <w:p w14:paraId="1D80AD46" w14:textId="77777777" w:rsidR="004B18BC" w:rsidRPr="004F714A" w:rsidRDefault="004B18BC" w:rsidP="004B18BC">
      <w:pPr>
        <w:pStyle w:val="Prrafodelista"/>
        <w:numPr>
          <w:ilvl w:val="1"/>
          <w:numId w:val="50"/>
        </w:numPr>
        <w:spacing w:after="160" w:line="259" w:lineRule="auto"/>
        <w:jc w:val="both"/>
        <w:rPr>
          <w:lang w:val="es-ES"/>
        </w:rPr>
      </w:pPr>
      <w:r w:rsidRPr="004F714A">
        <w:rPr>
          <w:lang w:val="es-ES"/>
        </w:rPr>
        <w:t>Asesoría para la creación de guías y/o capacitaciones en temáticas de; Conducción eficiente, Cómo disminuir los gastos energéticos en mi negocio, Eficiencia energética y energías renovables en los procesos productivos.</w:t>
      </w:r>
    </w:p>
    <w:p w14:paraId="6C8405EF" w14:textId="77777777" w:rsidR="004B18BC" w:rsidRPr="004F714A" w:rsidRDefault="004B18BC" w:rsidP="004B18BC">
      <w:pPr>
        <w:jc w:val="both"/>
        <w:rPr>
          <w:lang w:val="es-ES"/>
        </w:rPr>
      </w:pPr>
    </w:p>
    <w:p w14:paraId="1FE481CF" w14:textId="77777777" w:rsidR="004B18BC" w:rsidRPr="004F714A" w:rsidRDefault="004B18BC" w:rsidP="004B18BC">
      <w:pPr>
        <w:pStyle w:val="Prrafodelista"/>
        <w:numPr>
          <w:ilvl w:val="0"/>
          <w:numId w:val="53"/>
        </w:numPr>
        <w:spacing w:after="160" w:line="259" w:lineRule="auto"/>
        <w:rPr>
          <w:b/>
          <w:lang w:val="es-ES"/>
        </w:rPr>
      </w:pPr>
      <w:r w:rsidRPr="004F714A">
        <w:rPr>
          <w:b/>
          <w:lang w:val="es-ES"/>
        </w:rPr>
        <w:t>ECONOMÍA CIRCULAR</w:t>
      </w:r>
    </w:p>
    <w:p w14:paraId="1C54AFE7" w14:textId="77777777" w:rsidR="004B18BC" w:rsidRPr="004F714A" w:rsidRDefault="004B18BC" w:rsidP="004B18BC">
      <w:pPr>
        <w:pStyle w:val="Prrafodelista"/>
        <w:rPr>
          <w:b/>
          <w:lang w:val="es-ES"/>
        </w:rPr>
      </w:pPr>
      <w:r w:rsidRPr="004F714A">
        <w:rPr>
          <w:noProof/>
          <w:lang w:val="es-419" w:eastAsia="es-419"/>
        </w:rPr>
        <w:drawing>
          <wp:anchor distT="0" distB="0" distL="114300" distR="114300" simplePos="0" relativeHeight="251692032" behindDoc="1" locked="0" layoutInCell="1" allowOverlap="1" wp14:anchorId="00D27686" wp14:editId="251998D2">
            <wp:simplePos x="0" y="0"/>
            <wp:positionH relativeFrom="rightMargin">
              <wp:posOffset>-4164965</wp:posOffset>
            </wp:positionH>
            <wp:positionV relativeFrom="paragraph">
              <wp:posOffset>21590</wp:posOffset>
            </wp:positionV>
            <wp:extent cx="10050305" cy="965149"/>
            <wp:effectExtent l="8890" t="0" r="0" b="0"/>
            <wp:wrapNone/>
            <wp:docPr id="39" name="Imagen 65">
              <a:extLst xmlns:a="http://schemas.openxmlformats.org/drawingml/2006/main">
                <a:ext uri="{FF2B5EF4-FFF2-40B4-BE49-F238E27FC236}">
                  <a16:creationId xmlns:a16="http://schemas.microsoft.com/office/drawing/2014/main" id="{6C1AEC40-95E7-4D43-9781-89AB0B846E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n 65">
                      <a:extLst>
                        <a:ext uri="{FF2B5EF4-FFF2-40B4-BE49-F238E27FC236}">
                          <a16:creationId xmlns:a16="http://schemas.microsoft.com/office/drawing/2014/main" id="{6C1AEC40-95E7-4D43-9781-89AB0B846ED5}"/>
                        </a:ext>
                      </a:extLst>
                    </pic:cNvPr>
                    <pic:cNvPicPr>
                      <a:picLocks noChangeAspect="1"/>
                    </pic:cNvPicPr>
                  </pic:nvPicPr>
                  <pic:blipFill rotWithShape="1">
                    <a:blip r:embed="rId24">
                      <a:extLst>
                        <a:ext uri="{28A0092B-C50C-407E-A947-70E740481C1C}">
                          <a14:useLocalDpi xmlns:a14="http://schemas.microsoft.com/office/drawing/2010/main" val="0"/>
                        </a:ext>
                      </a:extLst>
                    </a:blip>
                    <a:srcRect l="18190" t="38686" r="19486" b="41611"/>
                    <a:stretch/>
                  </pic:blipFill>
                  <pic:spPr>
                    <a:xfrm rot="16200000">
                      <a:off x="0" y="0"/>
                      <a:ext cx="10050305" cy="965149"/>
                    </a:xfrm>
                    <a:prstGeom prst="rect">
                      <a:avLst/>
                    </a:prstGeom>
                  </pic:spPr>
                </pic:pic>
              </a:graphicData>
            </a:graphic>
            <wp14:sizeRelH relativeFrom="margin">
              <wp14:pctWidth>0</wp14:pctWidth>
            </wp14:sizeRelH>
            <wp14:sizeRelV relativeFrom="margin">
              <wp14:pctHeight>0</wp14:pctHeight>
            </wp14:sizeRelV>
          </wp:anchor>
        </w:drawing>
      </w:r>
    </w:p>
    <w:p w14:paraId="77ECF241" w14:textId="77777777" w:rsidR="004B18BC" w:rsidRPr="004F714A" w:rsidRDefault="004B18BC" w:rsidP="004B18BC">
      <w:pPr>
        <w:pStyle w:val="Prrafodelista"/>
        <w:rPr>
          <w:b/>
          <w:color w:val="984806" w:themeColor="accent6" w:themeShade="80"/>
          <w:lang w:val="es-ES"/>
        </w:rPr>
      </w:pPr>
      <w:r w:rsidRPr="004F714A">
        <w:rPr>
          <w:b/>
          <w:color w:val="984806" w:themeColor="accent6" w:themeShade="80"/>
          <w:lang w:val="es-ES"/>
        </w:rPr>
        <w:t xml:space="preserve">¿Qué puedo hacer en mi negocio?  </w:t>
      </w:r>
    </w:p>
    <w:p w14:paraId="58169070" w14:textId="77777777" w:rsidR="004B18BC" w:rsidRPr="004F714A" w:rsidRDefault="004B18BC" w:rsidP="004B18BC">
      <w:pPr>
        <w:pStyle w:val="Prrafodelista"/>
        <w:rPr>
          <w:b/>
          <w:lang w:val="es-ES"/>
        </w:rPr>
      </w:pPr>
    </w:p>
    <w:p w14:paraId="74AFF705" w14:textId="77777777" w:rsidR="004B18BC" w:rsidRPr="004F714A" w:rsidRDefault="004B18BC" w:rsidP="004B18BC">
      <w:pPr>
        <w:pStyle w:val="Prrafodelista"/>
        <w:numPr>
          <w:ilvl w:val="1"/>
          <w:numId w:val="53"/>
        </w:numPr>
        <w:spacing w:after="160" w:line="259" w:lineRule="auto"/>
        <w:jc w:val="both"/>
        <w:rPr>
          <w:lang w:val="es-ES"/>
        </w:rPr>
      </w:pPr>
      <w:r w:rsidRPr="004F714A">
        <w:rPr>
          <w:lang w:val="es-ES"/>
        </w:rPr>
        <w:t>Actividades que migren hace un modelo de gestión de sus residuos, ya sea implementación de compostaje, reducción, reutilización, reciclaje y/o valorización de residuos sólidos o líquidos.</w:t>
      </w:r>
    </w:p>
    <w:p w14:paraId="1DA46EF5" w14:textId="77777777" w:rsidR="004B18BC" w:rsidRPr="004F714A" w:rsidRDefault="004B18BC" w:rsidP="004B18BC">
      <w:pPr>
        <w:pStyle w:val="Prrafodelista"/>
        <w:numPr>
          <w:ilvl w:val="1"/>
          <w:numId w:val="53"/>
        </w:numPr>
        <w:spacing w:after="160" w:line="259" w:lineRule="auto"/>
        <w:jc w:val="both"/>
        <w:rPr>
          <w:lang w:val="es-ES"/>
        </w:rPr>
      </w:pPr>
      <w:r w:rsidRPr="004F714A">
        <w:rPr>
          <w:lang w:val="es-ES"/>
        </w:rPr>
        <w:t>Actividades relacionadas con la reducción de residuo ya sea por una baja en las mermas, valorización de residuos y/o transformación de un residuo en una nueva materia prima o subproducto.</w:t>
      </w:r>
    </w:p>
    <w:p w14:paraId="48417576" w14:textId="77777777" w:rsidR="004B18BC" w:rsidRPr="004F714A" w:rsidRDefault="004B18BC" w:rsidP="004B18BC">
      <w:pPr>
        <w:pStyle w:val="Prrafodelista"/>
        <w:numPr>
          <w:ilvl w:val="1"/>
          <w:numId w:val="53"/>
        </w:numPr>
        <w:spacing w:after="160" w:line="259" w:lineRule="auto"/>
        <w:jc w:val="both"/>
        <w:rPr>
          <w:lang w:val="es-ES"/>
        </w:rPr>
      </w:pPr>
      <w:r w:rsidRPr="004F714A">
        <w:rPr>
          <w:lang w:val="es-ES"/>
        </w:rPr>
        <w:t>Estudio de gastos operativos (optimización de logística, envases y embalajes, limpieza, gestión de residuos, negociación de precios de insumos, entre otros).</w:t>
      </w:r>
    </w:p>
    <w:p w14:paraId="1243FC26" w14:textId="77777777" w:rsidR="004B18BC" w:rsidRPr="004F714A" w:rsidRDefault="004B18BC" w:rsidP="004B18BC">
      <w:pPr>
        <w:pStyle w:val="Prrafodelista"/>
        <w:numPr>
          <w:ilvl w:val="1"/>
          <w:numId w:val="53"/>
        </w:numPr>
        <w:spacing w:after="160" w:line="259" w:lineRule="auto"/>
        <w:jc w:val="both"/>
        <w:rPr>
          <w:lang w:val="es-ES"/>
        </w:rPr>
      </w:pPr>
      <w:r w:rsidRPr="004F714A">
        <w:rPr>
          <w:lang w:val="es-ES"/>
        </w:rPr>
        <w:t>Realización de convenios y/o alianzas con otros empresarios para trabajar en conjunto en la gestión de residuos de sus procesos, productos y/o actividades relacionadas. Integrando siempre a la cadena el trabajo con proveedores sustentables.</w:t>
      </w:r>
    </w:p>
    <w:p w14:paraId="552CEDD5" w14:textId="77777777" w:rsidR="004B18BC" w:rsidRPr="004F714A" w:rsidRDefault="004B18BC" w:rsidP="004B18BC">
      <w:pPr>
        <w:pStyle w:val="Prrafodelista"/>
        <w:numPr>
          <w:ilvl w:val="1"/>
          <w:numId w:val="53"/>
        </w:numPr>
        <w:spacing w:after="160" w:line="259" w:lineRule="auto"/>
        <w:jc w:val="both"/>
        <w:rPr>
          <w:lang w:val="es-ES"/>
        </w:rPr>
      </w:pPr>
      <w:r w:rsidRPr="004F714A">
        <w:rPr>
          <w:lang w:val="es-ES"/>
        </w:rPr>
        <w:t>Generación de envases y embalajes sustentables y/o eco-etiquetado.</w:t>
      </w:r>
    </w:p>
    <w:p w14:paraId="37ACEEC7" w14:textId="77777777" w:rsidR="004B18BC" w:rsidRPr="004F714A" w:rsidRDefault="004B18BC" w:rsidP="004B18BC">
      <w:pPr>
        <w:pStyle w:val="Prrafodelista"/>
        <w:numPr>
          <w:ilvl w:val="1"/>
          <w:numId w:val="53"/>
        </w:numPr>
        <w:spacing w:after="160" w:line="259" w:lineRule="auto"/>
        <w:jc w:val="both"/>
        <w:rPr>
          <w:lang w:val="es-ES"/>
        </w:rPr>
      </w:pPr>
      <w:r w:rsidRPr="004F714A">
        <w:rPr>
          <w:lang w:val="es-ES"/>
        </w:rPr>
        <w:t>Implementación de acciones para venta de productos a granel a través de envases reutilizables.</w:t>
      </w:r>
    </w:p>
    <w:p w14:paraId="00511F70" w14:textId="77777777" w:rsidR="004B18BC" w:rsidRPr="004F714A" w:rsidRDefault="004B18BC" w:rsidP="004B18BC">
      <w:pPr>
        <w:pStyle w:val="Prrafodelista"/>
        <w:numPr>
          <w:ilvl w:val="1"/>
          <w:numId w:val="53"/>
        </w:numPr>
        <w:spacing w:after="160" w:line="259" w:lineRule="auto"/>
        <w:jc w:val="both"/>
        <w:rPr>
          <w:lang w:val="es-ES"/>
        </w:rPr>
      </w:pPr>
      <w:r w:rsidRPr="004F714A">
        <w:rPr>
          <w:lang w:val="es-ES"/>
        </w:rPr>
        <w:t>Diseño e implementación de servicios de reparación o arriendo de productos.</w:t>
      </w:r>
    </w:p>
    <w:p w14:paraId="432FC8AE" w14:textId="77777777" w:rsidR="004B18BC" w:rsidRPr="004F714A" w:rsidRDefault="004B18BC" w:rsidP="004B18BC">
      <w:pPr>
        <w:jc w:val="both"/>
        <w:rPr>
          <w:lang w:val="es-ES"/>
        </w:rPr>
      </w:pPr>
      <w:r w:rsidRPr="004F714A">
        <w:rPr>
          <w:lang w:val="es-ES"/>
        </w:rPr>
        <w:t>_________</w:t>
      </w:r>
    </w:p>
    <w:p w14:paraId="1B328F82" w14:textId="77777777" w:rsidR="004B18BC" w:rsidRPr="004F714A" w:rsidRDefault="004B18BC" w:rsidP="004B18BC">
      <w:pPr>
        <w:jc w:val="both"/>
        <w:rPr>
          <w:sz w:val="18"/>
          <w:lang w:val="es-ES"/>
        </w:rPr>
      </w:pPr>
      <w:r w:rsidRPr="004F714A">
        <w:rPr>
          <w:b/>
          <w:sz w:val="18"/>
          <w:vertAlign w:val="superscript"/>
        </w:rPr>
        <w:t xml:space="preserve">2 </w:t>
      </w:r>
      <w:r w:rsidRPr="004F714A">
        <w:rPr>
          <w:sz w:val="18"/>
        </w:rPr>
        <w:t>Inventario energético: consiste en la identificación y medición desglosada de los principales elementos consumidores de energía en el negocio, por ejemplo, en las áreas de; alumbrado, calefacción, aire acondicionado, producción de agua caliente sanitaria (ACS), y otros consumos eléctricos. El inventario incluye aspectos técnicos como condiciones de funcionamiento, horarios, tipo de equipos, cantidad, consumos energéticos, tarifas eléctricas, entre otros.</w:t>
      </w:r>
    </w:p>
    <w:p w14:paraId="7DB83D59" w14:textId="77777777" w:rsidR="004B18BC" w:rsidRPr="004F714A" w:rsidRDefault="004B18BC" w:rsidP="004B18BC">
      <w:pPr>
        <w:jc w:val="both"/>
        <w:rPr>
          <w:lang w:val="es-ES"/>
        </w:rPr>
      </w:pPr>
    </w:p>
    <w:p w14:paraId="20167858" w14:textId="77777777" w:rsidR="004B18BC" w:rsidRPr="004F714A" w:rsidRDefault="004B18BC" w:rsidP="004B18BC">
      <w:pPr>
        <w:pStyle w:val="Prrafodelista"/>
        <w:numPr>
          <w:ilvl w:val="1"/>
          <w:numId w:val="53"/>
        </w:numPr>
        <w:spacing w:after="160" w:line="259" w:lineRule="auto"/>
        <w:jc w:val="both"/>
        <w:rPr>
          <w:lang w:val="es-ES"/>
        </w:rPr>
      </w:pPr>
      <w:r w:rsidRPr="004F714A">
        <w:rPr>
          <w:lang w:val="es-ES"/>
        </w:rPr>
        <w:lastRenderedPageBreak/>
        <w:t>Creación de guías y/o capacitaciones en:</w:t>
      </w:r>
    </w:p>
    <w:p w14:paraId="191388EF" w14:textId="77777777" w:rsidR="004B18BC" w:rsidRPr="004F714A" w:rsidRDefault="004B18BC" w:rsidP="004B18BC">
      <w:pPr>
        <w:pStyle w:val="Prrafodelista"/>
        <w:numPr>
          <w:ilvl w:val="0"/>
          <w:numId w:val="51"/>
        </w:numPr>
        <w:spacing w:after="160" w:line="259" w:lineRule="auto"/>
        <w:jc w:val="both"/>
        <w:rPr>
          <w:lang w:val="es-ES"/>
        </w:rPr>
      </w:pPr>
      <w:r w:rsidRPr="004F714A">
        <w:rPr>
          <w:lang w:val="es-ES"/>
        </w:rPr>
        <w:t>Estudio de generación interna y externa de residuos en mi negocio y como poder gestionarlos eficientemente en la cadena de utilización.</w:t>
      </w:r>
    </w:p>
    <w:p w14:paraId="1D78FECF" w14:textId="77777777" w:rsidR="004B18BC" w:rsidRPr="004F714A" w:rsidRDefault="004B18BC" w:rsidP="004B18BC">
      <w:pPr>
        <w:pStyle w:val="Prrafodelista"/>
        <w:numPr>
          <w:ilvl w:val="0"/>
          <w:numId w:val="51"/>
        </w:numPr>
        <w:spacing w:after="160" w:line="259" w:lineRule="auto"/>
        <w:jc w:val="both"/>
        <w:rPr>
          <w:lang w:val="es-ES"/>
        </w:rPr>
      </w:pPr>
      <w:r w:rsidRPr="004F714A">
        <w:rPr>
          <w:lang w:val="es-ES"/>
        </w:rPr>
        <w:t>Innovación y nuevas líneas de trabajo en base a la gestión de residuos.</w:t>
      </w:r>
    </w:p>
    <w:p w14:paraId="45D417B3" w14:textId="77777777" w:rsidR="004B18BC" w:rsidRPr="004F714A" w:rsidRDefault="004B18BC" w:rsidP="004B18BC">
      <w:pPr>
        <w:pStyle w:val="Prrafodelista"/>
        <w:numPr>
          <w:ilvl w:val="0"/>
          <w:numId w:val="51"/>
        </w:numPr>
        <w:spacing w:after="160" w:line="259" w:lineRule="auto"/>
        <w:jc w:val="both"/>
        <w:rPr>
          <w:lang w:val="es-ES"/>
        </w:rPr>
      </w:pPr>
      <w:r w:rsidRPr="004F714A">
        <w:rPr>
          <w:lang w:val="es-ES"/>
        </w:rPr>
        <w:t>Identificación y categorización de proveedores según buenas prácticas ambientales.</w:t>
      </w:r>
    </w:p>
    <w:p w14:paraId="749E1952" w14:textId="77777777" w:rsidR="004B18BC" w:rsidRPr="004F714A" w:rsidRDefault="004B18BC" w:rsidP="004B18BC">
      <w:pPr>
        <w:pStyle w:val="Prrafodelista"/>
        <w:numPr>
          <w:ilvl w:val="0"/>
          <w:numId w:val="51"/>
        </w:numPr>
        <w:spacing w:after="160" w:line="259" w:lineRule="auto"/>
        <w:jc w:val="both"/>
        <w:rPr>
          <w:lang w:val="es-ES"/>
        </w:rPr>
      </w:pPr>
      <w:r w:rsidRPr="004F714A">
        <w:rPr>
          <w:lang w:val="es-ES"/>
        </w:rPr>
        <w:t>Cómo implementar compostaje y reciclaje en mi negocio desde la caracterización de residuos.</w:t>
      </w:r>
    </w:p>
    <w:p w14:paraId="703E632F" w14:textId="77777777" w:rsidR="004B18BC" w:rsidRPr="004F714A" w:rsidRDefault="004B18BC" w:rsidP="004B18BC">
      <w:pPr>
        <w:jc w:val="both"/>
        <w:rPr>
          <w:lang w:val="es-ES"/>
        </w:rPr>
      </w:pPr>
    </w:p>
    <w:p w14:paraId="247000C8" w14:textId="77777777" w:rsidR="004B18BC" w:rsidRPr="004F714A" w:rsidRDefault="004B18BC" w:rsidP="004B18BC">
      <w:pPr>
        <w:pStyle w:val="Prrafodelista"/>
        <w:numPr>
          <w:ilvl w:val="0"/>
          <w:numId w:val="53"/>
        </w:numPr>
        <w:spacing w:after="160" w:line="259" w:lineRule="auto"/>
        <w:rPr>
          <w:b/>
          <w:lang w:val="es-ES"/>
        </w:rPr>
      </w:pPr>
      <w:r w:rsidRPr="004F714A">
        <w:rPr>
          <w:b/>
          <w:lang w:val="es-ES"/>
        </w:rPr>
        <w:t xml:space="preserve">USO EFICIENTE DEL AGUA </w:t>
      </w:r>
    </w:p>
    <w:p w14:paraId="77DAB220" w14:textId="77777777" w:rsidR="004B18BC" w:rsidRPr="004F714A" w:rsidRDefault="004B18BC" w:rsidP="004B18BC">
      <w:pPr>
        <w:pStyle w:val="Prrafodelista"/>
        <w:rPr>
          <w:b/>
          <w:color w:val="984806" w:themeColor="accent6" w:themeShade="80"/>
          <w:lang w:val="es-ES"/>
        </w:rPr>
      </w:pPr>
    </w:p>
    <w:p w14:paraId="1BF05BAE" w14:textId="77777777" w:rsidR="004B18BC" w:rsidRPr="004F714A" w:rsidRDefault="004B18BC" w:rsidP="004B18BC">
      <w:pPr>
        <w:pStyle w:val="Prrafodelista"/>
        <w:rPr>
          <w:b/>
          <w:color w:val="984806" w:themeColor="accent6" w:themeShade="80"/>
          <w:lang w:val="es-ES"/>
        </w:rPr>
      </w:pPr>
      <w:r w:rsidRPr="004F714A">
        <w:rPr>
          <w:b/>
          <w:color w:val="984806" w:themeColor="accent6" w:themeShade="80"/>
          <w:lang w:val="es-ES"/>
        </w:rPr>
        <w:t xml:space="preserve">¿Qué puedo hacer en mi negocio?  </w:t>
      </w:r>
    </w:p>
    <w:p w14:paraId="6EF9E4F8" w14:textId="77777777" w:rsidR="004B18BC" w:rsidRPr="004F714A" w:rsidRDefault="004B18BC" w:rsidP="004B18BC">
      <w:pPr>
        <w:pStyle w:val="Prrafodelista"/>
        <w:rPr>
          <w:b/>
          <w:lang w:val="es-ES"/>
        </w:rPr>
      </w:pPr>
    </w:p>
    <w:p w14:paraId="03D1F83B" w14:textId="77777777" w:rsidR="004B18BC" w:rsidRPr="004F714A" w:rsidRDefault="004B18BC" w:rsidP="004B18BC">
      <w:pPr>
        <w:pStyle w:val="Prrafodelista"/>
        <w:numPr>
          <w:ilvl w:val="1"/>
          <w:numId w:val="53"/>
        </w:numPr>
        <w:spacing w:after="160" w:line="259" w:lineRule="auto"/>
        <w:jc w:val="both"/>
        <w:rPr>
          <w:lang w:val="es-ES"/>
        </w:rPr>
      </w:pPr>
      <w:r w:rsidRPr="004F714A">
        <w:rPr>
          <w:lang w:val="es-ES"/>
        </w:rPr>
        <w:t>Compra e implementación de equipamiento eficiente para reducción de uso de recurso hídrico.</w:t>
      </w:r>
    </w:p>
    <w:p w14:paraId="292CA5E8" w14:textId="77777777" w:rsidR="004B18BC" w:rsidRPr="004F714A" w:rsidRDefault="004B18BC" w:rsidP="004B18BC">
      <w:pPr>
        <w:pStyle w:val="Prrafodelista"/>
        <w:numPr>
          <w:ilvl w:val="1"/>
          <w:numId w:val="53"/>
        </w:numPr>
        <w:spacing w:after="160" w:line="259" w:lineRule="auto"/>
        <w:jc w:val="both"/>
        <w:rPr>
          <w:lang w:val="es-ES"/>
        </w:rPr>
      </w:pPr>
      <w:r w:rsidRPr="004F714A">
        <w:rPr>
          <w:lang w:val="es-ES"/>
        </w:rPr>
        <w:t>Creación de guías y/o capacitaciones en:</w:t>
      </w:r>
    </w:p>
    <w:p w14:paraId="30E59125" w14:textId="77777777" w:rsidR="004B18BC" w:rsidRPr="004F714A" w:rsidRDefault="004B18BC" w:rsidP="004B18BC">
      <w:pPr>
        <w:pStyle w:val="Prrafodelista"/>
        <w:numPr>
          <w:ilvl w:val="0"/>
          <w:numId w:val="52"/>
        </w:numPr>
        <w:spacing w:after="160" w:line="259" w:lineRule="auto"/>
        <w:jc w:val="both"/>
        <w:rPr>
          <w:lang w:val="es-ES"/>
        </w:rPr>
      </w:pPr>
      <w:r w:rsidRPr="004F714A">
        <w:rPr>
          <w:lang w:val="es-ES"/>
        </w:rPr>
        <w:t>Diseño de sistema de gestión hídrica, con la finalidad de un manejo óptimo del recurso y maximización de recursos económicos.</w:t>
      </w:r>
    </w:p>
    <w:p w14:paraId="71FE0670" w14:textId="77777777" w:rsidR="004B18BC" w:rsidRPr="004F714A" w:rsidRDefault="004B18BC" w:rsidP="004B18BC">
      <w:pPr>
        <w:pStyle w:val="Prrafodelista"/>
        <w:numPr>
          <w:ilvl w:val="0"/>
          <w:numId w:val="52"/>
        </w:numPr>
        <w:spacing w:after="160" w:line="259" w:lineRule="auto"/>
        <w:jc w:val="both"/>
        <w:rPr>
          <w:lang w:val="es-ES"/>
        </w:rPr>
      </w:pPr>
      <w:r w:rsidRPr="004F714A">
        <w:rPr>
          <w:noProof/>
          <w:lang w:val="es-419" w:eastAsia="es-419"/>
        </w:rPr>
        <w:drawing>
          <wp:anchor distT="0" distB="0" distL="114300" distR="114300" simplePos="0" relativeHeight="251694080" behindDoc="0" locked="0" layoutInCell="1" allowOverlap="1" wp14:anchorId="62087539" wp14:editId="7985F53E">
            <wp:simplePos x="0" y="0"/>
            <wp:positionH relativeFrom="rightMargin">
              <wp:posOffset>-4163695</wp:posOffset>
            </wp:positionH>
            <wp:positionV relativeFrom="paragraph">
              <wp:posOffset>307424</wp:posOffset>
            </wp:positionV>
            <wp:extent cx="10050305" cy="965149"/>
            <wp:effectExtent l="8890" t="0" r="0" b="0"/>
            <wp:wrapNone/>
            <wp:docPr id="40" name="Imagen 65">
              <a:extLst xmlns:a="http://schemas.openxmlformats.org/drawingml/2006/main">
                <a:ext uri="{FF2B5EF4-FFF2-40B4-BE49-F238E27FC236}">
                  <a16:creationId xmlns:a16="http://schemas.microsoft.com/office/drawing/2014/main" id="{6C1AEC40-95E7-4D43-9781-89AB0B846E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n 65">
                      <a:extLst>
                        <a:ext uri="{FF2B5EF4-FFF2-40B4-BE49-F238E27FC236}">
                          <a16:creationId xmlns:a16="http://schemas.microsoft.com/office/drawing/2014/main" id="{6C1AEC40-95E7-4D43-9781-89AB0B846ED5}"/>
                        </a:ext>
                      </a:extLst>
                    </pic:cNvPr>
                    <pic:cNvPicPr>
                      <a:picLocks noChangeAspect="1"/>
                    </pic:cNvPicPr>
                  </pic:nvPicPr>
                  <pic:blipFill rotWithShape="1">
                    <a:blip r:embed="rId24">
                      <a:extLst>
                        <a:ext uri="{28A0092B-C50C-407E-A947-70E740481C1C}">
                          <a14:useLocalDpi xmlns:a14="http://schemas.microsoft.com/office/drawing/2010/main" val="0"/>
                        </a:ext>
                      </a:extLst>
                    </a:blip>
                    <a:srcRect l="18190" t="38686" r="19486" b="41611"/>
                    <a:stretch/>
                  </pic:blipFill>
                  <pic:spPr>
                    <a:xfrm rot="16200000">
                      <a:off x="0" y="0"/>
                      <a:ext cx="10050305" cy="965149"/>
                    </a:xfrm>
                    <a:prstGeom prst="rect">
                      <a:avLst/>
                    </a:prstGeom>
                  </pic:spPr>
                </pic:pic>
              </a:graphicData>
            </a:graphic>
            <wp14:sizeRelH relativeFrom="margin">
              <wp14:pctWidth>0</wp14:pctWidth>
            </wp14:sizeRelH>
            <wp14:sizeRelV relativeFrom="margin">
              <wp14:pctHeight>0</wp14:pctHeight>
            </wp14:sizeRelV>
          </wp:anchor>
        </w:drawing>
      </w:r>
      <w:r w:rsidRPr="004F714A">
        <w:rPr>
          <w:lang w:val="es-ES"/>
        </w:rPr>
        <w:t>Detección de oportunidades para la implementación de medidas para un mejor uso del recurso hídrico.</w:t>
      </w:r>
    </w:p>
    <w:p w14:paraId="3949FA43" w14:textId="77777777" w:rsidR="004B18BC" w:rsidRPr="004F714A" w:rsidRDefault="004B18BC" w:rsidP="004B18BC">
      <w:pPr>
        <w:pStyle w:val="Prrafodelista"/>
        <w:numPr>
          <w:ilvl w:val="0"/>
          <w:numId w:val="52"/>
        </w:numPr>
        <w:spacing w:after="160" w:line="259" w:lineRule="auto"/>
        <w:jc w:val="both"/>
        <w:rPr>
          <w:lang w:val="es-ES"/>
        </w:rPr>
      </w:pPr>
      <w:r w:rsidRPr="004F714A">
        <w:rPr>
          <w:lang w:val="es-ES"/>
        </w:rPr>
        <w:t>Medición de huella hídrica en la producción de bienes y/o servicios.</w:t>
      </w:r>
      <w:r w:rsidRPr="004F714A">
        <w:rPr>
          <w:noProof/>
        </w:rPr>
        <w:t xml:space="preserve"> </w:t>
      </w:r>
      <w:r w:rsidRPr="004F714A">
        <w:rPr>
          <w:noProof/>
          <w:lang w:val="es-419" w:eastAsia="es-419"/>
        </w:rPr>
        <w:drawing>
          <wp:anchor distT="0" distB="0" distL="114300" distR="114300" simplePos="0" relativeHeight="251691008" behindDoc="0" locked="0" layoutInCell="1" allowOverlap="1" wp14:anchorId="231E327A" wp14:editId="58833BF9">
            <wp:simplePos x="0" y="0"/>
            <wp:positionH relativeFrom="page">
              <wp:posOffset>2540371</wp:posOffset>
            </wp:positionH>
            <wp:positionV relativeFrom="paragraph">
              <wp:posOffset>124256</wp:posOffset>
            </wp:positionV>
            <wp:extent cx="10050305" cy="965149"/>
            <wp:effectExtent l="8890" t="0" r="0" b="0"/>
            <wp:wrapNone/>
            <wp:docPr id="41" name="Imagen 65">
              <a:extLst xmlns:a="http://schemas.openxmlformats.org/drawingml/2006/main">
                <a:ext uri="{FF2B5EF4-FFF2-40B4-BE49-F238E27FC236}">
                  <a16:creationId xmlns:a16="http://schemas.microsoft.com/office/drawing/2014/main" id="{6C1AEC40-95E7-4D43-9781-89AB0B846E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n 65">
                      <a:extLst>
                        <a:ext uri="{FF2B5EF4-FFF2-40B4-BE49-F238E27FC236}">
                          <a16:creationId xmlns:a16="http://schemas.microsoft.com/office/drawing/2014/main" id="{6C1AEC40-95E7-4D43-9781-89AB0B846ED5}"/>
                        </a:ext>
                      </a:extLst>
                    </pic:cNvPr>
                    <pic:cNvPicPr>
                      <a:picLocks noChangeAspect="1"/>
                    </pic:cNvPicPr>
                  </pic:nvPicPr>
                  <pic:blipFill rotWithShape="1">
                    <a:blip r:embed="rId24">
                      <a:extLst>
                        <a:ext uri="{28A0092B-C50C-407E-A947-70E740481C1C}">
                          <a14:useLocalDpi xmlns:a14="http://schemas.microsoft.com/office/drawing/2010/main" val="0"/>
                        </a:ext>
                      </a:extLst>
                    </a:blip>
                    <a:srcRect l="18190" t="38686" r="19486" b="41611"/>
                    <a:stretch/>
                  </pic:blipFill>
                  <pic:spPr>
                    <a:xfrm rot="16200000">
                      <a:off x="0" y="0"/>
                      <a:ext cx="10050305" cy="965149"/>
                    </a:xfrm>
                    <a:prstGeom prst="rect">
                      <a:avLst/>
                    </a:prstGeom>
                  </pic:spPr>
                </pic:pic>
              </a:graphicData>
            </a:graphic>
            <wp14:sizeRelH relativeFrom="margin">
              <wp14:pctWidth>0</wp14:pctWidth>
            </wp14:sizeRelH>
            <wp14:sizeRelV relativeFrom="margin">
              <wp14:pctHeight>0</wp14:pctHeight>
            </wp14:sizeRelV>
          </wp:anchor>
        </w:drawing>
      </w:r>
      <w:r w:rsidRPr="004F714A">
        <w:rPr>
          <w:lang w:val="es-ES"/>
        </w:rPr>
        <w:t xml:space="preserve"> </w:t>
      </w:r>
    </w:p>
    <w:p w14:paraId="6612B4AE" w14:textId="77777777" w:rsidR="004B18BC" w:rsidRPr="009F7DDE" w:rsidRDefault="004B18BC" w:rsidP="004B18BC">
      <w:pPr>
        <w:jc w:val="both"/>
        <w:rPr>
          <w:rFonts w:ascii="Arial" w:eastAsia="gobCL" w:hAnsi="Arial" w:cs="Arial"/>
        </w:rPr>
      </w:pPr>
    </w:p>
    <w:p w14:paraId="39B927A9" w14:textId="77777777" w:rsidR="004B18BC" w:rsidRPr="007451EB" w:rsidRDefault="004B18BC" w:rsidP="001E4528">
      <w:pPr>
        <w:jc w:val="both"/>
        <w:rPr>
          <w:rFonts w:ascii="Arial" w:eastAsia="gobCL" w:hAnsi="Arial" w:cs="Arial"/>
        </w:rPr>
      </w:pPr>
    </w:p>
    <w:sectPr w:rsidR="004B18BC" w:rsidRPr="007451EB" w:rsidSect="006126B0">
      <w:headerReference w:type="default" r:id="rId25"/>
      <w:footerReference w:type="default" r:id="rId26"/>
      <w:footerReference w:type="first" r:id="rId27"/>
      <w:pgSz w:w="12240" w:h="15840"/>
      <w:pgMar w:top="1418" w:right="1701" w:bottom="1418"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B4885B" w14:textId="77777777" w:rsidR="007C3B38" w:rsidRDefault="007C3B38">
      <w:pPr>
        <w:spacing w:after="0" w:line="240" w:lineRule="auto"/>
      </w:pPr>
      <w:r>
        <w:separator/>
      </w:r>
    </w:p>
  </w:endnote>
  <w:endnote w:type="continuationSeparator" w:id="0">
    <w:p w14:paraId="7087E444" w14:textId="77777777" w:rsidR="007C3B38" w:rsidRDefault="007C3B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gobCL">
    <w:altName w:val="Arial"/>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DF6A4" w14:textId="162DF762" w:rsidR="00415415" w:rsidRDefault="00415415">
    <w:pPr>
      <w:pStyle w:val="Piedepgina"/>
    </w:pPr>
  </w:p>
  <w:p w14:paraId="44952646" w14:textId="54463EA4" w:rsidR="00C50442" w:rsidRDefault="00C50442">
    <w:pPr>
      <w:pBdr>
        <w:top w:val="nil"/>
        <w:left w:val="nil"/>
        <w:bottom w:val="nil"/>
        <w:right w:val="nil"/>
        <w:between w:val="nil"/>
      </w:pBdr>
      <w:tabs>
        <w:tab w:val="center" w:pos="4252"/>
        <w:tab w:val="right" w:pos="8504"/>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33528" w14:textId="77777777" w:rsidR="00C50442" w:rsidRDefault="00C50442">
    <w:pPr>
      <w:pBdr>
        <w:top w:val="nil"/>
        <w:left w:val="nil"/>
        <w:bottom w:val="nil"/>
        <w:right w:val="nil"/>
        <w:between w:val="nil"/>
      </w:pBdr>
      <w:tabs>
        <w:tab w:val="center" w:pos="4252"/>
        <w:tab w:val="right" w:pos="8504"/>
      </w:tabs>
      <w:spacing w:after="0" w:line="240" w:lineRule="auto"/>
      <w:rPr>
        <w:rFonts w:ascii="Times New Roman" w:eastAsia="Times New Roman" w:hAnsi="Times New Roman" w:cs="Times New Roman"/>
        <w:color w:val="000000"/>
        <w:sz w:val="24"/>
        <w:szCs w:val="24"/>
      </w:rPr>
    </w:pPr>
    <w:r>
      <w:rPr>
        <w:noProof/>
        <w:lang w:val="es-419" w:eastAsia="es-419"/>
      </w:rPr>
      <w:drawing>
        <wp:anchor distT="0" distB="0" distL="114300" distR="114300" simplePos="0" relativeHeight="251659264" behindDoc="0" locked="0" layoutInCell="1" hidden="0" allowOverlap="1" wp14:anchorId="54A29B3E" wp14:editId="7D2A6A5E">
          <wp:simplePos x="0" y="0"/>
          <wp:positionH relativeFrom="column">
            <wp:posOffset>2013585</wp:posOffset>
          </wp:positionH>
          <wp:positionV relativeFrom="paragraph">
            <wp:posOffset>76200</wp:posOffset>
          </wp:positionV>
          <wp:extent cx="1468755" cy="548640"/>
          <wp:effectExtent l="0" t="0" r="0" b="0"/>
          <wp:wrapSquare wrapText="bothSides" distT="0" distB="0" distL="114300" distR="114300"/>
          <wp:docPr id="3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468755" cy="54864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D7AB85" w14:textId="77777777" w:rsidR="007C3B38" w:rsidRDefault="007C3B38">
      <w:pPr>
        <w:spacing w:after="0" w:line="240" w:lineRule="auto"/>
      </w:pPr>
      <w:r>
        <w:separator/>
      </w:r>
    </w:p>
  </w:footnote>
  <w:footnote w:type="continuationSeparator" w:id="0">
    <w:p w14:paraId="0AADCFD8" w14:textId="77777777" w:rsidR="007C3B38" w:rsidRDefault="007C3B38">
      <w:pPr>
        <w:spacing w:after="0" w:line="240" w:lineRule="auto"/>
      </w:pPr>
      <w:r>
        <w:continuationSeparator/>
      </w:r>
    </w:p>
  </w:footnote>
  <w:footnote w:id="1">
    <w:p w14:paraId="517B748A" w14:textId="77777777" w:rsidR="00C50442" w:rsidRDefault="00C50442" w:rsidP="009127FB">
      <w:pPr>
        <w:pStyle w:val="Textonotapie"/>
      </w:pPr>
      <w:r>
        <w:rPr>
          <w:rStyle w:val="Refdenotaalpie"/>
        </w:rPr>
        <w:footnoteRef/>
      </w:r>
      <w:r>
        <w:t xml:space="preserve"> Se excluyen las sociedades de hecho.</w:t>
      </w:r>
    </w:p>
  </w:footnote>
  <w:footnote w:id="2">
    <w:p w14:paraId="0832B6FD" w14:textId="77777777" w:rsidR="00C50442" w:rsidRDefault="00C50442" w:rsidP="009127FB">
      <w:pPr>
        <w:pStyle w:val="Textonotapie"/>
      </w:pPr>
      <w:r>
        <w:rPr>
          <w:rStyle w:val="Refdenotaalpie"/>
        </w:rPr>
        <w:footnoteRef/>
      </w:r>
      <w:r>
        <w:t xml:space="preserve"> El cumplimiento de este requisito se podrá validar tanto con el RUT de la empresa como RUN del postulante.</w:t>
      </w:r>
    </w:p>
  </w:footnote>
  <w:footnote w:id="3">
    <w:p w14:paraId="1CA2CE1F" w14:textId="77777777" w:rsidR="00C50442" w:rsidRDefault="00C50442" w:rsidP="009127FB">
      <w:pPr>
        <w:pBdr>
          <w:top w:val="nil"/>
          <w:left w:val="nil"/>
          <w:bottom w:val="nil"/>
          <w:right w:val="nil"/>
          <w:between w:val="nil"/>
        </w:pBdr>
        <w:spacing w:after="0" w:line="240" w:lineRule="auto"/>
        <w:rPr>
          <w:rFonts w:ascii="gobCL" w:eastAsia="gobCL" w:hAnsi="gobCL" w:cs="gobCL"/>
          <w:color w:val="000000"/>
          <w:sz w:val="16"/>
          <w:szCs w:val="16"/>
        </w:rPr>
      </w:pPr>
      <w:r>
        <w:rPr>
          <w:vertAlign w:val="superscript"/>
        </w:rPr>
        <w:footnoteRef/>
      </w:r>
      <w:r>
        <w:rPr>
          <w:rFonts w:ascii="gobCL" w:eastAsia="gobCL" w:hAnsi="gobCL" w:cs="gobCL"/>
          <w:color w:val="000000"/>
          <w:sz w:val="16"/>
          <w:szCs w:val="16"/>
        </w:rPr>
        <w:t xml:space="preserve"> En el caso de que sea arrendataria, el contrato de arrendamiento no puede prohibir la habilitación de infraestructura.</w:t>
      </w:r>
    </w:p>
  </w:footnote>
  <w:footnote w:id="4">
    <w:p w14:paraId="744FCFF8" w14:textId="109CA990" w:rsidR="00C50442" w:rsidRDefault="00C50442">
      <w:pPr>
        <w:pStyle w:val="Textonotapie"/>
      </w:pPr>
      <w:r>
        <w:rPr>
          <w:rStyle w:val="Refdenotaalpie"/>
        </w:rPr>
        <w:footnoteRef/>
      </w:r>
      <w:r>
        <w:t xml:space="preserve"> </w:t>
      </w:r>
      <w:r w:rsidRPr="003A6185">
        <w:rPr>
          <w:rFonts w:ascii="gobCL" w:eastAsia="gobCL" w:hAnsi="gobCL" w:cs="gobCL"/>
          <w:color w:val="000000"/>
          <w:sz w:val="16"/>
          <w:szCs w:val="16"/>
        </w:rPr>
        <w:t>Excepcionalmente esta condición podrá ser validada a partir de reportes del Ministerio de Economía de acuerdo a lo indicado por la Gerencia de Programas.</w:t>
      </w:r>
    </w:p>
  </w:footnote>
  <w:footnote w:id="5">
    <w:p w14:paraId="60CA8CA1" w14:textId="77777777" w:rsidR="00C50442" w:rsidRDefault="00C50442" w:rsidP="009B3D0E">
      <w:pPr>
        <w:pBdr>
          <w:top w:val="nil"/>
          <w:left w:val="nil"/>
          <w:bottom w:val="nil"/>
          <w:right w:val="nil"/>
          <w:between w:val="nil"/>
        </w:pBdr>
        <w:spacing w:after="0" w:line="240" w:lineRule="auto"/>
        <w:rPr>
          <w:rFonts w:ascii="gobCL" w:eastAsia="gobCL" w:hAnsi="gobCL" w:cs="gobCL"/>
          <w:color w:val="000000"/>
          <w:sz w:val="20"/>
          <w:szCs w:val="20"/>
        </w:rPr>
      </w:pPr>
      <w:r>
        <w:rPr>
          <w:vertAlign w:val="superscript"/>
        </w:rPr>
        <w:footnoteRef/>
      </w:r>
      <w:r>
        <w:rPr>
          <w:rFonts w:ascii="gobCL" w:eastAsia="gobCL" w:hAnsi="gobCL" w:cs="gobCL"/>
          <w:color w:val="000000"/>
          <w:sz w:val="18"/>
          <w:szCs w:val="18"/>
        </w:rPr>
        <w:t xml:space="preserve"> Los montos de subsidio y aporte empresarial no aplican para financiamiento de IVA.</w:t>
      </w:r>
    </w:p>
  </w:footnote>
  <w:footnote w:id="6">
    <w:p w14:paraId="58094BD3" w14:textId="77777777" w:rsidR="00C50442" w:rsidRDefault="00C50442">
      <w:pPr>
        <w:pBdr>
          <w:top w:val="nil"/>
          <w:left w:val="nil"/>
          <w:bottom w:val="nil"/>
          <w:right w:val="nil"/>
          <w:between w:val="nil"/>
        </w:pBdr>
        <w:spacing w:after="0" w:line="240" w:lineRule="auto"/>
        <w:ind w:right="49"/>
        <w:jc w:val="both"/>
        <w:rPr>
          <w:rFonts w:ascii="gobCL" w:eastAsia="gobCL" w:hAnsi="gobCL" w:cs="gobCL"/>
          <w:color w:val="000000"/>
          <w:sz w:val="16"/>
          <w:szCs w:val="16"/>
        </w:rPr>
      </w:pPr>
      <w:r>
        <w:rPr>
          <w:vertAlign w:val="superscript"/>
        </w:rPr>
        <w:footnoteRef/>
      </w:r>
      <w:r>
        <w:rPr>
          <w:rFonts w:ascii="gobCL" w:eastAsia="gobCL" w:hAnsi="gobCL" w:cs="gobCL"/>
          <w:color w:val="000000"/>
          <w:sz w:val="16"/>
          <w:szCs w:val="16"/>
        </w:rPr>
        <w:t xml:space="preserve"> Se entenderá como </w:t>
      </w:r>
      <w:proofErr w:type="spellStart"/>
      <w:r>
        <w:rPr>
          <w:rFonts w:ascii="gobCL" w:eastAsia="gobCL" w:hAnsi="gobCL" w:cs="gobCL"/>
          <w:color w:val="000000"/>
          <w:sz w:val="16"/>
          <w:szCs w:val="16"/>
        </w:rPr>
        <w:t>autocontratación</w:t>
      </w:r>
      <w:proofErr w:type="spellEnd"/>
      <w:r>
        <w:rPr>
          <w:rFonts w:ascii="gobCL" w:eastAsia="gobCL" w:hAnsi="gobCL" w:cs="gobCL"/>
          <w:color w:val="000000"/>
          <w:sz w:val="16"/>
          <w:szCs w:val="16"/>
        </w:rPr>
        <w:t>, el acto jurídico que una persona celebra consigo misma actuando, a la vez, como parte directa y como representante de otra o como representante de ambos.</w:t>
      </w:r>
    </w:p>
  </w:footnote>
  <w:footnote w:id="7">
    <w:p w14:paraId="77AEC81F" w14:textId="77777777" w:rsidR="00C50442" w:rsidRDefault="00C50442">
      <w:pPr>
        <w:pBdr>
          <w:top w:val="nil"/>
          <w:left w:val="nil"/>
          <w:bottom w:val="nil"/>
          <w:right w:val="nil"/>
          <w:between w:val="nil"/>
        </w:pBdr>
        <w:spacing w:after="0" w:line="240" w:lineRule="auto"/>
        <w:rPr>
          <w:rFonts w:ascii="gobCL" w:eastAsia="gobCL" w:hAnsi="gobCL" w:cs="gobCL"/>
          <w:color w:val="000000"/>
          <w:sz w:val="18"/>
          <w:szCs w:val="18"/>
        </w:rPr>
      </w:pPr>
      <w:r>
        <w:rPr>
          <w:vertAlign w:val="superscript"/>
        </w:rPr>
        <w:footnoteRef/>
      </w:r>
      <w:r>
        <w:rPr>
          <w:rFonts w:ascii="gobCL" w:eastAsia="gobCL" w:hAnsi="gobCL" w:cs="gobCL"/>
          <w:color w:val="000000"/>
          <w:sz w:val="16"/>
          <w:szCs w:val="16"/>
        </w:rPr>
        <w:t xml:space="preserve"> Los plazos consideran hora continental del territorio nacional.</w:t>
      </w:r>
    </w:p>
  </w:footnote>
  <w:footnote w:id="8">
    <w:p w14:paraId="2E08F8B4" w14:textId="77777777" w:rsidR="00C50442" w:rsidRDefault="00C50442" w:rsidP="00483147">
      <w:pPr>
        <w:spacing w:after="0" w:line="240" w:lineRule="auto"/>
        <w:jc w:val="both"/>
        <w:rPr>
          <w:rFonts w:ascii="gobCL" w:eastAsia="gobCL" w:hAnsi="gobCL" w:cs="gobCL"/>
          <w:sz w:val="20"/>
          <w:szCs w:val="20"/>
        </w:rPr>
      </w:pPr>
      <w:r>
        <w:rPr>
          <w:vertAlign w:val="superscript"/>
        </w:rPr>
        <w:footnoteRef/>
      </w:r>
      <w:r>
        <w:rPr>
          <w:rFonts w:ascii="gobCL" w:eastAsia="gobCL" w:hAnsi="gobCL" w:cs="gobCL"/>
          <w:sz w:val="16"/>
          <w:szCs w:val="16"/>
        </w:rPr>
        <w:t xml:space="preserve"> La ausencia de la comunicación no obsta a la validez o eficacia de la declaración de inadmisibilidad y eliminación del proceso.</w:t>
      </w:r>
    </w:p>
  </w:footnote>
  <w:footnote w:id="9">
    <w:p w14:paraId="1C16999B" w14:textId="273509BD" w:rsidR="00C50442" w:rsidRDefault="00C50442" w:rsidP="005570B9">
      <w:pPr>
        <w:spacing w:after="0" w:line="240" w:lineRule="auto"/>
        <w:jc w:val="both"/>
      </w:pPr>
      <w:r w:rsidRPr="005570B9">
        <w:rPr>
          <w:rFonts w:ascii="gobCL" w:eastAsia="gobCL" w:hAnsi="gobCL" w:cs="gobCL"/>
          <w:sz w:val="16"/>
          <w:szCs w:val="16"/>
        </w:rPr>
        <w:footnoteRef/>
      </w:r>
      <w:r w:rsidRPr="005570B9">
        <w:rPr>
          <w:rFonts w:ascii="gobCL" w:eastAsia="gobCL" w:hAnsi="gobCL" w:cs="gobCL"/>
          <w:sz w:val="16"/>
          <w:szCs w:val="16"/>
        </w:rPr>
        <w:t xml:space="preserve"> </w:t>
      </w:r>
      <w:r>
        <w:rPr>
          <w:rFonts w:ascii="gobCL" w:eastAsia="gobCL" w:hAnsi="gobCL" w:cs="gobCL"/>
          <w:sz w:val="16"/>
          <w:szCs w:val="16"/>
        </w:rPr>
        <w:t>Según lo resuelto por Sercotec, e</w:t>
      </w:r>
      <w:r w:rsidRPr="005570B9">
        <w:rPr>
          <w:rFonts w:ascii="gobCL" w:eastAsia="gobCL" w:hAnsi="gobCL" w:cs="gobCL"/>
          <w:sz w:val="16"/>
          <w:szCs w:val="16"/>
        </w:rPr>
        <w:t xml:space="preserve">sta visita podría ser reemplazada por medios </w:t>
      </w:r>
      <w:r>
        <w:rPr>
          <w:rFonts w:ascii="gobCL" w:eastAsia="gobCL" w:hAnsi="gobCL" w:cs="gobCL"/>
          <w:sz w:val="16"/>
          <w:szCs w:val="16"/>
        </w:rPr>
        <w:t>de contacto remoto</w:t>
      </w:r>
      <w:r w:rsidRPr="005570B9">
        <w:rPr>
          <w:rFonts w:ascii="gobCL" w:eastAsia="gobCL" w:hAnsi="gobCL" w:cs="gobCL"/>
          <w:sz w:val="16"/>
          <w:szCs w:val="16"/>
        </w:rPr>
        <w:t xml:space="preserve">, si la situación Sanitaria </w:t>
      </w:r>
      <w:r>
        <w:rPr>
          <w:rFonts w:ascii="gobCL" w:eastAsia="gobCL" w:hAnsi="gobCL" w:cs="gobCL"/>
          <w:sz w:val="16"/>
          <w:szCs w:val="16"/>
        </w:rPr>
        <w:t>lo amerita, en conformidad a la normativa de excepcionalidad existente o que se establezca para el efecto.</w:t>
      </w:r>
    </w:p>
  </w:footnote>
  <w:footnote w:id="10">
    <w:p w14:paraId="498C7888" w14:textId="77777777" w:rsidR="00C50442" w:rsidRDefault="00C50442">
      <w:pPr>
        <w:spacing w:after="0" w:line="240" w:lineRule="auto"/>
        <w:jc w:val="both"/>
        <w:rPr>
          <w:rFonts w:ascii="gobCL" w:eastAsia="gobCL" w:hAnsi="gobCL" w:cs="gobCL"/>
          <w:sz w:val="20"/>
          <w:szCs w:val="20"/>
        </w:rPr>
      </w:pPr>
      <w:r>
        <w:rPr>
          <w:vertAlign w:val="superscript"/>
        </w:rPr>
        <w:footnoteRef/>
      </w:r>
      <w:r>
        <w:rPr>
          <w:rFonts w:ascii="gobCL" w:eastAsia="gobCL" w:hAnsi="gobCL" w:cs="gobCL"/>
          <w:sz w:val="16"/>
          <w:szCs w:val="16"/>
        </w:rPr>
        <w:t xml:space="preserve"> Los criterios de evaluación técnica en terreno se encuentran en el anexo N° 6.</w:t>
      </w:r>
    </w:p>
  </w:footnote>
  <w:footnote w:id="11">
    <w:p w14:paraId="2CF8CE14" w14:textId="2C4F1F43" w:rsidR="00C50442" w:rsidRDefault="00C50442">
      <w:pPr>
        <w:pBdr>
          <w:top w:val="nil"/>
          <w:left w:val="nil"/>
          <w:bottom w:val="nil"/>
          <w:right w:val="nil"/>
          <w:between w:val="nil"/>
        </w:pBdr>
        <w:spacing w:after="0" w:line="240" w:lineRule="auto"/>
        <w:rPr>
          <w:rFonts w:ascii="gobCL" w:eastAsia="gobCL" w:hAnsi="gobCL" w:cs="gobCL"/>
          <w:color w:val="000000"/>
          <w:sz w:val="20"/>
          <w:szCs w:val="20"/>
        </w:rPr>
      </w:pPr>
      <w:r>
        <w:rPr>
          <w:vertAlign w:val="superscript"/>
        </w:rPr>
        <w:footnoteRef/>
      </w:r>
      <w:r>
        <w:rPr>
          <w:rFonts w:ascii="gobCL" w:eastAsia="gobCL" w:hAnsi="gobCL" w:cs="gobCL"/>
          <w:color w:val="000000"/>
          <w:sz w:val="18"/>
          <w:szCs w:val="18"/>
        </w:rPr>
        <w:t xml:space="preserve"> </w:t>
      </w:r>
      <w:r>
        <w:rPr>
          <w:rFonts w:ascii="gobCL" w:eastAsia="gobCL" w:hAnsi="gobCL" w:cs="gobCL"/>
          <w:color w:val="000000"/>
          <w:sz w:val="16"/>
          <w:szCs w:val="16"/>
        </w:rPr>
        <w:t>Para los efectos de las presentas bases de convocatoria</w:t>
      </w:r>
      <w:r>
        <w:rPr>
          <w:rFonts w:ascii="gobCL" w:eastAsia="gobCL" w:hAnsi="gobCL" w:cs="gobCL"/>
          <w:color w:val="000000"/>
          <w:sz w:val="18"/>
          <w:szCs w:val="18"/>
        </w:rPr>
        <w:t xml:space="preserve"> </w:t>
      </w:r>
      <w:r>
        <w:rPr>
          <w:rFonts w:ascii="gobCL" w:eastAsia="gobCL" w:hAnsi="gobCL" w:cs="gobCL"/>
          <w:color w:val="000000"/>
          <w:sz w:val="16"/>
          <w:szCs w:val="16"/>
        </w:rPr>
        <w:t>no se considerarán días hábiles administrativos el sábado, domingo y festivos</w:t>
      </w:r>
      <w:r>
        <w:rPr>
          <w:rFonts w:ascii="gobCL" w:eastAsia="gobCL" w:hAnsi="gobCL" w:cs="gobCL"/>
          <w:color w:val="000000"/>
          <w:sz w:val="18"/>
          <w:szCs w:val="18"/>
        </w:rPr>
        <w:t>.</w:t>
      </w:r>
    </w:p>
  </w:footnote>
  <w:footnote w:id="12">
    <w:p w14:paraId="29DB77C6" w14:textId="3E209591" w:rsidR="00415415" w:rsidRDefault="00415415" w:rsidP="00415415">
      <w:pPr>
        <w:pStyle w:val="Textonotapie"/>
        <w:jc w:val="both"/>
      </w:pPr>
      <w:r>
        <w:rPr>
          <w:rStyle w:val="Refdenotaalpie"/>
        </w:rPr>
        <w:footnoteRef/>
      </w:r>
      <w:r>
        <w:t xml:space="preserve"> </w:t>
      </w:r>
      <w:r w:rsidRPr="00415415">
        <w:t xml:space="preserve">  Sercotec podrá realizar seguimiento y/o validar </w:t>
      </w:r>
      <w:r>
        <w:t xml:space="preserve">también el cumplimiento del término </w:t>
      </w:r>
      <w:bookmarkStart w:id="42" w:name="_GoBack"/>
      <w:bookmarkEnd w:id="42"/>
      <w:r w:rsidRPr="00415415">
        <w:t>de</w:t>
      </w:r>
      <w:r>
        <w:t xml:space="preserve"> la</w:t>
      </w:r>
      <w:r w:rsidRPr="00415415">
        <w:t xml:space="preserve"> Capacitación Virtual Almacenes de Chile </w:t>
      </w:r>
      <w:r>
        <w:t>a través de reportes internos.</w:t>
      </w:r>
    </w:p>
  </w:footnote>
  <w:footnote w:id="13">
    <w:p w14:paraId="6006927B" w14:textId="77777777" w:rsidR="00C50442" w:rsidRDefault="00C50442">
      <w:pPr>
        <w:pBdr>
          <w:top w:val="nil"/>
          <w:left w:val="nil"/>
          <w:bottom w:val="nil"/>
          <w:right w:val="nil"/>
          <w:between w:val="nil"/>
        </w:pBdr>
        <w:spacing w:after="0" w:line="240" w:lineRule="auto"/>
        <w:jc w:val="both"/>
        <w:rPr>
          <w:rFonts w:ascii="gobCL" w:eastAsia="gobCL" w:hAnsi="gobCL" w:cs="gobCL"/>
          <w:color w:val="000000"/>
          <w:sz w:val="16"/>
          <w:szCs w:val="16"/>
        </w:rPr>
      </w:pPr>
      <w:r>
        <w:rPr>
          <w:vertAlign w:val="superscript"/>
        </w:rPr>
        <w:footnoteRef/>
      </w:r>
      <w:r>
        <w:rPr>
          <w:rFonts w:ascii="gobCL" w:eastAsia="gobCL" w:hAnsi="gobCL" w:cs="gobCL"/>
          <w:color w:val="000000"/>
          <w:sz w:val="16"/>
          <w:szCs w:val="16"/>
        </w:rPr>
        <w:t xml:space="preserve"> Se generan excedentes de recursos si luego de ejecutar completamente la estructura de financiamiento aprobada, quedan saldos de presupuesto.</w:t>
      </w:r>
    </w:p>
  </w:footnote>
  <w:footnote w:id="14">
    <w:p w14:paraId="772E61E1" w14:textId="77777777" w:rsidR="00C50442" w:rsidRDefault="00C50442">
      <w:pPr>
        <w:pBdr>
          <w:top w:val="nil"/>
          <w:left w:val="nil"/>
          <w:bottom w:val="nil"/>
          <w:right w:val="nil"/>
          <w:between w:val="nil"/>
        </w:pBdr>
        <w:spacing w:after="0" w:line="240" w:lineRule="auto"/>
        <w:rPr>
          <w:rFonts w:ascii="gobCL" w:eastAsia="gobCL" w:hAnsi="gobCL" w:cs="gobCL"/>
          <w:color w:val="000000"/>
          <w:sz w:val="16"/>
          <w:szCs w:val="16"/>
        </w:rPr>
      </w:pPr>
      <w:r>
        <w:rPr>
          <w:vertAlign w:val="superscript"/>
        </w:rPr>
        <w:footnoteRef/>
      </w:r>
      <w:r>
        <w:rPr>
          <w:rFonts w:ascii="gobCL" w:eastAsia="gobCL" w:hAnsi="gobCL" w:cs="gobCL"/>
          <w:color w:val="000000"/>
          <w:sz w:val="16"/>
          <w:szCs w:val="16"/>
        </w:rPr>
        <w:t xml:space="preserve"> Se entenderá como obra menor, aquellas ampliaciones con una superficie máxima hasta 100 m2 que se ejecuten por una sola vez o en forma sucesiva en el tiempo.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A195B" w14:textId="77777777" w:rsidR="00C50442" w:rsidRDefault="00C50442">
    <w:pPr>
      <w:pBdr>
        <w:top w:val="nil"/>
        <w:left w:val="nil"/>
        <w:bottom w:val="nil"/>
        <w:right w:val="nil"/>
        <w:between w:val="nil"/>
      </w:pBdr>
      <w:tabs>
        <w:tab w:val="center" w:pos="4252"/>
        <w:tab w:val="right" w:pos="8504"/>
      </w:tabs>
      <w:spacing w:after="0" w:line="240" w:lineRule="auto"/>
      <w:rPr>
        <w:rFonts w:ascii="Times New Roman" w:eastAsia="Times New Roman" w:hAnsi="Times New Roman" w:cs="Times New Roman"/>
        <w:color w:val="000000"/>
        <w:sz w:val="24"/>
        <w:szCs w:val="24"/>
      </w:rPr>
    </w:pPr>
  </w:p>
  <w:p w14:paraId="103B8683" w14:textId="77777777" w:rsidR="00C50442" w:rsidRDefault="00C50442">
    <w:pPr>
      <w:pBdr>
        <w:top w:val="nil"/>
        <w:left w:val="nil"/>
        <w:bottom w:val="nil"/>
        <w:right w:val="nil"/>
        <w:between w:val="nil"/>
      </w:pBdr>
      <w:tabs>
        <w:tab w:val="left" w:pos="6982"/>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D6367"/>
    <w:multiLevelType w:val="multilevel"/>
    <w:tmpl w:val="340A001F"/>
    <w:styleLink w:val="Estilo6"/>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8400A8"/>
    <w:multiLevelType w:val="multilevel"/>
    <w:tmpl w:val="986E386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1083E7F"/>
    <w:multiLevelType w:val="multilevel"/>
    <w:tmpl w:val="863C4324"/>
    <w:lvl w:ilvl="0">
      <w:start w:val="1"/>
      <w:numFmt w:val="decimal"/>
      <w:lvlText w:val="%1."/>
      <w:lvlJc w:val="left"/>
      <w:pPr>
        <w:ind w:left="371" w:hanging="360"/>
      </w:pPr>
      <w:rPr>
        <w:b/>
      </w:rPr>
    </w:lvl>
    <w:lvl w:ilvl="1">
      <w:start w:val="1"/>
      <w:numFmt w:val="lowerLetter"/>
      <w:lvlText w:val="%2."/>
      <w:lvlJc w:val="left"/>
      <w:pPr>
        <w:ind w:left="1091" w:hanging="360"/>
      </w:pPr>
    </w:lvl>
    <w:lvl w:ilvl="2">
      <w:start w:val="1"/>
      <w:numFmt w:val="lowerRoman"/>
      <w:lvlText w:val="%3."/>
      <w:lvlJc w:val="right"/>
      <w:pPr>
        <w:ind w:left="1811" w:hanging="180"/>
      </w:pPr>
    </w:lvl>
    <w:lvl w:ilvl="3">
      <w:start w:val="1"/>
      <w:numFmt w:val="decimal"/>
      <w:lvlText w:val="%4."/>
      <w:lvlJc w:val="left"/>
      <w:pPr>
        <w:ind w:left="2531" w:hanging="360"/>
      </w:pPr>
    </w:lvl>
    <w:lvl w:ilvl="4">
      <w:start w:val="1"/>
      <w:numFmt w:val="lowerLetter"/>
      <w:lvlText w:val="%5."/>
      <w:lvlJc w:val="left"/>
      <w:pPr>
        <w:ind w:left="3251" w:hanging="360"/>
      </w:pPr>
    </w:lvl>
    <w:lvl w:ilvl="5">
      <w:start w:val="1"/>
      <w:numFmt w:val="lowerRoman"/>
      <w:lvlText w:val="%6."/>
      <w:lvlJc w:val="right"/>
      <w:pPr>
        <w:ind w:left="3971" w:hanging="180"/>
      </w:pPr>
    </w:lvl>
    <w:lvl w:ilvl="6">
      <w:start w:val="1"/>
      <w:numFmt w:val="decimal"/>
      <w:lvlText w:val="%7."/>
      <w:lvlJc w:val="left"/>
      <w:pPr>
        <w:ind w:left="4691" w:hanging="360"/>
      </w:pPr>
    </w:lvl>
    <w:lvl w:ilvl="7">
      <w:start w:val="1"/>
      <w:numFmt w:val="lowerLetter"/>
      <w:lvlText w:val="%8."/>
      <w:lvlJc w:val="left"/>
      <w:pPr>
        <w:ind w:left="5411" w:hanging="360"/>
      </w:pPr>
    </w:lvl>
    <w:lvl w:ilvl="8">
      <w:start w:val="1"/>
      <w:numFmt w:val="lowerRoman"/>
      <w:lvlText w:val="%9."/>
      <w:lvlJc w:val="right"/>
      <w:pPr>
        <w:ind w:left="6131" w:hanging="180"/>
      </w:pPr>
    </w:lvl>
  </w:abstractNum>
  <w:abstractNum w:abstractNumId="3" w15:restartNumberingAfterBreak="0">
    <w:nsid w:val="048049C2"/>
    <w:multiLevelType w:val="multilevel"/>
    <w:tmpl w:val="837A646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055705FB"/>
    <w:multiLevelType w:val="hybridMultilevel"/>
    <w:tmpl w:val="248C64C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09151274"/>
    <w:multiLevelType w:val="multilevel"/>
    <w:tmpl w:val="1C0C3B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95D58B8"/>
    <w:multiLevelType w:val="multilevel"/>
    <w:tmpl w:val="8EDAA2B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9AA61DA"/>
    <w:multiLevelType w:val="multilevel"/>
    <w:tmpl w:val="3DDEF216"/>
    <w:lvl w:ilvl="0">
      <w:start w:val="5"/>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01D5759"/>
    <w:multiLevelType w:val="multilevel"/>
    <w:tmpl w:val="340A001F"/>
    <w:styleLink w:val="Estilo3"/>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035724A"/>
    <w:multiLevelType w:val="multilevel"/>
    <w:tmpl w:val="A67A3D6C"/>
    <w:lvl w:ilvl="0">
      <w:start w:val="1"/>
      <w:numFmt w:val="lowerRoman"/>
      <w:lvlText w:val="%1."/>
      <w:lvlJc w:val="left"/>
      <w:pPr>
        <w:ind w:left="1440" w:hanging="360"/>
      </w:pPr>
      <w:rPr>
        <w:rFonts w:ascii="gobCL" w:eastAsia="gobCL" w:hAnsi="gobCL" w:cs="gobCL"/>
      </w:rPr>
    </w:lvl>
    <w:lvl w:ilvl="1">
      <w:start w:val="2"/>
      <w:numFmt w:val="decimal"/>
      <w:lvlText w:val="%1.%2."/>
      <w:lvlJc w:val="left"/>
      <w:pPr>
        <w:ind w:left="1440" w:hanging="360"/>
      </w:pPr>
    </w:lvl>
    <w:lvl w:ilvl="2">
      <w:start w:val="1"/>
      <w:numFmt w:val="decimal"/>
      <w:lvlText w:val="%1.%2.%3."/>
      <w:lvlJc w:val="left"/>
      <w:pPr>
        <w:ind w:left="1800" w:hanging="720"/>
      </w:pPr>
    </w:lvl>
    <w:lvl w:ilvl="3">
      <w:start w:val="1"/>
      <w:numFmt w:val="decimal"/>
      <w:lvlText w:val="%1.%2.%3.%4."/>
      <w:lvlJc w:val="left"/>
      <w:pPr>
        <w:ind w:left="1800" w:hanging="720"/>
      </w:pPr>
    </w:lvl>
    <w:lvl w:ilvl="4">
      <w:start w:val="1"/>
      <w:numFmt w:val="decimal"/>
      <w:lvlText w:val="%1.%2.%3.%4.%5."/>
      <w:lvlJc w:val="left"/>
      <w:pPr>
        <w:ind w:left="2160" w:hanging="1080"/>
      </w:pPr>
    </w:lvl>
    <w:lvl w:ilvl="5">
      <w:start w:val="1"/>
      <w:numFmt w:val="decimal"/>
      <w:lvlText w:val="%1.%2.%3.%4.%5.%6."/>
      <w:lvlJc w:val="left"/>
      <w:pPr>
        <w:ind w:left="2160" w:hanging="1080"/>
      </w:pPr>
    </w:lvl>
    <w:lvl w:ilvl="6">
      <w:start w:val="1"/>
      <w:numFmt w:val="decimal"/>
      <w:lvlText w:val="%1.%2.%3.%4.%5.%6.%7."/>
      <w:lvlJc w:val="left"/>
      <w:pPr>
        <w:ind w:left="2520" w:hanging="1440"/>
      </w:pPr>
    </w:lvl>
    <w:lvl w:ilvl="7">
      <w:start w:val="1"/>
      <w:numFmt w:val="decimal"/>
      <w:lvlText w:val="%1.%2.%3.%4.%5.%6.%7.%8."/>
      <w:lvlJc w:val="left"/>
      <w:pPr>
        <w:ind w:left="2520" w:hanging="1440"/>
      </w:pPr>
    </w:lvl>
    <w:lvl w:ilvl="8">
      <w:start w:val="1"/>
      <w:numFmt w:val="decimal"/>
      <w:lvlText w:val="%1.%2.%3.%4.%5.%6.%7.%8.%9."/>
      <w:lvlJc w:val="left"/>
      <w:pPr>
        <w:ind w:left="2880" w:hanging="1800"/>
      </w:pPr>
    </w:lvl>
  </w:abstractNum>
  <w:abstractNum w:abstractNumId="10" w15:restartNumberingAfterBreak="0">
    <w:nsid w:val="108E536A"/>
    <w:multiLevelType w:val="multilevel"/>
    <w:tmpl w:val="C302B384"/>
    <w:lvl w:ilvl="0">
      <w:start w:val="1"/>
      <w:numFmt w:val="decimal"/>
      <w:lvlText w:val="%1."/>
      <w:lvlJc w:val="left"/>
      <w:pPr>
        <w:ind w:left="720" w:hanging="360"/>
      </w:pPr>
      <w:rPr>
        <w:b/>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0FD7C92"/>
    <w:multiLevelType w:val="multilevel"/>
    <w:tmpl w:val="656684CA"/>
    <w:lvl w:ilvl="0">
      <w:start w:val="1"/>
      <w:numFmt w:val="decimal"/>
      <w:lvlText w:val="%1."/>
      <w:lvlJc w:val="left"/>
      <w:pPr>
        <w:ind w:left="360" w:hanging="360"/>
      </w:pPr>
      <w:rPr>
        <w:b w:val="0"/>
        <w:color w:val="000000"/>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14B068B9"/>
    <w:multiLevelType w:val="multilevel"/>
    <w:tmpl w:val="7AD00718"/>
    <w:lvl w:ilvl="0">
      <w:start w:val="1"/>
      <w:numFmt w:val="lowerRoman"/>
      <w:lvlText w:val="%1."/>
      <w:lvlJc w:val="left"/>
      <w:pPr>
        <w:ind w:left="720" w:hanging="360"/>
      </w:pPr>
      <w:rPr>
        <w:rFonts w:ascii="gobCL" w:eastAsia="gobCL" w:hAnsi="gobCL" w:cs="gobCL"/>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 w15:restartNumberingAfterBreak="0">
    <w:nsid w:val="191907F2"/>
    <w:multiLevelType w:val="hybridMultilevel"/>
    <w:tmpl w:val="5FF8137C"/>
    <w:lvl w:ilvl="0" w:tplc="B378A9DC">
      <w:start w:val="1"/>
      <w:numFmt w:val="lowerLetter"/>
      <w:lvlText w:val="%1."/>
      <w:lvlJc w:val="left"/>
      <w:pPr>
        <w:ind w:left="644"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580A000F">
      <w:start w:val="1"/>
      <w:numFmt w:val="decimal"/>
      <w:lvlText w:val="%4."/>
      <w:lvlJc w:val="left"/>
      <w:pPr>
        <w:ind w:left="2880" w:hanging="360"/>
      </w:pPr>
      <w:rPr>
        <w:rFonts w:hint="default"/>
      </w:r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1AA864C1"/>
    <w:multiLevelType w:val="hybridMultilevel"/>
    <w:tmpl w:val="FC4EDA6E"/>
    <w:lvl w:ilvl="0" w:tplc="340A0003">
      <w:start w:val="1"/>
      <w:numFmt w:val="bullet"/>
      <w:lvlText w:val="o"/>
      <w:lvlJc w:val="left"/>
      <w:pPr>
        <w:ind w:left="1440" w:hanging="360"/>
      </w:pPr>
      <w:rPr>
        <w:rFonts w:ascii="Courier New" w:hAnsi="Courier New" w:cs="Courier New"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5" w15:restartNumberingAfterBreak="0">
    <w:nsid w:val="1BBF1D3D"/>
    <w:multiLevelType w:val="multilevel"/>
    <w:tmpl w:val="E806F00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D336697"/>
    <w:multiLevelType w:val="multilevel"/>
    <w:tmpl w:val="150E0404"/>
    <w:lvl w:ilvl="0">
      <w:start w:val="1"/>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1FE71B2F"/>
    <w:multiLevelType w:val="multilevel"/>
    <w:tmpl w:val="340A001F"/>
    <w:numStyleLink w:val="Estilo7"/>
  </w:abstractNum>
  <w:abstractNum w:abstractNumId="18" w15:restartNumberingAfterBreak="0">
    <w:nsid w:val="230B0CE7"/>
    <w:multiLevelType w:val="multilevel"/>
    <w:tmpl w:val="5B8C859A"/>
    <w:lvl w:ilvl="0">
      <w:start w:val="5"/>
      <w:numFmt w:val="bullet"/>
      <w:lvlText w:val="-"/>
      <w:lvlJc w:val="left"/>
      <w:pPr>
        <w:ind w:left="720" w:hanging="360"/>
      </w:pPr>
      <w:rPr>
        <w:rFonts w:ascii="gobCL" w:eastAsia="gobCL" w:hAnsi="gobCL" w:cs="gobCL"/>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36E792D"/>
    <w:multiLevelType w:val="multilevel"/>
    <w:tmpl w:val="340A001F"/>
    <w:numStyleLink w:val="Estilo5"/>
  </w:abstractNum>
  <w:abstractNum w:abstractNumId="20" w15:restartNumberingAfterBreak="0">
    <w:nsid w:val="23C27A41"/>
    <w:multiLevelType w:val="multilevel"/>
    <w:tmpl w:val="CF8A8A8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26A26159"/>
    <w:multiLevelType w:val="multilevel"/>
    <w:tmpl w:val="B91CFE10"/>
    <w:lvl w:ilvl="0">
      <w:start w:val="3"/>
      <w:numFmt w:val="bullet"/>
      <w:lvlText w:val="-"/>
      <w:lvlJc w:val="left"/>
      <w:pPr>
        <w:ind w:left="720" w:hanging="360"/>
      </w:pPr>
      <w:rPr>
        <w:rFonts w:ascii="gobCL" w:eastAsia="gobCL" w:hAnsi="gobCL" w:cs="gobC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26AA0828"/>
    <w:multiLevelType w:val="multilevel"/>
    <w:tmpl w:val="3C54CF22"/>
    <w:lvl w:ilvl="0">
      <w:start w:val="1"/>
      <w:numFmt w:val="lowerLetter"/>
      <w:lvlText w:val="%1)"/>
      <w:lvlJc w:val="left"/>
      <w:pPr>
        <w:ind w:left="720" w:hanging="360"/>
      </w:pPr>
      <w:rPr>
        <w:rFonts w:ascii="gobCL" w:eastAsia="gobCL" w:hAnsi="gobCL" w:cs="gobC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80031FB"/>
    <w:multiLevelType w:val="multilevel"/>
    <w:tmpl w:val="E806F00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CE8790C"/>
    <w:multiLevelType w:val="multilevel"/>
    <w:tmpl w:val="340A001F"/>
    <w:numStyleLink w:val="Estilo3"/>
  </w:abstractNum>
  <w:abstractNum w:abstractNumId="25" w15:restartNumberingAfterBreak="0">
    <w:nsid w:val="2DBC488B"/>
    <w:multiLevelType w:val="multilevel"/>
    <w:tmpl w:val="7F542E3A"/>
    <w:lvl w:ilvl="0">
      <w:start w:val="1"/>
      <w:numFmt w:val="decimal"/>
      <w:lvlText w:val="%1."/>
      <w:lvlJc w:val="left"/>
      <w:pPr>
        <w:ind w:left="1080" w:hanging="360"/>
      </w:pPr>
    </w:lvl>
    <w:lvl w:ilvl="1">
      <w:start w:val="1"/>
      <w:numFmt w:val="bullet"/>
      <w:lvlText w:val="●"/>
      <w:lvlJc w:val="left"/>
      <w:pPr>
        <w:ind w:left="1080" w:hanging="360"/>
      </w:pPr>
      <w:rPr>
        <w:rFonts w:ascii="Noto Sans Symbols" w:eastAsia="Noto Sans Symbols" w:hAnsi="Noto Sans Symbols" w:cs="Noto Sans Symbols"/>
      </w:rPr>
    </w:lvl>
    <w:lvl w:ilvl="2">
      <w:start w:val="1"/>
      <w:numFmt w:val="decimal"/>
      <w:lvlText w:val="%1.●.%3"/>
      <w:lvlJc w:val="left"/>
      <w:pPr>
        <w:ind w:left="1440" w:hanging="720"/>
      </w:pPr>
    </w:lvl>
    <w:lvl w:ilvl="3">
      <w:start w:val="1"/>
      <w:numFmt w:val="decimal"/>
      <w:lvlText w:val="%1.●.%3.%4"/>
      <w:lvlJc w:val="left"/>
      <w:pPr>
        <w:ind w:left="1440" w:hanging="720"/>
      </w:pPr>
    </w:lvl>
    <w:lvl w:ilvl="4">
      <w:start w:val="1"/>
      <w:numFmt w:val="decimal"/>
      <w:lvlText w:val="%1.●.%3.%4.%5"/>
      <w:lvlJc w:val="left"/>
      <w:pPr>
        <w:ind w:left="1800" w:hanging="1080"/>
      </w:pPr>
    </w:lvl>
    <w:lvl w:ilvl="5">
      <w:start w:val="1"/>
      <w:numFmt w:val="decimal"/>
      <w:lvlText w:val="%1.●.%3.%4.%5.%6"/>
      <w:lvlJc w:val="left"/>
      <w:pPr>
        <w:ind w:left="1800" w:hanging="1080"/>
      </w:pPr>
    </w:lvl>
    <w:lvl w:ilvl="6">
      <w:start w:val="1"/>
      <w:numFmt w:val="decimal"/>
      <w:lvlText w:val="%1.●.%3.%4.%5.%6.%7"/>
      <w:lvlJc w:val="left"/>
      <w:pPr>
        <w:ind w:left="2160" w:hanging="1440"/>
      </w:pPr>
    </w:lvl>
    <w:lvl w:ilvl="7">
      <w:start w:val="1"/>
      <w:numFmt w:val="decimal"/>
      <w:lvlText w:val="%1.●.%3.%4.%5.%6.%7.%8"/>
      <w:lvlJc w:val="left"/>
      <w:pPr>
        <w:ind w:left="2160" w:hanging="1440"/>
      </w:pPr>
    </w:lvl>
    <w:lvl w:ilvl="8">
      <w:start w:val="1"/>
      <w:numFmt w:val="decimal"/>
      <w:lvlText w:val="%1.●.%3.%4.%5.%6.%7.%8.%9"/>
      <w:lvlJc w:val="left"/>
      <w:pPr>
        <w:ind w:left="2520" w:hanging="1800"/>
      </w:pPr>
    </w:lvl>
  </w:abstractNum>
  <w:abstractNum w:abstractNumId="26" w15:restartNumberingAfterBreak="0">
    <w:nsid w:val="2F65713B"/>
    <w:multiLevelType w:val="multilevel"/>
    <w:tmpl w:val="622A7D6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F9E0CFD"/>
    <w:multiLevelType w:val="multilevel"/>
    <w:tmpl w:val="340A001F"/>
    <w:numStyleLink w:val="Estilo6"/>
  </w:abstractNum>
  <w:abstractNum w:abstractNumId="28" w15:restartNumberingAfterBreak="0">
    <w:nsid w:val="310C4787"/>
    <w:multiLevelType w:val="multilevel"/>
    <w:tmpl w:val="700C16F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1990053"/>
    <w:multiLevelType w:val="multilevel"/>
    <w:tmpl w:val="D8DAA04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4403ACA"/>
    <w:multiLevelType w:val="multilevel"/>
    <w:tmpl w:val="0BDE9D48"/>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5F66980"/>
    <w:multiLevelType w:val="multilevel"/>
    <w:tmpl w:val="4EC67120"/>
    <w:lvl w:ilvl="0">
      <w:start w:val="1"/>
      <w:numFmt w:val="lowerLetter"/>
      <w:lvlText w:val="%1."/>
      <w:lvlJc w:val="left"/>
      <w:pPr>
        <w:ind w:left="720" w:hanging="360"/>
      </w:pPr>
      <w:rPr>
        <w:rFonts w:ascii="gobCL" w:eastAsia="gobCL" w:hAnsi="gobCL" w:cs="gobCL"/>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6506600"/>
    <w:multiLevelType w:val="multilevel"/>
    <w:tmpl w:val="98F20200"/>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83D43DF"/>
    <w:multiLevelType w:val="multilevel"/>
    <w:tmpl w:val="EC02C9C4"/>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4" w15:restartNumberingAfterBreak="0">
    <w:nsid w:val="3B612973"/>
    <w:multiLevelType w:val="multilevel"/>
    <w:tmpl w:val="340A001D"/>
    <w:styleLink w:val="Estilo2"/>
    <w:lvl w:ilvl="0">
      <w:start w:val="1"/>
      <w:numFmt w:val="decimal"/>
      <w:lvlText w:val="%1)"/>
      <w:lvlJc w:val="left"/>
      <w:pPr>
        <w:ind w:left="360" w:hanging="360"/>
      </w:pPr>
    </w:lvl>
    <w:lvl w:ilvl="1">
      <w:start w:val="2"/>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DC56E0B"/>
    <w:multiLevelType w:val="hybridMultilevel"/>
    <w:tmpl w:val="B0DC70D6"/>
    <w:lvl w:ilvl="0" w:tplc="62CCBAEE">
      <w:start w:val="1"/>
      <w:numFmt w:val="bullet"/>
      <w:lvlText w:val=""/>
      <w:lvlJc w:val="left"/>
      <w:pPr>
        <w:tabs>
          <w:tab w:val="num" w:pos="720"/>
        </w:tabs>
        <w:ind w:left="720" w:hanging="360"/>
      </w:pPr>
      <w:rPr>
        <w:rFonts w:ascii="Wingdings" w:hAnsi="Wingdings" w:hint="default"/>
      </w:rPr>
    </w:lvl>
    <w:lvl w:ilvl="1" w:tplc="B5028DE0" w:tentative="1">
      <w:start w:val="1"/>
      <w:numFmt w:val="bullet"/>
      <w:lvlText w:val=""/>
      <w:lvlJc w:val="left"/>
      <w:pPr>
        <w:tabs>
          <w:tab w:val="num" w:pos="1440"/>
        </w:tabs>
        <w:ind w:left="1440" w:hanging="360"/>
      </w:pPr>
      <w:rPr>
        <w:rFonts w:ascii="Wingdings" w:hAnsi="Wingdings" w:hint="default"/>
      </w:rPr>
    </w:lvl>
    <w:lvl w:ilvl="2" w:tplc="5EFC4640" w:tentative="1">
      <w:start w:val="1"/>
      <w:numFmt w:val="bullet"/>
      <w:lvlText w:val=""/>
      <w:lvlJc w:val="left"/>
      <w:pPr>
        <w:tabs>
          <w:tab w:val="num" w:pos="2160"/>
        </w:tabs>
        <w:ind w:left="2160" w:hanging="360"/>
      </w:pPr>
      <w:rPr>
        <w:rFonts w:ascii="Wingdings" w:hAnsi="Wingdings" w:hint="default"/>
      </w:rPr>
    </w:lvl>
    <w:lvl w:ilvl="3" w:tplc="88607312" w:tentative="1">
      <w:start w:val="1"/>
      <w:numFmt w:val="bullet"/>
      <w:lvlText w:val=""/>
      <w:lvlJc w:val="left"/>
      <w:pPr>
        <w:tabs>
          <w:tab w:val="num" w:pos="2880"/>
        </w:tabs>
        <w:ind w:left="2880" w:hanging="360"/>
      </w:pPr>
      <w:rPr>
        <w:rFonts w:ascii="Wingdings" w:hAnsi="Wingdings" w:hint="default"/>
      </w:rPr>
    </w:lvl>
    <w:lvl w:ilvl="4" w:tplc="EF924932" w:tentative="1">
      <w:start w:val="1"/>
      <w:numFmt w:val="bullet"/>
      <w:lvlText w:val=""/>
      <w:lvlJc w:val="left"/>
      <w:pPr>
        <w:tabs>
          <w:tab w:val="num" w:pos="3600"/>
        </w:tabs>
        <w:ind w:left="3600" w:hanging="360"/>
      </w:pPr>
      <w:rPr>
        <w:rFonts w:ascii="Wingdings" w:hAnsi="Wingdings" w:hint="default"/>
      </w:rPr>
    </w:lvl>
    <w:lvl w:ilvl="5" w:tplc="7516694E" w:tentative="1">
      <w:start w:val="1"/>
      <w:numFmt w:val="bullet"/>
      <w:lvlText w:val=""/>
      <w:lvlJc w:val="left"/>
      <w:pPr>
        <w:tabs>
          <w:tab w:val="num" w:pos="4320"/>
        </w:tabs>
        <w:ind w:left="4320" w:hanging="360"/>
      </w:pPr>
      <w:rPr>
        <w:rFonts w:ascii="Wingdings" w:hAnsi="Wingdings" w:hint="default"/>
      </w:rPr>
    </w:lvl>
    <w:lvl w:ilvl="6" w:tplc="6128B3D2" w:tentative="1">
      <w:start w:val="1"/>
      <w:numFmt w:val="bullet"/>
      <w:lvlText w:val=""/>
      <w:lvlJc w:val="left"/>
      <w:pPr>
        <w:tabs>
          <w:tab w:val="num" w:pos="5040"/>
        </w:tabs>
        <w:ind w:left="5040" w:hanging="360"/>
      </w:pPr>
      <w:rPr>
        <w:rFonts w:ascii="Wingdings" w:hAnsi="Wingdings" w:hint="default"/>
      </w:rPr>
    </w:lvl>
    <w:lvl w:ilvl="7" w:tplc="025CD636" w:tentative="1">
      <w:start w:val="1"/>
      <w:numFmt w:val="bullet"/>
      <w:lvlText w:val=""/>
      <w:lvlJc w:val="left"/>
      <w:pPr>
        <w:tabs>
          <w:tab w:val="num" w:pos="5760"/>
        </w:tabs>
        <w:ind w:left="5760" w:hanging="360"/>
      </w:pPr>
      <w:rPr>
        <w:rFonts w:ascii="Wingdings" w:hAnsi="Wingdings" w:hint="default"/>
      </w:rPr>
    </w:lvl>
    <w:lvl w:ilvl="8" w:tplc="8F064364"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EED51C4"/>
    <w:multiLevelType w:val="multilevel"/>
    <w:tmpl w:val="3FC49E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2C23D6B"/>
    <w:multiLevelType w:val="multilevel"/>
    <w:tmpl w:val="3744A8F0"/>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8" w15:restartNumberingAfterBreak="0">
    <w:nsid w:val="47875715"/>
    <w:multiLevelType w:val="hybridMultilevel"/>
    <w:tmpl w:val="2CECC85E"/>
    <w:lvl w:ilvl="0" w:tplc="580A0017">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9" w15:restartNumberingAfterBreak="0">
    <w:nsid w:val="4A670F61"/>
    <w:multiLevelType w:val="hybridMultilevel"/>
    <w:tmpl w:val="6D7C88C8"/>
    <w:lvl w:ilvl="0" w:tplc="F2C4FA1E">
      <w:start w:val="1"/>
      <w:numFmt w:val="bullet"/>
      <w:lvlText w:val=""/>
      <w:lvlJc w:val="left"/>
      <w:pPr>
        <w:tabs>
          <w:tab w:val="num" w:pos="720"/>
        </w:tabs>
        <w:ind w:left="720" w:hanging="360"/>
      </w:pPr>
      <w:rPr>
        <w:rFonts w:ascii="Wingdings" w:hAnsi="Wingdings" w:hint="default"/>
      </w:rPr>
    </w:lvl>
    <w:lvl w:ilvl="1" w:tplc="07C08C42" w:tentative="1">
      <w:start w:val="1"/>
      <w:numFmt w:val="bullet"/>
      <w:lvlText w:val=""/>
      <w:lvlJc w:val="left"/>
      <w:pPr>
        <w:tabs>
          <w:tab w:val="num" w:pos="1440"/>
        </w:tabs>
        <w:ind w:left="1440" w:hanging="360"/>
      </w:pPr>
      <w:rPr>
        <w:rFonts w:ascii="Wingdings" w:hAnsi="Wingdings" w:hint="default"/>
      </w:rPr>
    </w:lvl>
    <w:lvl w:ilvl="2" w:tplc="233E4796" w:tentative="1">
      <w:start w:val="1"/>
      <w:numFmt w:val="bullet"/>
      <w:lvlText w:val=""/>
      <w:lvlJc w:val="left"/>
      <w:pPr>
        <w:tabs>
          <w:tab w:val="num" w:pos="2160"/>
        </w:tabs>
        <w:ind w:left="2160" w:hanging="360"/>
      </w:pPr>
      <w:rPr>
        <w:rFonts w:ascii="Wingdings" w:hAnsi="Wingdings" w:hint="default"/>
      </w:rPr>
    </w:lvl>
    <w:lvl w:ilvl="3" w:tplc="C09E1E5E" w:tentative="1">
      <w:start w:val="1"/>
      <w:numFmt w:val="bullet"/>
      <w:lvlText w:val=""/>
      <w:lvlJc w:val="left"/>
      <w:pPr>
        <w:tabs>
          <w:tab w:val="num" w:pos="2880"/>
        </w:tabs>
        <w:ind w:left="2880" w:hanging="360"/>
      </w:pPr>
      <w:rPr>
        <w:rFonts w:ascii="Wingdings" w:hAnsi="Wingdings" w:hint="default"/>
      </w:rPr>
    </w:lvl>
    <w:lvl w:ilvl="4" w:tplc="8334C336" w:tentative="1">
      <w:start w:val="1"/>
      <w:numFmt w:val="bullet"/>
      <w:lvlText w:val=""/>
      <w:lvlJc w:val="left"/>
      <w:pPr>
        <w:tabs>
          <w:tab w:val="num" w:pos="3600"/>
        </w:tabs>
        <w:ind w:left="3600" w:hanging="360"/>
      </w:pPr>
      <w:rPr>
        <w:rFonts w:ascii="Wingdings" w:hAnsi="Wingdings" w:hint="default"/>
      </w:rPr>
    </w:lvl>
    <w:lvl w:ilvl="5" w:tplc="71985176" w:tentative="1">
      <w:start w:val="1"/>
      <w:numFmt w:val="bullet"/>
      <w:lvlText w:val=""/>
      <w:lvlJc w:val="left"/>
      <w:pPr>
        <w:tabs>
          <w:tab w:val="num" w:pos="4320"/>
        </w:tabs>
        <w:ind w:left="4320" w:hanging="360"/>
      </w:pPr>
      <w:rPr>
        <w:rFonts w:ascii="Wingdings" w:hAnsi="Wingdings" w:hint="default"/>
      </w:rPr>
    </w:lvl>
    <w:lvl w:ilvl="6" w:tplc="A5DC5D56" w:tentative="1">
      <w:start w:val="1"/>
      <w:numFmt w:val="bullet"/>
      <w:lvlText w:val=""/>
      <w:lvlJc w:val="left"/>
      <w:pPr>
        <w:tabs>
          <w:tab w:val="num" w:pos="5040"/>
        </w:tabs>
        <w:ind w:left="5040" w:hanging="360"/>
      </w:pPr>
      <w:rPr>
        <w:rFonts w:ascii="Wingdings" w:hAnsi="Wingdings" w:hint="default"/>
      </w:rPr>
    </w:lvl>
    <w:lvl w:ilvl="7" w:tplc="369A2F4C" w:tentative="1">
      <w:start w:val="1"/>
      <w:numFmt w:val="bullet"/>
      <w:lvlText w:val=""/>
      <w:lvlJc w:val="left"/>
      <w:pPr>
        <w:tabs>
          <w:tab w:val="num" w:pos="5760"/>
        </w:tabs>
        <w:ind w:left="5760" w:hanging="360"/>
      </w:pPr>
      <w:rPr>
        <w:rFonts w:ascii="Wingdings" w:hAnsi="Wingdings" w:hint="default"/>
      </w:rPr>
    </w:lvl>
    <w:lvl w:ilvl="8" w:tplc="D506D3DC"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B62285F"/>
    <w:multiLevelType w:val="multilevel"/>
    <w:tmpl w:val="EC5417FA"/>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4F687F5D"/>
    <w:multiLevelType w:val="multilevel"/>
    <w:tmpl w:val="340A001D"/>
    <w:styleLink w:val="Estilo4"/>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52D501FB"/>
    <w:multiLevelType w:val="multilevel"/>
    <w:tmpl w:val="38C676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64A110A"/>
    <w:multiLevelType w:val="hybridMultilevel"/>
    <w:tmpl w:val="B0FE9036"/>
    <w:lvl w:ilvl="0" w:tplc="0816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4" w15:restartNumberingAfterBreak="0">
    <w:nsid w:val="58237D93"/>
    <w:multiLevelType w:val="hybridMultilevel"/>
    <w:tmpl w:val="85CED59A"/>
    <w:lvl w:ilvl="0" w:tplc="340A0003">
      <w:start w:val="1"/>
      <w:numFmt w:val="bullet"/>
      <w:lvlText w:val="o"/>
      <w:lvlJc w:val="left"/>
      <w:pPr>
        <w:ind w:left="1440" w:hanging="360"/>
      </w:pPr>
      <w:rPr>
        <w:rFonts w:ascii="Courier New" w:hAnsi="Courier New" w:cs="Courier New"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45" w15:restartNumberingAfterBreak="0">
    <w:nsid w:val="5C4C159A"/>
    <w:multiLevelType w:val="multilevel"/>
    <w:tmpl w:val="B7F251A4"/>
    <w:lvl w:ilvl="0">
      <w:start w:val="1"/>
      <w:numFmt w:val="bullet"/>
      <w:lvlText w:val="●"/>
      <w:lvlJc w:val="left"/>
      <w:pPr>
        <w:ind w:left="766" w:hanging="360"/>
      </w:pPr>
      <w:rPr>
        <w:rFonts w:ascii="Noto Sans Symbols" w:eastAsia="Noto Sans Symbols" w:hAnsi="Noto Sans Symbols" w:cs="Noto Sans Symbols"/>
      </w:rPr>
    </w:lvl>
    <w:lvl w:ilvl="1">
      <w:start w:val="1"/>
      <w:numFmt w:val="bullet"/>
      <w:lvlText w:val="o"/>
      <w:lvlJc w:val="left"/>
      <w:pPr>
        <w:ind w:left="1486" w:hanging="360"/>
      </w:pPr>
      <w:rPr>
        <w:rFonts w:ascii="Courier New" w:eastAsia="Courier New" w:hAnsi="Courier New" w:cs="Courier New"/>
      </w:rPr>
    </w:lvl>
    <w:lvl w:ilvl="2">
      <w:start w:val="1"/>
      <w:numFmt w:val="bullet"/>
      <w:lvlText w:val="▪"/>
      <w:lvlJc w:val="left"/>
      <w:pPr>
        <w:ind w:left="2206" w:hanging="360"/>
      </w:pPr>
      <w:rPr>
        <w:rFonts w:ascii="Noto Sans Symbols" w:eastAsia="Noto Sans Symbols" w:hAnsi="Noto Sans Symbols" w:cs="Noto Sans Symbols"/>
      </w:rPr>
    </w:lvl>
    <w:lvl w:ilvl="3">
      <w:start w:val="1"/>
      <w:numFmt w:val="bullet"/>
      <w:lvlText w:val="●"/>
      <w:lvlJc w:val="left"/>
      <w:pPr>
        <w:ind w:left="2926" w:hanging="360"/>
      </w:pPr>
      <w:rPr>
        <w:rFonts w:ascii="Noto Sans Symbols" w:eastAsia="Noto Sans Symbols" w:hAnsi="Noto Sans Symbols" w:cs="Noto Sans Symbols"/>
      </w:rPr>
    </w:lvl>
    <w:lvl w:ilvl="4">
      <w:start w:val="1"/>
      <w:numFmt w:val="bullet"/>
      <w:lvlText w:val="o"/>
      <w:lvlJc w:val="left"/>
      <w:pPr>
        <w:ind w:left="3646" w:hanging="360"/>
      </w:pPr>
      <w:rPr>
        <w:rFonts w:ascii="Courier New" w:eastAsia="Courier New" w:hAnsi="Courier New" w:cs="Courier New"/>
      </w:rPr>
    </w:lvl>
    <w:lvl w:ilvl="5">
      <w:start w:val="1"/>
      <w:numFmt w:val="bullet"/>
      <w:lvlText w:val="▪"/>
      <w:lvlJc w:val="left"/>
      <w:pPr>
        <w:ind w:left="4366" w:hanging="360"/>
      </w:pPr>
      <w:rPr>
        <w:rFonts w:ascii="Noto Sans Symbols" w:eastAsia="Noto Sans Symbols" w:hAnsi="Noto Sans Symbols" w:cs="Noto Sans Symbols"/>
      </w:rPr>
    </w:lvl>
    <w:lvl w:ilvl="6">
      <w:start w:val="1"/>
      <w:numFmt w:val="bullet"/>
      <w:lvlText w:val="●"/>
      <w:lvlJc w:val="left"/>
      <w:pPr>
        <w:ind w:left="5086" w:hanging="360"/>
      </w:pPr>
      <w:rPr>
        <w:rFonts w:ascii="Noto Sans Symbols" w:eastAsia="Noto Sans Symbols" w:hAnsi="Noto Sans Symbols" w:cs="Noto Sans Symbols"/>
      </w:rPr>
    </w:lvl>
    <w:lvl w:ilvl="7">
      <w:start w:val="1"/>
      <w:numFmt w:val="bullet"/>
      <w:lvlText w:val="o"/>
      <w:lvlJc w:val="left"/>
      <w:pPr>
        <w:ind w:left="5806" w:hanging="360"/>
      </w:pPr>
      <w:rPr>
        <w:rFonts w:ascii="Courier New" w:eastAsia="Courier New" w:hAnsi="Courier New" w:cs="Courier New"/>
      </w:rPr>
    </w:lvl>
    <w:lvl w:ilvl="8">
      <w:start w:val="1"/>
      <w:numFmt w:val="bullet"/>
      <w:lvlText w:val="▪"/>
      <w:lvlJc w:val="left"/>
      <w:pPr>
        <w:ind w:left="6526" w:hanging="360"/>
      </w:pPr>
      <w:rPr>
        <w:rFonts w:ascii="Noto Sans Symbols" w:eastAsia="Noto Sans Symbols" w:hAnsi="Noto Sans Symbols" w:cs="Noto Sans Symbols"/>
      </w:rPr>
    </w:lvl>
  </w:abstractNum>
  <w:abstractNum w:abstractNumId="46" w15:restartNumberingAfterBreak="0">
    <w:nsid w:val="60B01AEC"/>
    <w:multiLevelType w:val="multilevel"/>
    <w:tmpl w:val="00A2AF1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60C810F5"/>
    <w:multiLevelType w:val="multilevel"/>
    <w:tmpl w:val="340A001F"/>
    <w:styleLink w:val="Estilo7"/>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4E90E60"/>
    <w:multiLevelType w:val="multilevel"/>
    <w:tmpl w:val="5C50E4F4"/>
    <w:lvl w:ilvl="0">
      <w:start w:val="1"/>
      <w:numFmt w:val="decimal"/>
      <w:lvlText w:val="%1."/>
      <w:lvlJc w:val="left"/>
      <w:pPr>
        <w:ind w:left="720" w:hanging="360"/>
      </w:pPr>
      <w:rPr>
        <w:b w:val="0"/>
      </w:rPr>
    </w:lvl>
    <w:lvl w:ilvl="1">
      <w:start w:val="1"/>
      <w:numFmt w:val="decimal"/>
      <w:lvlText w:val="%2."/>
      <w:lvlJc w:val="left"/>
      <w:pPr>
        <w:ind w:left="1440" w:hanging="360"/>
      </w:pPr>
      <w:rPr>
        <w:b/>
      </w:rPr>
    </w:lvl>
    <w:lvl w:ilvl="2">
      <w:start w:val="1"/>
      <w:numFmt w:val="upperLetter"/>
      <w:lvlText w:val="%3."/>
      <w:lvlJc w:val="left"/>
      <w:pPr>
        <w:ind w:left="2340" w:hanging="360"/>
      </w:pPr>
    </w:lvl>
    <w:lvl w:ilvl="3">
      <w:start w:val="1"/>
      <w:numFmt w:val="lowerRoman"/>
      <w:lvlText w:val="%4)"/>
      <w:lvlJc w:val="left"/>
      <w:pPr>
        <w:ind w:left="3240" w:hanging="72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64F4188"/>
    <w:multiLevelType w:val="multilevel"/>
    <w:tmpl w:val="7354C336"/>
    <w:numStyleLink w:val="Estilo1"/>
  </w:abstractNum>
  <w:abstractNum w:abstractNumId="50" w15:restartNumberingAfterBreak="0">
    <w:nsid w:val="67FA2DA1"/>
    <w:multiLevelType w:val="multilevel"/>
    <w:tmpl w:val="478670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82F1CD1"/>
    <w:multiLevelType w:val="multilevel"/>
    <w:tmpl w:val="6A384E50"/>
    <w:lvl w:ilvl="0">
      <w:start w:val="1"/>
      <w:numFmt w:val="low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69540C19"/>
    <w:multiLevelType w:val="multilevel"/>
    <w:tmpl w:val="7354C336"/>
    <w:styleLink w:val="Estilo1"/>
    <w:lvl w:ilvl="0">
      <w:start w:val="1"/>
      <w:numFmt w:val="decimal"/>
      <w:lvlText w:val="%1"/>
      <w:lvlJc w:val="left"/>
      <w:pPr>
        <w:ind w:left="390" w:hanging="390"/>
      </w:pPr>
    </w:lvl>
    <w:lvl w:ilvl="1">
      <w:start w:val="3"/>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3" w15:restartNumberingAfterBreak="0">
    <w:nsid w:val="6AB031C5"/>
    <w:multiLevelType w:val="multilevel"/>
    <w:tmpl w:val="17AEC9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6EBB4A08"/>
    <w:multiLevelType w:val="multilevel"/>
    <w:tmpl w:val="AE8E20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6FA56261"/>
    <w:multiLevelType w:val="multilevel"/>
    <w:tmpl w:val="F85C6462"/>
    <w:lvl w:ilvl="0">
      <w:start w:val="1"/>
      <w:numFmt w:val="upperRoman"/>
      <w:lvlText w:val="%1."/>
      <w:lvlJc w:val="left"/>
      <w:pPr>
        <w:ind w:left="1080" w:hanging="72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9CE270C"/>
    <w:multiLevelType w:val="multilevel"/>
    <w:tmpl w:val="491E63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B2221DE"/>
    <w:multiLevelType w:val="hybridMultilevel"/>
    <w:tmpl w:val="556A180C"/>
    <w:lvl w:ilvl="0" w:tplc="E0024B62">
      <w:numFmt w:val="bullet"/>
      <w:lvlText w:val="-"/>
      <w:lvlJc w:val="left"/>
      <w:pPr>
        <w:ind w:left="720" w:hanging="360"/>
      </w:pPr>
      <w:rPr>
        <w:rFonts w:ascii="gobCL" w:eastAsia="gobCL" w:hAnsi="gobCL" w:cs="gobC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8" w15:restartNumberingAfterBreak="0">
    <w:nsid w:val="7B7747D5"/>
    <w:multiLevelType w:val="hybridMultilevel"/>
    <w:tmpl w:val="DB12D114"/>
    <w:lvl w:ilvl="0" w:tplc="26D41BE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C620D6C"/>
    <w:multiLevelType w:val="multilevel"/>
    <w:tmpl w:val="24DEA57A"/>
    <w:lvl w:ilvl="0">
      <w:start w:val="1"/>
      <w:numFmt w:val="decimal"/>
      <w:lvlText w:val="%1."/>
      <w:lvlJc w:val="right"/>
      <w:pPr>
        <w:ind w:left="720" w:hanging="360"/>
      </w:pPr>
      <w:rPr>
        <w:rFonts w:ascii="Arial" w:eastAsia="Arial" w:hAnsi="Arial" w:cs="Arial"/>
        <w:b/>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60" w15:restartNumberingAfterBreak="0">
    <w:nsid w:val="7C731280"/>
    <w:multiLevelType w:val="singleLevel"/>
    <w:tmpl w:val="0809000F"/>
    <w:lvl w:ilvl="0">
      <w:start w:val="1"/>
      <w:numFmt w:val="decimal"/>
      <w:lvlText w:val="%1."/>
      <w:lvlJc w:val="left"/>
      <w:pPr>
        <w:tabs>
          <w:tab w:val="num" w:pos="360"/>
        </w:tabs>
        <w:ind w:left="360" w:hanging="360"/>
      </w:pPr>
    </w:lvl>
  </w:abstractNum>
  <w:abstractNum w:abstractNumId="61" w15:restartNumberingAfterBreak="0">
    <w:nsid w:val="7CF64415"/>
    <w:multiLevelType w:val="multilevel"/>
    <w:tmpl w:val="23248556"/>
    <w:lvl w:ilvl="0">
      <w:start w:val="1"/>
      <w:numFmt w:val="decimal"/>
      <w:lvlText w:val="%1."/>
      <w:lvlJc w:val="left"/>
      <w:pPr>
        <w:ind w:left="644" w:hanging="359"/>
      </w:pPr>
    </w:lvl>
    <w:lvl w:ilvl="1">
      <w:start w:val="2"/>
      <w:numFmt w:val="decimal"/>
      <w:lvlText w:val="%1.%2"/>
      <w:lvlJc w:val="left"/>
      <w:pPr>
        <w:ind w:left="644" w:hanging="359"/>
      </w:pPr>
    </w:lvl>
    <w:lvl w:ilvl="2">
      <w:start w:val="1"/>
      <w:numFmt w:val="decimal"/>
      <w:lvlText w:val="%1.%2.%3"/>
      <w:lvlJc w:val="left"/>
      <w:pPr>
        <w:ind w:left="1004"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62" w15:restartNumberingAfterBreak="0">
    <w:nsid w:val="7DE63447"/>
    <w:multiLevelType w:val="multilevel"/>
    <w:tmpl w:val="340A001F"/>
    <w:styleLink w:val="Estilo5"/>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45"/>
  </w:num>
  <w:num w:numId="3">
    <w:abstractNumId w:val="40"/>
  </w:num>
  <w:num w:numId="4">
    <w:abstractNumId w:val="21"/>
  </w:num>
  <w:num w:numId="5">
    <w:abstractNumId w:val="28"/>
  </w:num>
  <w:num w:numId="6">
    <w:abstractNumId w:val="30"/>
  </w:num>
  <w:num w:numId="7">
    <w:abstractNumId w:val="36"/>
  </w:num>
  <w:num w:numId="8">
    <w:abstractNumId w:val="2"/>
  </w:num>
  <w:num w:numId="9">
    <w:abstractNumId w:val="22"/>
  </w:num>
  <w:num w:numId="10">
    <w:abstractNumId w:val="51"/>
  </w:num>
  <w:num w:numId="11">
    <w:abstractNumId w:val="55"/>
  </w:num>
  <w:num w:numId="12">
    <w:abstractNumId w:val="33"/>
  </w:num>
  <w:num w:numId="13">
    <w:abstractNumId w:val="10"/>
  </w:num>
  <w:num w:numId="14">
    <w:abstractNumId w:val="20"/>
  </w:num>
  <w:num w:numId="15">
    <w:abstractNumId w:val="11"/>
  </w:num>
  <w:num w:numId="16">
    <w:abstractNumId w:val="48"/>
  </w:num>
  <w:num w:numId="17">
    <w:abstractNumId w:val="12"/>
  </w:num>
  <w:num w:numId="18">
    <w:abstractNumId w:val="26"/>
  </w:num>
  <w:num w:numId="19">
    <w:abstractNumId w:val="9"/>
  </w:num>
  <w:num w:numId="20">
    <w:abstractNumId w:val="42"/>
  </w:num>
  <w:num w:numId="21">
    <w:abstractNumId w:val="56"/>
  </w:num>
  <w:num w:numId="22">
    <w:abstractNumId w:val="53"/>
  </w:num>
  <w:num w:numId="23">
    <w:abstractNumId w:val="46"/>
  </w:num>
  <w:num w:numId="24">
    <w:abstractNumId w:val="5"/>
  </w:num>
  <w:num w:numId="25">
    <w:abstractNumId w:val="6"/>
  </w:num>
  <w:num w:numId="26">
    <w:abstractNumId w:val="15"/>
  </w:num>
  <w:num w:numId="27">
    <w:abstractNumId w:val="32"/>
  </w:num>
  <w:num w:numId="28">
    <w:abstractNumId w:val="59"/>
  </w:num>
  <w:num w:numId="29">
    <w:abstractNumId w:val="50"/>
  </w:num>
  <w:num w:numId="30">
    <w:abstractNumId w:val="61"/>
  </w:num>
  <w:num w:numId="31">
    <w:abstractNumId w:val="54"/>
  </w:num>
  <w:num w:numId="32">
    <w:abstractNumId w:val="16"/>
  </w:num>
  <w:num w:numId="33">
    <w:abstractNumId w:val="31"/>
  </w:num>
  <w:num w:numId="34">
    <w:abstractNumId w:val="18"/>
  </w:num>
  <w:num w:numId="35">
    <w:abstractNumId w:val="37"/>
  </w:num>
  <w:num w:numId="36">
    <w:abstractNumId w:val="29"/>
  </w:num>
  <w:num w:numId="37">
    <w:abstractNumId w:val="52"/>
  </w:num>
  <w:num w:numId="38">
    <w:abstractNumId w:val="49"/>
  </w:num>
  <w:num w:numId="39">
    <w:abstractNumId w:val="34"/>
  </w:num>
  <w:num w:numId="40">
    <w:abstractNumId w:val="24"/>
  </w:num>
  <w:num w:numId="41">
    <w:abstractNumId w:val="8"/>
  </w:num>
  <w:num w:numId="42">
    <w:abstractNumId w:val="41"/>
  </w:num>
  <w:num w:numId="43">
    <w:abstractNumId w:val="19"/>
  </w:num>
  <w:num w:numId="44">
    <w:abstractNumId w:val="62"/>
  </w:num>
  <w:num w:numId="45">
    <w:abstractNumId w:val="27"/>
  </w:num>
  <w:num w:numId="46">
    <w:abstractNumId w:val="0"/>
  </w:num>
  <w:num w:numId="47">
    <w:abstractNumId w:val="17"/>
  </w:num>
  <w:num w:numId="48">
    <w:abstractNumId w:val="47"/>
  </w:num>
  <w:num w:numId="49">
    <w:abstractNumId w:val="57"/>
  </w:num>
  <w:num w:numId="50">
    <w:abstractNumId w:val="1"/>
  </w:num>
  <w:num w:numId="51">
    <w:abstractNumId w:val="44"/>
  </w:num>
  <w:num w:numId="52">
    <w:abstractNumId w:val="14"/>
  </w:num>
  <w:num w:numId="53">
    <w:abstractNumId w:val="3"/>
  </w:num>
  <w:num w:numId="54">
    <w:abstractNumId w:val="58"/>
  </w:num>
  <w:num w:numId="55">
    <w:abstractNumId w:val="60"/>
  </w:num>
  <w:num w:numId="56">
    <w:abstractNumId w:val="43"/>
  </w:num>
  <w:num w:numId="57">
    <w:abstractNumId w:val="4"/>
  </w:num>
  <w:num w:numId="58">
    <w:abstractNumId w:val="23"/>
  </w:num>
  <w:num w:numId="59">
    <w:abstractNumId w:val="13"/>
  </w:num>
  <w:num w:numId="60">
    <w:abstractNumId w:val="7"/>
  </w:num>
  <w:num w:numId="61">
    <w:abstractNumId w:val="35"/>
  </w:num>
  <w:num w:numId="62">
    <w:abstractNumId w:val="39"/>
  </w:num>
  <w:num w:numId="63">
    <w:abstractNumId w:val="3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310"/>
    <w:rsid w:val="00011704"/>
    <w:rsid w:val="0002037C"/>
    <w:rsid w:val="00024170"/>
    <w:rsid w:val="00025E93"/>
    <w:rsid w:val="00031433"/>
    <w:rsid w:val="000325A2"/>
    <w:rsid w:val="0003651F"/>
    <w:rsid w:val="000433D6"/>
    <w:rsid w:val="00050ED6"/>
    <w:rsid w:val="000552B4"/>
    <w:rsid w:val="000552B5"/>
    <w:rsid w:val="00055C76"/>
    <w:rsid w:val="00066E82"/>
    <w:rsid w:val="000745FE"/>
    <w:rsid w:val="00083E72"/>
    <w:rsid w:val="00092B1B"/>
    <w:rsid w:val="0009641B"/>
    <w:rsid w:val="000A211F"/>
    <w:rsid w:val="000A23AE"/>
    <w:rsid w:val="000B339D"/>
    <w:rsid w:val="000C21C3"/>
    <w:rsid w:val="000C3691"/>
    <w:rsid w:val="000C3B8B"/>
    <w:rsid w:val="000F071C"/>
    <w:rsid w:val="000F07D5"/>
    <w:rsid w:val="000F2A86"/>
    <w:rsid w:val="000F7049"/>
    <w:rsid w:val="001008D1"/>
    <w:rsid w:val="0010141C"/>
    <w:rsid w:val="001069D7"/>
    <w:rsid w:val="00110E21"/>
    <w:rsid w:val="00115377"/>
    <w:rsid w:val="0011591F"/>
    <w:rsid w:val="00122B81"/>
    <w:rsid w:val="00132AEB"/>
    <w:rsid w:val="00141169"/>
    <w:rsid w:val="00145F1A"/>
    <w:rsid w:val="00152BC6"/>
    <w:rsid w:val="00156E09"/>
    <w:rsid w:val="00161AFE"/>
    <w:rsid w:val="00167EAF"/>
    <w:rsid w:val="00173129"/>
    <w:rsid w:val="001752BA"/>
    <w:rsid w:val="00181572"/>
    <w:rsid w:val="00182727"/>
    <w:rsid w:val="00186F67"/>
    <w:rsid w:val="00192241"/>
    <w:rsid w:val="001954A2"/>
    <w:rsid w:val="001A1F48"/>
    <w:rsid w:val="001A29EE"/>
    <w:rsid w:val="001A6BF6"/>
    <w:rsid w:val="001A6F4C"/>
    <w:rsid w:val="001D3EFB"/>
    <w:rsid w:val="001D5676"/>
    <w:rsid w:val="001E105F"/>
    <w:rsid w:val="001E2C3C"/>
    <w:rsid w:val="001E4528"/>
    <w:rsid w:val="001F16DF"/>
    <w:rsid w:val="001F4E53"/>
    <w:rsid w:val="001F5DFD"/>
    <w:rsid w:val="001F6520"/>
    <w:rsid w:val="002009E2"/>
    <w:rsid w:val="00206BE7"/>
    <w:rsid w:val="00214145"/>
    <w:rsid w:val="00216DD1"/>
    <w:rsid w:val="00223942"/>
    <w:rsid w:val="00223B9B"/>
    <w:rsid w:val="0024640E"/>
    <w:rsid w:val="002573A5"/>
    <w:rsid w:val="002624A4"/>
    <w:rsid w:val="00290DAB"/>
    <w:rsid w:val="00290F5B"/>
    <w:rsid w:val="0029706D"/>
    <w:rsid w:val="002A24CC"/>
    <w:rsid w:val="002A605B"/>
    <w:rsid w:val="002A6A49"/>
    <w:rsid w:val="002A7776"/>
    <w:rsid w:val="002B2E3D"/>
    <w:rsid w:val="002B4266"/>
    <w:rsid w:val="002B44E6"/>
    <w:rsid w:val="002B4BF6"/>
    <w:rsid w:val="002C0546"/>
    <w:rsid w:val="002C34AC"/>
    <w:rsid w:val="002D09EC"/>
    <w:rsid w:val="002D4279"/>
    <w:rsid w:val="002D4697"/>
    <w:rsid w:val="002F751E"/>
    <w:rsid w:val="0030658A"/>
    <w:rsid w:val="003073EF"/>
    <w:rsid w:val="003333D3"/>
    <w:rsid w:val="00333B81"/>
    <w:rsid w:val="00334A8F"/>
    <w:rsid w:val="003422A3"/>
    <w:rsid w:val="003452B8"/>
    <w:rsid w:val="00351F38"/>
    <w:rsid w:val="00355468"/>
    <w:rsid w:val="00364CF1"/>
    <w:rsid w:val="003757DD"/>
    <w:rsid w:val="003764A6"/>
    <w:rsid w:val="00383A54"/>
    <w:rsid w:val="00392C10"/>
    <w:rsid w:val="00393132"/>
    <w:rsid w:val="00393C10"/>
    <w:rsid w:val="00395235"/>
    <w:rsid w:val="003A44D3"/>
    <w:rsid w:val="003A6185"/>
    <w:rsid w:val="003A627E"/>
    <w:rsid w:val="003B08D4"/>
    <w:rsid w:val="003B363F"/>
    <w:rsid w:val="003B6CCE"/>
    <w:rsid w:val="003D16DA"/>
    <w:rsid w:val="003E002C"/>
    <w:rsid w:val="003F0A10"/>
    <w:rsid w:val="003F0D77"/>
    <w:rsid w:val="003F140A"/>
    <w:rsid w:val="003F152E"/>
    <w:rsid w:val="003F1F63"/>
    <w:rsid w:val="003F595A"/>
    <w:rsid w:val="0040077C"/>
    <w:rsid w:val="00402BEE"/>
    <w:rsid w:val="00404C93"/>
    <w:rsid w:val="00411944"/>
    <w:rsid w:val="00415415"/>
    <w:rsid w:val="00416369"/>
    <w:rsid w:val="00417053"/>
    <w:rsid w:val="0042186C"/>
    <w:rsid w:val="004272CF"/>
    <w:rsid w:val="004414E2"/>
    <w:rsid w:val="00444CC2"/>
    <w:rsid w:val="0045588F"/>
    <w:rsid w:val="00462884"/>
    <w:rsid w:val="00463660"/>
    <w:rsid w:val="00475B91"/>
    <w:rsid w:val="00483147"/>
    <w:rsid w:val="00492A94"/>
    <w:rsid w:val="0049429B"/>
    <w:rsid w:val="004B18BC"/>
    <w:rsid w:val="004B5FE5"/>
    <w:rsid w:val="004C52AD"/>
    <w:rsid w:val="004E7830"/>
    <w:rsid w:val="004E7CA5"/>
    <w:rsid w:val="004F17CC"/>
    <w:rsid w:val="004F274C"/>
    <w:rsid w:val="004F6741"/>
    <w:rsid w:val="004F714A"/>
    <w:rsid w:val="00501DC9"/>
    <w:rsid w:val="00510E94"/>
    <w:rsid w:val="0051441E"/>
    <w:rsid w:val="0051753C"/>
    <w:rsid w:val="005200B1"/>
    <w:rsid w:val="00530DD4"/>
    <w:rsid w:val="005319E3"/>
    <w:rsid w:val="00551456"/>
    <w:rsid w:val="005570B9"/>
    <w:rsid w:val="005632E1"/>
    <w:rsid w:val="00564AF6"/>
    <w:rsid w:val="00567B1E"/>
    <w:rsid w:val="0057451D"/>
    <w:rsid w:val="00583D46"/>
    <w:rsid w:val="00592FC8"/>
    <w:rsid w:val="005940A7"/>
    <w:rsid w:val="005A053E"/>
    <w:rsid w:val="005A5D75"/>
    <w:rsid w:val="005A6130"/>
    <w:rsid w:val="005A64CE"/>
    <w:rsid w:val="005D2E5E"/>
    <w:rsid w:val="005E0927"/>
    <w:rsid w:val="005E2D34"/>
    <w:rsid w:val="005E6CA5"/>
    <w:rsid w:val="005F36F4"/>
    <w:rsid w:val="005F7705"/>
    <w:rsid w:val="00605E66"/>
    <w:rsid w:val="00607A26"/>
    <w:rsid w:val="006126B0"/>
    <w:rsid w:val="0062051C"/>
    <w:rsid w:val="006221C2"/>
    <w:rsid w:val="00625622"/>
    <w:rsid w:val="00651A29"/>
    <w:rsid w:val="00653BE2"/>
    <w:rsid w:val="00670328"/>
    <w:rsid w:val="00672A20"/>
    <w:rsid w:val="00677266"/>
    <w:rsid w:val="006929D3"/>
    <w:rsid w:val="006A1901"/>
    <w:rsid w:val="006A48F7"/>
    <w:rsid w:val="006A70EF"/>
    <w:rsid w:val="006B3ED5"/>
    <w:rsid w:val="006C6DFB"/>
    <w:rsid w:val="006D0D5A"/>
    <w:rsid w:val="006F053F"/>
    <w:rsid w:val="006F22FE"/>
    <w:rsid w:val="00701E2C"/>
    <w:rsid w:val="00702956"/>
    <w:rsid w:val="007055E4"/>
    <w:rsid w:val="00712710"/>
    <w:rsid w:val="00715A3A"/>
    <w:rsid w:val="007221FF"/>
    <w:rsid w:val="007241AE"/>
    <w:rsid w:val="007410C1"/>
    <w:rsid w:val="007417F8"/>
    <w:rsid w:val="007451EB"/>
    <w:rsid w:val="0074621E"/>
    <w:rsid w:val="00750CF2"/>
    <w:rsid w:val="00751A47"/>
    <w:rsid w:val="007540E8"/>
    <w:rsid w:val="00760EA7"/>
    <w:rsid w:val="007660D1"/>
    <w:rsid w:val="0077000A"/>
    <w:rsid w:val="00774BE6"/>
    <w:rsid w:val="00793E14"/>
    <w:rsid w:val="00793E6C"/>
    <w:rsid w:val="007A4D98"/>
    <w:rsid w:val="007B0494"/>
    <w:rsid w:val="007C082B"/>
    <w:rsid w:val="007C3B38"/>
    <w:rsid w:val="007C4BD7"/>
    <w:rsid w:val="007C5858"/>
    <w:rsid w:val="007C5A3A"/>
    <w:rsid w:val="007C7C76"/>
    <w:rsid w:val="007F40BA"/>
    <w:rsid w:val="007F41B8"/>
    <w:rsid w:val="007F602C"/>
    <w:rsid w:val="007F71D6"/>
    <w:rsid w:val="007F7F07"/>
    <w:rsid w:val="00816A50"/>
    <w:rsid w:val="0082261F"/>
    <w:rsid w:val="008240F7"/>
    <w:rsid w:val="008250DB"/>
    <w:rsid w:val="008321B9"/>
    <w:rsid w:val="008372F2"/>
    <w:rsid w:val="00840568"/>
    <w:rsid w:val="00844AD9"/>
    <w:rsid w:val="008464FC"/>
    <w:rsid w:val="008470F4"/>
    <w:rsid w:val="0085346E"/>
    <w:rsid w:val="00856E29"/>
    <w:rsid w:val="00857B2C"/>
    <w:rsid w:val="00866B21"/>
    <w:rsid w:val="0087229B"/>
    <w:rsid w:val="00873220"/>
    <w:rsid w:val="00882A14"/>
    <w:rsid w:val="00885116"/>
    <w:rsid w:val="00885DF8"/>
    <w:rsid w:val="0088772D"/>
    <w:rsid w:val="00887F85"/>
    <w:rsid w:val="00891A19"/>
    <w:rsid w:val="00892F91"/>
    <w:rsid w:val="008A1139"/>
    <w:rsid w:val="008A2DBC"/>
    <w:rsid w:val="008A3B28"/>
    <w:rsid w:val="008A49D3"/>
    <w:rsid w:val="008B5C03"/>
    <w:rsid w:val="008C4321"/>
    <w:rsid w:val="008C684A"/>
    <w:rsid w:val="008C6FB9"/>
    <w:rsid w:val="008D3FED"/>
    <w:rsid w:val="008E6250"/>
    <w:rsid w:val="008F0F21"/>
    <w:rsid w:val="008F3812"/>
    <w:rsid w:val="00900C34"/>
    <w:rsid w:val="00901F60"/>
    <w:rsid w:val="009127FB"/>
    <w:rsid w:val="009239C6"/>
    <w:rsid w:val="00933064"/>
    <w:rsid w:val="009363A3"/>
    <w:rsid w:val="00961C4D"/>
    <w:rsid w:val="00962207"/>
    <w:rsid w:val="009660F8"/>
    <w:rsid w:val="00972F67"/>
    <w:rsid w:val="009760B1"/>
    <w:rsid w:val="00981E29"/>
    <w:rsid w:val="00983913"/>
    <w:rsid w:val="009950BA"/>
    <w:rsid w:val="009A1FE8"/>
    <w:rsid w:val="009A3871"/>
    <w:rsid w:val="009A4A30"/>
    <w:rsid w:val="009A717E"/>
    <w:rsid w:val="009A7F5B"/>
    <w:rsid w:val="009B21A2"/>
    <w:rsid w:val="009B3D0E"/>
    <w:rsid w:val="009C106C"/>
    <w:rsid w:val="009C3015"/>
    <w:rsid w:val="009C733E"/>
    <w:rsid w:val="009D244E"/>
    <w:rsid w:val="009E2AD2"/>
    <w:rsid w:val="009E2DD9"/>
    <w:rsid w:val="009F0543"/>
    <w:rsid w:val="009F7DDE"/>
    <w:rsid w:val="00A12589"/>
    <w:rsid w:val="00A25129"/>
    <w:rsid w:val="00A25498"/>
    <w:rsid w:val="00A27120"/>
    <w:rsid w:val="00A31BD2"/>
    <w:rsid w:val="00A331C1"/>
    <w:rsid w:val="00A440CB"/>
    <w:rsid w:val="00A45DCE"/>
    <w:rsid w:val="00A5132C"/>
    <w:rsid w:val="00A66340"/>
    <w:rsid w:val="00A678F7"/>
    <w:rsid w:val="00A70172"/>
    <w:rsid w:val="00A70772"/>
    <w:rsid w:val="00A77E17"/>
    <w:rsid w:val="00A808EF"/>
    <w:rsid w:val="00A84D22"/>
    <w:rsid w:val="00AA7AB9"/>
    <w:rsid w:val="00AC2284"/>
    <w:rsid w:val="00AC4EEB"/>
    <w:rsid w:val="00AE530E"/>
    <w:rsid w:val="00AF6F9F"/>
    <w:rsid w:val="00B00866"/>
    <w:rsid w:val="00B01268"/>
    <w:rsid w:val="00B02004"/>
    <w:rsid w:val="00B05D08"/>
    <w:rsid w:val="00B16424"/>
    <w:rsid w:val="00B21856"/>
    <w:rsid w:val="00B34F07"/>
    <w:rsid w:val="00B3753A"/>
    <w:rsid w:val="00B3782B"/>
    <w:rsid w:val="00B40A48"/>
    <w:rsid w:val="00B41008"/>
    <w:rsid w:val="00B45273"/>
    <w:rsid w:val="00B461B7"/>
    <w:rsid w:val="00B53A6C"/>
    <w:rsid w:val="00B6380C"/>
    <w:rsid w:val="00B71680"/>
    <w:rsid w:val="00B74B4A"/>
    <w:rsid w:val="00B76737"/>
    <w:rsid w:val="00B81910"/>
    <w:rsid w:val="00B86125"/>
    <w:rsid w:val="00B8749B"/>
    <w:rsid w:val="00B933B8"/>
    <w:rsid w:val="00B97D1B"/>
    <w:rsid w:val="00BA16B2"/>
    <w:rsid w:val="00BC3BAA"/>
    <w:rsid w:val="00BC4FBE"/>
    <w:rsid w:val="00BC6D63"/>
    <w:rsid w:val="00BE1204"/>
    <w:rsid w:val="00BE1D25"/>
    <w:rsid w:val="00BE6CCE"/>
    <w:rsid w:val="00BF079E"/>
    <w:rsid w:val="00C05310"/>
    <w:rsid w:val="00C136D7"/>
    <w:rsid w:val="00C238B2"/>
    <w:rsid w:val="00C260FC"/>
    <w:rsid w:val="00C44C0B"/>
    <w:rsid w:val="00C50442"/>
    <w:rsid w:val="00C5391F"/>
    <w:rsid w:val="00C57908"/>
    <w:rsid w:val="00C622E8"/>
    <w:rsid w:val="00C72FBC"/>
    <w:rsid w:val="00C757E6"/>
    <w:rsid w:val="00C773E1"/>
    <w:rsid w:val="00C82C9C"/>
    <w:rsid w:val="00C919B7"/>
    <w:rsid w:val="00CA751D"/>
    <w:rsid w:val="00CB3EC2"/>
    <w:rsid w:val="00CB58E2"/>
    <w:rsid w:val="00CB7681"/>
    <w:rsid w:val="00CF47CB"/>
    <w:rsid w:val="00CF4BAA"/>
    <w:rsid w:val="00D17B4A"/>
    <w:rsid w:val="00D32DBE"/>
    <w:rsid w:val="00D34AEC"/>
    <w:rsid w:val="00D36E8E"/>
    <w:rsid w:val="00D37D40"/>
    <w:rsid w:val="00D415D9"/>
    <w:rsid w:val="00D50A45"/>
    <w:rsid w:val="00D525A2"/>
    <w:rsid w:val="00D61A99"/>
    <w:rsid w:val="00D81D3F"/>
    <w:rsid w:val="00D8628D"/>
    <w:rsid w:val="00D9123D"/>
    <w:rsid w:val="00DB7027"/>
    <w:rsid w:val="00DC4EE7"/>
    <w:rsid w:val="00DC5AF5"/>
    <w:rsid w:val="00DD4971"/>
    <w:rsid w:val="00DE3BDF"/>
    <w:rsid w:val="00DF18AE"/>
    <w:rsid w:val="00E00549"/>
    <w:rsid w:val="00E03B5F"/>
    <w:rsid w:val="00E073DD"/>
    <w:rsid w:val="00E11EFC"/>
    <w:rsid w:val="00E15340"/>
    <w:rsid w:val="00E170F5"/>
    <w:rsid w:val="00E33486"/>
    <w:rsid w:val="00E40220"/>
    <w:rsid w:val="00E4171E"/>
    <w:rsid w:val="00E5609D"/>
    <w:rsid w:val="00E628F2"/>
    <w:rsid w:val="00E76A63"/>
    <w:rsid w:val="00E77FB0"/>
    <w:rsid w:val="00E803E7"/>
    <w:rsid w:val="00EA4206"/>
    <w:rsid w:val="00EA610C"/>
    <w:rsid w:val="00EB09DB"/>
    <w:rsid w:val="00EB2EB7"/>
    <w:rsid w:val="00EB44F8"/>
    <w:rsid w:val="00EC3139"/>
    <w:rsid w:val="00ED3747"/>
    <w:rsid w:val="00EF77A6"/>
    <w:rsid w:val="00F0205F"/>
    <w:rsid w:val="00F05D9C"/>
    <w:rsid w:val="00F06C36"/>
    <w:rsid w:val="00F07C70"/>
    <w:rsid w:val="00F15E04"/>
    <w:rsid w:val="00F30C57"/>
    <w:rsid w:val="00F35720"/>
    <w:rsid w:val="00F424B2"/>
    <w:rsid w:val="00F44AA3"/>
    <w:rsid w:val="00F56C05"/>
    <w:rsid w:val="00F60859"/>
    <w:rsid w:val="00F67E06"/>
    <w:rsid w:val="00F74151"/>
    <w:rsid w:val="00F8101A"/>
    <w:rsid w:val="00F817F8"/>
    <w:rsid w:val="00F83873"/>
    <w:rsid w:val="00F845D8"/>
    <w:rsid w:val="00F87E4E"/>
    <w:rsid w:val="00F90C03"/>
    <w:rsid w:val="00FA3F0C"/>
    <w:rsid w:val="00FB6683"/>
    <w:rsid w:val="00FD3077"/>
    <w:rsid w:val="00FD73D3"/>
    <w:rsid w:val="00FE6620"/>
    <w:rsid w:val="00FF191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3C4675"/>
  <w15:docId w15:val="{E1F49B59-44D6-4827-B573-2642BC703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L" w:eastAsia="es-C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Ttulo2"/>
    <w:next w:val="Normal"/>
    <w:link w:val="Ttulo1Car"/>
    <w:qFormat/>
    <w:rsid w:val="00583D46"/>
    <w:pPr>
      <w:ind w:left="360"/>
      <w:outlineLvl w:val="0"/>
    </w:pPr>
    <w:rPr>
      <w:sz w:val="24"/>
    </w:rPr>
  </w:style>
  <w:style w:type="paragraph" w:styleId="Ttulo2">
    <w:name w:val="heading 2"/>
    <w:basedOn w:val="Normal"/>
    <w:next w:val="Normal"/>
    <w:qFormat/>
    <w:pPr>
      <w:keepNext/>
      <w:spacing w:before="240" w:after="60" w:line="240" w:lineRule="auto"/>
      <w:ind w:left="720" w:hanging="360"/>
      <w:outlineLvl w:val="1"/>
    </w:pPr>
    <w:rPr>
      <w:rFonts w:ascii="gobCL" w:eastAsia="gobCL" w:hAnsi="gobCL" w:cs="gobCL"/>
      <w:b/>
    </w:rPr>
  </w:style>
  <w:style w:type="paragraph" w:styleId="Ttulo3">
    <w:name w:val="heading 3"/>
    <w:basedOn w:val="Normal"/>
    <w:next w:val="Normal"/>
    <w:qFormat/>
    <w:rsid w:val="00583D46"/>
    <w:pPr>
      <w:keepNext/>
      <w:spacing w:before="240" w:after="60" w:line="240" w:lineRule="auto"/>
      <w:outlineLvl w:val="2"/>
    </w:pPr>
    <w:rPr>
      <w:rFonts w:ascii="gobCL" w:eastAsia="Cambria" w:hAnsi="gobCL" w:cs="Cambria"/>
      <w:b/>
      <w:szCs w:val="26"/>
    </w:rPr>
  </w:style>
  <w:style w:type="paragraph" w:styleId="Ttulo4">
    <w:name w:val="heading 4"/>
    <w:basedOn w:val="Normal"/>
    <w:next w:val="Normal"/>
    <w:pPr>
      <w:keepNext/>
      <w:spacing w:after="0" w:line="240" w:lineRule="auto"/>
      <w:ind w:left="2832" w:firstLine="708"/>
      <w:outlineLvl w:val="3"/>
    </w:pPr>
    <w:rPr>
      <w:rFonts w:ascii="gobCL" w:eastAsia="gobCL" w:hAnsi="gobCL" w:cs="gobCL"/>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spacing w:before="240" w:after="60" w:line="240" w:lineRule="auto"/>
      <w:jc w:val="center"/>
    </w:pPr>
    <w:rPr>
      <w:rFonts w:ascii="gobCL" w:eastAsia="gobCL" w:hAnsi="gobCL" w:cs="gobCL"/>
      <w:b/>
      <w:color w:val="FFFFFF"/>
      <w:sz w:val="24"/>
      <w:szCs w:val="24"/>
    </w:rPr>
  </w:style>
  <w:style w:type="paragraph" w:styleId="Subttulo">
    <w:name w:val="Subtitle"/>
    <w:basedOn w:val="Normal"/>
    <w:next w:val="Normal"/>
    <w:pPr>
      <w:widowControl w:val="0"/>
      <w:spacing w:after="0" w:line="240" w:lineRule="auto"/>
      <w:jc w:val="both"/>
    </w:pPr>
    <w:rPr>
      <w:rFonts w:ascii="Book Antiqua" w:eastAsia="Book Antiqua" w:hAnsi="Book Antiqua" w:cs="Book Antiqua"/>
      <w:b/>
      <w:sz w:val="24"/>
      <w:szCs w:val="24"/>
    </w:rPr>
  </w:style>
  <w:style w:type="table" w:customStyle="1" w:styleId="38">
    <w:name w:val="38"/>
    <w:basedOn w:val="TableNormal"/>
    <w:tblPr>
      <w:tblStyleRowBandSize w:val="1"/>
      <w:tblStyleColBandSize w:val="1"/>
      <w:tblCellMar>
        <w:left w:w="115" w:type="dxa"/>
        <w:right w:w="115" w:type="dxa"/>
      </w:tblCellMar>
    </w:tblPr>
  </w:style>
  <w:style w:type="table" w:customStyle="1" w:styleId="37">
    <w:name w:val="37"/>
    <w:basedOn w:val="TableNormal"/>
    <w:tblPr>
      <w:tblStyleRowBandSize w:val="1"/>
      <w:tblStyleColBandSize w:val="1"/>
      <w:tblCellMar>
        <w:left w:w="115" w:type="dxa"/>
        <w:right w:w="115" w:type="dxa"/>
      </w:tblCellMar>
    </w:tblPr>
  </w:style>
  <w:style w:type="table" w:customStyle="1" w:styleId="36">
    <w:name w:val="36"/>
    <w:basedOn w:val="TableNormal"/>
    <w:tblPr>
      <w:tblStyleRowBandSize w:val="1"/>
      <w:tblStyleColBandSize w:val="1"/>
      <w:tblCellMar>
        <w:left w:w="115" w:type="dxa"/>
        <w:right w:w="115" w:type="dxa"/>
      </w:tblCellMar>
    </w:tblPr>
  </w:style>
  <w:style w:type="table" w:customStyle="1" w:styleId="35">
    <w:name w:val="35"/>
    <w:basedOn w:val="TableNormal"/>
    <w:tblPr>
      <w:tblStyleRowBandSize w:val="1"/>
      <w:tblStyleColBandSize w:val="1"/>
      <w:tblCellMar>
        <w:left w:w="115" w:type="dxa"/>
        <w:right w:w="115" w:type="dxa"/>
      </w:tblCellMar>
    </w:tblPr>
  </w:style>
  <w:style w:type="table" w:customStyle="1" w:styleId="34">
    <w:name w:val="34"/>
    <w:basedOn w:val="TableNormal"/>
    <w:tblPr>
      <w:tblStyleRowBandSize w:val="1"/>
      <w:tblStyleColBandSize w:val="1"/>
      <w:tblCellMar>
        <w:left w:w="115" w:type="dxa"/>
        <w:right w:w="115" w:type="dxa"/>
      </w:tblCellMar>
    </w:tblPr>
  </w:style>
  <w:style w:type="table" w:customStyle="1" w:styleId="33">
    <w:name w:val="33"/>
    <w:basedOn w:val="TableNormal"/>
    <w:tblPr>
      <w:tblStyleRowBandSize w:val="1"/>
      <w:tblStyleColBandSize w:val="1"/>
      <w:tblCellMar>
        <w:left w:w="115" w:type="dxa"/>
        <w:right w:w="115" w:type="dxa"/>
      </w:tblCellMar>
    </w:tblPr>
  </w:style>
  <w:style w:type="table" w:customStyle="1" w:styleId="32">
    <w:name w:val="32"/>
    <w:basedOn w:val="TableNormal"/>
    <w:tblPr>
      <w:tblStyleRowBandSize w:val="1"/>
      <w:tblStyleColBandSize w:val="1"/>
      <w:tblCellMar>
        <w:left w:w="115" w:type="dxa"/>
        <w:right w:w="115" w:type="dxa"/>
      </w:tblCellMar>
    </w:tblPr>
  </w:style>
  <w:style w:type="table" w:customStyle="1" w:styleId="31">
    <w:name w:val="31"/>
    <w:basedOn w:val="TableNormal"/>
    <w:tblPr>
      <w:tblStyleRowBandSize w:val="1"/>
      <w:tblStyleColBandSize w:val="1"/>
    </w:tblPr>
  </w:style>
  <w:style w:type="table" w:customStyle="1" w:styleId="30">
    <w:name w:val="30"/>
    <w:basedOn w:val="TableNormal"/>
    <w:tblPr>
      <w:tblStyleRowBandSize w:val="1"/>
      <w:tblStyleColBandSize w:val="1"/>
    </w:tblPr>
  </w:style>
  <w:style w:type="table" w:customStyle="1" w:styleId="29">
    <w:name w:val="29"/>
    <w:basedOn w:val="TableNormal"/>
    <w:tblPr>
      <w:tblStyleRowBandSize w:val="1"/>
      <w:tblStyleColBandSize w:val="1"/>
      <w:tblCellMar>
        <w:left w:w="115" w:type="dxa"/>
        <w:right w:w="115" w:type="dxa"/>
      </w:tblCellMar>
    </w:tblPr>
  </w:style>
  <w:style w:type="table" w:customStyle="1" w:styleId="28">
    <w:name w:val="28"/>
    <w:basedOn w:val="TableNormal"/>
    <w:tblPr>
      <w:tblStyleRowBandSize w:val="1"/>
      <w:tblStyleColBandSize w:val="1"/>
      <w:tblCellMar>
        <w:left w:w="115" w:type="dxa"/>
        <w:right w:w="115" w:type="dxa"/>
      </w:tblCellMar>
    </w:tblPr>
  </w:style>
  <w:style w:type="table" w:customStyle="1" w:styleId="27">
    <w:name w:val="27"/>
    <w:basedOn w:val="TableNormal"/>
    <w:tblPr>
      <w:tblStyleRowBandSize w:val="1"/>
      <w:tblStyleColBandSize w:val="1"/>
      <w:tblCellMar>
        <w:left w:w="115" w:type="dxa"/>
        <w:right w:w="115" w:type="dxa"/>
      </w:tblCellMar>
    </w:tblPr>
  </w:style>
  <w:style w:type="table" w:customStyle="1" w:styleId="26">
    <w:name w:val="26"/>
    <w:basedOn w:val="TableNormal"/>
    <w:tblPr>
      <w:tblStyleRowBandSize w:val="1"/>
      <w:tblStyleColBandSize w:val="1"/>
      <w:tblCellMar>
        <w:left w:w="115" w:type="dxa"/>
        <w:right w:w="115" w:type="dxa"/>
      </w:tblCellMar>
    </w:tblPr>
  </w:style>
  <w:style w:type="table" w:customStyle="1" w:styleId="25">
    <w:name w:val="25"/>
    <w:basedOn w:val="TableNormal"/>
    <w:tblPr>
      <w:tblStyleRowBandSize w:val="1"/>
      <w:tblStyleColBandSize w:val="1"/>
      <w:tblCellMar>
        <w:left w:w="115" w:type="dxa"/>
        <w:right w:w="115" w:type="dxa"/>
      </w:tblCellMar>
    </w:tblPr>
  </w:style>
  <w:style w:type="table" w:customStyle="1" w:styleId="24">
    <w:name w:val="24"/>
    <w:basedOn w:val="TableNormal"/>
    <w:tblPr>
      <w:tblStyleRowBandSize w:val="1"/>
      <w:tblStyleColBandSize w:val="1"/>
      <w:tblCellMar>
        <w:left w:w="115" w:type="dxa"/>
        <w:right w:w="115" w:type="dxa"/>
      </w:tblCellMar>
    </w:tblPr>
  </w:style>
  <w:style w:type="table" w:customStyle="1" w:styleId="23">
    <w:name w:val="23"/>
    <w:basedOn w:val="TableNormal"/>
    <w:tblPr>
      <w:tblStyleRowBandSize w:val="1"/>
      <w:tblStyleColBandSize w:val="1"/>
      <w:tblCellMar>
        <w:left w:w="115" w:type="dxa"/>
        <w:right w:w="115" w:type="dxa"/>
      </w:tblCellMar>
    </w:tblPr>
  </w:style>
  <w:style w:type="table" w:customStyle="1" w:styleId="22">
    <w:name w:val="22"/>
    <w:basedOn w:val="TableNormal"/>
    <w:tblPr>
      <w:tblStyleRowBandSize w:val="1"/>
      <w:tblStyleColBandSize w:val="1"/>
      <w:tblCellMar>
        <w:left w:w="115" w:type="dxa"/>
        <w:right w:w="115" w:type="dxa"/>
      </w:tblCellMar>
    </w:tblPr>
  </w:style>
  <w:style w:type="table" w:customStyle="1" w:styleId="21">
    <w:name w:val="21"/>
    <w:basedOn w:val="TableNormal"/>
    <w:tblPr>
      <w:tblStyleRowBandSize w:val="1"/>
      <w:tblStyleColBandSize w:val="1"/>
      <w:tblCellMar>
        <w:left w:w="115" w:type="dxa"/>
        <w:right w:w="115" w:type="dxa"/>
      </w:tblCellMar>
    </w:tblPr>
  </w:style>
  <w:style w:type="table" w:customStyle="1" w:styleId="20">
    <w:name w:val="20"/>
    <w:basedOn w:val="TableNormal"/>
    <w:tblPr>
      <w:tblStyleRowBandSize w:val="1"/>
      <w:tblStyleColBandSize w:val="1"/>
      <w:tblCellMar>
        <w:left w:w="115" w:type="dxa"/>
        <w:right w:w="115" w:type="dxa"/>
      </w:tblCellMar>
    </w:tblPr>
  </w:style>
  <w:style w:type="table" w:customStyle="1" w:styleId="19">
    <w:name w:val="19"/>
    <w:basedOn w:val="TableNormal"/>
    <w:tblPr>
      <w:tblStyleRowBandSize w:val="1"/>
      <w:tblStyleColBandSize w:val="1"/>
      <w:tblCellMar>
        <w:left w:w="115" w:type="dxa"/>
        <w:right w:w="115" w:type="dxa"/>
      </w:tblCellMar>
    </w:tblPr>
  </w:style>
  <w:style w:type="table" w:customStyle="1" w:styleId="18">
    <w:name w:val="18"/>
    <w:basedOn w:val="TableNormal"/>
    <w:tblPr>
      <w:tblStyleRowBandSize w:val="1"/>
      <w:tblStyleColBandSize w:val="1"/>
      <w:tblCellMar>
        <w:left w:w="115" w:type="dxa"/>
        <w:right w:w="115" w:type="dxa"/>
      </w:tblCellMar>
    </w:tblPr>
  </w:style>
  <w:style w:type="table" w:customStyle="1" w:styleId="17">
    <w:name w:val="17"/>
    <w:basedOn w:val="TableNormal"/>
    <w:tblPr>
      <w:tblStyleRowBandSize w:val="1"/>
      <w:tblStyleColBandSize w:val="1"/>
      <w:tblCellMar>
        <w:left w:w="115" w:type="dxa"/>
        <w:right w:w="115" w:type="dxa"/>
      </w:tblCellMar>
    </w:tblPr>
  </w:style>
  <w:style w:type="table" w:customStyle="1" w:styleId="16">
    <w:name w:val="16"/>
    <w:basedOn w:val="TableNormal"/>
    <w:tblPr>
      <w:tblStyleRowBandSize w:val="1"/>
      <w:tblStyleColBandSize w:val="1"/>
      <w:tblCellMar>
        <w:left w:w="70" w:type="dxa"/>
        <w:right w:w="70" w:type="dxa"/>
      </w:tblCellMar>
    </w:tblPr>
  </w:style>
  <w:style w:type="table" w:customStyle="1" w:styleId="15">
    <w:name w:val="15"/>
    <w:basedOn w:val="TableNormal"/>
    <w:tblPr>
      <w:tblStyleRowBandSize w:val="1"/>
      <w:tblStyleColBandSize w:val="1"/>
      <w:tblCellMar>
        <w:left w:w="70" w:type="dxa"/>
        <w:right w:w="70" w:type="dxa"/>
      </w:tblCellMar>
    </w:tblPr>
  </w:style>
  <w:style w:type="table" w:customStyle="1" w:styleId="14">
    <w:name w:val="14"/>
    <w:basedOn w:val="TableNormal"/>
    <w:tblPr>
      <w:tblStyleRowBandSize w:val="1"/>
      <w:tblStyleColBandSize w:val="1"/>
      <w:tblCellMar>
        <w:left w:w="70" w:type="dxa"/>
        <w:right w:w="70" w:type="dxa"/>
      </w:tblCellMar>
    </w:tblPr>
  </w:style>
  <w:style w:type="table" w:customStyle="1" w:styleId="13">
    <w:name w:val="13"/>
    <w:basedOn w:val="TableNormal"/>
    <w:tblPr>
      <w:tblStyleRowBandSize w:val="1"/>
      <w:tblStyleColBandSize w:val="1"/>
      <w:tblCellMar>
        <w:left w:w="70" w:type="dxa"/>
        <w:right w:w="70" w:type="dxa"/>
      </w:tblCellMar>
    </w:tblPr>
  </w:style>
  <w:style w:type="table" w:customStyle="1" w:styleId="12">
    <w:name w:val="12"/>
    <w:basedOn w:val="TableNormal"/>
    <w:tblPr>
      <w:tblStyleRowBandSize w:val="1"/>
      <w:tblStyleColBandSize w:val="1"/>
      <w:tblCellMar>
        <w:left w:w="70" w:type="dxa"/>
        <w:right w:w="70" w:type="dxa"/>
      </w:tblCellMar>
    </w:tblPr>
  </w:style>
  <w:style w:type="table" w:customStyle="1" w:styleId="11">
    <w:name w:val="11"/>
    <w:basedOn w:val="TableNormal"/>
    <w:tblPr>
      <w:tblStyleRowBandSize w:val="1"/>
      <w:tblStyleColBandSize w:val="1"/>
      <w:tblCellMar>
        <w:left w:w="115" w:type="dxa"/>
        <w:right w:w="115" w:type="dxa"/>
      </w:tblCellMar>
    </w:tblPr>
  </w:style>
  <w:style w:type="table" w:customStyle="1" w:styleId="10">
    <w:name w:val="10"/>
    <w:basedOn w:val="TableNormal"/>
    <w:tblPr>
      <w:tblStyleRowBandSize w:val="1"/>
      <w:tblStyleColBandSize w:val="1"/>
      <w:tblCellMar>
        <w:left w:w="70" w:type="dxa"/>
        <w:right w:w="70" w:type="dxa"/>
      </w:tblCellMar>
    </w:tblPr>
  </w:style>
  <w:style w:type="table" w:customStyle="1" w:styleId="9">
    <w:name w:val="9"/>
    <w:basedOn w:val="TableNormal"/>
    <w:tblPr>
      <w:tblStyleRowBandSize w:val="1"/>
      <w:tblStyleColBandSize w:val="1"/>
      <w:tblCellMar>
        <w:left w:w="70" w:type="dxa"/>
        <w:right w:w="70" w:type="dxa"/>
      </w:tblCellMar>
    </w:tblPr>
  </w:style>
  <w:style w:type="table" w:customStyle="1" w:styleId="8">
    <w:name w:val="8"/>
    <w:basedOn w:val="TableNormal"/>
    <w:tblPr>
      <w:tblStyleRowBandSize w:val="1"/>
      <w:tblStyleColBandSize w:val="1"/>
      <w:tblCellMar>
        <w:left w:w="70" w:type="dxa"/>
        <w:right w:w="70"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70" w:type="dxa"/>
        <w:right w:w="70" w:type="dxa"/>
      </w:tblCellMar>
    </w:tblPr>
  </w:style>
  <w:style w:type="table" w:customStyle="1" w:styleId="5">
    <w:name w:val="5"/>
    <w:basedOn w:val="TableNormal"/>
    <w:tblPr>
      <w:tblStyleRowBandSize w:val="1"/>
      <w:tblStyleColBandSize w:val="1"/>
      <w:tblCellMar>
        <w:left w:w="70" w:type="dxa"/>
        <w:right w:w="70" w:type="dxa"/>
      </w:tblCellMar>
    </w:tblPr>
  </w:style>
  <w:style w:type="table" w:customStyle="1" w:styleId="4">
    <w:name w:val="4"/>
    <w:basedOn w:val="TableNormal"/>
    <w:tblPr>
      <w:tblStyleRowBandSize w:val="1"/>
      <w:tblStyleColBandSize w:val="1"/>
      <w:tblCellMar>
        <w:left w:w="70" w:type="dxa"/>
        <w:right w:w="70" w:type="dxa"/>
      </w:tblCellMar>
    </w:tblPr>
  </w:style>
  <w:style w:type="table" w:customStyle="1" w:styleId="3">
    <w:name w:val="3"/>
    <w:basedOn w:val="TableNormal"/>
    <w:tblPr>
      <w:tblStyleRowBandSize w:val="1"/>
      <w:tblStyleColBandSize w:val="1"/>
      <w:tblCellMar>
        <w:left w:w="70" w:type="dxa"/>
        <w:right w:w="70" w:type="dxa"/>
      </w:tblCellMar>
    </w:tblPr>
  </w:style>
  <w:style w:type="table" w:customStyle="1" w:styleId="2">
    <w:name w:val="2"/>
    <w:basedOn w:val="TableNormal"/>
    <w:tblPr>
      <w:tblStyleRowBandSize w:val="1"/>
      <w:tblStyleColBandSize w:val="1"/>
      <w:tblCellMar>
        <w:left w:w="70" w:type="dxa"/>
        <w:right w:w="70" w:type="dxa"/>
      </w:tblCellMar>
    </w:tblPr>
  </w:style>
  <w:style w:type="table" w:customStyle="1" w:styleId="1">
    <w:name w:val="1"/>
    <w:basedOn w:val="TableNormal"/>
    <w:tblPr>
      <w:tblStyleRowBandSize w:val="1"/>
      <w:tblStyleColBandSize w:val="1"/>
      <w:tblCellMar>
        <w:left w:w="70" w:type="dxa"/>
        <w:right w:w="70" w:type="dxa"/>
      </w:tblCellMar>
    </w:tblPr>
  </w:style>
  <w:style w:type="paragraph" w:styleId="TtuloTDC">
    <w:name w:val="TOC Heading"/>
    <w:basedOn w:val="Ttulo1"/>
    <w:next w:val="Normal"/>
    <w:uiPriority w:val="39"/>
    <w:unhideWhenUsed/>
    <w:qFormat/>
    <w:rsid w:val="008C6FB9"/>
    <w:pPr>
      <w:keepLines/>
      <w:spacing w:after="0" w:line="259" w:lineRule="auto"/>
      <w:ind w:left="0" w:firstLine="0"/>
      <w:outlineLvl w:val="9"/>
    </w:pPr>
    <w:rPr>
      <w:rFonts w:asciiTheme="majorHAnsi" w:eastAsiaTheme="majorEastAsia" w:hAnsiTheme="majorHAnsi" w:cstheme="majorBidi"/>
      <w:b w:val="0"/>
      <w:color w:val="365F91" w:themeColor="accent1" w:themeShade="BF"/>
      <w:sz w:val="32"/>
      <w:szCs w:val="32"/>
    </w:rPr>
  </w:style>
  <w:style w:type="paragraph" w:styleId="TDC2">
    <w:name w:val="toc 2"/>
    <w:basedOn w:val="Normal"/>
    <w:next w:val="Normal"/>
    <w:autoRedefine/>
    <w:uiPriority w:val="39"/>
    <w:unhideWhenUsed/>
    <w:rsid w:val="006B3ED5"/>
    <w:pPr>
      <w:tabs>
        <w:tab w:val="left" w:pos="660"/>
        <w:tab w:val="right" w:leader="dot" w:pos="8828"/>
      </w:tabs>
      <w:spacing w:after="100" w:line="259" w:lineRule="auto"/>
      <w:ind w:left="220"/>
    </w:pPr>
    <w:rPr>
      <w:rFonts w:asciiTheme="minorHAnsi" w:eastAsiaTheme="minorEastAsia" w:hAnsiTheme="minorHAnsi" w:cs="Times New Roman"/>
    </w:rPr>
  </w:style>
  <w:style w:type="paragraph" w:styleId="TDC1">
    <w:name w:val="toc 1"/>
    <w:basedOn w:val="Normal"/>
    <w:next w:val="Normal"/>
    <w:autoRedefine/>
    <w:uiPriority w:val="39"/>
    <w:unhideWhenUsed/>
    <w:rsid w:val="00D8628D"/>
    <w:pPr>
      <w:tabs>
        <w:tab w:val="left" w:pos="440"/>
        <w:tab w:val="right" w:leader="dot" w:pos="8828"/>
      </w:tabs>
      <w:spacing w:after="100" w:line="259" w:lineRule="auto"/>
    </w:pPr>
    <w:rPr>
      <w:rFonts w:asciiTheme="minorHAnsi" w:eastAsiaTheme="minorEastAsia" w:hAnsiTheme="minorHAnsi" w:cs="Times New Roman"/>
    </w:rPr>
  </w:style>
  <w:style w:type="paragraph" w:styleId="TDC3">
    <w:name w:val="toc 3"/>
    <w:basedOn w:val="Normal"/>
    <w:next w:val="Normal"/>
    <w:autoRedefine/>
    <w:uiPriority w:val="39"/>
    <w:unhideWhenUsed/>
    <w:rsid w:val="00A70172"/>
    <w:pPr>
      <w:tabs>
        <w:tab w:val="left" w:pos="1320"/>
        <w:tab w:val="right" w:leader="dot" w:pos="8828"/>
      </w:tabs>
      <w:spacing w:after="100" w:line="259" w:lineRule="auto"/>
      <w:ind w:left="440"/>
    </w:pPr>
    <w:rPr>
      <w:rFonts w:asciiTheme="minorHAnsi" w:eastAsiaTheme="minorEastAsia" w:hAnsiTheme="minorHAnsi" w:cs="Times New Roman"/>
    </w:rPr>
  </w:style>
  <w:style w:type="paragraph" w:styleId="NormalWeb">
    <w:name w:val="Normal (Web)"/>
    <w:basedOn w:val="Normal"/>
    <w:uiPriority w:val="99"/>
    <w:semiHidden/>
    <w:unhideWhenUsed/>
    <w:rsid w:val="008C6FB9"/>
    <w:rPr>
      <w:rFonts w:ascii="Times New Roman" w:hAnsi="Times New Roman" w:cs="Times New Roman"/>
      <w:sz w:val="24"/>
      <w:szCs w:val="24"/>
    </w:rPr>
  </w:style>
  <w:style w:type="numbering" w:customStyle="1" w:styleId="Estilo1">
    <w:name w:val="Estilo1"/>
    <w:uiPriority w:val="99"/>
    <w:rsid w:val="00583D46"/>
    <w:pPr>
      <w:numPr>
        <w:numId w:val="37"/>
      </w:numPr>
    </w:pPr>
  </w:style>
  <w:style w:type="character" w:styleId="Hipervnculo">
    <w:name w:val="Hyperlink"/>
    <w:basedOn w:val="Fuentedeprrafopredeter"/>
    <w:uiPriority w:val="99"/>
    <w:unhideWhenUsed/>
    <w:rsid w:val="00583D46"/>
    <w:rPr>
      <w:color w:val="0000FF" w:themeColor="hyperlink"/>
      <w:u w:val="single"/>
    </w:rPr>
  </w:style>
  <w:style w:type="numbering" w:customStyle="1" w:styleId="Estilo2">
    <w:name w:val="Estilo2"/>
    <w:uiPriority w:val="99"/>
    <w:rsid w:val="00AF6F9F"/>
    <w:pPr>
      <w:numPr>
        <w:numId w:val="39"/>
      </w:numPr>
    </w:pPr>
  </w:style>
  <w:style w:type="numbering" w:customStyle="1" w:styleId="Estilo3">
    <w:name w:val="Estilo3"/>
    <w:uiPriority w:val="99"/>
    <w:rsid w:val="00AF6F9F"/>
    <w:pPr>
      <w:numPr>
        <w:numId w:val="41"/>
      </w:numPr>
    </w:pPr>
  </w:style>
  <w:style w:type="numbering" w:customStyle="1" w:styleId="Estilo4">
    <w:name w:val="Estilo4"/>
    <w:uiPriority w:val="99"/>
    <w:rsid w:val="00AF6F9F"/>
    <w:pPr>
      <w:numPr>
        <w:numId w:val="42"/>
      </w:numPr>
    </w:pPr>
  </w:style>
  <w:style w:type="numbering" w:customStyle="1" w:styleId="Estilo5">
    <w:name w:val="Estilo5"/>
    <w:uiPriority w:val="99"/>
    <w:rsid w:val="00AF6F9F"/>
    <w:pPr>
      <w:numPr>
        <w:numId w:val="44"/>
      </w:numPr>
    </w:pPr>
  </w:style>
  <w:style w:type="numbering" w:customStyle="1" w:styleId="Estilo6">
    <w:name w:val="Estilo6"/>
    <w:uiPriority w:val="99"/>
    <w:rsid w:val="00AF6F9F"/>
    <w:pPr>
      <w:numPr>
        <w:numId w:val="46"/>
      </w:numPr>
    </w:pPr>
  </w:style>
  <w:style w:type="numbering" w:customStyle="1" w:styleId="Estilo7">
    <w:name w:val="Estilo7"/>
    <w:uiPriority w:val="99"/>
    <w:rsid w:val="00AF6F9F"/>
    <w:pPr>
      <w:numPr>
        <w:numId w:val="48"/>
      </w:numPr>
    </w:pPr>
  </w:style>
  <w:style w:type="character" w:styleId="Refdecomentario">
    <w:name w:val="annotation reference"/>
    <w:basedOn w:val="Fuentedeprrafopredeter"/>
    <w:uiPriority w:val="99"/>
    <w:semiHidden/>
    <w:unhideWhenUsed/>
    <w:rsid w:val="00C773E1"/>
    <w:rPr>
      <w:sz w:val="16"/>
      <w:szCs w:val="16"/>
    </w:rPr>
  </w:style>
  <w:style w:type="paragraph" w:styleId="Textocomentario">
    <w:name w:val="annotation text"/>
    <w:basedOn w:val="Normal"/>
    <w:link w:val="TextocomentarioCar"/>
    <w:uiPriority w:val="99"/>
    <w:semiHidden/>
    <w:unhideWhenUsed/>
    <w:rsid w:val="00C773E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773E1"/>
    <w:rPr>
      <w:sz w:val="20"/>
      <w:szCs w:val="20"/>
    </w:rPr>
  </w:style>
  <w:style w:type="paragraph" w:styleId="Asuntodelcomentario">
    <w:name w:val="annotation subject"/>
    <w:basedOn w:val="Textocomentario"/>
    <w:next w:val="Textocomentario"/>
    <w:link w:val="AsuntodelcomentarioCar"/>
    <w:uiPriority w:val="99"/>
    <w:semiHidden/>
    <w:unhideWhenUsed/>
    <w:rsid w:val="00C773E1"/>
    <w:rPr>
      <w:b/>
      <w:bCs/>
    </w:rPr>
  </w:style>
  <w:style w:type="character" w:customStyle="1" w:styleId="AsuntodelcomentarioCar">
    <w:name w:val="Asunto del comentario Car"/>
    <w:basedOn w:val="TextocomentarioCar"/>
    <w:link w:val="Asuntodelcomentario"/>
    <w:uiPriority w:val="99"/>
    <w:semiHidden/>
    <w:rsid w:val="00C773E1"/>
    <w:rPr>
      <w:b/>
      <w:bCs/>
      <w:sz w:val="20"/>
      <w:szCs w:val="20"/>
    </w:rPr>
  </w:style>
  <w:style w:type="paragraph" w:styleId="Textodeglobo">
    <w:name w:val="Balloon Text"/>
    <w:basedOn w:val="Normal"/>
    <w:link w:val="TextodegloboCar"/>
    <w:uiPriority w:val="99"/>
    <w:semiHidden/>
    <w:unhideWhenUsed/>
    <w:rsid w:val="00C773E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773E1"/>
    <w:rPr>
      <w:rFonts w:ascii="Segoe UI" w:hAnsi="Segoe UI" w:cs="Segoe UI"/>
      <w:sz w:val="18"/>
      <w:szCs w:val="18"/>
    </w:rPr>
  </w:style>
  <w:style w:type="paragraph" w:styleId="Prrafodelista">
    <w:name w:val="List Paragraph"/>
    <w:basedOn w:val="Normal"/>
    <w:link w:val="PrrafodelistaCar"/>
    <w:uiPriority w:val="34"/>
    <w:qFormat/>
    <w:rsid w:val="00B41008"/>
    <w:pPr>
      <w:ind w:left="720"/>
      <w:contextualSpacing/>
    </w:pPr>
  </w:style>
  <w:style w:type="paragraph" w:styleId="Textonotapie">
    <w:name w:val="footnote text"/>
    <w:basedOn w:val="Normal"/>
    <w:link w:val="TextonotapieCar"/>
    <w:uiPriority w:val="99"/>
    <w:unhideWhenUsed/>
    <w:rsid w:val="00216DD1"/>
    <w:pPr>
      <w:spacing w:after="0" w:line="240" w:lineRule="auto"/>
    </w:pPr>
    <w:rPr>
      <w:sz w:val="20"/>
      <w:szCs w:val="20"/>
    </w:rPr>
  </w:style>
  <w:style w:type="character" w:customStyle="1" w:styleId="TextonotapieCar">
    <w:name w:val="Texto nota pie Car"/>
    <w:basedOn w:val="Fuentedeprrafopredeter"/>
    <w:link w:val="Textonotapie"/>
    <w:uiPriority w:val="99"/>
    <w:rsid w:val="00216DD1"/>
    <w:rPr>
      <w:sz w:val="20"/>
      <w:szCs w:val="20"/>
    </w:rPr>
  </w:style>
  <w:style w:type="character" w:styleId="Refdenotaalpie">
    <w:name w:val="footnote reference"/>
    <w:basedOn w:val="Fuentedeprrafopredeter"/>
    <w:uiPriority w:val="99"/>
    <w:unhideWhenUsed/>
    <w:rsid w:val="00216DD1"/>
    <w:rPr>
      <w:vertAlign w:val="superscript"/>
    </w:rPr>
  </w:style>
  <w:style w:type="character" w:customStyle="1" w:styleId="Ttulo1Car">
    <w:name w:val="Título 1 Car"/>
    <w:basedOn w:val="Fuentedeprrafopredeter"/>
    <w:link w:val="Ttulo1"/>
    <w:rsid w:val="00C136D7"/>
    <w:rPr>
      <w:rFonts w:ascii="gobCL" w:eastAsia="gobCL" w:hAnsi="gobCL" w:cs="gobCL"/>
      <w:b/>
      <w:sz w:val="24"/>
    </w:rPr>
  </w:style>
  <w:style w:type="character" w:customStyle="1" w:styleId="PrrafodelistaCar">
    <w:name w:val="Párrafo de lista Car"/>
    <w:basedOn w:val="Fuentedeprrafopredeter"/>
    <w:link w:val="Prrafodelista"/>
    <w:uiPriority w:val="34"/>
    <w:rsid w:val="00B05D08"/>
  </w:style>
  <w:style w:type="paragraph" w:styleId="Textonotaalfinal">
    <w:name w:val="endnote text"/>
    <w:basedOn w:val="Normal"/>
    <w:link w:val="TextonotaalfinalCar"/>
    <w:uiPriority w:val="99"/>
    <w:semiHidden/>
    <w:unhideWhenUsed/>
    <w:rsid w:val="008470F4"/>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8470F4"/>
    <w:rPr>
      <w:sz w:val="20"/>
      <w:szCs w:val="20"/>
    </w:rPr>
  </w:style>
  <w:style w:type="character" w:styleId="Refdenotaalfinal">
    <w:name w:val="endnote reference"/>
    <w:basedOn w:val="Fuentedeprrafopredeter"/>
    <w:uiPriority w:val="99"/>
    <w:semiHidden/>
    <w:unhideWhenUsed/>
    <w:rsid w:val="008470F4"/>
    <w:rPr>
      <w:vertAlign w:val="superscript"/>
    </w:rPr>
  </w:style>
  <w:style w:type="paragraph" w:styleId="Revisin">
    <w:name w:val="Revision"/>
    <w:hidden/>
    <w:uiPriority w:val="99"/>
    <w:semiHidden/>
    <w:rsid w:val="00D36E8E"/>
    <w:pPr>
      <w:spacing w:after="0" w:line="240" w:lineRule="auto"/>
    </w:pPr>
  </w:style>
  <w:style w:type="paragraph" w:styleId="Encabezado">
    <w:name w:val="header"/>
    <w:basedOn w:val="Normal"/>
    <w:link w:val="EncabezadoCar"/>
    <w:uiPriority w:val="99"/>
    <w:unhideWhenUsed/>
    <w:rsid w:val="008321B9"/>
    <w:pPr>
      <w:tabs>
        <w:tab w:val="center" w:pos="4419"/>
        <w:tab w:val="right" w:pos="8838"/>
      </w:tabs>
      <w:spacing w:after="0" w:line="240" w:lineRule="auto"/>
    </w:pPr>
    <w:rPr>
      <w:rFonts w:asciiTheme="minorHAnsi" w:eastAsiaTheme="minorHAnsi" w:hAnsiTheme="minorHAnsi" w:cstheme="minorBidi"/>
      <w:lang w:eastAsia="en-US"/>
    </w:rPr>
  </w:style>
  <w:style w:type="character" w:customStyle="1" w:styleId="EncabezadoCar">
    <w:name w:val="Encabezado Car"/>
    <w:basedOn w:val="Fuentedeprrafopredeter"/>
    <w:link w:val="Encabezado"/>
    <w:uiPriority w:val="99"/>
    <w:rsid w:val="008321B9"/>
    <w:rPr>
      <w:rFonts w:asciiTheme="minorHAnsi" w:eastAsiaTheme="minorHAnsi" w:hAnsiTheme="minorHAnsi" w:cstheme="minorBidi"/>
      <w:lang w:eastAsia="en-US"/>
    </w:rPr>
  </w:style>
  <w:style w:type="paragraph" w:styleId="Piedepgina">
    <w:name w:val="footer"/>
    <w:basedOn w:val="Normal"/>
    <w:link w:val="PiedepginaCar"/>
    <w:uiPriority w:val="99"/>
    <w:unhideWhenUsed/>
    <w:rsid w:val="008321B9"/>
    <w:pPr>
      <w:tabs>
        <w:tab w:val="center" w:pos="4419"/>
        <w:tab w:val="right" w:pos="8838"/>
      </w:tabs>
      <w:spacing w:after="0" w:line="240" w:lineRule="auto"/>
    </w:pPr>
    <w:rPr>
      <w:rFonts w:asciiTheme="minorHAnsi" w:eastAsiaTheme="minorHAnsi" w:hAnsiTheme="minorHAnsi" w:cstheme="minorBidi"/>
      <w:lang w:eastAsia="en-US"/>
    </w:rPr>
  </w:style>
  <w:style w:type="character" w:customStyle="1" w:styleId="PiedepginaCar">
    <w:name w:val="Pie de página Car"/>
    <w:basedOn w:val="Fuentedeprrafopredeter"/>
    <w:link w:val="Piedepgina"/>
    <w:uiPriority w:val="99"/>
    <w:rsid w:val="008321B9"/>
    <w:rPr>
      <w:rFonts w:asciiTheme="minorHAnsi" w:eastAsiaTheme="minorHAnsi" w:hAnsiTheme="minorHAnsi" w:cstheme="minorBidi"/>
      <w:lang w:eastAsia="en-US"/>
    </w:rPr>
  </w:style>
  <w:style w:type="table" w:styleId="Tabladecuadrcula1clara-nfasis6">
    <w:name w:val="Grid Table 1 Light Accent 6"/>
    <w:basedOn w:val="Tablanormal"/>
    <w:uiPriority w:val="46"/>
    <w:rsid w:val="008321B9"/>
    <w:pPr>
      <w:spacing w:after="0" w:line="240" w:lineRule="auto"/>
    </w:pPr>
    <w:rPr>
      <w:rFonts w:asciiTheme="minorHAnsi" w:eastAsiaTheme="minorHAnsi" w:hAnsiTheme="minorHAnsi" w:cstheme="minorBidi"/>
      <w:lang w:eastAsia="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Tablaconcuadrcula">
    <w:name w:val="Table Grid"/>
    <w:basedOn w:val="Tablanormal"/>
    <w:uiPriority w:val="59"/>
    <w:rsid w:val="008321B9"/>
    <w:pPr>
      <w:spacing w:after="0" w:line="240" w:lineRule="auto"/>
    </w:pPr>
    <w:rPr>
      <w:rFonts w:ascii="Times New Roman" w:eastAsia="Times New Roman" w:hAnsi="Times New Roman" w:cs="Times New Roman"/>
      <w:sz w:val="20"/>
      <w:szCs w:val="20"/>
      <w:lang w:val="pt-PT" w:eastAsia="pt-P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Cuadrculadetablaclara">
    <w:name w:val="Grid Table Light"/>
    <w:basedOn w:val="Tablanormal"/>
    <w:uiPriority w:val="40"/>
    <w:rsid w:val="008321B9"/>
    <w:pPr>
      <w:spacing w:after="0" w:line="240" w:lineRule="auto"/>
    </w:pPr>
    <w:rPr>
      <w:rFonts w:asciiTheme="minorHAnsi" w:eastAsiaTheme="minorHAnsi" w:hAnsi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inespaciado">
    <w:name w:val="No Spacing"/>
    <w:uiPriority w:val="1"/>
    <w:qFormat/>
    <w:rsid w:val="003F1F63"/>
    <w:pPr>
      <w:spacing w:after="0" w:line="240" w:lineRule="auto"/>
    </w:pPr>
  </w:style>
  <w:style w:type="table" w:customStyle="1" w:styleId="110">
    <w:name w:val="110"/>
    <w:basedOn w:val="TableNormal"/>
    <w:rsid w:val="00B21856"/>
    <w:tblPr>
      <w:tblStyleRowBandSize w:val="1"/>
      <w:tblStyleColBandSize w:val="1"/>
      <w:tblCellMar>
        <w:left w:w="70" w:type="dxa"/>
        <w:right w:w="70" w:type="dxa"/>
      </w:tblCellMar>
    </w:tblPr>
  </w:style>
  <w:style w:type="table" w:customStyle="1" w:styleId="101">
    <w:name w:val="101"/>
    <w:basedOn w:val="Tablanormal"/>
    <w:rsid w:val="001E4528"/>
    <w:tblPr>
      <w:tblStyleRowBandSize w:val="1"/>
      <w:tblStyleColBandSize w:val="1"/>
      <w:tblInd w:w="0" w:type="nil"/>
      <w:tblCellMar>
        <w:left w:w="70" w:type="dxa"/>
        <w:right w:w="70" w:type="dxa"/>
      </w:tblCellMar>
    </w:tblPr>
  </w:style>
  <w:style w:type="table" w:customStyle="1" w:styleId="41">
    <w:name w:val="41"/>
    <w:basedOn w:val="TableNormal"/>
    <w:rsid w:val="001E4528"/>
    <w:tblPr>
      <w:tblStyleRowBandSize w:val="1"/>
      <w:tblStyleColBandSize w:val="1"/>
      <w:tblCellMar>
        <w:left w:w="70" w:type="dxa"/>
        <w:right w:w="70" w:type="dxa"/>
      </w:tblCellMar>
    </w:tblPr>
  </w:style>
  <w:style w:type="character" w:styleId="Hipervnculovisitado">
    <w:name w:val="FollowedHyperlink"/>
    <w:basedOn w:val="Fuentedeprrafopredeter"/>
    <w:uiPriority w:val="99"/>
    <w:semiHidden/>
    <w:unhideWhenUsed/>
    <w:rsid w:val="00A701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8036735">
      <w:bodyDiv w:val="1"/>
      <w:marLeft w:val="0"/>
      <w:marRight w:val="0"/>
      <w:marTop w:val="0"/>
      <w:marBottom w:val="0"/>
      <w:divBdr>
        <w:top w:val="none" w:sz="0" w:space="0" w:color="auto"/>
        <w:left w:val="none" w:sz="0" w:space="0" w:color="auto"/>
        <w:bottom w:val="none" w:sz="0" w:space="0" w:color="auto"/>
        <w:right w:val="none" w:sz="0" w:space="0" w:color="auto"/>
      </w:divBdr>
    </w:div>
    <w:div w:id="900142862">
      <w:bodyDiv w:val="1"/>
      <w:marLeft w:val="0"/>
      <w:marRight w:val="0"/>
      <w:marTop w:val="0"/>
      <w:marBottom w:val="0"/>
      <w:divBdr>
        <w:top w:val="none" w:sz="0" w:space="0" w:color="auto"/>
        <w:left w:val="none" w:sz="0" w:space="0" w:color="auto"/>
        <w:bottom w:val="none" w:sz="0" w:space="0" w:color="auto"/>
        <w:right w:val="none" w:sz="0" w:space="0" w:color="auto"/>
      </w:divBdr>
    </w:div>
    <w:div w:id="1500845925">
      <w:bodyDiv w:val="1"/>
      <w:marLeft w:val="0"/>
      <w:marRight w:val="0"/>
      <w:marTop w:val="0"/>
      <w:marBottom w:val="0"/>
      <w:divBdr>
        <w:top w:val="none" w:sz="0" w:space="0" w:color="auto"/>
        <w:left w:val="none" w:sz="0" w:space="0" w:color="auto"/>
        <w:bottom w:val="none" w:sz="0" w:space="0" w:color="auto"/>
        <w:right w:val="none" w:sz="0" w:space="0" w:color="auto"/>
      </w:divBdr>
    </w:div>
    <w:div w:id="20525295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sercotec.cl" TargetMode="External"/><Relationship Id="rId18" Type="http://schemas.openxmlformats.org/officeDocument/2006/relationships/hyperlink" Target="https://capacitacion.sercotec.c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sii.cl/servicios_online/1047-1702.html" TargetMode="External"/><Relationship Id="rId7" Type="http://schemas.openxmlformats.org/officeDocument/2006/relationships/endnotes" Target="endnotes.xml"/><Relationship Id="rId12" Type="http://schemas.openxmlformats.org/officeDocument/2006/relationships/hyperlink" Target="https://capacitacion.sercotec.cl/" TargetMode="External"/><Relationship Id="rId17" Type="http://schemas.openxmlformats.org/officeDocument/2006/relationships/hyperlink" Target="http://www.sercotec.cl"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sii.cl/servicios_online/1047-1702.html" TargetMode="External"/><Relationship Id="rId20" Type="http://schemas.openxmlformats.org/officeDocument/2006/relationships/hyperlink" Target="http://www.sii.cl"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rcotec.cl" TargetMode="External"/><Relationship Id="rId24"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yperlink" Target="http://www.sii.cl" TargetMode="External"/><Relationship Id="rId23" Type="http://schemas.openxmlformats.org/officeDocument/2006/relationships/hyperlink" Target="https://capacitacion.sercotec.cl/portal/content/capsula-sustentabilidad" TargetMode="External"/><Relationship Id="rId28" Type="http://schemas.openxmlformats.org/officeDocument/2006/relationships/fontTable" Target="fontTable.xml"/><Relationship Id="rId10" Type="http://schemas.openxmlformats.org/officeDocument/2006/relationships/hyperlink" Target="https://www.chequeodigital.cl/" TargetMode="External"/><Relationship Id="rId19" Type="http://schemas.openxmlformats.org/officeDocument/2006/relationships/hyperlink" Target="http://www.sercotec.cl" TargetMode="External"/><Relationship Id="rId4" Type="http://schemas.openxmlformats.org/officeDocument/2006/relationships/settings" Target="settings.xml"/><Relationship Id="rId9" Type="http://schemas.openxmlformats.org/officeDocument/2006/relationships/hyperlink" Target="http://www.sercotec.cl" TargetMode="External"/><Relationship Id="rId14" Type="http://schemas.openxmlformats.org/officeDocument/2006/relationships/hyperlink" Target="http://www.sercotec.cl" TargetMode="External"/><Relationship Id="rId22" Type="http://schemas.openxmlformats.org/officeDocument/2006/relationships/hyperlink" Target="https://www.chequeodigital.cl/" TargetMode="External"/><Relationship Id="rId27" Type="http://schemas.openxmlformats.org/officeDocument/2006/relationships/footer" Target="footer2.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gobCL">
    <w:altName w:val="Arial"/>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764"/>
    <w:rsid w:val="00596764"/>
    <w:rsid w:val="00813FBA"/>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419" w:eastAsia="es-419"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52C9281A468C4E98A980A9DBE52E7C42">
    <w:name w:val="52C9281A468C4E98A980A9DBE52E7C42"/>
    <w:rsid w:val="00596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606FB-49F1-4426-98BD-50157FA77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16565</Words>
  <Characters>91113</Characters>
  <Application>Microsoft Office Word</Application>
  <DocSecurity>0</DocSecurity>
  <Lines>759</Lines>
  <Paragraphs>214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Fernanda de Groote Paez</dc:creator>
  <cp:keywords/>
  <dc:description/>
  <cp:lastModifiedBy>Mario Pradenas Cantero</cp:lastModifiedBy>
  <cp:revision>2</cp:revision>
  <cp:lastPrinted>2022-04-11T22:24:00Z</cp:lastPrinted>
  <dcterms:created xsi:type="dcterms:W3CDTF">2022-04-11T22:24:00Z</dcterms:created>
  <dcterms:modified xsi:type="dcterms:W3CDTF">2022-04-11T22:24:00Z</dcterms:modified>
</cp:coreProperties>
</file>