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93" w:rsidRDefault="00A42546">
      <w:pPr>
        <w:pStyle w:val="Textoindependiente"/>
        <w:ind w:left="30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842399" cy="8272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399" cy="82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393" w:rsidRDefault="00F76393">
      <w:pPr>
        <w:pStyle w:val="Textoindependiente"/>
        <w:rPr>
          <w:rFonts w:ascii="Times New Roman"/>
          <w:sz w:val="20"/>
        </w:rPr>
      </w:pPr>
    </w:p>
    <w:p w:rsidR="00F76393" w:rsidRDefault="00F76393">
      <w:pPr>
        <w:pStyle w:val="Textoindependiente"/>
        <w:spacing w:before="5"/>
        <w:rPr>
          <w:rFonts w:ascii="Times New Roman"/>
          <w:sz w:val="28"/>
        </w:rPr>
      </w:pPr>
    </w:p>
    <w:p w:rsidR="00F76393" w:rsidRDefault="00A42546">
      <w:pPr>
        <w:pStyle w:val="Ttulo1"/>
        <w:spacing w:before="88"/>
        <w:ind w:left="1796" w:right="1814" w:firstLine="1234"/>
        <w:jc w:val="left"/>
      </w:pPr>
      <w:r>
        <w:rPr>
          <w:u w:val="thick"/>
        </w:rPr>
        <w:t>MODIFICACIÓN</w:t>
      </w:r>
      <w:r>
        <w:rPr>
          <w:spacing w:val="1"/>
        </w:rPr>
        <w:t xml:space="preserve"> </w:t>
      </w:r>
      <w:r>
        <w:t>BASES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CONVOCATORIA</w:t>
      </w: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A42546">
      <w:pPr>
        <w:pStyle w:val="Textoindependiente"/>
        <w:spacing w:before="7"/>
        <w:rPr>
          <w:rFonts w:ascii="Arial"/>
          <w:b/>
          <w:sz w:val="20"/>
        </w:rPr>
      </w:pPr>
      <w:r w:rsidRPr="00E609F9">
        <w:rPr>
          <w:rFonts w:eastAsia="Arial Unicode MS" w:cs="Arial"/>
          <w:b/>
          <w:bCs/>
          <w:noProof/>
          <w:lang w:val="es-CL" w:eastAsia="es-CL"/>
        </w:rPr>
        <w:drawing>
          <wp:inline distT="0" distB="0" distL="0" distR="0" wp14:anchorId="55EE1DB3" wp14:editId="2AF64A66">
            <wp:extent cx="5612130" cy="3945258"/>
            <wp:effectExtent l="0" t="0" r="7620" b="0"/>
            <wp:docPr id="2" name="Imagen 2" descr="O:\Gerencia de Programas\UNIDAD DE OPERACIONES 2020\02. Emprendimiento\Fotos Portadas\Semilla_Portada_B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rencia de Programas\UNIDAD DE OPERACIONES 2020\02. Emprendimiento\Fotos Portadas\Semilla_Portada_Bas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4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393" w:rsidRDefault="00F76393">
      <w:pPr>
        <w:pStyle w:val="Textoindependiente"/>
        <w:spacing w:before="8"/>
        <w:rPr>
          <w:rFonts w:ascii="Arial"/>
          <w:b/>
          <w:sz w:val="60"/>
        </w:rPr>
      </w:pPr>
    </w:p>
    <w:p w:rsidR="00A42546" w:rsidRPr="00E609F9" w:rsidRDefault="00A42546" w:rsidP="00A42546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E609F9">
        <w:rPr>
          <w:rFonts w:eastAsia="Arial Unicode MS" w:cs="Arial"/>
          <w:b/>
          <w:bCs/>
          <w:sz w:val="40"/>
          <w:szCs w:val="40"/>
        </w:rPr>
        <w:t>CAPITAL SEMILLA EMPRENDE</w:t>
      </w:r>
    </w:p>
    <w:p w:rsidR="00A42546" w:rsidRPr="00E609F9" w:rsidRDefault="00A42546" w:rsidP="00A42546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E609F9">
        <w:rPr>
          <w:rFonts w:eastAsia="Arial Unicode MS" w:cs="Arial"/>
          <w:b/>
          <w:bCs/>
          <w:sz w:val="40"/>
          <w:szCs w:val="40"/>
        </w:rPr>
        <w:t>“ZONA DE REZAGO COSTA”</w:t>
      </w:r>
    </w:p>
    <w:p w:rsidR="00A42546" w:rsidRPr="00E609F9" w:rsidRDefault="00A42546" w:rsidP="00A42546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A42546" w:rsidRPr="00E609F9" w:rsidRDefault="00A42546" w:rsidP="00A42546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E609F9">
        <w:rPr>
          <w:rFonts w:eastAsia="Arial Unicode MS" w:cs="Arial"/>
          <w:b/>
          <w:bCs/>
          <w:sz w:val="40"/>
          <w:szCs w:val="40"/>
        </w:rPr>
        <w:t>REGIÓN DE LA ARAUCANÍA</w:t>
      </w:r>
    </w:p>
    <w:p w:rsidR="00A42546" w:rsidRPr="00E609F9" w:rsidRDefault="00A42546" w:rsidP="00A42546">
      <w:pPr>
        <w:jc w:val="center"/>
        <w:rPr>
          <w:rFonts w:cs="Arial"/>
          <w:b/>
          <w:sz w:val="40"/>
          <w:szCs w:val="40"/>
          <w:lang w:val="es-CL"/>
        </w:rPr>
      </w:pPr>
      <w:r>
        <w:rPr>
          <w:rFonts w:eastAsia="Arial Unicode MS" w:cs="Arial"/>
          <w:b/>
          <w:bCs/>
          <w:sz w:val="40"/>
          <w:szCs w:val="40"/>
        </w:rPr>
        <w:t>2022</w:t>
      </w:r>
      <w:r w:rsidRPr="00E609F9">
        <w:rPr>
          <w:rFonts w:cs="Arial"/>
          <w:b/>
          <w:sz w:val="40"/>
          <w:szCs w:val="40"/>
          <w:lang w:val="es-CL"/>
        </w:rPr>
        <w:br w:type="page"/>
      </w:r>
    </w:p>
    <w:p w:rsidR="00F76393" w:rsidRDefault="00F76393">
      <w:pPr>
        <w:sectPr w:rsidR="00F76393">
          <w:type w:val="continuous"/>
          <w:pgSz w:w="12240" w:h="15840"/>
          <w:pgMar w:top="1500" w:right="1580" w:bottom="0" w:left="1600" w:header="720" w:footer="720" w:gutter="0"/>
          <w:cols w:space="720"/>
        </w:sectPr>
      </w:pPr>
    </w:p>
    <w:p w:rsidR="00F76393" w:rsidRDefault="00A42546">
      <w:pPr>
        <w:pStyle w:val="Textoindependiente"/>
        <w:ind w:left="3408"/>
        <w:rPr>
          <w:rFonts w:ascii="Arial"/>
          <w:sz w:val="20"/>
        </w:rPr>
      </w:pPr>
      <w:r>
        <w:rPr>
          <w:rFonts w:ascii="Arial"/>
          <w:noProof/>
          <w:sz w:val="20"/>
          <w:lang w:val="es-CL" w:eastAsia="es-CL"/>
        </w:rPr>
        <w:lastRenderedPageBreak/>
        <w:drawing>
          <wp:inline distT="0" distB="0" distL="0" distR="0">
            <wp:extent cx="1391493" cy="62503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493" cy="62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393" w:rsidRDefault="00F76393">
      <w:pPr>
        <w:pStyle w:val="Textoindependiente"/>
        <w:spacing w:before="10"/>
        <w:rPr>
          <w:rFonts w:ascii="Arial"/>
          <w:b/>
        </w:rPr>
      </w:pPr>
    </w:p>
    <w:p w:rsidR="00F76393" w:rsidRDefault="00A42546">
      <w:pPr>
        <w:pStyle w:val="Textoindependiente"/>
        <w:spacing w:before="94"/>
        <w:ind w:left="102" w:right="115"/>
        <w:jc w:val="both"/>
      </w:pPr>
      <w:r>
        <w:t>Mediante el presente acto y para una correcta ejecución del programa, se modifica 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“Plazos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postulación”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Semilla Emprende, zona de rezago Costa</w:t>
      </w:r>
      <w:r>
        <w:t>,</w:t>
      </w:r>
      <w:r>
        <w:rPr>
          <w:spacing w:val="1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Araucanía.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siguiente</w:t>
      </w:r>
      <w:r>
        <w:rPr>
          <w:spacing w:val="-5"/>
        </w:rPr>
        <w:t xml:space="preserve"> </w:t>
      </w:r>
      <w:r>
        <w:t>sentido:</w:t>
      </w:r>
    </w:p>
    <w:p w:rsidR="00F76393" w:rsidRDefault="00F76393">
      <w:pPr>
        <w:pStyle w:val="Textoindependiente"/>
        <w:rPr>
          <w:sz w:val="24"/>
        </w:rPr>
      </w:pPr>
    </w:p>
    <w:p w:rsidR="00F76393" w:rsidRDefault="00A42546">
      <w:pPr>
        <w:pStyle w:val="Ttulo2"/>
        <w:spacing w:before="206"/>
        <w:rPr>
          <w:u w:val="none"/>
        </w:rPr>
      </w:pPr>
      <w:r>
        <w:rPr>
          <w:u w:val="thick"/>
        </w:rPr>
        <w:t>Donde dice:</w:t>
      </w:r>
    </w:p>
    <w:p w:rsidR="00F76393" w:rsidRDefault="00F76393">
      <w:pPr>
        <w:pStyle w:val="Textoindependiente"/>
        <w:spacing w:before="10"/>
        <w:rPr>
          <w:rFonts w:ascii="Arial"/>
          <w:b/>
          <w:sz w:val="19"/>
        </w:rPr>
      </w:pPr>
    </w:p>
    <w:p w:rsidR="00F76393" w:rsidRDefault="00A42546">
      <w:pPr>
        <w:pStyle w:val="Prrafodelista"/>
        <w:numPr>
          <w:ilvl w:val="0"/>
          <w:numId w:val="2"/>
        </w:numPr>
        <w:tabs>
          <w:tab w:val="left" w:pos="350"/>
        </w:tabs>
        <w:spacing w:before="1"/>
        <w:rPr>
          <w:b/>
        </w:rPr>
      </w:pPr>
      <w:r>
        <w:rPr>
          <w:b/>
        </w:rPr>
        <w:t>POSTULACIÓN</w:t>
      </w:r>
    </w:p>
    <w:p w:rsidR="00F76393" w:rsidRDefault="00F76393">
      <w:pPr>
        <w:pStyle w:val="Textoindependiente"/>
        <w:spacing w:before="10"/>
        <w:rPr>
          <w:rFonts w:ascii="Arial"/>
          <w:b/>
          <w:sz w:val="19"/>
        </w:rPr>
      </w:pPr>
    </w:p>
    <w:p w:rsidR="00F76393" w:rsidRDefault="00A42546">
      <w:pPr>
        <w:pStyle w:val="Ttulo2"/>
        <w:numPr>
          <w:ilvl w:val="1"/>
          <w:numId w:val="2"/>
        </w:numPr>
        <w:tabs>
          <w:tab w:val="left" w:pos="809"/>
          <w:tab w:val="left" w:pos="810"/>
        </w:tabs>
        <w:spacing w:before="1"/>
        <w:rPr>
          <w:u w:val="none"/>
        </w:rPr>
      </w:pPr>
      <w:r>
        <w:rPr>
          <w:u w:val="none"/>
        </w:rPr>
        <w:t>Plazos de</w:t>
      </w:r>
      <w:r>
        <w:rPr>
          <w:spacing w:val="-2"/>
          <w:u w:val="none"/>
        </w:rPr>
        <w:t xml:space="preserve"> </w:t>
      </w:r>
      <w:r>
        <w:rPr>
          <w:u w:val="none"/>
        </w:rPr>
        <w:t>postulación</w:t>
      </w:r>
    </w:p>
    <w:p w:rsidR="00F76393" w:rsidRDefault="00F76393">
      <w:pPr>
        <w:pStyle w:val="Textoindependiente"/>
        <w:spacing w:before="3"/>
        <w:rPr>
          <w:rFonts w:ascii="Arial"/>
          <w:b/>
        </w:rPr>
      </w:pPr>
    </w:p>
    <w:p w:rsidR="00A42546" w:rsidRPr="00E609F9" w:rsidRDefault="00A42546" w:rsidP="00A42546">
      <w:pPr>
        <w:jc w:val="both"/>
        <w:rPr>
          <w:rFonts w:cs="Arial"/>
          <w:color w:val="000000" w:themeColor="text1"/>
          <w:lang w:val="es-CL"/>
        </w:rPr>
      </w:pPr>
      <w:r w:rsidRPr="00E609F9">
        <w:rPr>
          <w:rFonts w:cs="Arial"/>
          <w:color w:val="000000" w:themeColor="text1"/>
          <w:lang w:val="es-CL"/>
        </w:rPr>
        <w:t xml:space="preserve">Las personas interesadas podrán comenzar su postulación completando y enviando el </w:t>
      </w:r>
      <w:r w:rsidRPr="00E609F9">
        <w:rPr>
          <w:rFonts w:cs="Arial"/>
          <w:b/>
          <w:color w:val="000000" w:themeColor="text1"/>
          <w:lang w:val="es-CL"/>
        </w:rPr>
        <w:t xml:space="preserve">Plan de </w:t>
      </w:r>
      <w:r w:rsidRPr="00E609F9">
        <w:rPr>
          <w:rFonts w:cs="Arial"/>
          <w:b/>
          <w:lang w:val="es-CL"/>
        </w:rPr>
        <w:t>Trabajo</w:t>
      </w:r>
      <w:r w:rsidRPr="00E609F9">
        <w:rPr>
          <w:rFonts w:cs="Arial"/>
          <w:lang w:val="es-CL"/>
        </w:rPr>
        <w:t xml:space="preserve"> a contar de las </w:t>
      </w:r>
      <w:r w:rsidRPr="00E609F9">
        <w:rPr>
          <w:rFonts w:cs="Arial"/>
          <w:b/>
          <w:lang w:val="es-CL"/>
        </w:rPr>
        <w:t>12:00</w:t>
      </w:r>
      <w:r w:rsidRPr="00E609F9">
        <w:rPr>
          <w:rFonts w:cs="Arial"/>
          <w:lang w:val="es-CL"/>
        </w:rPr>
        <w:t xml:space="preserve"> horas</w:t>
      </w:r>
      <w:r w:rsidRPr="00E609F9">
        <w:rPr>
          <w:rFonts w:cs="Arial"/>
          <w:b/>
          <w:lang w:val="es-CL"/>
        </w:rPr>
        <w:t xml:space="preserve"> </w:t>
      </w:r>
      <w:r w:rsidRPr="00A42546">
        <w:rPr>
          <w:rFonts w:cs="Arial"/>
          <w:lang w:val="es-CL"/>
        </w:rPr>
        <w:t xml:space="preserve">del día </w:t>
      </w:r>
      <w:r w:rsidRPr="00A42546">
        <w:rPr>
          <w:rFonts w:cs="Arial"/>
          <w:b/>
          <w:lang w:val="es-CL"/>
        </w:rPr>
        <w:t xml:space="preserve">10 </w:t>
      </w:r>
      <w:r w:rsidRPr="00A42546">
        <w:rPr>
          <w:rFonts w:cs="Arial"/>
          <w:lang w:val="es-CL"/>
        </w:rPr>
        <w:t xml:space="preserve">de </w:t>
      </w:r>
      <w:r w:rsidRPr="00A42546">
        <w:rPr>
          <w:rFonts w:cs="Arial"/>
          <w:b/>
          <w:lang w:val="es-CL"/>
        </w:rPr>
        <w:t xml:space="preserve">enero </w:t>
      </w:r>
      <w:r w:rsidRPr="00A42546">
        <w:rPr>
          <w:rFonts w:cs="Arial"/>
          <w:lang w:val="es-CL"/>
        </w:rPr>
        <w:t xml:space="preserve">de 2022 hasta las </w:t>
      </w:r>
      <w:r w:rsidRPr="00A42546">
        <w:rPr>
          <w:rFonts w:cs="Arial"/>
          <w:b/>
          <w:lang w:val="es-CL"/>
        </w:rPr>
        <w:t>15:00</w:t>
      </w:r>
      <w:r w:rsidRPr="00A42546">
        <w:rPr>
          <w:rFonts w:cs="Arial"/>
          <w:lang w:val="es-CL"/>
        </w:rPr>
        <w:t xml:space="preserve"> horas del día </w:t>
      </w:r>
      <w:r w:rsidRPr="00A42546">
        <w:rPr>
          <w:rFonts w:cs="Arial"/>
          <w:b/>
          <w:lang w:val="es-CL"/>
        </w:rPr>
        <w:t xml:space="preserve">20 </w:t>
      </w:r>
      <w:r w:rsidRPr="00A42546">
        <w:rPr>
          <w:rFonts w:cs="Arial"/>
          <w:lang w:val="es-CL"/>
        </w:rPr>
        <w:t xml:space="preserve">de </w:t>
      </w:r>
      <w:r w:rsidRPr="00A42546">
        <w:rPr>
          <w:rFonts w:cs="Arial"/>
          <w:b/>
          <w:lang w:val="es-CL"/>
        </w:rPr>
        <w:t xml:space="preserve">enero </w:t>
      </w:r>
      <w:r w:rsidRPr="00A42546">
        <w:rPr>
          <w:rFonts w:cs="Arial"/>
          <w:lang w:val="es-CL"/>
        </w:rPr>
        <w:t>de 2022.</w:t>
      </w:r>
    </w:p>
    <w:p w:rsidR="00A42546" w:rsidRPr="00E609F9" w:rsidRDefault="00A42546" w:rsidP="00A42546">
      <w:pPr>
        <w:jc w:val="both"/>
        <w:rPr>
          <w:rFonts w:cs="Arial"/>
          <w:color w:val="000000" w:themeColor="text1"/>
          <w:lang w:val="es-CL"/>
        </w:rPr>
      </w:pPr>
    </w:p>
    <w:p w:rsidR="00F76393" w:rsidRDefault="00F76393">
      <w:pPr>
        <w:pStyle w:val="Textoindependiente"/>
        <w:spacing w:before="9"/>
        <w:rPr>
          <w:sz w:val="19"/>
        </w:rPr>
      </w:pPr>
    </w:p>
    <w:p w:rsidR="00F76393" w:rsidRDefault="00A42546">
      <w:pPr>
        <w:pStyle w:val="Ttulo2"/>
        <w:rPr>
          <w:u w:val="none"/>
        </w:rPr>
      </w:pPr>
      <w:r>
        <w:rPr>
          <w:u w:val="thick"/>
        </w:rPr>
        <w:t>Debe</w:t>
      </w:r>
      <w:r>
        <w:rPr>
          <w:spacing w:val="-1"/>
          <w:u w:val="thick"/>
        </w:rPr>
        <w:t xml:space="preserve"> </w:t>
      </w:r>
      <w:r>
        <w:rPr>
          <w:u w:val="thick"/>
        </w:rPr>
        <w:t>decir:</w:t>
      </w:r>
    </w:p>
    <w:p w:rsidR="00F76393" w:rsidRDefault="00F76393">
      <w:pPr>
        <w:pStyle w:val="Textoindependiente"/>
        <w:spacing w:before="11"/>
        <w:rPr>
          <w:rFonts w:ascii="Arial"/>
          <w:b/>
          <w:sz w:val="19"/>
        </w:rPr>
      </w:pPr>
    </w:p>
    <w:p w:rsidR="00F76393" w:rsidRDefault="00A42546">
      <w:pPr>
        <w:pStyle w:val="Prrafodelista"/>
        <w:numPr>
          <w:ilvl w:val="0"/>
          <w:numId w:val="1"/>
        </w:numPr>
        <w:tabs>
          <w:tab w:val="left" w:pos="350"/>
        </w:tabs>
        <w:rPr>
          <w:b/>
        </w:rPr>
      </w:pPr>
      <w:r>
        <w:rPr>
          <w:b/>
        </w:rPr>
        <w:t>POSTULACIÓN</w:t>
      </w:r>
    </w:p>
    <w:p w:rsidR="00F76393" w:rsidRDefault="00F76393">
      <w:pPr>
        <w:pStyle w:val="Textoindependiente"/>
        <w:spacing w:before="2"/>
        <w:rPr>
          <w:rFonts w:ascii="Arial"/>
          <w:b/>
          <w:sz w:val="20"/>
        </w:rPr>
      </w:pPr>
    </w:p>
    <w:p w:rsidR="00F76393" w:rsidRDefault="00A42546">
      <w:pPr>
        <w:pStyle w:val="Ttulo2"/>
        <w:numPr>
          <w:ilvl w:val="1"/>
          <w:numId w:val="1"/>
        </w:numPr>
        <w:tabs>
          <w:tab w:val="left" w:pos="809"/>
          <w:tab w:val="left" w:pos="810"/>
        </w:tabs>
        <w:rPr>
          <w:u w:val="none"/>
        </w:rPr>
      </w:pPr>
      <w:r>
        <w:rPr>
          <w:u w:val="none"/>
        </w:rPr>
        <w:t>Plazos de</w:t>
      </w:r>
      <w:r>
        <w:rPr>
          <w:spacing w:val="-2"/>
          <w:u w:val="none"/>
        </w:rPr>
        <w:t xml:space="preserve"> </w:t>
      </w:r>
      <w:r>
        <w:rPr>
          <w:u w:val="none"/>
        </w:rPr>
        <w:t>postulación</w:t>
      </w:r>
    </w:p>
    <w:p w:rsidR="00F76393" w:rsidRDefault="00F76393">
      <w:pPr>
        <w:pStyle w:val="Textoindependiente"/>
        <w:rPr>
          <w:rFonts w:ascii="Arial"/>
          <w:b/>
        </w:rPr>
      </w:pPr>
    </w:p>
    <w:p w:rsidR="00A42546" w:rsidRPr="00E609F9" w:rsidRDefault="00A42546" w:rsidP="00A42546">
      <w:pPr>
        <w:jc w:val="both"/>
        <w:rPr>
          <w:rFonts w:cs="Arial"/>
          <w:color w:val="000000" w:themeColor="text1"/>
          <w:lang w:val="es-CL"/>
        </w:rPr>
      </w:pPr>
      <w:r w:rsidRPr="00E609F9">
        <w:rPr>
          <w:rFonts w:cs="Arial"/>
          <w:color w:val="000000" w:themeColor="text1"/>
          <w:lang w:val="es-CL"/>
        </w:rPr>
        <w:t xml:space="preserve">Las personas interesadas podrán comenzar su postulación completando y enviando el </w:t>
      </w:r>
      <w:r w:rsidRPr="00E609F9">
        <w:rPr>
          <w:rFonts w:cs="Arial"/>
          <w:b/>
          <w:color w:val="000000" w:themeColor="text1"/>
          <w:lang w:val="es-CL"/>
        </w:rPr>
        <w:t xml:space="preserve">Plan de </w:t>
      </w:r>
      <w:r w:rsidRPr="00E609F9">
        <w:rPr>
          <w:rFonts w:cs="Arial"/>
          <w:b/>
          <w:lang w:val="es-CL"/>
        </w:rPr>
        <w:t>Trabajo</w:t>
      </w:r>
      <w:r w:rsidRPr="00E609F9">
        <w:rPr>
          <w:rFonts w:cs="Arial"/>
          <w:lang w:val="es-CL"/>
        </w:rPr>
        <w:t xml:space="preserve"> a contar de las </w:t>
      </w:r>
      <w:r w:rsidRPr="00E609F9">
        <w:rPr>
          <w:rFonts w:cs="Arial"/>
          <w:b/>
          <w:lang w:val="es-CL"/>
        </w:rPr>
        <w:t>12:00</w:t>
      </w:r>
      <w:r w:rsidRPr="00E609F9">
        <w:rPr>
          <w:rFonts w:cs="Arial"/>
          <w:lang w:val="es-CL"/>
        </w:rPr>
        <w:t xml:space="preserve"> horas</w:t>
      </w:r>
      <w:r w:rsidRPr="00E609F9">
        <w:rPr>
          <w:rFonts w:cs="Arial"/>
          <w:b/>
          <w:lang w:val="es-CL"/>
        </w:rPr>
        <w:t xml:space="preserve"> </w:t>
      </w:r>
      <w:r w:rsidRPr="00A42546">
        <w:rPr>
          <w:rFonts w:cs="Arial"/>
          <w:lang w:val="es-CL"/>
        </w:rPr>
        <w:t xml:space="preserve">del día </w:t>
      </w:r>
      <w:r w:rsidRPr="00A42546">
        <w:rPr>
          <w:rFonts w:cs="Arial"/>
          <w:b/>
          <w:lang w:val="es-CL"/>
        </w:rPr>
        <w:t xml:space="preserve">10 </w:t>
      </w:r>
      <w:r w:rsidRPr="00A42546">
        <w:rPr>
          <w:rFonts w:cs="Arial"/>
          <w:lang w:val="es-CL"/>
        </w:rPr>
        <w:t xml:space="preserve">de </w:t>
      </w:r>
      <w:r w:rsidRPr="00A42546">
        <w:rPr>
          <w:rFonts w:cs="Arial"/>
          <w:b/>
          <w:lang w:val="es-CL"/>
        </w:rPr>
        <w:t xml:space="preserve">enero </w:t>
      </w:r>
      <w:r w:rsidRPr="00A42546">
        <w:rPr>
          <w:rFonts w:cs="Arial"/>
          <w:lang w:val="es-CL"/>
        </w:rPr>
        <w:t xml:space="preserve">de 2022 hasta las </w:t>
      </w:r>
      <w:r w:rsidRPr="00A42546">
        <w:rPr>
          <w:rFonts w:cs="Arial"/>
          <w:b/>
          <w:lang w:val="es-CL"/>
        </w:rPr>
        <w:t>15:00</w:t>
      </w:r>
      <w:r w:rsidRPr="00A42546">
        <w:rPr>
          <w:rFonts w:cs="Arial"/>
          <w:lang w:val="es-CL"/>
        </w:rPr>
        <w:t xml:space="preserve"> horas del día </w:t>
      </w:r>
      <w:r>
        <w:rPr>
          <w:rFonts w:cs="Arial"/>
          <w:b/>
          <w:lang w:val="es-CL"/>
        </w:rPr>
        <w:t>21</w:t>
      </w:r>
      <w:r w:rsidRPr="00A42546">
        <w:rPr>
          <w:rFonts w:cs="Arial"/>
          <w:b/>
          <w:lang w:val="es-CL"/>
        </w:rPr>
        <w:t xml:space="preserve"> </w:t>
      </w:r>
      <w:r w:rsidRPr="00A42546">
        <w:rPr>
          <w:rFonts w:cs="Arial"/>
          <w:lang w:val="es-CL"/>
        </w:rPr>
        <w:t xml:space="preserve">de </w:t>
      </w:r>
      <w:r w:rsidRPr="00A42546">
        <w:rPr>
          <w:rFonts w:cs="Arial"/>
          <w:b/>
          <w:lang w:val="es-CL"/>
        </w:rPr>
        <w:t xml:space="preserve">enero </w:t>
      </w:r>
      <w:r w:rsidRPr="00A42546">
        <w:rPr>
          <w:rFonts w:cs="Arial"/>
          <w:lang w:val="es-CL"/>
        </w:rPr>
        <w:t>de 2022.</w:t>
      </w:r>
    </w:p>
    <w:p w:rsidR="00A42546" w:rsidRPr="00E609F9" w:rsidRDefault="00A42546" w:rsidP="00A42546">
      <w:pPr>
        <w:jc w:val="both"/>
        <w:rPr>
          <w:rFonts w:cs="Arial"/>
          <w:color w:val="000000" w:themeColor="text1"/>
          <w:lang w:val="es-CL"/>
        </w:rPr>
      </w:pPr>
    </w:p>
    <w:p w:rsidR="00F76393" w:rsidRDefault="00F76393">
      <w:pPr>
        <w:pStyle w:val="Textoindependiente"/>
        <w:rPr>
          <w:sz w:val="24"/>
        </w:rPr>
      </w:pPr>
    </w:p>
    <w:p w:rsidR="00F76393" w:rsidRDefault="00F76393">
      <w:pPr>
        <w:pStyle w:val="Textoindependiente"/>
        <w:rPr>
          <w:sz w:val="24"/>
        </w:rPr>
      </w:pPr>
      <w:bookmarkStart w:id="0" w:name="_GoBack"/>
      <w:bookmarkEnd w:id="0"/>
    </w:p>
    <w:p w:rsidR="00F76393" w:rsidRDefault="00A42546">
      <w:pPr>
        <w:pStyle w:val="Ttulo2"/>
        <w:spacing w:before="183"/>
        <w:rPr>
          <w:u w:val="none"/>
        </w:rPr>
      </w:pPr>
      <w:r>
        <w:rPr>
          <w:u w:val="thick"/>
        </w:rPr>
        <w:t>En</w:t>
      </w:r>
      <w:r>
        <w:rPr>
          <w:spacing w:val="41"/>
          <w:u w:val="thick"/>
        </w:rPr>
        <w:t xml:space="preserve"> </w:t>
      </w:r>
      <w:r>
        <w:rPr>
          <w:u w:val="thick"/>
        </w:rPr>
        <w:t>todo</w:t>
      </w:r>
      <w:r>
        <w:rPr>
          <w:spacing w:val="38"/>
          <w:u w:val="thick"/>
        </w:rPr>
        <w:t xml:space="preserve"> </w:t>
      </w:r>
      <w:r>
        <w:rPr>
          <w:u w:val="thick"/>
        </w:rPr>
        <w:t>lo</w:t>
      </w:r>
      <w:r>
        <w:rPr>
          <w:spacing w:val="38"/>
          <w:u w:val="thick"/>
        </w:rPr>
        <w:t xml:space="preserve"> </w:t>
      </w:r>
      <w:r>
        <w:rPr>
          <w:u w:val="thick"/>
        </w:rPr>
        <w:t>no</w:t>
      </w:r>
      <w:r>
        <w:rPr>
          <w:spacing w:val="38"/>
          <w:u w:val="thick"/>
        </w:rPr>
        <w:t xml:space="preserve"> </w:t>
      </w:r>
      <w:r>
        <w:rPr>
          <w:u w:val="thick"/>
        </w:rPr>
        <w:t>modificado,</w:t>
      </w:r>
      <w:r>
        <w:rPr>
          <w:spacing w:val="42"/>
          <w:u w:val="thick"/>
        </w:rPr>
        <w:t xml:space="preserve"> </w:t>
      </w:r>
      <w:r>
        <w:rPr>
          <w:u w:val="thick"/>
        </w:rPr>
        <w:t>rigen</w:t>
      </w:r>
      <w:r>
        <w:rPr>
          <w:spacing w:val="38"/>
          <w:u w:val="thick"/>
        </w:rPr>
        <w:t xml:space="preserve"> </w:t>
      </w:r>
      <w:r>
        <w:rPr>
          <w:u w:val="thick"/>
        </w:rPr>
        <w:t>íntegramente</w:t>
      </w:r>
      <w:r>
        <w:rPr>
          <w:spacing w:val="41"/>
          <w:u w:val="thick"/>
        </w:rPr>
        <w:t xml:space="preserve"> </w:t>
      </w:r>
      <w:r>
        <w:rPr>
          <w:u w:val="thick"/>
        </w:rPr>
        <w:t>las</w:t>
      </w:r>
      <w:r>
        <w:rPr>
          <w:spacing w:val="38"/>
          <w:u w:val="thick"/>
        </w:rPr>
        <w:t xml:space="preserve"> </w:t>
      </w:r>
      <w:r>
        <w:rPr>
          <w:u w:val="thick"/>
        </w:rPr>
        <w:t>disposiciones</w:t>
      </w:r>
      <w:r>
        <w:rPr>
          <w:spacing w:val="38"/>
          <w:u w:val="thick"/>
        </w:rPr>
        <w:t xml:space="preserve"> </w:t>
      </w:r>
      <w:r>
        <w:rPr>
          <w:u w:val="thick"/>
        </w:rPr>
        <w:t>de</w:t>
      </w:r>
      <w:r>
        <w:rPr>
          <w:spacing w:val="41"/>
          <w:u w:val="thick"/>
        </w:rPr>
        <w:t xml:space="preserve"> </w:t>
      </w:r>
      <w:r>
        <w:rPr>
          <w:u w:val="thick"/>
        </w:rPr>
        <w:t>las</w:t>
      </w:r>
      <w:r>
        <w:rPr>
          <w:spacing w:val="38"/>
          <w:u w:val="thick"/>
        </w:rPr>
        <w:t xml:space="preserve"> </w:t>
      </w:r>
      <w:r>
        <w:rPr>
          <w:u w:val="thick"/>
        </w:rPr>
        <w:t>Bases</w:t>
      </w:r>
      <w:r>
        <w:rPr>
          <w:spacing w:val="40"/>
          <w:u w:val="thick"/>
        </w:rPr>
        <w:t xml:space="preserve"> </w:t>
      </w:r>
      <w:r>
        <w:rPr>
          <w:u w:val="thick"/>
        </w:rPr>
        <w:t>de</w:t>
      </w:r>
      <w:r>
        <w:rPr>
          <w:spacing w:val="-58"/>
          <w:u w:val="none"/>
        </w:rPr>
        <w:t xml:space="preserve"> </w:t>
      </w:r>
      <w:r>
        <w:rPr>
          <w:u w:val="thick"/>
        </w:rPr>
        <w:t>Convocatoria</w:t>
      </w:r>
      <w:r>
        <w:rPr>
          <w:spacing w:val="-1"/>
          <w:u w:val="thick"/>
        </w:rPr>
        <w:t xml:space="preserve"> </w:t>
      </w:r>
      <w:r>
        <w:rPr>
          <w:u w:val="thick"/>
        </w:rPr>
        <w:t>que por</w:t>
      </w:r>
      <w:r>
        <w:rPr>
          <w:spacing w:val="-1"/>
          <w:u w:val="thick"/>
        </w:rPr>
        <w:t xml:space="preserve"> </w:t>
      </w:r>
      <w:r>
        <w:rPr>
          <w:u w:val="thick"/>
        </w:rPr>
        <w:t>el</w:t>
      </w:r>
      <w:r>
        <w:rPr>
          <w:spacing w:val="1"/>
          <w:u w:val="thick"/>
        </w:rPr>
        <w:t xml:space="preserve"> </w:t>
      </w:r>
      <w:r>
        <w:rPr>
          <w:u w:val="thick"/>
        </w:rPr>
        <w:t>presente acto</w:t>
      </w:r>
      <w:r>
        <w:rPr>
          <w:spacing w:val="-2"/>
          <w:u w:val="thick"/>
        </w:rPr>
        <w:t xml:space="preserve"> </w:t>
      </w:r>
      <w:r>
        <w:rPr>
          <w:u w:val="thick"/>
        </w:rPr>
        <w:t>se</w:t>
      </w:r>
      <w:r>
        <w:rPr>
          <w:spacing w:val="-2"/>
          <w:u w:val="thick"/>
        </w:rPr>
        <w:t xml:space="preserve"> </w:t>
      </w:r>
      <w:r>
        <w:rPr>
          <w:u w:val="thick"/>
        </w:rPr>
        <w:t>modifican.</w:t>
      </w: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rPr>
          <w:rFonts w:ascii="Arial"/>
          <w:b/>
          <w:sz w:val="20"/>
        </w:rPr>
      </w:pPr>
    </w:p>
    <w:p w:rsidR="00F76393" w:rsidRDefault="00F76393">
      <w:pPr>
        <w:pStyle w:val="Textoindependiente"/>
        <w:spacing w:before="4"/>
        <w:rPr>
          <w:rFonts w:ascii="Arial"/>
          <w:b/>
        </w:rPr>
      </w:pPr>
    </w:p>
    <w:p w:rsidR="00F76393" w:rsidRDefault="00A42546">
      <w:pPr>
        <w:pStyle w:val="Textoindependiente"/>
        <w:spacing w:before="94"/>
        <w:ind w:left="8698"/>
        <w:jc w:val="center"/>
      </w:pPr>
      <w:r>
        <w:t>2</w:t>
      </w:r>
    </w:p>
    <w:p w:rsidR="00F76393" w:rsidRDefault="00A42546">
      <w:pPr>
        <w:spacing w:before="2"/>
        <w:ind w:left="1730" w:right="1746"/>
        <w:jc w:val="center"/>
        <w:rPr>
          <w:sz w:val="24"/>
        </w:rPr>
      </w:pPr>
      <w:hyperlink r:id="rId7">
        <w:r>
          <w:rPr>
            <w:sz w:val="24"/>
          </w:rPr>
          <w:t>www.sercotec.cl</w:t>
        </w:r>
      </w:hyperlink>
    </w:p>
    <w:sectPr w:rsidR="00F76393">
      <w:pgSz w:w="12240" w:h="15840"/>
      <w:pgMar w:top="10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A66"/>
    <w:multiLevelType w:val="multilevel"/>
    <w:tmpl w:val="92D8DED2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6979056C"/>
    <w:multiLevelType w:val="multilevel"/>
    <w:tmpl w:val="A678ED76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93"/>
    <w:rsid w:val="00A42546"/>
    <w:rsid w:val="00F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A99E"/>
  <w15:docId w15:val="{AFDF7391-B4B6-4257-9913-37112513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731" w:right="1746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49" w:hanging="70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cotec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Sergio Ivan Garcia Robles</cp:lastModifiedBy>
  <cp:revision>2</cp:revision>
  <dcterms:created xsi:type="dcterms:W3CDTF">2022-01-20T15:19:00Z</dcterms:created>
  <dcterms:modified xsi:type="dcterms:W3CDTF">2022-01-20T15:19:00Z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