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18767A5C" w14:textId="77777777" w:rsidR="006A0862" w:rsidRDefault="001156BE" w:rsidP="00F24063">
      <w:pPr>
        <w:jc w:val="center"/>
        <w:rPr>
          <w:rFonts w:eastAsia="Arial Unicode MS" w:cs="Arial"/>
          <w:b/>
          <w:bCs/>
          <w:sz w:val="40"/>
          <w:szCs w:val="40"/>
        </w:rPr>
      </w:pPr>
      <w:r>
        <w:rPr>
          <w:rFonts w:eastAsia="Arial Unicode MS" w:cs="Arial"/>
          <w:b/>
          <w:bCs/>
          <w:sz w:val="40"/>
          <w:szCs w:val="40"/>
        </w:rPr>
        <w:t xml:space="preserve">REGIÓN DE </w:t>
      </w:r>
      <w:r w:rsidR="006A0862">
        <w:rPr>
          <w:rFonts w:eastAsia="Arial Unicode MS" w:cs="Arial"/>
          <w:b/>
          <w:bCs/>
          <w:sz w:val="40"/>
          <w:szCs w:val="40"/>
        </w:rPr>
        <w:t>LOS RÍOS</w:t>
      </w:r>
    </w:p>
    <w:p w14:paraId="51A0F6FF" w14:textId="0CCFBC46"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4F870FF3" w14:textId="3536AA73" w:rsidR="00C94A18"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4928" w:history="1">
            <w:r w:rsidR="00C94A18" w:rsidRPr="00167B86">
              <w:rPr>
                <w:rStyle w:val="Hipervnculo"/>
                <w:noProof/>
              </w:rPr>
              <w:t>1.</w:t>
            </w:r>
            <w:r w:rsidR="00C94A18">
              <w:rPr>
                <w:rFonts w:asciiTheme="minorHAnsi" w:eastAsiaTheme="minorEastAsia" w:hAnsiTheme="minorHAnsi" w:cstheme="minorBidi"/>
                <w:b w:val="0"/>
                <w:bCs w:val="0"/>
                <w:noProof/>
                <w:lang w:val="es-CL" w:eastAsia="es-CL"/>
              </w:rPr>
              <w:tab/>
            </w:r>
            <w:r w:rsidR="00C94A18" w:rsidRPr="00167B86">
              <w:rPr>
                <w:rStyle w:val="Hipervnculo"/>
                <w:noProof/>
              </w:rPr>
              <w:t>DESCRIPCIÓN DEL INSTRUMENTO.</w:t>
            </w:r>
            <w:r w:rsidR="00C94A18">
              <w:rPr>
                <w:noProof/>
                <w:webHidden/>
              </w:rPr>
              <w:tab/>
            </w:r>
            <w:r w:rsidR="00C94A18">
              <w:rPr>
                <w:noProof/>
                <w:webHidden/>
              </w:rPr>
              <w:fldChar w:fldCharType="begin"/>
            </w:r>
            <w:r w:rsidR="00C94A18">
              <w:rPr>
                <w:noProof/>
                <w:webHidden/>
              </w:rPr>
              <w:instrText xml:space="preserve"> PAGEREF _Toc80114928 \h </w:instrText>
            </w:r>
            <w:r w:rsidR="00C94A18">
              <w:rPr>
                <w:noProof/>
                <w:webHidden/>
              </w:rPr>
            </w:r>
            <w:r w:rsidR="00C94A18">
              <w:rPr>
                <w:noProof/>
                <w:webHidden/>
              </w:rPr>
              <w:fldChar w:fldCharType="separate"/>
            </w:r>
            <w:r w:rsidR="00B544A1">
              <w:rPr>
                <w:noProof/>
                <w:webHidden/>
              </w:rPr>
              <w:t>3</w:t>
            </w:r>
            <w:r w:rsidR="00C94A18">
              <w:rPr>
                <w:noProof/>
                <w:webHidden/>
              </w:rPr>
              <w:fldChar w:fldCharType="end"/>
            </w:r>
          </w:hyperlink>
        </w:p>
        <w:p w14:paraId="0B7BAEBA" w14:textId="3D9834E1" w:rsidR="00C94A18" w:rsidRDefault="00893126">
          <w:pPr>
            <w:pStyle w:val="TDC2"/>
            <w:rPr>
              <w:rFonts w:asciiTheme="minorHAnsi" w:eastAsiaTheme="minorEastAsia" w:hAnsiTheme="minorHAnsi" w:cstheme="minorBidi"/>
              <w:b w:val="0"/>
              <w:bCs w:val="0"/>
              <w:noProof/>
              <w:lang w:val="es-CL" w:eastAsia="es-CL"/>
            </w:rPr>
          </w:pPr>
          <w:hyperlink w:anchor="_Toc80114929" w:history="1">
            <w:r w:rsidR="00C94A18" w:rsidRPr="00167B86">
              <w:rPr>
                <w:rStyle w:val="Hipervnculo"/>
                <w:noProof/>
              </w:rPr>
              <w:t>1.1.</w:t>
            </w:r>
            <w:r w:rsidR="00C94A18">
              <w:rPr>
                <w:rFonts w:asciiTheme="minorHAnsi" w:eastAsiaTheme="minorEastAsia" w:hAnsiTheme="minorHAnsi" w:cstheme="minorBidi"/>
                <w:b w:val="0"/>
                <w:bCs w:val="0"/>
                <w:noProof/>
                <w:lang w:val="es-CL" w:eastAsia="es-CL"/>
              </w:rPr>
              <w:tab/>
            </w:r>
            <w:r w:rsidR="00C94A18" w:rsidRPr="00167B86">
              <w:rPr>
                <w:rStyle w:val="Hipervnculo"/>
                <w:noProof/>
              </w:rPr>
              <w:t>¿Qué es?</w:t>
            </w:r>
            <w:r w:rsidR="00C94A18">
              <w:rPr>
                <w:noProof/>
                <w:webHidden/>
              </w:rPr>
              <w:tab/>
            </w:r>
            <w:r w:rsidR="00C94A18">
              <w:rPr>
                <w:noProof/>
                <w:webHidden/>
              </w:rPr>
              <w:fldChar w:fldCharType="begin"/>
            </w:r>
            <w:r w:rsidR="00C94A18">
              <w:rPr>
                <w:noProof/>
                <w:webHidden/>
              </w:rPr>
              <w:instrText xml:space="preserve"> PAGEREF _Toc80114929 \h </w:instrText>
            </w:r>
            <w:r w:rsidR="00C94A18">
              <w:rPr>
                <w:noProof/>
                <w:webHidden/>
              </w:rPr>
            </w:r>
            <w:r w:rsidR="00C94A18">
              <w:rPr>
                <w:noProof/>
                <w:webHidden/>
              </w:rPr>
              <w:fldChar w:fldCharType="separate"/>
            </w:r>
            <w:r w:rsidR="00B544A1">
              <w:rPr>
                <w:noProof/>
                <w:webHidden/>
              </w:rPr>
              <w:t>3</w:t>
            </w:r>
            <w:r w:rsidR="00C94A18">
              <w:rPr>
                <w:noProof/>
                <w:webHidden/>
              </w:rPr>
              <w:fldChar w:fldCharType="end"/>
            </w:r>
          </w:hyperlink>
        </w:p>
        <w:p w14:paraId="22EADA0F" w14:textId="694239EA" w:rsidR="00C94A18" w:rsidRDefault="00893126">
          <w:pPr>
            <w:pStyle w:val="TDC2"/>
            <w:rPr>
              <w:rFonts w:asciiTheme="minorHAnsi" w:eastAsiaTheme="minorEastAsia" w:hAnsiTheme="minorHAnsi" w:cstheme="minorBidi"/>
              <w:b w:val="0"/>
              <w:bCs w:val="0"/>
              <w:noProof/>
              <w:lang w:val="es-CL" w:eastAsia="es-CL"/>
            </w:rPr>
          </w:pPr>
          <w:hyperlink w:anchor="_Toc80114930" w:history="1">
            <w:r w:rsidR="00C94A18" w:rsidRPr="00167B86">
              <w:rPr>
                <w:rStyle w:val="Hipervnculo"/>
                <w:noProof/>
              </w:rPr>
              <w:t>1.2.</w:t>
            </w:r>
            <w:r w:rsidR="00C94A18">
              <w:rPr>
                <w:rFonts w:asciiTheme="minorHAnsi" w:eastAsiaTheme="minorEastAsia" w:hAnsiTheme="minorHAnsi" w:cstheme="minorBidi"/>
                <w:b w:val="0"/>
                <w:bCs w:val="0"/>
                <w:noProof/>
                <w:lang w:val="es-CL" w:eastAsia="es-CL"/>
              </w:rPr>
              <w:tab/>
            </w:r>
            <w:r w:rsidR="00C94A18" w:rsidRPr="00167B86">
              <w:rPr>
                <w:rStyle w:val="Hipervnculo"/>
                <w:noProof/>
              </w:rPr>
              <w:t>¿A quiénes está dirigido?</w:t>
            </w:r>
            <w:r w:rsidR="00C94A18">
              <w:rPr>
                <w:noProof/>
                <w:webHidden/>
              </w:rPr>
              <w:tab/>
            </w:r>
            <w:r w:rsidR="00C94A18">
              <w:rPr>
                <w:noProof/>
                <w:webHidden/>
              </w:rPr>
              <w:fldChar w:fldCharType="begin"/>
            </w:r>
            <w:r w:rsidR="00C94A18">
              <w:rPr>
                <w:noProof/>
                <w:webHidden/>
              </w:rPr>
              <w:instrText xml:space="preserve"> PAGEREF _Toc80114930 \h </w:instrText>
            </w:r>
            <w:r w:rsidR="00C94A18">
              <w:rPr>
                <w:noProof/>
                <w:webHidden/>
              </w:rPr>
            </w:r>
            <w:r w:rsidR="00C94A18">
              <w:rPr>
                <w:noProof/>
                <w:webHidden/>
              </w:rPr>
              <w:fldChar w:fldCharType="separate"/>
            </w:r>
            <w:r w:rsidR="00B544A1">
              <w:rPr>
                <w:noProof/>
                <w:webHidden/>
              </w:rPr>
              <w:t>3</w:t>
            </w:r>
            <w:r w:rsidR="00C94A18">
              <w:rPr>
                <w:noProof/>
                <w:webHidden/>
              </w:rPr>
              <w:fldChar w:fldCharType="end"/>
            </w:r>
          </w:hyperlink>
        </w:p>
        <w:p w14:paraId="26BC25AD" w14:textId="29426F8C" w:rsidR="00C94A18" w:rsidRDefault="00893126">
          <w:pPr>
            <w:pStyle w:val="TDC2"/>
            <w:rPr>
              <w:rFonts w:asciiTheme="minorHAnsi" w:eastAsiaTheme="minorEastAsia" w:hAnsiTheme="minorHAnsi" w:cstheme="minorBidi"/>
              <w:b w:val="0"/>
              <w:bCs w:val="0"/>
              <w:noProof/>
              <w:lang w:val="es-CL" w:eastAsia="es-CL"/>
            </w:rPr>
          </w:pPr>
          <w:hyperlink w:anchor="_Toc80114931" w:history="1">
            <w:r w:rsidR="00C94A18" w:rsidRPr="00167B86">
              <w:rPr>
                <w:rStyle w:val="Hipervnculo"/>
                <w:noProof/>
              </w:rPr>
              <w:t>1.3.</w:t>
            </w:r>
            <w:r w:rsidR="00C94A18">
              <w:rPr>
                <w:rFonts w:asciiTheme="minorHAnsi" w:eastAsiaTheme="minorEastAsia" w:hAnsiTheme="minorHAnsi" w:cstheme="minorBidi"/>
                <w:b w:val="0"/>
                <w:bCs w:val="0"/>
                <w:noProof/>
                <w:lang w:val="es-CL" w:eastAsia="es-CL"/>
              </w:rPr>
              <w:tab/>
            </w:r>
            <w:r w:rsidR="00C94A18" w:rsidRPr="00167B86">
              <w:rPr>
                <w:rStyle w:val="Hipervnculo"/>
                <w:noProof/>
              </w:rPr>
              <w:t>¿Quiénes no pueden participar?</w:t>
            </w:r>
            <w:r w:rsidR="00C94A18">
              <w:rPr>
                <w:noProof/>
                <w:webHidden/>
              </w:rPr>
              <w:tab/>
            </w:r>
            <w:r w:rsidR="00C94A18">
              <w:rPr>
                <w:noProof/>
                <w:webHidden/>
              </w:rPr>
              <w:fldChar w:fldCharType="begin"/>
            </w:r>
            <w:r w:rsidR="00C94A18">
              <w:rPr>
                <w:noProof/>
                <w:webHidden/>
              </w:rPr>
              <w:instrText xml:space="preserve"> PAGEREF _Toc80114931 \h </w:instrText>
            </w:r>
            <w:r w:rsidR="00C94A18">
              <w:rPr>
                <w:noProof/>
                <w:webHidden/>
              </w:rPr>
            </w:r>
            <w:r w:rsidR="00C94A18">
              <w:rPr>
                <w:noProof/>
                <w:webHidden/>
              </w:rPr>
              <w:fldChar w:fldCharType="separate"/>
            </w:r>
            <w:r w:rsidR="00B544A1">
              <w:rPr>
                <w:noProof/>
                <w:webHidden/>
              </w:rPr>
              <w:t>4</w:t>
            </w:r>
            <w:r w:rsidR="00C94A18">
              <w:rPr>
                <w:noProof/>
                <w:webHidden/>
              </w:rPr>
              <w:fldChar w:fldCharType="end"/>
            </w:r>
          </w:hyperlink>
        </w:p>
        <w:p w14:paraId="1AFE287B" w14:textId="3C650274" w:rsidR="00C94A18" w:rsidRDefault="00893126">
          <w:pPr>
            <w:pStyle w:val="TDC2"/>
            <w:rPr>
              <w:rFonts w:asciiTheme="minorHAnsi" w:eastAsiaTheme="minorEastAsia" w:hAnsiTheme="minorHAnsi" w:cstheme="minorBidi"/>
              <w:b w:val="0"/>
              <w:bCs w:val="0"/>
              <w:noProof/>
              <w:lang w:val="es-CL" w:eastAsia="es-CL"/>
            </w:rPr>
          </w:pPr>
          <w:hyperlink w:anchor="_Toc80114932" w:history="1">
            <w:r w:rsidR="00C94A18" w:rsidRPr="00167B86">
              <w:rPr>
                <w:rStyle w:val="Hipervnculo"/>
                <w:rFonts w:eastAsia="Arial Unicode MS"/>
                <w:noProof/>
              </w:rPr>
              <w:t>1.4.</w:t>
            </w:r>
            <w:r w:rsidR="00C94A18">
              <w:rPr>
                <w:rFonts w:asciiTheme="minorHAnsi" w:eastAsiaTheme="minorEastAsia" w:hAnsiTheme="minorHAnsi" w:cstheme="minorBidi"/>
                <w:b w:val="0"/>
                <w:bCs w:val="0"/>
                <w:noProof/>
                <w:lang w:val="es-CL" w:eastAsia="es-CL"/>
              </w:rPr>
              <w:tab/>
            </w:r>
            <w:r w:rsidR="00C94A18" w:rsidRPr="00167B86">
              <w:rPr>
                <w:rStyle w:val="Hipervnculo"/>
                <w:noProof/>
              </w:rPr>
              <w:t>Focalización de la convocatoria.</w:t>
            </w:r>
            <w:r w:rsidR="00C94A18">
              <w:rPr>
                <w:noProof/>
                <w:webHidden/>
              </w:rPr>
              <w:tab/>
            </w:r>
            <w:r w:rsidR="00C94A18">
              <w:rPr>
                <w:noProof/>
                <w:webHidden/>
              </w:rPr>
              <w:fldChar w:fldCharType="begin"/>
            </w:r>
            <w:r w:rsidR="00C94A18">
              <w:rPr>
                <w:noProof/>
                <w:webHidden/>
              </w:rPr>
              <w:instrText xml:space="preserve"> PAGEREF _Toc80114932 \h </w:instrText>
            </w:r>
            <w:r w:rsidR="00C94A18">
              <w:rPr>
                <w:noProof/>
                <w:webHidden/>
              </w:rPr>
            </w:r>
            <w:r w:rsidR="00C94A18">
              <w:rPr>
                <w:noProof/>
                <w:webHidden/>
              </w:rPr>
              <w:fldChar w:fldCharType="separate"/>
            </w:r>
            <w:r w:rsidR="00B544A1">
              <w:rPr>
                <w:noProof/>
                <w:webHidden/>
              </w:rPr>
              <w:t>5</w:t>
            </w:r>
            <w:r w:rsidR="00C94A18">
              <w:rPr>
                <w:noProof/>
                <w:webHidden/>
              </w:rPr>
              <w:fldChar w:fldCharType="end"/>
            </w:r>
          </w:hyperlink>
        </w:p>
        <w:p w14:paraId="2363A6DD" w14:textId="6B3A4C90" w:rsidR="00C94A18" w:rsidRDefault="00893126">
          <w:pPr>
            <w:pStyle w:val="TDC2"/>
            <w:rPr>
              <w:rFonts w:asciiTheme="minorHAnsi" w:eastAsiaTheme="minorEastAsia" w:hAnsiTheme="minorHAnsi" w:cstheme="minorBidi"/>
              <w:b w:val="0"/>
              <w:bCs w:val="0"/>
              <w:noProof/>
              <w:lang w:val="es-CL" w:eastAsia="es-CL"/>
            </w:rPr>
          </w:pPr>
          <w:hyperlink w:anchor="_Toc80114933" w:history="1">
            <w:r w:rsidR="00C94A18" w:rsidRPr="00167B86">
              <w:rPr>
                <w:rStyle w:val="Hipervnculo"/>
                <w:rFonts w:eastAsia="Arial Unicode MS" w:cs="Arial"/>
                <w:noProof/>
              </w:rPr>
              <w:t>1.5.</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cs="Arial"/>
                <w:noProof/>
              </w:rPr>
              <w:t xml:space="preserve">Requisitos de la </w:t>
            </w:r>
            <w:r w:rsidR="00C94A18" w:rsidRPr="00167B86">
              <w:rPr>
                <w:rStyle w:val="Hipervnculo"/>
                <w:noProof/>
              </w:rPr>
              <w:t>convocatoria</w:t>
            </w:r>
            <w:r w:rsidR="00C94A18" w:rsidRPr="00167B86">
              <w:rPr>
                <w:rStyle w:val="Hipervnculo"/>
                <w:rFonts w:eastAsia="Arial Unicode MS" w:cs="Arial"/>
                <w:noProof/>
              </w:rPr>
              <w:t>.</w:t>
            </w:r>
            <w:r w:rsidR="00C94A18">
              <w:rPr>
                <w:noProof/>
                <w:webHidden/>
              </w:rPr>
              <w:tab/>
            </w:r>
            <w:r w:rsidR="00C94A18">
              <w:rPr>
                <w:noProof/>
                <w:webHidden/>
              </w:rPr>
              <w:fldChar w:fldCharType="begin"/>
            </w:r>
            <w:r w:rsidR="00C94A18">
              <w:rPr>
                <w:noProof/>
                <w:webHidden/>
              </w:rPr>
              <w:instrText xml:space="preserve"> PAGEREF _Toc80114933 \h </w:instrText>
            </w:r>
            <w:r w:rsidR="00C94A18">
              <w:rPr>
                <w:noProof/>
                <w:webHidden/>
              </w:rPr>
            </w:r>
            <w:r w:rsidR="00C94A18">
              <w:rPr>
                <w:noProof/>
                <w:webHidden/>
              </w:rPr>
              <w:fldChar w:fldCharType="separate"/>
            </w:r>
            <w:r w:rsidR="00B544A1">
              <w:rPr>
                <w:noProof/>
                <w:webHidden/>
              </w:rPr>
              <w:t>5</w:t>
            </w:r>
            <w:r w:rsidR="00C94A18">
              <w:rPr>
                <w:noProof/>
                <w:webHidden/>
              </w:rPr>
              <w:fldChar w:fldCharType="end"/>
            </w:r>
          </w:hyperlink>
        </w:p>
        <w:p w14:paraId="41053E42" w14:textId="06989491" w:rsidR="00C94A18" w:rsidRDefault="00893126">
          <w:pPr>
            <w:pStyle w:val="TDC2"/>
            <w:rPr>
              <w:rFonts w:asciiTheme="minorHAnsi" w:eastAsiaTheme="minorEastAsia" w:hAnsiTheme="minorHAnsi" w:cstheme="minorBidi"/>
              <w:b w:val="0"/>
              <w:bCs w:val="0"/>
              <w:noProof/>
              <w:lang w:val="es-CL" w:eastAsia="es-CL"/>
            </w:rPr>
          </w:pPr>
          <w:hyperlink w:anchor="_Toc80114934" w:history="1">
            <w:r w:rsidR="00C94A18" w:rsidRPr="00167B86">
              <w:rPr>
                <w:rStyle w:val="Hipervnculo"/>
                <w:rFonts w:eastAsia="Arial Unicode MS" w:cs="Arial"/>
                <w:noProof/>
                <w:lang w:val="es-CL"/>
              </w:rPr>
              <w:t>1.6</w:t>
            </w:r>
            <w:r w:rsidR="00C94A18" w:rsidRPr="00167B86">
              <w:rPr>
                <w:rStyle w:val="Hipervnculo"/>
                <w:rFonts w:eastAsia="Arial Unicode MS"/>
                <w:noProof/>
              </w:rPr>
              <w:t xml:space="preserve"> ¿Qué financia?</w:t>
            </w:r>
            <w:r w:rsidR="00C94A18">
              <w:rPr>
                <w:noProof/>
                <w:webHidden/>
              </w:rPr>
              <w:tab/>
            </w:r>
            <w:r w:rsidR="00C94A18">
              <w:rPr>
                <w:noProof/>
                <w:webHidden/>
              </w:rPr>
              <w:fldChar w:fldCharType="begin"/>
            </w:r>
            <w:r w:rsidR="00C94A18">
              <w:rPr>
                <w:noProof/>
                <w:webHidden/>
              </w:rPr>
              <w:instrText xml:space="preserve"> PAGEREF _Toc80114934 \h </w:instrText>
            </w:r>
            <w:r w:rsidR="00C94A18">
              <w:rPr>
                <w:noProof/>
                <w:webHidden/>
              </w:rPr>
            </w:r>
            <w:r w:rsidR="00C94A18">
              <w:rPr>
                <w:noProof/>
                <w:webHidden/>
              </w:rPr>
              <w:fldChar w:fldCharType="separate"/>
            </w:r>
            <w:r w:rsidR="00B544A1">
              <w:rPr>
                <w:noProof/>
                <w:webHidden/>
              </w:rPr>
              <w:t>8</w:t>
            </w:r>
            <w:r w:rsidR="00C94A18">
              <w:rPr>
                <w:noProof/>
                <w:webHidden/>
              </w:rPr>
              <w:fldChar w:fldCharType="end"/>
            </w:r>
          </w:hyperlink>
        </w:p>
        <w:p w14:paraId="013238E1" w14:textId="53156709" w:rsidR="00C94A18" w:rsidRDefault="00893126">
          <w:pPr>
            <w:pStyle w:val="TDC2"/>
            <w:rPr>
              <w:rFonts w:asciiTheme="minorHAnsi" w:eastAsiaTheme="minorEastAsia" w:hAnsiTheme="minorHAnsi" w:cstheme="minorBidi"/>
              <w:b w:val="0"/>
              <w:bCs w:val="0"/>
              <w:noProof/>
              <w:lang w:val="es-CL" w:eastAsia="es-CL"/>
            </w:rPr>
          </w:pPr>
          <w:hyperlink w:anchor="_Toc80114935" w:history="1">
            <w:r w:rsidR="00C94A18" w:rsidRPr="00167B86">
              <w:rPr>
                <w:rStyle w:val="Hipervnculo"/>
                <w:rFonts w:eastAsia="Arial Unicode MS" w:cs="Arial"/>
                <w:noProof/>
                <w:lang w:val="es-CL"/>
              </w:rPr>
              <w:t xml:space="preserve">1.7 </w:t>
            </w:r>
            <w:r w:rsidR="00C94A18" w:rsidRPr="00167B86">
              <w:rPr>
                <w:rStyle w:val="Hipervnculo"/>
                <w:noProof/>
                <w:lang w:val="es-CL"/>
              </w:rPr>
              <w:t>¿Qué NO financia este Instrumento?</w:t>
            </w:r>
            <w:r w:rsidR="00C94A18">
              <w:rPr>
                <w:noProof/>
                <w:webHidden/>
              </w:rPr>
              <w:tab/>
            </w:r>
            <w:r w:rsidR="00C94A18">
              <w:rPr>
                <w:noProof/>
                <w:webHidden/>
              </w:rPr>
              <w:fldChar w:fldCharType="begin"/>
            </w:r>
            <w:r w:rsidR="00C94A18">
              <w:rPr>
                <w:noProof/>
                <w:webHidden/>
              </w:rPr>
              <w:instrText xml:space="preserve"> PAGEREF _Toc80114935 \h </w:instrText>
            </w:r>
            <w:r w:rsidR="00C94A18">
              <w:rPr>
                <w:noProof/>
                <w:webHidden/>
              </w:rPr>
            </w:r>
            <w:r w:rsidR="00C94A18">
              <w:rPr>
                <w:noProof/>
                <w:webHidden/>
              </w:rPr>
              <w:fldChar w:fldCharType="separate"/>
            </w:r>
            <w:r w:rsidR="00B544A1">
              <w:rPr>
                <w:noProof/>
                <w:webHidden/>
              </w:rPr>
              <w:t>9</w:t>
            </w:r>
            <w:r w:rsidR="00C94A18">
              <w:rPr>
                <w:noProof/>
                <w:webHidden/>
              </w:rPr>
              <w:fldChar w:fldCharType="end"/>
            </w:r>
          </w:hyperlink>
        </w:p>
        <w:p w14:paraId="7EBCCD7A" w14:textId="6EACB26F" w:rsidR="00C94A18" w:rsidRDefault="00893126">
          <w:pPr>
            <w:pStyle w:val="TDC2"/>
            <w:rPr>
              <w:rFonts w:asciiTheme="minorHAnsi" w:eastAsiaTheme="minorEastAsia" w:hAnsiTheme="minorHAnsi" w:cstheme="minorBidi"/>
              <w:b w:val="0"/>
              <w:bCs w:val="0"/>
              <w:noProof/>
              <w:lang w:val="es-CL" w:eastAsia="es-CL"/>
            </w:rPr>
          </w:pPr>
          <w:hyperlink w:anchor="_Toc80114936" w:history="1">
            <w:r w:rsidR="00C94A18" w:rsidRPr="00167B86">
              <w:rPr>
                <w:rStyle w:val="Hipervnculo"/>
                <w:noProof/>
              </w:rPr>
              <w:t>2.</w:t>
            </w:r>
            <w:r w:rsidR="00C94A18">
              <w:rPr>
                <w:rFonts w:asciiTheme="minorHAnsi" w:eastAsiaTheme="minorEastAsia" w:hAnsiTheme="minorHAnsi" w:cstheme="minorBidi"/>
                <w:b w:val="0"/>
                <w:bCs w:val="0"/>
                <w:noProof/>
                <w:lang w:val="es-CL" w:eastAsia="es-CL"/>
              </w:rPr>
              <w:tab/>
            </w:r>
            <w:r w:rsidR="00C94A18" w:rsidRPr="00167B86">
              <w:rPr>
                <w:rStyle w:val="Hipervnculo"/>
                <w:noProof/>
              </w:rPr>
              <w:t>POSTULACIÓN</w:t>
            </w:r>
            <w:r w:rsidR="00C94A18">
              <w:rPr>
                <w:noProof/>
                <w:webHidden/>
              </w:rPr>
              <w:tab/>
            </w:r>
            <w:r w:rsidR="00C94A18">
              <w:rPr>
                <w:noProof/>
                <w:webHidden/>
              </w:rPr>
              <w:fldChar w:fldCharType="begin"/>
            </w:r>
            <w:r w:rsidR="00C94A18">
              <w:rPr>
                <w:noProof/>
                <w:webHidden/>
              </w:rPr>
              <w:instrText xml:space="preserve"> PAGEREF _Toc80114936 \h </w:instrText>
            </w:r>
            <w:r w:rsidR="00C94A18">
              <w:rPr>
                <w:noProof/>
                <w:webHidden/>
              </w:rPr>
            </w:r>
            <w:r w:rsidR="00C94A18">
              <w:rPr>
                <w:noProof/>
                <w:webHidden/>
              </w:rPr>
              <w:fldChar w:fldCharType="separate"/>
            </w:r>
            <w:r w:rsidR="00B544A1">
              <w:rPr>
                <w:noProof/>
                <w:webHidden/>
              </w:rPr>
              <w:t>10</w:t>
            </w:r>
            <w:r w:rsidR="00C94A18">
              <w:rPr>
                <w:noProof/>
                <w:webHidden/>
              </w:rPr>
              <w:fldChar w:fldCharType="end"/>
            </w:r>
          </w:hyperlink>
        </w:p>
        <w:p w14:paraId="2C23B4F0" w14:textId="0B57C6CC" w:rsidR="00C94A18" w:rsidRDefault="00893126">
          <w:pPr>
            <w:pStyle w:val="TDC2"/>
            <w:rPr>
              <w:rFonts w:asciiTheme="minorHAnsi" w:eastAsiaTheme="minorEastAsia" w:hAnsiTheme="minorHAnsi" w:cstheme="minorBidi"/>
              <w:b w:val="0"/>
              <w:bCs w:val="0"/>
              <w:noProof/>
              <w:lang w:val="es-CL" w:eastAsia="es-CL"/>
            </w:rPr>
          </w:pPr>
          <w:hyperlink w:anchor="_Toc80114937" w:history="1">
            <w:r w:rsidR="00C94A18" w:rsidRPr="00167B86">
              <w:rPr>
                <w:rStyle w:val="Hipervnculo"/>
                <w:noProof/>
                <w:lang w:val="es-CL"/>
              </w:rPr>
              <w:t>2.1.</w:t>
            </w:r>
            <w:r w:rsidR="00C94A18">
              <w:rPr>
                <w:rFonts w:asciiTheme="minorHAnsi" w:eastAsiaTheme="minorEastAsia" w:hAnsiTheme="minorHAnsi" w:cstheme="minorBidi"/>
                <w:b w:val="0"/>
                <w:bCs w:val="0"/>
                <w:noProof/>
                <w:lang w:val="es-CL" w:eastAsia="es-CL"/>
              </w:rPr>
              <w:tab/>
            </w:r>
            <w:r w:rsidR="00C94A18" w:rsidRPr="00167B86">
              <w:rPr>
                <w:rStyle w:val="Hipervnculo"/>
                <w:noProof/>
                <w:lang w:val="es-CL"/>
              </w:rPr>
              <w:t>Plazos de postulación</w:t>
            </w:r>
            <w:r w:rsidR="00C94A18">
              <w:rPr>
                <w:noProof/>
                <w:webHidden/>
              </w:rPr>
              <w:tab/>
            </w:r>
            <w:r w:rsidR="00C94A18">
              <w:rPr>
                <w:noProof/>
                <w:webHidden/>
              </w:rPr>
              <w:fldChar w:fldCharType="begin"/>
            </w:r>
            <w:r w:rsidR="00C94A18">
              <w:rPr>
                <w:noProof/>
                <w:webHidden/>
              </w:rPr>
              <w:instrText xml:space="preserve"> PAGEREF _Toc80114937 \h </w:instrText>
            </w:r>
            <w:r w:rsidR="00C94A18">
              <w:rPr>
                <w:noProof/>
                <w:webHidden/>
              </w:rPr>
            </w:r>
            <w:r w:rsidR="00C94A18">
              <w:rPr>
                <w:noProof/>
                <w:webHidden/>
              </w:rPr>
              <w:fldChar w:fldCharType="separate"/>
            </w:r>
            <w:r w:rsidR="00B544A1">
              <w:rPr>
                <w:noProof/>
                <w:webHidden/>
              </w:rPr>
              <w:t>10</w:t>
            </w:r>
            <w:r w:rsidR="00C94A18">
              <w:rPr>
                <w:noProof/>
                <w:webHidden/>
              </w:rPr>
              <w:fldChar w:fldCharType="end"/>
            </w:r>
          </w:hyperlink>
        </w:p>
        <w:p w14:paraId="70E124B1" w14:textId="55BBCCF5" w:rsidR="00C94A18" w:rsidRDefault="00893126">
          <w:pPr>
            <w:pStyle w:val="TDC2"/>
            <w:rPr>
              <w:rFonts w:asciiTheme="minorHAnsi" w:eastAsiaTheme="minorEastAsia" w:hAnsiTheme="minorHAnsi" w:cstheme="minorBidi"/>
              <w:b w:val="0"/>
              <w:bCs w:val="0"/>
              <w:noProof/>
              <w:lang w:val="es-CL" w:eastAsia="es-CL"/>
            </w:rPr>
          </w:pPr>
          <w:hyperlink w:anchor="_Toc80114938" w:history="1">
            <w:r w:rsidR="00C94A18" w:rsidRPr="00167B86">
              <w:rPr>
                <w:rStyle w:val="Hipervnculo"/>
                <w:noProof/>
                <w:lang w:val="es-CL"/>
              </w:rPr>
              <w:t>2.2.</w:t>
            </w:r>
            <w:r w:rsidR="00C94A18">
              <w:rPr>
                <w:rFonts w:asciiTheme="minorHAnsi" w:eastAsiaTheme="minorEastAsia" w:hAnsiTheme="minorHAnsi" w:cstheme="minorBidi"/>
                <w:b w:val="0"/>
                <w:bCs w:val="0"/>
                <w:noProof/>
                <w:lang w:val="es-CL" w:eastAsia="es-CL"/>
              </w:rPr>
              <w:tab/>
            </w:r>
            <w:r w:rsidR="00C94A18" w:rsidRPr="00167B86">
              <w:rPr>
                <w:rStyle w:val="Hipervnculo"/>
                <w:noProof/>
                <w:lang w:val="es-CL"/>
              </w:rPr>
              <w:t>Pasos para postular</w:t>
            </w:r>
            <w:r w:rsidR="00C94A18">
              <w:rPr>
                <w:noProof/>
                <w:webHidden/>
              </w:rPr>
              <w:tab/>
            </w:r>
            <w:r w:rsidR="00C94A18">
              <w:rPr>
                <w:noProof/>
                <w:webHidden/>
              </w:rPr>
              <w:fldChar w:fldCharType="begin"/>
            </w:r>
            <w:r w:rsidR="00C94A18">
              <w:rPr>
                <w:noProof/>
                <w:webHidden/>
              </w:rPr>
              <w:instrText xml:space="preserve"> PAGEREF _Toc80114938 \h </w:instrText>
            </w:r>
            <w:r w:rsidR="00C94A18">
              <w:rPr>
                <w:noProof/>
                <w:webHidden/>
              </w:rPr>
            </w:r>
            <w:r w:rsidR="00C94A18">
              <w:rPr>
                <w:noProof/>
                <w:webHidden/>
              </w:rPr>
              <w:fldChar w:fldCharType="separate"/>
            </w:r>
            <w:r w:rsidR="00B544A1">
              <w:rPr>
                <w:noProof/>
                <w:webHidden/>
              </w:rPr>
              <w:t>11</w:t>
            </w:r>
            <w:r w:rsidR="00C94A18">
              <w:rPr>
                <w:noProof/>
                <w:webHidden/>
              </w:rPr>
              <w:fldChar w:fldCharType="end"/>
            </w:r>
          </w:hyperlink>
        </w:p>
        <w:p w14:paraId="08497B69" w14:textId="00A67744" w:rsidR="00C94A18" w:rsidRDefault="00893126">
          <w:pPr>
            <w:pStyle w:val="TDC2"/>
            <w:rPr>
              <w:rFonts w:asciiTheme="minorHAnsi" w:eastAsiaTheme="minorEastAsia" w:hAnsiTheme="minorHAnsi" w:cstheme="minorBidi"/>
              <w:b w:val="0"/>
              <w:bCs w:val="0"/>
              <w:noProof/>
              <w:lang w:val="es-CL" w:eastAsia="es-CL"/>
            </w:rPr>
          </w:pPr>
          <w:hyperlink w:anchor="_Toc80114939" w:history="1">
            <w:r w:rsidR="00C94A18" w:rsidRPr="00167B86">
              <w:rPr>
                <w:rStyle w:val="Hipervnculo"/>
                <w:noProof/>
                <w:lang w:val="es-CL"/>
              </w:rPr>
              <w:t>2.3.</w:t>
            </w:r>
            <w:r w:rsidR="00C94A18">
              <w:rPr>
                <w:rFonts w:asciiTheme="minorHAnsi" w:eastAsiaTheme="minorEastAsia" w:hAnsiTheme="minorHAnsi" w:cstheme="minorBidi"/>
                <w:b w:val="0"/>
                <w:bCs w:val="0"/>
                <w:noProof/>
                <w:lang w:val="es-CL" w:eastAsia="es-CL"/>
              </w:rPr>
              <w:tab/>
            </w:r>
            <w:r w:rsidR="00C94A18" w:rsidRPr="00167B86">
              <w:rPr>
                <w:rStyle w:val="Hipervnculo"/>
                <w:noProof/>
                <w:lang w:val="es-CL"/>
              </w:rPr>
              <w:t>Apoyo en el proceso de postulación</w:t>
            </w:r>
            <w:r w:rsidR="00C94A18">
              <w:rPr>
                <w:noProof/>
                <w:webHidden/>
              </w:rPr>
              <w:tab/>
            </w:r>
            <w:r w:rsidR="00C94A18">
              <w:rPr>
                <w:noProof/>
                <w:webHidden/>
              </w:rPr>
              <w:fldChar w:fldCharType="begin"/>
            </w:r>
            <w:r w:rsidR="00C94A18">
              <w:rPr>
                <w:noProof/>
                <w:webHidden/>
              </w:rPr>
              <w:instrText xml:space="preserve"> PAGEREF _Toc80114939 \h </w:instrText>
            </w:r>
            <w:r w:rsidR="00C94A18">
              <w:rPr>
                <w:noProof/>
                <w:webHidden/>
              </w:rPr>
            </w:r>
            <w:r w:rsidR="00C94A18">
              <w:rPr>
                <w:noProof/>
                <w:webHidden/>
              </w:rPr>
              <w:fldChar w:fldCharType="separate"/>
            </w:r>
            <w:r w:rsidR="00B544A1">
              <w:rPr>
                <w:noProof/>
                <w:webHidden/>
              </w:rPr>
              <w:t>14</w:t>
            </w:r>
            <w:r w:rsidR="00C94A18">
              <w:rPr>
                <w:noProof/>
                <w:webHidden/>
              </w:rPr>
              <w:fldChar w:fldCharType="end"/>
            </w:r>
          </w:hyperlink>
        </w:p>
        <w:p w14:paraId="06102E36" w14:textId="0B186A63" w:rsidR="00C94A18" w:rsidRDefault="00893126">
          <w:pPr>
            <w:pStyle w:val="TDC2"/>
            <w:rPr>
              <w:rFonts w:asciiTheme="minorHAnsi" w:eastAsiaTheme="minorEastAsia" w:hAnsiTheme="minorHAnsi" w:cstheme="minorBidi"/>
              <w:b w:val="0"/>
              <w:bCs w:val="0"/>
              <w:noProof/>
              <w:lang w:val="es-CL" w:eastAsia="es-CL"/>
            </w:rPr>
          </w:pPr>
          <w:hyperlink w:anchor="_Toc80114940" w:history="1">
            <w:r w:rsidR="00C94A18" w:rsidRPr="00167B86">
              <w:rPr>
                <w:rStyle w:val="Hipervnculo"/>
                <w:noProof/>
              </w:rPr>
              <w:t>3.</w:t>
            </w:r>
            <w:r w:rsidR="00C94A18">
              <w:rPr>
                <w:rFonts w:asciiTheme="minorHAnsi" w:eastAsiaTheme="minorEastAsia" w:hAnsiTheme="minorHAnsi" w:cstheme="minorBidi"/>
                <w:b w:val="0"/>
                <w:bCs w:val="0"/>
                <w:noProof/>
                <w:lang w:val="es-CL" w:eastAsia="es-CL"/>
              </w:rPr>
              <w:tab/>
            </w:r>
            <w:r w:rsidR="00C94A18" w:rsidRPr="00167B86">
              <w:rPr>
                <w:rStyle w:val="Hipervnculo"/>
                <w:noProof/>
              </w:rPr>
              <w:t>EVALUACIÓN Y SELECCIÓN</w:t>
            </w:r>
            <w:r w:rsidR="00C94A18">
              <w:rPr>
                <w:noProof/>
                <w:webHidden/>
              </w:rPr>
              <w:tab/>
            </w:r>
            <w:r w:rsidR="00C94A18">
              <w:rPr>
                <w:noProof/>
                <w:webHidden/>
              </w:rPr>
              <w:fldChar w:fldCharType="begin"/>
            </w:r>
            <w:r w:rsidR="00C94A18">
              <w:rPr>
                <w:noProof/>
                <w:webHidden/>
              </w:rPr>
              <w:instrText xml:space="preserve"> PAGEREF _Toc80114940 \h </w:instrText>
            </w:r>
            <w:r w:rsidR="00C94A18">
              <w:rPr>
                <w:noProof/>
                <w:webHidden/>
              </w:rPr>
            </w:r>
            <w:r w:rsidR="00C94A18">
              <w:rPr>
                <w:noProof/>
                <w:webHidden/>
              </w:rPr>
              <w:fldChar w:fldCharType="separate"/>
            </w:r>
            <w:r w:rsidR="00B544A1">
              <w:rPr>
                <w:noProof/>
                <w:webHidden/>
              </w:rPr>
              <w:t>14</w:t>
            </w:r>
            <w:r w:rsidR="00C94A18">
              <w:rPr>
                <w:noProof/>
                <w:webHidden/>
              </w:rPr>
              <w:fldChar w:fldCharType="end"/>
            </w:r>
          </w:hyperlink>
        </w:p>
        <w:p w14:paraId="35C97089" w14:textId="5BE35B2B" w:rsidR="00C94A18" w:rsidRDefault="00893126">
          <w:pPr>
            <w:pStyle w:val="TDC2"/>
            <w:rPr>
              <w:rFonts w:asciiTheme="minorHAnsi" w:eastAsiaTheme="minorEastAsia" w:hAnsiTheme="minorHAnsi" w:cstheme="minorBidi"/>
              <w:b w:val="0"/>
              <w:bCs w:val="0"/>
              <w:noProof/>
              <w:lang w:val="es-CL" w:eastAsia="es-CL"/>
            </w:rPr>
          </w:pPr>
          <w:hyperlink w:anchor="_Toc80114941" w:history="1">
            <w:r w:rsidR="00C94A18" w:rsidRPr="00167B86">
              <w:rPr>
                <w:rStyle w:val="Hipervnculo"/>
                <w:noProof/>
                <w:lang w:val="es-CL"/>
              </w:rPr>
              <w:t>3.1.</w:t>
            </w:r>
            <w:r w:rsidR="00C94A18">
              <w:rPr>
                <w:rFonts w:asciiTheme="minorHAnsi" w:eastAsiaTheme="minorEastAsia" w:hAnsiTheme="minorHAnsi" w:cstheme="minorBidi"/>
                <w:b w:val="0"/>
                <w:bCs w:val="0"/>
                <w:noProof/>
                <w:lang w:val="es-CL" w:eastAsia="es-CL"/>
              </w:rPr>
              <w:tab/>
            </w:r>
            <w:r w:rsidR="00C94A18" w:rsidRPr="00167B86">
              <w:rPr>
                <w:rStyle w:val="Hipervnculo"/>
                <w:noProof/>
                <w:lang w:val="es-CL"/>
              </w:rPr>
              <w:t>Evaluación de admisibilidad automática</w:t>
            </w:r>
            <w:r w:rsidR="00C94A18">
              <w:rPr>
                <w:noProof/>
                <w:webHidden/>
              </w:rPr>
              <w:tab/>
            </w:r>
            <w:r w:rsidR="00C94A18">
              <w:rPr>
                <w:noProof/>
                <w:webHidden/>
              </w:rPr>
              <w:fldChar w:fldCharType="begin"/>
            </w:r>
            <w:r w:rsidR="00C94A18">
              <w:rPr>
                <w:noProof/>
                <w:webHidden/>
              </w:rPr>
              <w:instrText xml:space="preserve"> PAGEREF _Toc80114941 \h </w:instrText>
            </w:r>
            <w:r w:rsidR="00C94A18">
              <w:rPr>
                <w:noProof/>
                <w:webHidden/>
              </w:rPr>
            </w:r>
            <w:r w:rsidR="00C94A18">
              <w:rPr>
                <w:noProof/>
                <w:webHidden/>
              </w:rPr>
              <w:fldChar w:fldCharType="separate"/>
            </w:r>
            <w:r w:rsidR="00B544A1">
              <w:rPr>
                <w:noProof/>
                <w:webHidden/>
              </w:rPr>
              <w:t>14</w:t>
            </w:r>
            <w:r w:rsidR="00C94A18">
              <w:rPr>
                <w:noProof/>
                <w:webHidden/>
              </w:rPr>
              <w:fldChar w:fldCharType="end"/>
            </w:r>
          </w:hyperlink>
        </w:p>
        <w:p w14:paraId="0BEF03FA" w14:textId="32EB92EE" w:rsidR="00C94A18" w:rsidRDefault="00893126">
          <w:pPr>
            <w:pStyle w:val="TDC2"/>
            <w:rPr>
              <w:rFonts w:asciiTheme="minorHAnsi" w:eastAsiaTheme="minorEastAsia" w:hAnsiTheme="minorHAnsi" w:cstheme="minorBidi"/>
              <w:b w:val="0"/>
              <w:bCs w:val="0"/>
              <w:noProof/>
              <w:lang w:val="es-CL" w:eastAsia="es-CL"/>
            </w:rPr>
          </w:pPr>
          <w:hyperlink w:anchor="_Toc80114942" w:history="1">
            <w:r w:rsidR="00C94A18" w:rsidRPr="00167B86">
              <w:rPr>
                <w:rStyle w:val="Hipervnculo"/>
                <w:noProof/>
                <w:lang w:val="es-CL"/>
              </w:rPr>
              <w:t>3.2.</w:t>
            </w:r>
            <w:r w:rsidR="00C94A18">
              <w:rPr>
                <w:rFonts w:asciiTheme="minorHAnsi" w:eastAsiaTheme="minorEastAsia" w:hAnsiTheme="minorHAnsi" w:cstheme="minorBidi"/>
                <w:b w:val="0"/>
                <w:bCs w:val="0"/>
                <w:noProof/>
                <w:lang w:val="es-CL" w:eastAsia="es-CL"/>
              </w:rPr>
              <w:tab/>
            </w:r>
            <w:r w:rsidR="00C94A18" w:rsidRPr="00167B86">
              <w:rPr>
                <w:rStyle w:val="Hipervnculo"/>
                <w:noProof/>
                <w:lang w:val="es-CL"/>
              </w:rPr>
              <w:t>Evaluación de admisibilidad manual</w:t>
            </w:r>
            <w:r w:rsidR="00C94A18">
              <w:rPr>
                <w:noProof/>
                <w:webHidden/>
              </w:rPr>
              <w:tab/>
            </w:r>
            <w:r w:rsidR="00C94A18">
              <w:rPr>
                <w:noProof/>
                <w:webHidden/>
              </w:rPr>
              <w:fldChar w:fldCharType="begin"/>
            </w:r>
            <w:r w:rsidR="00C94A18">
              <w:rPr>
                <w:noProof/>
                <w:webHidden/>
              </w:rPr>
              <w:instrText xml:space="preserve"> PAGEREF _Toc80114942 \h </w:instrText>
            </w:r>
            <w:r w:rsidR="00C94A18">
              <w:rPr>
                <w:noProof/>
                <w:webHidden/>
              </w:rPr>
            </w:r>
            <w:r w:rsidR="00C94A18">
              <w:rPr>
                <w:noProof/>
                <w:webHidden/>
              </w:rPr>
              <w:fldChar w:fldCharType="separate"/>
            </w:r>
            <w:r w:rsidR="00B544A1">
              <w:rPr>
                <w:noProof/>
                <w:webHidden/>
              </w:rPr>
              <w:t>14</w:t>
            </w:r>
            <w:r w:rsidR="00C94A18">
              <w:rPr>
                <w:noProof/>
                <w:webHidden/>
              </w:rPr>
              <w:fldChar w:fldCharType="end"/>
            </w:r>
          </w:hyperlink>
        </w:p>
        <w:p w14:paraId="6B7836E1" w14:textId="7F193F4B" w:rsidR="00C94A18" w:rsidRDefault="00893126">
          <w:pPr>
            <w:pStyle w:val="TDC2"/>
            <w:rPr>
              <w:rFonts w:asciiTheme="minorHAnsi" w:eastAsiaTheme="minorEastAsia" w:hAnsiTheme="minorHAnsi" w:cstheme="minorBidi"/>
              <w:b w:val="0"/>
              <w:bCs w:val="0"/>
              <w:noProof/>
              <w:lang w:val="es-CL" w:eastAsia="es-CL"/>
            </w:rPr>
          </w:pPr>
          <w:hyperlink w:anchor="_Toc80114943" w:history="1">
            <w:r w:rsidR="00C94A18" w:rsidRPr="00167B86">
              <w:rPr>
                <w:rStyle w:val="Hipervnculo"/>
                <w:rFonts w:cs="Arial"/>
                <w:noProof/>
                <w:lang w:val="es-CL"/>
              </w:rPr>
              <w:t>3.3.</w:t>
            </w:r>
            <w:r w:rsidR="00C94A18">
              <w:rPr>
                <w:rFonts w:asciiTheme="minorHAnsi" w:eastAsiaTheme="minorEastAsia" w:hAnsiTheme="minorHAnsi" w:cstheme="minorBidi"/>
                <w:b w:val="0"/>
                <w:bCs w:val="0"/>
                <w:noProof/>
                <w:lang w:val="es-CL" w:eastAsia="es-CL"/>
              </w:rPr>
              <w:tab/>
            </w:r>
            <w:r w:rsidR="00C94A18" w:rsidRPr="00167B86">
              <w:rPr>
                <w:rStyle w:val="Hipervnculo"/>
                <w:rFonts w:cs="Arial"/>
                <w:noProof/>
                <w:lang w:val="es-CL"/>
              </w:rPr>
              <w:t>Test de Preselección</w:t>
            </w:r>
            <w:r w:rsidR="00C94A18">
              <w:rPr>
                <w:noProof/>
                <w:webHidden/>
              </w:rPr>
              <w:tab/>
            </w:r>
            <w:r w:rsidR="00C94A18">
              <w:rPr>
                <w:noProof/>
                <w:webHidden/>
              </w:rPr>
              <w:fldChar w:fldCharType="begin"/>
            </w:r>
            <w:r w:rsidR="00C94A18">
              <w:rPr>
                <w:noProof/>
                <w:webHidden/>
              </w:rPr>
              <w:instrText xml:space="preserve"> PAGEREF _Toc80114943 \h </w:instrText>
            </w:r>
            <w:r w:rsidR="00C94A18">
              <w:rPr>
                <w:noProof/>
                <w:webHidden/>
              </w:rPr>
            </w:r>
            <w:r w:rsidR="00C94A18">
              <w:rPr>
                <w:noProof/>
                <w:webHidden/>
              </w:rPr>
              <w:fldChar w:fldCharType="separate"/>
            </w:r>
            <w:r w:rsidR="00B544A1">
              <w:rPr>
                <w:noProof/>
                <w:webHidden/>
              </w:rPr>
              <w:t>15</w:t>
            </w:r>
            <w:r w:rsidR="00C94A18">
              <w:rPr>
                <w:noProof/>
                <w:webHidden/>
              </w:rPr>
              <w:fldChar w:fldCharType="end"/>
            </w:r>
          </w:hyperlink>
        </w:p>
        <w:p w14:paraId="7DDE4441" w14:textId="7AC89386" w:rsidR="00C94A18" w:rsidRDefault="00893126">
          <w:pPr>
            <w:pStyle w:val="TDC2"/>
            <w:rPr>
              <w:rFonts w:asciiTheme="minorHAnsi" w:eastAsiaTheme="minorEastAsia" w:hAnsiTheme="minorHAnsi" w:cstheme="minorBidi"/>
              <w:b w:val="0"/>
              <w:bCs w:val="0"/>
              <w:noProof/>
              <w:lang w:val="es-CL" w:eastAsia="es-CL"/>
            </w:rPr>
          </w:pPr>
          <w:hyperlink w:anchor="_Toc80114944" w:history="1">
            <w:r w:rsidR="00C94A18" w:rsidRPr="00167B86">
              <w:rPr>
                <w:rStyle w:val="Hipervnculo"/>
                <w:rFonts w:eastAsia="Arial Unicode MS"/>
                <w:noProof/>
              </w:rPr>
              <w:t>3.4.</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Evaluación Técnica</w:t>
            </w:r>
            <w:r w:rsidR="00C94A18">
              <w:rPr>
                <w:noProof/>
                <w:webHidden/>
              </w:rPr>
              <w:tab/>
            </w:r>
            <w:r w:rsidR="00C94A18">
              <w:rPr>
                <w:noProof/>
                <w:webHidden/>
              </w:rPr>
              <w:fldChar w:fldCharType="begin"/>
            </w:r>
            <w:r w:rsidR="00C94A18">
              <w:rPr>
                <w:noProof/>
                <w:webHidden/>
              </w:rPr>
              <w:instrText xml:space="preserve"> PAGEREF _Toc80114944 \h </w:instrText>
            </w:r>
            <w:r w:rsidR="00C94A18">
              <w:rPr>
                <w:noProof/>
                <w:webHidden/>
              </w:rPr>
            </w:r>
            <w:r w:rsidR="00C94A18">
              <w:rPr>
                <w:noProof/>
                <w:webHidden/>
              </w:rPr>
              <w:fldChar w:fldCharType="separate"/>
            </w:r>
            <w:r w:rsidR="00B544A1">
              <w:rPr>
                <w:noProof/>
                <w:webHidden/>
              </w:rPr>
              <w:t>15</w:t>
            </w:r>
            <w:r w:rsidR="00C94A18">
              <w:rPr>
                <w:noProof/>
                <w:webHidden/>
              </w:rPr>
              <w:fldChar w:fldCharType="end"/>
            </w:r>
          </w:hyperlink>
        </w:p>
        <w:p w14:paraId="52ED6ED1" w14:textId="0863FC78" w:rsidR="00C94A18" w:rsidRDefault="00893126">
          <w:pPr>
            <w:pStyle w:val="TDC2"/>
            <w:rPr>
              <w:rFonts w:asciiTheme="minorHAnsi" w:eastAsiaTheme="minorEastAsia" w:hAnsiTheme="minorHAnsi" w:cstheme="minorBidi"/>
              <w:b w:val="0"/>
              <w:bCs w:val="0"/>
              <w:noProof/>
              <w:lang w:val="es-CL" w:eastAsia="es-CL"/>
            </w:rPr>
          </w:pPr>
          <w:hyperlink w:anchor="_Toc80114945" w:history="1">
            <w:r w:rsidR="00C94A18" w:rsidRPr="00167B86">
              <w:rPr>
                <w:rStyle w:val="Hipervnculo"/>
                <w:rFonts w:eastAsia="Arial Unicode MS"/>
                <w:noProof/>
              </w:rPr>
              <w:t>4.</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FASE DE DESARROLLO</w:t>
            </w:r>
            <w:r w:rsidR="00C94A18">
              <w:rPr>
                <w:noProof/>
                <w:webHidden/>
              </w:rPr>
              <w:tab/>
            </w:r>
            <w:r w:rsidR="00C94A18">
              <w:rPr>
                <w:noProof/>
                <w:webHidden/>
              </w:rPr>
              <w:fldChar w:fldCharType="begin"/>
            </w:r>
            <w:r w:rsidR="00C94A18">
              <w:rPr>
                <w:noProof/>
                <w:webHidden/>
              </w:rPr>
              <w:instrText xml:space="preserve"> PAGEREF _Toc80114945 \h </w:instrText>
            </w:r>
            <w:r w:rsidR="00C94A18">
              <w:rPr>
                <w:noProof/>
                <w:webHidden/>
              </w:rPr>
            </w:r>
            <w:r w:rsidR="00C94A18">
              <w:rPr>
                <w:noProof/>
                <w:webHidden/>
              </w:rPr>
              <w:fldChar w:fldCharType="separate"/>
            </w:r>
            <w:r w:rsidR="00B544A1">
              <w:rPr>
                <w:noProof/>
                <w:webHidden/>
              </w:rPr>
              <w:t>17</w:t>
            </w:r>
            <w:r w:rsidR="00C94A18">
              <w:rPr>
                <w:noProof/>
                <w:webHidden/>
              </w:rPr>
              <w:fldChar w:fldCharType="end"/>
            </w:r>
          </w:hyperlink>
        </w:p>
        <w:p w14:paraId="79C135D8" w14:textId="7087DE84" w:rsidR="00C94A18" w:rsidRDefault="00893126">
          <w:pPr>
            <w:pStyle w:val="TDC2"/>
            <w:rPr>
              <w:rFonts w:asciiTheme="minorHAnsi" w:eastAsiaTheme="minorEastAsia" w:hAnsiTheme="minorHAnsi" w:cstheme="minorBidi"/>
              <w:b w:val="0"/>
              <w:bCs w:val="0"/>
              <w:noProof/>
              <w:lang w:val="es-CL" w:eastAsia="es-CL"/>
            </w:rPr>
          </w:pPr>
          <w:hyperlink w:anchor="_Toc80114946" w:history="1">
            <w:r w:rsidR="00C94A18" w:rsidRPr="00167B86">
              <w:rPr>
                <w:rStyle w:val="Hipervnculo"/>
                <w:rFonts w:eastAsia="Arial Unicode MS"/>
                <w:noProof/>
              </w:rPr>
              <w:t>4.1</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Formalización</w:t>
            </w:r>
            <w:r w:rsidR="00C94A18">
              <w:rPr>
                <w:noProof/>
                <w:webHidden/>
              </w:rPr>
              <w:tab/>
            </w:r>
            <w:r w:rsidR="00C94A18">
              <w:rPr>
                <w:noProof/>
                <w:webHidden/>
              </w:rPr>
              <w:fldChar w:fldCharType="begin"/>
            </w:r>
            <w:r w:rsidR="00C94A18">
              <w:rPr>
                <w:noProof/>
                <w:webHidden/>
              </w:rPr>
              <w:instrText xml:space="preserve"> PAGEREF _Toc80114946 \h </w:instrText>
            </w:r>
            <w:r w:rsidR="00C94A18">
              <w:rPr>
                <w:noProof/>
                <w:webHidden/>
              </w:rPr>
            </w:r>
            <w:r w:rsidR="00C94A18">
              <w:rPr>
                <w:noProof/>
                <w:webHidden/>
              </w:rPr>
              <w:fldChar w:fldCharType="separate"/>
            </w:r>
            <w:r w:rsidR="00B544A1">
              <w:rPr>
                <w:noProof/>
                <w:webHidden/>
              </w:rPr>
              <w:t>18</w:t>
            </w:r>
            <w:r w:rsidR="00C94A18">
              <w:rPr>
                <w:noProof/>
                <w:webHidden/>
              </w:rPr>
              <w:fldChar w:fldCharType="end"/>
            </w:r>
          </w:hyperlink>
        </w:p>
        <w:p w14:paraId="043B8B38" w14:textId="1E1F5337" w:rsidR="00C94A18" w:rsidRDefault="00893126">
          <w:pPr>
            <w:pStyle w:val="TDC2"/>
            <w:rPr>
              <w:rFonts w:asciiTheme="minorHAnsi" w:eastAsiaTheme="minorEastAsia" w:hAnsiTheme="minorHAnsi" w:cstheme="minorBidi"/>
              <w:b w:val="0"/>
              <w:bCs w:val="0"/>
              <w:noProof/>
              <w:lang w:val="es-CL" w:eastAsia="es-CL"/>
            </w:rPr>
          </w:pPr>
          <w:hyperlink w:anchor="_Toc80114947" w:history="1">
            <w:r w:rsidR="00C94A18" w:rsidRPr="00167B86">
              <w:rPr>
                <w:rStyle w:val="Hipervnculo"/>
                <w:rFonts w:eastAsia="Arial Unicode MS"/>
                <w:noProof/>
              </w:rPr>
              <w:t>4.2</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Revisión y Ajustes al Presupuesto.</w:t>
            </w:r>
            <w:r w:rsidR="00C94A18">
              <w:rPr>
                <w:noProof/>
                <w:webHidden/>
              </w:rPr>
              <w:tab/>
            </w:r>
            <w:r w:rsidR="00C94A18">
              <w:rPr>
                <w:noProof/>
                <w:webHidden/>
              </w:rPr>
              <w:fldChar w:fldCharType="begin"/>
            </w:r>
            <w:r w:rsidR="00C94A18">
              <w:rPr>
                <w:noProof/>
                <w:webHidden/>
              </w:rPr>
              <w:instrText xml:space="preserve"> PAGEREF _Toc80114947 \h </w:instrText>
            </w:r>
            <w:r w:rsidR="00C94A18">
              <w:rPr>
                <w:noProof/>
                <w:webHidden/>
              </w:rPr>
            </w:r>
            <w:r w:rsidR="00C94A18">
              <w:rPr>
                <w:noProof/>
                <w:webHidden/>
              </w:rPr>
              <w:fldChar w:fldCharType="separate"/>
            </w:r>
            <w:r w:rsidR="00B544A1">
              <w:rPr>
                <w:noProof/>
                <w:webHidden/>
              </w:rPr>
              <w:t>18</w:t>
            </w:r>
            <w:r w:rsidR="00C94A18">
              <w:rPr>
                <w:noProof/>
                <w:webHidden/>
              </w:rPr>
              <w:fldChar w:fldCharType="end"/>
            </w:r>
          </w:hyperlink>
        </w:p>
        <w:p w14:paraId="7B589E9C" w14:textId="40DDB7FF" w:rsidR="00C94A18" w:rsidRDefault="00893126">
          <w:pPr>
            <w:pStyle w:val="TDC2"/>
            <w:rPr>
              <w:rFonts w:asciiTheme="minorHAnsi" w:eastAsiaTheme="minorEastAsia" w:hAnsiTheme="minorHAnsi" w:cstheme="minorBidi"/>
              <w:b w:val="0"/>
              <w:bCs w:val="0"/>
              <w:noProof/>
              <w:lang w:val="es-CL" w:eastAsia="es-CL"/>
            </w:rPr>
          </w:pPr>
          <w:hyperlink w:anchor="_Toc80114948" w:history="1">
            <w:r w:rsidR="00C94A18" w:rsidRPr="00167B86">
              <w:rPr>
                <w:rStyle w:val="Hipervnculo"/>
                <w:rFonts w:eastAsia="Arial Unicode MS"/>
                <w:noProof/>
              </w:rPr>
              <w:t>4.3</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Implementación del Plan de Trabajo</w:t>
            </w:r>
            <w:r w:rsidR="00C94A18">
              <w:rPr>
                <w:noProof/>
                <w:webHidden/>
              </w:rPr>
              <w:tab/>
            </w:r>
            <w:r w:rsidR="00C94A18">
              <w:rPr>
                <w:noProof/>
                <w:webHidden/>
              </w:rPr>
              <w:fldChar w:fldCharType="begin"/>
            </w:r>
            <w:r w:rsidR="00C94A18">
              <w:rPr>
                <w:noProof/>
                <w:webHidden/>
              </w:rPr>
              <w:instrText xml:space="preserve"> PAGEREF _Toc80114948 \h </w:instrText>
            </w:r>
            <w:r w:rsidR="00C94A18">
              <w:rPr>
                <w:noProof/>
                <w:webHidden/>
              </w:rPr>
            </w:r>
            <w:r w:rsidR="00C94A18">
              <w:rPr>
                <w:noProof/>
                <w:webHidden/>
              </w:rPr>
              <w:fldChar w:fldCharType="separate"/>
            </w:r>
            <w:r w:rsidR="00B544A1">
              <w:rPr>
                <w:noProof/>
                <w:webHidden/>
              </w:rPr>
              <w:t>19</w:t>
            </w:r>
            <w:r w:rsidR="00C94A18">
              <w:rPr>
                <w:noProof/>
                <w:webHidden/>
              </w:rPr>
              <w:fldChar w:fldCharType="end"/>
            </w:r>
          </w:hyperlink>
        </w:p>
        <w:p w14:paraId="11C9BA84" w14:textId="373604C3" w:rsidR="00C94A18" w:rsidRDefault="00893126">
          <w:pPr>
            <w:pStyle w:val="TDC2"/>
            <w:rPr>
              <w:rFonts w:asciiTheme="minorHAnsi" w:eastAsiaTheme="minorEastAsia" w:hAnsiTheme="minorHAnsi" w:cstheme="minorBidi"/>
              <w:b w:val="0"/>
              <w:bCs w:val="0"/>
              <w:noProof/>
              <w:lang w:val="es-CL" w:eastAsia="es-CL"/>
            </w:rPr>
          </w:pPr>
          <w:hyperlink w:anchor="_Toc80114949" w:history="1">
            <w:r w:rsidR="00C94A18" w:rsidRPr="00167B86">
              <w:rPr>
                <w:rStyle w:val="Hipervnculo"/>
                <w:rFonts w:eastAsia="Arial Unicode MS" w:cs="Arial"/>
                <w:noProof/>
              </w:rPr>
              <w:t>5.</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TÉRMINO DEL PROYECTO</w:t>
            </w:r>
            <w:r w:rsidR="00C94A18">
              <w:rPr>
                <w:noProof/>
                <w:webHidden/>
              </w:rPr>
              <w:tab/>
            </w:r>
            <w:r w:rsidR="00C94A18">
              <w:rPr>
                <w:noProof/>
                <w:webHidden/>
              </w:rPr>
              <w:fldChar w:fldCharType="begin"/>
            </w:r>
            <w:r w:rsidR="00C94A18">
              <w:rPr>
                <w:noProof/>
                <w:webHidden/>
              </w:rPr>
              <w:instrText xml:space="preserve"> PAGEREF _Toc80114949 \h </w:instrText>
            </w:r>
            <w:r w:rsidR="00C94A18">
              <w:rPr>
                <w:noProof/>
                <w:webHidden/>
              </w:rPr>
            </w:r>
            <w:r w:rsidR="00C94A18">
              <w:rPr>
                <w:noProof/>
                <w:webHidden/>
              </w:rPr>
              <w:fldChar w:fldCharType="separate"/>
            </w:r>
            <w:r w:rsidR="00B544A1">
              <w:rPr>
                <w:noProof/>
                <w:webHidden/>
              </w:rPr>
              <w:t>21</w:t>
            </w:r>
            <w:r w:rsidR="00C94A18">
              <w:rPr>
                <w:noProof/>
                <w:webHidden/>
              </w:rPr>
              <w:fldChar w:fldCharType="end"/>
            </w:r>
          </w:hyperlink>
        </w:p>
        <w:p w14:paraId="0305068A" w14:textId="6D1CC287" w:rsidR="00C94A18" w:rsidRDefault="00893126">
          <w:pPr>
            <w:pStyle w:val="TDC2"/>
            <w:rPr>
              <w:rFonts w:asciiTheme="minorHAnsi" w:eastAsiaTheme="minorEastAsia" w:hAnsiTheme="minorHAnsi" w:cstheme="minorBidi"/>
              <w:b w:val="0"/>
              <w:bCs w:val="0"/>
              <w:noProof/>
              <w:lang w:val="es-CL" w:eastAsia="es-CL"/>
            </w:rPr>
          </w:pPr>
          <w:hyperlink w:anchor="_Toc80114950" w:history="1">
            <w:r w:rsidR="00C94A18" w:rsidRPr="00167B86">
              <w:rPr>
                <w:rStyle w:val="Hipervnculo"/>
                <w:rFonts w:eastAsia="Arial Unicode MS" w:cs="Arial"/>
                <w:noProof/>
              </w:rPr>
              <w:t>6.</w:t>
            </w:r>
            <w:r w:rsidR="00C94A18">
              <w:rPr>
                <w:rFonts w:asciiTheme="minorHAnsi" w:eastAsiaTheme="minorEastAsia" w:hAnsiTheme="minorHAnsi" w:cstheme="minorBidi"/>
                <w:b w:val="0"/>
                <w:bCs w:val="0"/>
                <w:noProof/>
                <w:lang w:val="es-CL" w:eastAsia="es-CL"/>
              </w:rPr>
              <w:tab/>
            </w:r>
            <w:r w:rsidR="00C94A18" w:rsidRPr="00167B86">
              <w:rPr>
                <w:rStyle w:val="Hipervnculo"/>
                <w:rFonts w:eastAsia="Arial Unicode MS"/>
                <w:noProof/>
              </w:rPr>
              <w:t>OTROS</w:t>
            </w:r>
            <w:r w:rsidR="00C94A18">
              <w:rPr>
                <w:noProof/>
                <w:webHidden/>
              </w:rPr>
              <w:tab/>
            </w:r>
            <w:r w:rsidR="00C94A18">
              <w:rPr>
                <w:noProof/>
                <w:webHidden/>
              </w:rPr>
              <w:fldChar w:fldCharType="begin"/>
            </w:r>
            <w:r w:rsidR="00C94A18">
              <w:rPr>
                <w:noProof/>
                <w:webHidden/>
              </w:rPr>
              <w:instrText xml:space="preserve"> PAGEREF _Toc80114950 \h </w:instrText>
            </w:r>
            <w:r w:rsidR="00C94A18">
              <w:rPr>
                <w:noProof/>
                <w:webHidden/>
              </w:rPr>
            </w:r>
            <w:r w:rsidR="00C94A18">
              <w:rPr>
                <w:noProof/>
                <w:webHidden/>
              </w:rPr>
              <w:fldChar w:fldCharType="separate"/>
            </w:r>
            <w:r w:rsidR="00B544A1">
              <w:rPr>
                <w:noProof/>
                <w:webHidden/>
              </w:rPr>
              <w:t>23</w:t>
            </w:r>
            <w:r w:rsidR="00C94A18">
              <w:rPr>
                <w:noProof/>
                <w:webHidden/>
              </w:rPr>
              <w:fldChar w:fldCharType="end"/>
            </w:r>
          </w:hyperlink>
        </w:p>
        <w:p w14:paraId="72D89287" w14:textId="09A4E478" w:rsidR="00C94A18" w:rsidRDefault="00893126">
          <w:pPr>
            <w:pStyle w:val="TDC2"/>
            <w:rPr>
              <w:rFonts w:asciiTheme="minorHAnsi" w:eastAsiaTheme="minorEastAsia" w:hAnsiTheme="minorHAnsi" w:cstheme="minorBidi"/>
              <w:b w:val="0"/>
              <w:bCs w:val="0"/>
              <w:noProof/>
              <w:lang w:val="es-CL" w:eastAsia="es-CL"/>
            </w:rPr>
          </w:pPr>
          <w:hyperlink w:anchor="_Toc80114951" w:history="1">
            <w:r w:rsidR="00C94A18" w:rsidRPr="00167B86">
              <w:rPr>
                <w:rStyle w:val="Hipervnculo"/>
                <w:noProof/>
              </w:rPr>
              <w:t>ANEXO N° 1. REQUISITOS DE LA CONVOCATORIA</w:t>
            </w:r>
            <w:r w:rsidR="00C94A18">
              <w:rPr>
                <w:noProof/>
                <w:webHidden/>
              </w:rPr>
              <w:tab/>
            </w:r>
            <w:r w:rsidR="00C94A18">
              <w:rPr>
                <w:noProof/>
                <w:webHidden/>
              </w:rPr>
              <w:fldChar w:fldCharType="begin"/>
            </w:r>
            <w:r w:rsidR="00C94A18">
              <w:rPr>
                <w:noProof/>
                <w:webHidden/>
              </w:rPr>
              <w:instrText xml:space="preserve"> PAGEREF _Toc80114951 \h </w:instrText>
            </w:r>
            <w:r w:rsidR="00C94A18">
              <w:rPr>
                <w:noProof/>
                <w:webHidden/>
              </w:rPr>
            </w:r>
            <w:r w:rsidR="00C94A18">
              <w:rPr>
                <w:noProof/>
                <w:webHidden/>
              </w:rPr>
              <w:fldChar w:fldCharType="separate"/>
            </w:r>
            <w:r w:rsidR="00B544A1">
              <w:rPr>
                <w:noProof/>
                <w:webHidden/>
              </w:rPr>
              <w:t>26</w:t>
            </w:r>
            <w:r w:rsidR="00C94A18">
              <w:rPr>
                <w:noProof/>
                <w:webHidden/>
              </w:rPr>
              <w:fldChar w:fldCharType="end"/>
            </w:r>
          </w:hyperlink>
        </w:p>
        <w:p w14:paraId="797A404D" w14:textId="6C7BCC69" w:rsidR="00C94A18" w:rsidRDefault="00893126">
          <w:pPr>
            <w:pStyle w:val="TDC2"/>
            <w:rPr>
              <w:rFonts w:asciiTheme="minorHAnsi" w:eastAsiaTheme="minorEastAsia" w:hAnsiTheme="minorHAnsi" w:cstheme="minorBidi"/>
              <w:b w:val="0"/>
              <w:bCs w:val="0"/>
              <w:noProof/>
              <w:lang w:val="es-CL" w:eastAsia="es-CL"/>
            </w:rPr>
          </w:pPr>
          <w:hyperlink w:anchor="_Toc80114952" w:history="1">
            <w:r w:rsidR="00C94A18" w:rsidRPr="00167B86">
              <w:rPr>
                <w:rStyle w:val="Hipervnculo"/>
                <w:noProof/>
              </w:rPr>
              <w:t>ANEXO N° 2. ÍTEMS FINANCIABLES</w:t>
            </w:r>
            <w:r w:rsidR="00C94A18">
              <w:rPr>
                <w:noProof/>
                <w:webHidden/>
              </w:rPr>
              <w:tab/>
            </w:r>
            <w:r w:rsidR="00C94A18">
              <w:rPr>
                <w:noProof/>
                <w:webHidden/>
              </w:rPr>
              <w:fldChar w:fldCharType="begin"/>
            </w:r>
            <w:r w:rsidR="00C94A18">
              <w:rPr>
                <w:noProof/>
                <w:webHidden/>
              </w:rPr>
              <w:instrText xml:space="preserve"> PAGEREF _Toc80114952 \h </w:instrText>
            </w:r>
            <w:r w:rsidR="00C94A18">
              <w:rPr>
                <w:noProof/>
                <w:webHidden/>
              </w:rPr>
            </w:r>
            <w:r w:rsidR="00C94A18">
              <w:rPr>
                <w:noProof/>
                <w:webHidden/>
              </w:rPr>
              <w:fldChar w:fldCharType="separate"/>
            </w:r>
            <w:r w:rsidR="00B544A1">
              <w:rPr>
                <w:noProof/>
                <w:webHidden/>
              </w:rPr>
              <w:t>30</w:t>
            </w:r>
            <w:r w:rsidR="00C94A18">
              <w:rPr>
                <w:noProof/>
                <w:webHidden/>
              </w:rPr>
              <w:fldChar w:fldCharType="end"/>
            </w:r>
          </w:hyperlink>
        </w:p>
        <w:p w14:paraId="6201B318" w14:textId="7B172FFB" w:rsidR="00C94A18" w:rsidRDefault="00893126">
          <w:pPr>
            <w:pStyle w:val="TDC2"/>
            <w:rPr>
              <w:rFonts w:asciiTheme="minorHAnsi" w:eastAsiaTheme="minorEastAsia" w:hAnsiTheme="minorHAnsi" w:cstheme="minorBidi"/>
              <w:b w:val="0"/>
              <w:bCs w:val="0"/>
              <w:noProof/>
              <w:lang w:val="es-CL" w:eastAsia="es-CL"/>
            </w:rPr>
          </w:pPr>
          <w:hyperlink w:anchor="_Toc80114953" w:history="1">
            <w:r w:rsidR="00C94A18" w:rsidRPr="00167B86">
              <w:rPr>
                <w:rStyle w:val="Hipervnculo"/>
                <w:noProof/>
              </w:rPr>
              <w:t>ANEXO N° 3. DECLARACIÓN JURADA SIMPLE PROBIDAD</w:t>
            </w:r>
            <w:r w:rsidR="00C94A18">
              <w:rPr>
                <w:noProof/>
                <w:webHidden/>
              </w:rPr>
              <w:tab/>
            </w:r>
            <w:r w:rsidR="00C94A18">
              <w:rPr>
                <w:noProof/>
                <w:webHidden/>
              </w:rPr>
              <w:fldChar w:fldCharType="begin"/>
            </w:r>
            <w:r w:rsidR="00C94A18">
              <w:rPr>
                <w:noProof/>
                <w:webHidden/>
              </w:rPr>
              <w:instrText xml:space="preserve"> PAGEREF _Toc80114953 \h </w:instrText>
            </w:r>
            <w:r w:rsidR="00C94A18">
              <w:rPr>
                <w:noProof/>
                <w:webHidden/>
              </w:rPr>
            </w:r>
            <w:r w:rsidR="00C94A18">
              <w:rPr>
                <w:noProof/>
                <w:webHidden/>
              </w:rPr>
              <w:fldChar w:fldCharType="separate"/>
            </w:r>
            <w:r w:rsidR="00B544A1">
              <w:rPr>
                <w:noProof/>
                <w:webHidden/>
              </w:rPr>
              <w:t>35</w:t>
            </w:r>
            <w:r w:rsidR="00C94A18">
              <w:rPr>
                <w:noProof/>
                <w:webHidden/>
              </w:rPr>
              <w:fldChar w:fldCharType="end"/>
            </w:r>
          </w:hyperlink>
        </w:p>
        <w:p w14:paraId="764099EC" w14:textId="52CAC243" w:rsidR="00C94A18" w:rsidRDefault="00893126">
          <w:pPr>
            <w:pStyle w:val="TDC2"/>
            <w:rPr>
              <w:rFonts w:asciiTheme="minorHAnsi" w:eastAsiaTheme="minorEastAsia" w:hAnsiTheme="minorHAnsi" w:cstheme="minorBidi"/>
              <w:b w:val="0"/>
              <w:bCs w:val="0"/>
              <w:noProof/>
              <w:lang w:val="es-CL" w:eastAsia="es-CL"/>
            </w:rPr>
          </w:pPr>
          <w:hyperlink w:anchor="_Toc80114954" w:history="1">
            <w:r w:rsidR="00C94A18" w:rsidRPr="00167B86">
              <w:rPr>
                <w:rStyle w:val="Hipervnculo"/>
                <w:noProof/>
              </w:rPr>
              <w:t>ANEXO N° 4. DECLARACIÓN JURADA SIMPLE DE NO CONSANGUINEIDAD</w:t>
            </w:r>
            <w:r w:rsidR="00C94A18">
              <w:rPr>
                <w:noProof/>
                <w:webHidden/>
              </w:rPr>
              <w:tab/>
            </w:r>
            <w:r w:rsidR="00C94A18">
              <w:rPr>
                <w:noProof/>
                <w:webHidden/>
              </w:rPr>
              <w:fldChar w:fldCharType="begin"/>
            </w:r>
            <w:r w:rsidR="00C94A18">
              <w:rPr>
                <w:noProof/>
                <w:webHidden/>
              </w:rPr>
              <w:instrText xml:space="preserve"> PAGEREF _Toc80114954 \h </w:instrText>
            </w:r>
            <w:r w:rsidR="00C94A18">
              <w:rPr>
                <w:noProof/>
                <w:webHidden/>
              </w:rPr>
            </w:r>
            <w:r w:rsidR="00C94A18">
              <w:rPr>
                <w:noProof/>
                <w:webHidden/>
              </w:rPr>
              <w:fldChar w:fldCharType="separate"/>
            </w:r>
            <w:r w:rsidR="00B544A1">
              <w:rPr>
                <w:noProof/>
                <w:webHidden/>
              </w:rPr>
              <w:t>36</w:t>
            </w:r>
            <w:r w:rsidR="00C94A18">
              <w:rPr>
                <w:noProof/>
                <w:webHidden/>
              </w:rPr>
              <w:fldChar w:fldCharType="end"/>
            </w:r>
          </w:hyperlink>
        </w:p>
        <w:p w14:paraId="275DFCC1" w14:textId="48F678E4" w:rsidR="00C94A18" w:rsidRDefault="00893126">
          <w:pPr>
            <w:pStyle w:val="TDC2"/>
            <w:rPr>
              <w:rFonts w:asciiTheme="minorHAnsi" w:eastAsiaTheme="minorEastAsia" w:hAnsiTheme="minorHAnsi" w:cstheme="minorBidi"/>
              <w:b w:val="0"/>
              <w:bCs w:val="0"/>
              <w:noProof/>
              <w:lang w:val="es-CL" w:eastAsia="es-CL"/>
            </w:rPr>
          </w:pPr>
          <w:hyperlink w:anchor="_Toc80114955" w:history="1">
            <w:r w:rsidR="00C94A18" w:rsidRPr="00167B86">
              <w:rPr>
                <w:rStyle w:val="Hipervnculo"/>
                <w:noProof/>
              </w:rPr>
              <w:t xml:space="preserve">ANEXO N° 5. </w:t>
            </w:r>
            <w:r w:rsidR="00C94A18" w:rsidRPr="00167B86">
              <w:rPr>
                <w:rStyle w:val="Hipervnculo"/>
                <w:rFonts w:eastAsia="Arial Unicode MS" w:cs="Arial"/>
                <w:noProof/>
                <w:lang w:eastAsia="en-US"/>
              </w:rPr>
              <w:t>CRITERIOS DE EVALUACIÓN TÉCNICA</w:t>
            </w:r>
            <w:r w:rsidR="00C94A18">
              <w:rPr>
                <w:noProof/>
                <w:webHidden/>
              </w:rPr>
              <w:tab/>
            </w:r>
            <w:r w:rsidR="00C94A18">
              <w:rPr>
                <w:noProof/>
                <w:webHidden/>
              </w:rPr>
              <w:fldChar w:fldCharType="begin"/>
            </w:r>
            <w:r w:rsidR="00C94A18">
              <w:rPr>
                <w:noProof/>
                <w:webHidden/>
              </w:rPr>
              <w:instrText xml:space="preserve"> PAGEREF _Toc80114955 \h </w:instrText>
            </w:r>
            <w:r w:rsidR="00C94A18">
              <w:rPr>
                <w:noProof/>
                <w:webHidden/>
              </w:rPr>
            </w:r>
            <w:r w:rsidR="00C94A18">
              <w:rPr>
                <w:noProof/>
                <w:webHidden/>
              </w:rPr>
              <w:fldChar w:fldCharType="separate"/>
            </w:r>
            <w:r w:rsidR="00B544A1">
              <w:rPr>
                <w:noProof/>
                <w:webHidden/>
              </w:rPr>
              <w:t>38</w:t>
            </w:r>
            <w:r w:rsidR="00C94A18">
              <w:rPr>
                <w:noProof/>
                <w:webHidden/>
              </w:rPr>
              <w:fldChar w:fldCharType="end"/>
            </w:r>
          </w:hyperlink>
        </w:p>
        <w:p w14:paraId="5BB64211" w14:textId="3E7077F9" w:rsidR="00C94A18" w:rsidRDefault="00893126">
          <w:pPr>
            <w:pStyle w:val="TDC2"/>
            <w:rPr>
              <w:rFonts w:asciiTheme="minorHAnsi" w:eastAsiaTheme="minorEastAsia" w:hAnsiTheme="minorHAnsi" w:cstheme="minorBidi"/>
              <w:b w:val="0"/>
              <w:bCs w:val="0"/>
              <w:noProof/>
              <w:lang w:val="es-CL" w:eastAsia="es-CL"/>
            </w:rPr>
          </w:pPr>
          <w:hyperlink w:anchor="_Toc80114956" w:history="1">
            <w:r w:rsidR="00C94A18" w:rsidRPr="00167B86">
              <w:rPr>
                <w:rStyle w:val="Hipervnculo"/>
                <w:noProof/>
              </w:rPr>
              <w:t xml:space="preserve">ANEXO N° 6. CRITERIOS DE EVALUACIÓN DEL COMITÉ DE EVALUACIÓN REGIONAL </w:t>
            </w:r>
            <w:r w:rsidR="00C94A18" w:rsidRPr="00167B86">
              <w:rPr>
                <w:rStyle w:val="Hipervnculo"/>
                <w:noProof/>
                <w:snapToGrid w:val="0"/>
              </w:rPr>
              <w:t>.</w:t>
            </w:r>
            <w:r w:rsidR="00C94A18">
              <w:rPr>
                <w:noProof/>
                <w:webHidden/>
              </w:rPr>
              <w:tab/>
            </w:r>
            <w:r w:rsidR="00C94A18">
              <w:rPr>
                <w:noProof/>
                <w:webHidden/>
              </w:rPr>
              <w:fldChar w:fldCharType="begin"/>
            </w:r>
            <w:r w:rsidR="00C94A18">
              <w:rPr>
                <w:noProof/>
                <w:webHidden/>
              </w:rPr>
              <w:instrText xml:space="preserve"> PAGEREF _Toc80114956 \h </w:instrText>
            </w:r>
            <w:r w:rsidR="00C94A18">
              <w:rPr>
                <w:noProof/>
                <w:webHidden/>
              </w:rPr>
            </w:r>
            <w:r w:rsidR="00C94A18">
              <w:rPr>
                <w:noProof/>
                <w:webHidden/>
              </w:rPr>
              <w:fldChar w:fldCharType="separate"/>
            </w:r>
            <w:r w:rsidR="00B544A1">
              <w:rPr>
                <w:noProof/>
                <w:webHidden/>
              </w:rPr>
              <w:t>42</w:t>
            </w:r>
            <w:r w:rsidR="00C94A18">
              <w:rPr>
                <w:noProof/>
                <w:webHidden/>
              </w:rPr>
              <w:fldChar w:fldCharType="end"/>
            </w:r>
          </w:hyperlink>
        </w:p>
        <w:p w14:paraId="39AFF723" w14:textId="72CA21FE"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14928"/>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14929"/>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14930"/>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14931"/>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14932"/>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14933"/>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14934"/>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1FD74129" w:rsidR="00041A98" w:rsidRPr="00654B1F"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654B1F" w:rsidRPr="00B93A85" w14:paraId="06D1D36E" w14:textId="77777777" w:rsidTr="002E7EE6">
        <w:trPr>
          <w:trHeight w:val="155"/>
        </w:trPr>
        <w:tc>
          <w:tcPr>
            <w:tcW w:w="1276" w:type="dxa"/>
            <w:tcMar>
              <w:top w:w="57" w:type="dxa"/>
              <w:bottom w:w="57" w:type="dxa"/>
            </w:tcMar>
          </w:tcPr>
          <w:p w14:paraId="775C098F" w14:textId="77777777" w:rsidR="00654B1F" w:rsidRPr="00B93A85" w:rsidRDefault="00654B1F" w:rsidP="00735A81">
            <w:pPr>
              <w:rPr>
                <w:rFonts w:eastAsiaTheme="minorHAnsi"/>
                <w:sz w:val="20"/>
                <w:szCs w:val="20"/>
                <w:lang w:eastAsia="es-CL"/>
              </w:rPr>
            </w:pPr>
          </w:p>
        </w:tc>
        <w:tc>
          <w:tcPr>
            <w:tcW w:w="1418" w:type="dxa"/>
            <w:tcMar>
              <w:top w:w="57" w:type="dxa"/>
              <w:left w:w="70" w:type="dxa"/>
              <w:bottom w:w="57" w:type="dxa"/>
              <w:right w:w="70" w:type="dxa"/>
            </w:tcMar>
          </w:tcPr>
          <w:p w14:paraId="20E7AC43" w14:textId="6E01BF47" w:rsidR="00654B1F" w:rsidRPr="00654B1F" w:rsidRDefault="00654B1F" w:rsidP="00735A81">
            <w:pPr>
              <w:rPr>
                <w:sz w:val="19"/>
                <w:szCs w:val="19"/>
              </w:rPr>
            </w:pPr>
            <w:r w:rsidRPr="00654B1F">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72C83CCF" w14:textId="6724C4DB" w:rsidR="00654B1F" w:rsidRPr="00B93A85" w:rsidRDefault="00654B1F"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14935"/>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14936"/>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14937"/>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14938"/>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2161E5DF" w:rsidR="00017271" w:rsidRDefault="00017271" w:rsidP="00017271">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170ED7">
        <w:rPr>
          <w:rFonts w:eastAsia="Arial Unicode MS" w:cs="Arial"/>
          <w:szCs w:val="22"/>
          <w:lang w:val="es-CL"/>
        </w:rPr>
        <w:t xml:space="preserve"> </w:t>
      </w:r>
      <w:r w:rsidR="00170ED7">
        <w:rPr>
          <w:rFonts w:eastAsia="Arial Unicode MS" w:cs="Arial"/>
          <w:szCs w:val="22"/>
          <w:lang w:val="es-CL"/>
        </w:rPr>
        <w:t>y disminución</w:t>
      </w:r>
      <w:r w:rsidRPr="00017271">
        <w:rPr>
          <w:rFonts w:eastAsia="Arial Unicode MS" w:cs="Arial"/>
          <w:szCs w:val="22"/>
          <w:lang w:val="es-CL"/>
        </w:rPr>
        <w:t xml:space="preserve">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4939"/>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4FACAA2A" w14:textId="77777777" w:rsidR="00AC736C" w:rsidRPr="00AC736C" w:rsidRDefault="00AC736C" w:rsidP="00AC736C">
      <w:pPr>
        <w:jc w:val="both"/>
        <w:rPr>
          <w:color w:val="000000"/>
          <w:szCs w:val="22"/>
          <w:bdr w:val="none" w:sz="0" w:space="0" w:color="auto" w:frame="1"/>
        </w:rPr>
      </w:pPr>
      <w:r w:rsidRPr="00AC736C">
        <w:rPr>
          <w:color w:val="000000"/>
          <w:szCs w:val="22"/>
          <w:bdr w:val="none" w:sz="0" w:space="0" w:color="auto" w:frame="1"/>
        </w:rPr>
        <w:t xml:space="preserve">Para que las personas interesadas realicen consultas, Sercotec dispondrá de Agentes Operadores. Para esta convocatoria, el Agente asignado es: Valdivia L.A. Ltda., correo electrónico: </w:t>
      </w:r>
      <w:hyperlink r:id="rId21" w:history="1">
        <w:r w:rsidRPr="00AC736C">
          <w:rPr>
            <w:rStyle w:val="Hipervnculo"/>
            <w:szCs w:val="22"/>
            <w:bdr w:val="none" w:sz="0" w:space="0" w:color="auto" w:frame="1"/>
          </w:rPr>
          <w:t>rodrigo.valdiviala@gmail.com</w:t>
        </w:r>
      </w:hyperlink>
      <w:r w:rsidRPr="00AC736C">
        <w:rPr>
          <w:color w:val="000000"/>
          <w:szCs w:val="22"/>
          <w:bdr w:val="none" w:sz="0" w:space="0" w:color="auto" w:frame="1"/>
        </w:rPr>
        <w:t xml:space="preserve">, Teléfonos: +56954113033 - +56991411465. Además, pueden recurrir al </w:t>
      </w:r>
      <w:r w:rsidRPr="00AC736C">
        <w:rPr>
          <w:b/>
          <w:color w:val="000000"/>
          <w:szCs w:val="22"/>
          <w:bdr w:val="none" w:sz="0" w:space="0" w:color="auto" w:frame="1"/>
        </w:rPr>
        <w:t>Punto Mipe de Valdivia</w:t>
      </w:r>
      <w:r w:rsidRPr="00AC736C">
        <w:rPr>
          <w:color w:val="000000"/>
          <w:szCs w:val="22"/>
          <w:bdr w:val="none" w:sz="0" w:space="0" w:color="auto" w:frame="1"/>
        </w:rPr>
        <w:t xml:space="preserve"> a los teléfonos 63-2215005; 994784767 o 994784738 y al </w:t>
      </w:r>
      <w:r w:rsidRPr="00AC736C">
        <w:rPr>
          <w:b/>
          <w:color w:val="000000"/>
          <w:szCs w:val="22"/>
          <w:bdr w:val="none" w:sz="0" w:space="0" w:color="auto" w:frame="1"/>
        </w:rPr>
        <w:t>Punto Mipe del Ranco</w:t>
      </w:r>
      <w:r w:rsidRPr="00AC736C">
        <w:rPr>
          <w:color w:val="000000"/>
          <w:szCs w:val="22"/>
          <w:bdr w:val="none" w:sz="0" w:space="0" w:color="auto" w:frame="1"/>
        </w:rPr>
        <w:t xml:space="preserve"> al teléfono 994784735, o bien, en forma virtual ingresando a </w:t>
      </w:r>
      <w:hyperlink r:id="rId22" w:history="1">
        <w:r w:rsidRPr="00AC736C">
          <w:rPr>
            <w:rStyle w:val="Hipervnculo"/>
            <w:szCs w:val="22"/>
            <w:bdr w:val="none" w:sz="0" w:space="0" w:color="auto" w:frame="1"/>
          </w:rPr>
          <w:t>www.sercotec.cl</w:t>
        </w:r>
      </w:hyperlink>
      <w:r w:rsidRPr="00AC736C">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4940"/>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4941"/>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4942"/>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6C6AB30F" w14:textId="77777777" w:rsidR="00AC736C" w:rsidRDefault="00AC736C" w:rsidP="00AC736C">
      <w:pPr>
        <w:pStyle w:val="Ttulo2"/>
        <w:numPr>
          <w:ilvl w:val="0"/>
          <w:numId w:val="0"/>
        </w:numPr>
        <w:spacing w:before="0" w:after="0"/>
        <w:ind w:left="567"/>
        <w:jc w:val="both"/>
        <w:rPr>
          <w:rFonts w:cs="Arial"/>
          <w:szCs w:val="22"/>
          <w:lang w:val="es-CL"/>
        </w:rPr>
      </w:pPr>
    </w:p>
    <w:p w14:paraId="151BE188" w14:textId="2BC9811B" w:rsidR="007F647B" w:rsidRDefault="007F647B" w:rsidP="005F643E">
      <w:pPr>
        <w:pStyle w:val="Ttulo2"/>
        <w:numPr>
          <w:ilvl w:val="1"/>
          <w:numId w:val="13"/>
        </w:numPr>
        <w:spacing w:before="0" w:after="0"/>
        <w:ind w:left="567" w:hanging="567"/>
        <w:jc w:val="both"/>
        <w:rPr>
          <w:rFonts w:cs="Arial"/>
          <w:szCs w:val="22"/>
          <w:lang w:val="es-CL"/>
        </w:rPr>
      </w:pPr>
      <w:bookmarkStart w:id="44" w:name="_Toc80114943"/>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4944"/>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5313DA" w:rsidRPr="00B93A85" w14:paraId="5E181637" w14:textId="77777777" w:rsidTr="00940818">
        <w:trPr>
          <w:trHeight w:val="515"/>
          <w:jc w:val="center"/>
        </w:trPr>
        <w:tc>
          <w:tcPr>
            <w:tcW w:w="4123" w:type="pct"/>
            <w:shd w:val="clear" w:color="auto" w:fill="auto"/>
            <w:vAlign w:val="center"/>
          </w:tcPr>
          <w:p w14:paraId="77892BD6" w14:textId="12B24F6E" w:rsidR="005313DA" w:rsidRPr="005313DA" w:rsidRDefault="005313DA" w:rsidP="005313DA">
            <w:pPr>
              <w:pStyle w:val="Prrafodelista"/>
              <w:numPr>
                <w:ilvl w:val="0"/>
                <w:numId w:val="18"/>
              </w:numPr>
              <w:ind w:left="306" w:hanging="284"/>
              <w:jc w:val="both"/>
              <w:rPr>
                <w:rFonts w:eastAsia="Arial Unicode MS" w:cstheme="minorHAnsi"/>
                <w:bCs/>
                <w:szCs w:val="22"/>
              </w:rPr>
            </w:pPr>
            <w:r w:rsidRPr="005313DA">
              <w:rPr>
                <w:rFonts w:eastAsia="Arial Unicode MS" w:cs="Arial"/>
                <w:bCs/>
                <w:sz w:val="20"/>
                <w:szCs w:val="18"/>
              </w:rPr>
              <w:t>Incorporación de acciones de marketing digital, orientadas a mejorar la rentabilidad y retención y/o aumento de clientes (posicionamiento web, gestión de redes sociales, publicidad on line, etc.)</w:t>
            </w:r>
          </w:p>
        </w:tc>
        <w:tc>
          <w:tcPr>
            <w:tcW w:w="877" w:type="pct"/>
            <w:shd w:val="clear" w:color="auto" w:fill="auto"/>
            <w:vAlign w:val="center"/>
          </w:tcPr>
          <w:p w14:paraId="6463A75A" w14:textId="77777777" w:rsidR="005313DA" w:rsidRPr="005F487F" w:rsidRDefault="005313DA" w:rsidP="005313DA">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313DA"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BCE4254" w:rsidR="005313DA" w:rsidRPr="005313DA" w:rsidRDefault="005313DA" w:rsidP="005313DA">
            <w:pPr>
              <w:pStyle w:val="Prrafodelista"/>
              <w:numPr>
                <w:ilvl w:val="0"/>
                <w:numId w:val="18"/>
              </w:numPr>
              <w:ind w:left="306" w:hanging="284"/>
              <w:jc w:val="both"/>
              <w:rPr>
                <w:rFonts w:eastAsia="Arial Unicode MS" w:cstheme="minorHAnsi"/>
                <w:bCs/>
                <w:szCs w:val="22"/>
              </w:rPr>
            </w:pPr>
            <w:r w:rsidRPr="005313DA">
              <w:rPr>
                <w:rFonts w:eastAsia="Arial Unicode MS" w:cs="Arial"/>
                <w:bCs/>
                <w:sz w:val="20"/>
                <w:szCs w:val="18"/>
              </w:rPr>
              <w:t>Incorporar en el proceso productivo, elementos de eficiencia energética, energías renovables o economía circular.</w:t>
            </w:r>
          </w:p>
        </w:tc>
        <w:tc>
          <w:tcPr>
            <w:tcW w:w="877" w:type="pct"/>
            <w:tcBorders>
              <w:bottom w:val="single" w:sz="4" w:space="0" w:color="auto"/>
            </w:tcBorders>
            <w:shd w:val="clear" w:color="auto" w:fill="auto"/>
            <w:vAlign w:val="center"/>
          </w:tcPr>
          <w:p w14:paraId="25F11044" w14:textId="77777777" w:rsidR="005313DA" w:rsidRPr="005F487F" w:rsidRDefault="005313DA" w:rsidP="005313DA">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5313DA" w:rsidRPr="00B93A85" w14:paraId="07F6A942" w14:textId="77777777" w:rsidTr="00940818">
        <w:trPr>
          <w:jc w:val="center"/>
        </w:trPr>
        <w:tc>
          <w:tcPr>
            <w:tcW w:w="4123" w:type="pct"/>
            <w:shd w:val="pct15" w:color="auto" w:fill="FFFFFF" w:themeFill="background1"/>
            <w:vAlign w:val="center"/>
          </w:tcPr>
          <w:p w14:paraId="0D93E064" w14:textId="77777777" w:rsidR="005313DA" w:rsidRPr="00176AC1" w:rsidRDefault="005313DA" w:rsidP="005313DA">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5313DA" w:rsidRPr="00176AC1" w:rsidRDefault="005313DA" w:rsidP="005313D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lastRenderedPageBreak/>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4945"/>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Sercotec para la Fase de Desarrollo, a través de la firma de un contrato entre el Agente Operador y el beneficiario/a, en </w:t>
      </w:r>
      <w:r w:rsidRPr="00373543">
        <w:rPr>
          <w:rFonts w:eastAsia="Arial Unicode MS" w:cs="Arial"/>
          <w:szCs w:val="22"/>
          <w:lang w:val="es-CL"/>
        </w:rPr>
        <w:lastRenderedPageBreak/>
        <w:t>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4946"/>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4947"/>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4948"/>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lastRenderedPageBreak/>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 xml:space="preserve">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w:t>
      </w:r>
      <w:r w:rsidRPr="004F102D">
        <w:rPr>
          <w:rFonts w:eastAsia="Arial Unicode MS" w:cs="Arial"/>
          <w:szCs w:val="22"/>
          <w:lang w:val="es-CL"/>
        </w:rPr>
        <w:lastRenderedPageBreak/>
        <w:t>(una)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4A92AEC0" w:rsidR="00B8108B" w:rsidRPr="00B8108B" w:rsidRDefault="00B8108B" w:rsidP="00E96339">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E96339">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4949"/>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60076F05"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E96339">
        <w:rPr>
          <w:rFonts w:eastAsia="Arial Unicode MS" w:cs="Arial"/>
          <w:szCs w:val="22"/>
        </w:rPr>
        <w:t>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lastRenderedPageBreak/>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4950"/>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4951"/>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893126"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4952"/>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53FEA413"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0E2FE7BE" w14:textId="687D4DBA" w:rsidR="006E365B" w:rsidRDefault="008A29CB" w:rsidP="00D301AA">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2A1BD4CE" w14:textId="77777777" w:rsidR="008A29CB" w:rsidRDefault="008A29CB" w:rsidP="00D301AA">
            <w:pPr>
              <w:widowControl w:val="0"/>
              <w:ind w:left="356"/>
              <w:jc w:val="both"/>
              <w:rPr>
                <w:rFonts w:cs="Arial"/>
                <w:b/>
                <w:bCs/>
                <w:snapToGrid w:val="0"/>
                <w:sz w:val="20"/>
                <w:lang w:val="es-CL"/>
              </w:rPr>
            </w:pPr>
          </w:p>
          <w:p w14:paraId="16896A43" w14:textId="62779B2D" w:rsidR="00B01203" w:rsidRPr="00B93A85" w:rsidRDefault="00B01203" w:rsidP="00D301AA">
            <w:pPr>
              <w:widowControl w:val="0"/>
              <w:ind w:left="356"/>
              <w:jc w:val="both"/>
              <w:rPr>
                <w:rFonts w:eastAsia="Arial Unicode MS" w:cs="Arial"/>
                <w:bCs/>
                <w:snapToGrid w:val="0"/>
                <w:szCs w:val="22"/>
                <w:lang w:val="es-CL"/>
              </w:rPr>
            </w:pPr>
          </w:p>
        </w:tc>
      </w:tr>
      <w:tr w:rsidR="00654B1F" w:rsidRPr="00B93A85" w14:paraId="410A6392" w14:textId="77777777" w:rsidTr="00D301AA">
        <w:tc>
          <w:tcPr>
            <w:tcW w:w="1776" w:type="dxa"/>
          </w:tcPr>
          <w:p w14:paraId="5E00085E" w14:textId="1B1DAA22" w:rsidR="00654B1F" w:rsidRPr="00B93A85" w:rsidRDefault="00654B1F" w:rsidP="00D301AA">
            <w:pPr>
              <w:numPr>
                <w:ilvl w:val="0"/>
                <w:numId w:val="6"/>
              </w:numPr>
              <w:ind w:left="356" w:hanging="356"/>
              <w:rPr>
                <w:rFonts w:cs="Arial"/>
                <w:b/>
                <w:bCs/>
                <w:snapToGrid w:val="0"/>
                <w:sz w:val="20"/>
                <w:lang w:val="es-CL"/>
              </w:rPr>
            </w:pPr>
            <w:r w:rsidRPr="00654B1F">
              <w:rPr>
                <w:rFonts w:cs="Calibri"/>
                <w:b/>
                <w:sz w:val="20"/>
                <w:szCs w:val="20"/>
                <w:lang w:eastAsia="es-CL"/>
              </w:rPr>
              <w:lastRenderedPageBreak/>
              <w:t>Servicios esenciales para el funcionamiento del negocio</w:t>
            </w:r>
          </w:p>
        </w:tc>
        <w:tc>
          <w:tcPr>
            <w:tcW w:w="7088" w:type="dxa"/>
          </w:tcPr>
          <w:p w14:paraId="41F1AC6A" w14:textId="77777777" w:rsidR="00654B1F" w:rsidRPr="00654B1F" w:rsidRDefault="00654B1F" w:rsidP="00654B1F">
            <w:pPr>
              <w:widowControl w:val="0"/>
              <w:ind w:left="356"/>
              <w:jc w:val="both"/>
              <w:rPr>
                <w:rFonts w:cs="Calibri"/>
                <w:sz w:val="20"/>
                <w:szCs w:val="20"/>
                <w:lang w:eastAsia="es-CL"/>
              </w:rPr>
            </w:pPr>
            <w:r w:rsidRPr="00654B1F">
              <w:rPr>
                <w:rFonts w:cs="Calibri"/>
                <w:b/>
                <w:sz w:val="20"/>
                <w:szCs w:val="20"/>
                <w:lang w:eastAsia="es-CL"/>
              </w:rPr>
              <w:t xml:space="preserve">Servicios esenciales para el funcionamiento del negocio: </w:t>
            </w:r>
            <w:r w:rsidRPr="00654B1F">
              <w:rPr>
                <w:rFonts w:cs="Calibri"/>
                <w:sz w:val="20"/>
                <w:szCs w:val="20"/>
                <w:lang w:eastAsia="es-CL"/>
              </w:rPr>
              <w:t>Comprende el gasto en aquellos servicios que son contratados por la empresa a un tercero, y resultan indispensables para el desarrollo del negocio.</w:t>
            </w:r>
            <w:r w:rsidRPr="00654B1F">
              <w:rPr>
                <w:rFonts w:ascii="Calibri" w:hAnsi="Calibri" w:cs="Calibri"/>
                <w:sz w:val="20"/>
                <w:szCs w:val="20"/>
                <w:lang w:eastAsia="es-CL"/>
              </w:rPr>
              <w:t>  </w:t>
            </w:r>
            <w:r w:rsidRPr="00654B1F">
              <w:rPr>
                <w:rFonts w:cs="Calibri"/>
                <w:sz w:val="20"/>
                <w:szCs w:val="20"/>
                <w:lang w:eastAsia="es-CL"/>
              </w:rPr>
              <w:t xml:space="preserve">Por ejemplo, en una empresa de transporte de pasajeros, el servicio de mantención de los vehículos; en el caso de hoteles, el </w:t>
            </w:r>
            <w:r w:rsidRPr="00654B1F">
              <w:rPr>
                <w:rFonts w:cs="Arial"/>
                <w:bCs/>
                <w:snapToGrid w:val="0"/>
                <w:sz w:val="20"/>
                <w:lang w:val="es-CL"/>
              </w:rPr>
              <w:t>servicio</w:t>
            </w:r>
            <w:r w:rsidRPr="00654B1F">
              <w:rPr>
                <w:rFonts w:cs="Calibri"/>
                <w:sz w:val="20"/>
                <w:szCs w:val="20"/>
                <w:lang w:eastAsia="es-CL"/>
              </w:rPr>
              <w:t xml:space="preserve"> de lavandería; también, debido a la contingencia sanitaria, se considerará como servicio indispensable, por ejemplo, la sanitización de los espacios en consideración de los protocolos sanitarios vigentes.</w:t>
            </w:r>
            <w:r w:rsidRPr="00654B1F">
              <w:rPr>
                <w:rFonts w:ascii="Calibri" w:hAnsi="Calibri" w:cs="Calibri"/>
                <w:sz w:val="20"/>
                <w:szCs w:val="20"/>
                <w:lang w:eastAsia="es-CL"/>
              </w:rPr>
              <w:t> </w:t>
            </w:r>
            <w:r w:rsidRPr="00654B1F">
              <w:rPr>
                <w:rFonts w:cs="Calibri"/>
                <w:sz w:val="20"/>
                <w:szCs w:val="20"/>
                <w:lang w:eastAsia="es-CL"/>
              </w:rPr>
              <w:t>Se excluye la contratación de servicios que sean provistos por empresas que tienen un giro similar o igual al de la empresa beneficiaria.</w:t>
            </w:r>
          </w:p>
          <w:p w14:paraId="6F70289C" w14:textId="77777777" w:rsidR="00654B1F" w:rsidRDefault="00654B1F" w:rsidP="00654B1F">
            <w:pPr>
              <w:widowControl w:val="0"/>
              <w:ind w:left="360"/>
              <w:jc w:val="both"/>
              <w:rPr>
                <w:rFonts w:cs="Calibri"/>
                <w:sz w:val="20"/>
                <w:szCs w:val="20"/>
                <w:lang w:eastAsia="es-CL"/>
              </w:rPr>
            </w:pPr>
          </w:p>
          <w:p w14:paraId="424DE301" w14:textId="53AFBEEF" w:rsidR="00654B1F" w:rsidRPr="00654B1F" w:rsidRDefault="00654B1F" w:rsidP="00654B1F">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4953"/>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4DE275CE"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6A0862">
        <w:rPr>
          <w:b/>
        </w:rPr>
        <w:t>Los Ríos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4954"/>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A948908" w14:textId="77777777" w:rsidR="009421D9" w:rsidRDefault="009421D9" w:rsidP="009421D9">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3F59D8A4" w14:textId="77777777" w:rsidR="009421D9" w:rsidRPr="004519C7" w:rsidRDefault="009421D9" w:rsidP="009421D9">
      <w:pPr>
        <w:ind w:left="720"/>
        <w:jc w:val="both"/>
        <w:rPr>
          <w:snapToGrid w:val="0"/>
        </w:rPr>
      </w:pPr>
    </w:p>
    <w:p w14:paraId="74D8D228" w14:textId="77777777" w:rsidR="009421D9" w:rsidRPr="004519C7" w:rsidRDefault="009421D9" w:rsidP="009421D9">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3D034CC8" w14:textId="77777777" w:rsidR="009421D9" w:rsidRDefault="009421D9" w:rsidP="009421D9">
      <w:pPr>
        <w:ind w:left="720"/>
        <w:jc w:val="both"/>
        <w:rPr>
          <w:bCs/>
          <w:snapToGrid w:val="0"/>
        </w:rPr>
      </w:pPr>
    </w:p>
    <w:p w14:paraId="42A55F0F" w14:textId="77777777" w:rsidR="009421D9" w:rsidRPr="004519C7" w:rsidRDefault="009421D9" w:rsidP="009421D9">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D3CAA73" w14:textId="77777777" w:rsidR="009421D9" w:rsidRDefault="009421D9" w:rsidP="009421D9">
      <w:pPr>
        <w:ind w:left="720"/>
        <w:jc w:val="both"/>
        <w:rPr>
          <w:snapToGrid w:val="0"/>
        </w:rPr>
      </w:pPr>
    </w:p>
    <w:p w14:paraId="7B63DC1C" w14:textId="77777777" w:rsidR="009421D9" w:rsidRPr="004519C7" w:rsidRDefault="009421D9" w:rsidP="009421D9">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41001250" w14:textId="77777777" w:rsidR="009421D9" w:rsidRDefault="009421D9" w:rsidP="009421D9">
      <w:pPr>
        <w:ind w:left="720"/>
        <w:jc w:val="both"/>
        <w:rPr>
          <w:bCs/>
          <w:snapToGrid w:val="0"/>
        </w:rPr>
      </w:pPr>
    </w:p>
    <w:p w14:paraId="3ACB4F85" w14:textId="77777777" w:rsidR="009421D9" w:rsidRPr="004519C7" w:rsidRDefault="009421D9" w:rsidP="009421D9">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24B66D98" w14:textId="77777777" w:rsidR="009421D9" w:rsidRDefault="009421D9" w:rsidP="009421D9">
      <w:pPr>
        <w:ind w:left="720"/>
        <w:jc w:val="both"/>
        <w:rPr>
          <w:snapToGrid w:val="0"/>
        </w:rPr>
      </w:pPr>
    </w:p>
    <w:p w14:paraId="0597369D" w14:textId="77777777" w:rsidR="009421D9" w:rsidRPr="004519C7" w:rsidRDefault="009421D9" w:rsidP="009421D9">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1516E913" w14:textId="77777777" w:rsidR="009421D9" w:rsidRDefault="009421D9" w:rsidP="009421D9">
      <w:pPr>
        <w:ind w:left="720"/>
        <w:jc w:val="both"/>
        <w:rPr>
          <w:snapToGrid w:val="0"/>
        </w:rPr>
      </w:pPr>
    </w:p>
    <w:p w14:paraId="2AF82EAF" w14:textId="77777777" w:rsidR="009421D9" w:rsidRDefault="009421D9" w:rsidP="009421D9">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E23AC92" w14:textId="77777777" w:rsidR="009421D9" w:rsidRDefault="009421D9" w:rsidP="009421D9">
      <w:pPr>
        <w:pStyle w:val="Prrafodelista"/>
        <w:rPr>
          <w:snapToGrid w:val="0"/>
        </w:rPr>
      </w:pPr>
    </w:p>
    <w:p w14:paraId="09A00AF9" w14:textId="77777777" w:rsidR="009421D9" w:rsidRPr="004519C7" w:rsidRDefault="009421D9" w:rsidP="009421D9">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5BD1B332" w14:textId="77777777" w:rsidR="009421D9" w:rsidRDefault="009421D9" w:rsidP="009421D9">
      <w:pPr>
        <w:ind w:left="720"/>
        <w:jc w:val="both"/>
        <w:rPr>
          <w:bCs/>
          <w:snapToGrid w:val="0"/>
        </w:rPr>
      </w:pPr>
    </w:p>
    <w:p w14:paraId="16D45C9C" w14:textId="77777777" w:rsidR="009421D9" w:rsidRPr="004519C7" w:rsidRDefault="009421D9" w:rsidP="009421D9">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6BF17F2C" w14:textId="77777777" w:rsidR="009421D9" w:rsidRDefault="009421D9" w:rsidP="009421D9">
      <w:pPr>
        <w:ind w:left="720"/>
        <w:jc w:val="both"/>
        <w:rPr>
          <w:bCs/>
          <w:snapToGrid w:val="0"/>
        </w:rPr>
      </w:pPr>
    </w:p>
    <w:p w14:paraId="2AA8A529" w14:textId="77777777" w:rsidR="009421D9" w:rsidRPr="004519C7" w:rsidRDefault="009421D9" w:rsidP="009421D9">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4955"/>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14956"/>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9022FB" w:rsidRPr="004F6B61" w14:paraId="789DF242" w14:textId="77777777" w:rsidTr="009022FB">
        <w:trPr>
          <w:trHeight w:val="506"/>
          <w:jc w:val="center"/>
        </w:trPr>
        <w:tc>
          <w:tcPr>
            <w:tcW w:w="1996" w:type="dxa"/>
            <w:vMerge w:val="restart"/>
            <w:vAlign w:val="center"/>
            <w:hideMark/>
          </w:tcPr>
          <w:p w14:paraId="428E351A" w14:textId="3CB070F1" w:rsidR="009022FB" w:rsidRPr="009022FB" w:rsidRDefault="009022FB" w:rsidP="009022FB">
            <w:pPr>
              <w:pStyle w:val="Prrafodelista"/>
              <w:numPr>
                <w:ilvl w:val="0"/>
                <w:numId w:val="4"/>
              </w:numPr>
              <w:ind w:left="22" w:hanging="22"/>
              <w:rPr>
                <w:rFonts w:cstheme="minorHAnsi"/>
                <w:b/>
                <w:sz w:val="19"/>
                <w:szCs w:val="19"/>
                <w:lang w:val="es-CL" w:eastAsia="en-US"/>
              </w:rPr>
            </w:pPr>
            <w:r w:rsidRPr="009022FB">
              <w:rPr>
                <w:rFonts w:cstheme="minorHAnsi"/>
                <w:b/>
                <w:sz w:val="19"/>
                <w:szCs w:val="19"/>
                <w:lang w:val="es-CL" w:eastAsia="en-US"/>
              </w:rPr>
              <w:t>Incorpora acciones de marketing digital, orientadas a mejorar la rentabilidad y retención y/o aumento de clientes.</w:t>
            </w:r>
          </w:p>
        </w:tc>
        <w:tc>
          <w:tcPr>
            <w:tcW w:w="9072" w:type="dxa"/>
            <w:vAlign w:val="center"/>
          </w:tcPr>
          <w:p w14:paraId="38B6E684" w14:textId="56ED765B" w:rsidR="009022FB" w:rsidRPr="00B203A1" w:rsidRDefault="009022FB" w:rsidP="009022FB">
            <w:pPr>
              <w:jc w:val="both"/>
              <w:rPr>
                <w:rFonts w:cstheme="minorHAnsi"/>
                <w:sz w:val="19"/>
                <w:szCs w:val="19"/>
              </w:rPr>
            </w:pPr>
            <w:r w:rsidRPr="00A10C58">
              <w:rPr>
                <w:rFonts w:cstheme="minorHAnsi"/>
                <w:sz w:val="19"/>
                <w:szCs w:val="19"/>
              </w:rPr>
              <w:t>Incorpora</w:t>
            </w:r>
            <w:r>
              <w:rPr>
                <w:rFonts w:cstheme="minorHAnsi"/>
                <w:sz w:val="19"/>
                <w:szCs w:val="19"/>
              </w:rPr>
              <w:t xml:space="preserve"> al menos, tres</w:t>
            </w:r>
            <w:r w:rsidRPr="00A10C58">
              <w:rPr>
                <w:rFonts w:cstheme="minorHAnsi"/>
                <w:sz w:val="19"/>
                <w:szCs w:val="19"/>
              </w:rPr>
              <w:t xml:space="preserve"> acciones de marketing digital</w:t>
            </w:r>
          </w:p>
        </w:tc>
        <w:tc>
          <w:tcPr>
            <w:tcW w:w="850" w:type="dxa"/>
            <w:vAlign w:val="center"/>
          </w:tcPr>
          <w:p w14:paraId="5BB62FCA" w14:textId="6EE27126" w:rsidR="009022FB" w:rsidRPr="00B203A1" w:rsidRDefault="009022FB" w:rsidP="009022FB">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9022FB" w:rsidRPr="00B203A1" w:rsidRDefault="009022FB" w:rsidP="009022FB">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9022FB" w:rsidRPr="004F6B61" w14:paraId="558C355E" w14:textId="77777777" w:rsidTr="009022FB">
        <w:trPr>
          <w:trHeight w:val="557"/>
          <w:jc w:val="center"/>
        </w:trPr>
        <w:tc>
          <w:tcPr>
            <w:tcW w:w="1996" w:type="dxa"/>
            <w:vMerge/>
            <w:vAlign w:val="center"/>
            <w:hideMark/>
          </w:tcPr>
          <w:p w14:paraId="5E63C2A3" w14:textId="77777777" w:rsidR="009022FB" w:rsidRPr="009022FB" w:rsidRDefault="009022FB" w:rsidP="009022FB">
            <w:pPr>
              <w:rPr>
                <w:rFonts w:cstheme="minorHAnsi"/>
                <w:sz w:val="19"/>
                <w:szCs w:val="19"/>
                <w:lang w:val="es-CL" w:eastAsia="en-US"/>
              </w:rPr>
            </w:pPr>
          </w:p>
        </w:tc>
        <w:tc>
          <w:tcPr>
            <w:tcW w:w="9072" w:type="dxa"/>
            <w:vAlign w:val="center"/>
          </w:tcPr>
          <w:p w14:paraId="056291B4" w14:textId="001BB4D2" w:rsidR="009022FB" w:rsidRPr="00B203A1" w:rsidRDefault="009022FB" w:rsidP="009022FB">
            <w:pPr>
              <w:jc w:val="both"/>
              <w:rPr>
                <w:rFonts w:cstheme="minorHAnsi"/>
                <w:sz w:val="19"/>
                <w:szCs w:val="19"/>
              </w:rPr>
            </w:pPr>
            <w:r w:rsidRPr="00A10C58">
              <w:rPr>
                <w:rFonts w:cs="Arial"/>
                <w:sz w:val="19"/>
                <w:szCs w:val="19"/>
              </w:rPr>
              <w:t>Incorpora al menos dos acciones de marketing digital</w:t>
            </w:r>
          </w:p>
        </w:tc>
        <w:tc>
          <w:tcPr>
            <w:tcW w:w="850" w:type="dxa"/>
            <w:vAlign w:val="center"/>
          </w:tcPr>
          <w:p w14:paraId="317C5D2A" w14:textId="41F49310" w:rsidR="009022FB" w:rsidRPr="00B203A1" w:rsidRDefault="009022FB" w:rsidP="009022FB">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9022FB" w:rsidRPr="00B203A1" w:rsidRDefault="009022FB" w:rsidP="009022FB">
            <w:pPr>
              <w:rPr>
                <w:rFonts w:cstheme="minorHAnsi"/>
                <w:b/>
                <w:sz w:val="19"/>
                <w:szCs w:val="19"/>
                <w:lang w:val="es-CL" w:eastAsia="en-US"/>
              </w:rPr>
            </w:pPr>
          </w:p>
        </w:tc>
      </w:tr>
      <w:tr w:rsidR="009022FB" w:rsidRPr="004F6B61" w14:paraId="355C198D" w14:textId="77777777" w:rsidTr="009022FB">
        <w:trPr>
          <w:trHeight w:val="597"/>
          <w:jc w:val="center"/>
        </w:trPr>
        <w:tc>
          <w:tcPr>
            <w:tcW w:w="1996" w:type="dxa"/>
            <w:vMerge/>
            <w:vAlign w:val="center"/>
            <w:hideMark/>
          </w:tcPr>
          <w:p w14:paraId="0EA4025D" w14:textId="77777777" w:rsidR="009022FB" w:rsidRPr="009022FB" w:rsidRDefault="009022FB" w:rsidP="009022FB">
            <w:pPr>
              <w:rPr>
                <w:rFonts w:cstheme="minorHAnsi"/>
                <w:sz w:val="19"/>
                <w:szCs w:val="19"/>
                <w:lang w:val="es-CL" w:eastAsia="en-US"/>
              </w:rPr>
            </w:pPr>
          </w:p>
        </w:tc>
        <w:tc>
          <w:tcPr>
            <w:tcW w:w="9072" w:type="dxa"/>
            <w:vAlign w:val="center"/>
          </w:tcPr>
          <w:p w14:paraId="1612100A" w14:textId="5EBA9E2F" w:rsidR="009022FB" w:rsidRPr="00B203A1" w:rsidRDefault="009022FB" w:rsidP="009022FB">
            <w:pPr>
              <w:jc w:val="both"/>
              <w:rPr>
                <w:rFonts w:cstheme="minorHAnsi"/>
                <w:sz w:val="19"/>
                <w:szCs w:val="19"/>
              </w:rPr>
            </w:pPr>
            <w:r w:rsidRPr="00A10C58">
              <w:rPr>
                <w:rFonts w:cstheme="minorHAnsi"/>
                <w:sz w:val="19"/>
                <w:szCs w:val="19"/>
              </w:rPr>
              <w:t>Incorpora al menos una acción de marketing digital</w:t>
            </w:r>
          </w:p>
        </w:tc>
        <w:tc>
          <w:tcPr>
            <w:tcW w:w="850" w:type="dxa"/>
            <w:vAlign w:val="center"/>
          </w:tcPr>
          <w:p w14:paraId="4DFE08CD" w14:textId="38536357" w:rsidR="009022FB" w:rsidRPr="00B203A1" w:rsidRDefault="009022FB" w:rsidP="009022FB">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25A49104" w14:textId="77777777" w:rsidR="009022FB" w:rsidRPr="00B203A1" w:rsidRDefault="009022FB" w:rsidP="009022FB">
            <w:pPr>
              <w:rPr>
                <w:rFonts w:cstheme="minorHAnsi"/>
                <w:b/>
                <w:sz w:val="19"/>
                <w:szCs w:val="19"/>
                <w:lang w:val="es-CL" w:eastAsia="en-US"/>
              </w:rPr>
            </w:pPr>
          </w:p>
        </w:tc>
      </w:tr>
      <w:tr w:rsidR="009022FB" w:rsidRPr="004F6B61" w14:paraId="01BA91AC" w14:textId="77777777" w:rsidTr="009022FB">
        <w:trPr>
          <w:trHeight w:val="515"/>
          <w:jc w:val="center"/>
        </w:trPr>
        <w:tc>
          <w:tcPr>
            <w:tcW w:w="1996" w:type="dxa"/>
            <w:vMerge/>
            <w:vAlign w:val="center"/>
            <w:hideMark/>
          </w:tcPr>
          <w:p w14:paraId="294CFA8F" w14:textId="77777777" w:rsidR="009022FB" w:rsidRPr="009022FB" w:rsidRDefault="009022FB" w:rsidP="009022FB">
            <w:pPr>
              <w:rPr>
                <w:rFonts w:cstheme="minorHAnsi"/>
                <w:sz w:val="19"/>
                <w:szCs w:val="19"/>
                <w:lang w:val="es-CL" w:eastAsia="en-US"/>
              </w:rPr>
            </w:pPr>
          </w:p>
        </w:tc>
        <w:tc>
          <w:tcPr>
            <w:tcW w:w="9072" w:type="dxa"/>
            <w:vAlign w:val="center"/>
          </w:tcPr>
          <w:p w14:paraId="533142D1" w14:textId="7216DA84" w:rsidR="009022FB" w:rsidRPr="00B203A1" w:rsidRDefault="009022FB" w:rsidP="009022FB">
            <w:pPr>
              <w:jc w:val="both"/>
              <w:rPr>
                <w:rFonts w:cstheme="minorHAnsi"/>
                <w:sz w:val="19"/>
                <w:szCs w:val="19"/>
              </w:rPr>
            </w:pPr>
            <w:r w:rsidRPr="00A10C58">
              <w:rPr>
                <w:rFonts w:cstheme="minorHAnsi"/>
                <w:sz w:val="19"/>
                <w:szCs w:val="19"/>
              </w:rPr>
              <w:t>No incorpora acciones de marketing digital</w:t>
            </w:r>
          </w:p>
        </w:tc>
        <w:tc>
          <w:tcPr>
            <w:tcW w:w="850" w:type="dxa"/>
            <w:vAlign w:val="center"/>
          </w:tcPr>
          <w:p w14:paraId="23DD21B9" w14:textId="71C9F8F4" w:rsidR="009022FB" w:rsidRPr="00B203A1" w:rsidRDefault="009022FB" w:rsidP="009022FB">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756368DB" w14:textId="77777777" w:rsidR="009022FB" w:rsidRPr="00B203A1" w:rsidRDefault="009022FB" w:rsidP="009022FB">
            <w:pPr>
              <w:rPr>
                <w:rFonts w:cstheme="minorHAnsi"/>
                <w:b/>
                <w:sz w:val="19"/>
                <w:szCs w:val="19"/>
                <w:lang w:val="es-CL" w:eastAsia="en-US"/>
              </w:rPr>
            </w:pPr>
          </w:p>
        </w:tc>
      </w:tr>
      <w:tr w:rsidR="009022FB" w:rsidRPr="004F6B61" w14:paraId="2DC86634" w14:textId="77777777" w:rsidTr="009022FB">
        <w:trPr>
          <w:trHeight w:val="501"/>
          <w:jc w:val="center"/>
        </w:trPr>
        <w:tc>
          <w:tcPr>
            <w:tcW w:w="1996" w:type="dxa"/>
            <w:vMerge w:val="restart"/>
            <w:vAlign w:val="center"/>
            <w:hideMark/>
          </w:tcPr>
          <w:p w14:paraId="6D732D8D" w14:textId="0F7D8F3F" w:rsidR="009022FB" w:rsidRPr="009022FB" w:rsidRDefault="009022FB" w:rsidP="009022FB">
            <w:pPr>
              <w:pStyle w:val="Prrafodelista"/>
              <w:numPr>
                <w:ilvl w:val="0"/>
                <w:numId w:val="4"/>
              </w:numPr>
              <w:ind w:left="22" w:hanging="22"/>
              <w:rPr>
                <w:rFonts w:cstheme="minorHAnsi"/>
                <w:b/>
                <w:sz w:val="20"/>
                <w:szCs w:val="22"/>
                <w:lang w:val="es-CL" w:eastAsia="en-US"/>
              </w:rPr>
            </w:pPr>
            <w:r w:rsidRPr="009022FB">
              <w:rPr>
                <w:rFonts w:cstheme="minorHAnsi"/>
                <w:b/>
                <w:sz w:val="20"/>
                <w:szCs w:val="22"/>
                <w:lang w:val="es-CL" w:eastAsia="en-US"/>
              </w:rPr>
              <w:t xml:space="preserve">Incorpora elementos de </w:t>
            </w:r>
            <w:r w:rsidRPr="009022FB">
              <w:rPr>
                <w:rFonts w:cstheme="minorHAnsi"/>
                <w:b/>
                <w:sz w:val="19"/>
                <w:szCs w:val="19"/>
                <w:lang w:val="es-CL" w:eastAsia="en-US"/>
              </w:rPr>
              <w:t>eficiencia</w:t>
            </w:r>
            <w:r w:rsidRPr="009022FB">
              <w:rPr>
                <w:rFonts w:cstheme="minorHAnsi"/>
                <w:b/>
                <w:sz w:val="20"/>
                <w:szCs w:val="22"/>
                <w:lang w:val="es-CL" w:eastAsia="en-US"/>
              </w:rPr>
              <w:t xml:space="preserve"> energética, energías renovables o economía circular.</w:t>
            </w:r>
          </w:p>
        </w:tc>
        <w:tc>
          <w:tcPr>
            <w:tcW w:w="9072" w:type="dxa"/>
            <w:vAlign w:val="center"/>
          </w:tcPr>
          <w:p w14:paraId="76A771A8" w14:textId="6A67C569" w:rsidR="009022FB" w:rsidRPr="00EC5053" w:rsidRDefault="009022FB" w:rsidP="009022FB">
            <w:pPr>
              <w:jc w:val="both"/>
              <w:rPr>
                <w:rFonts w:cstheme="minorHAnsi"/>
                <w:sz w:val="20"/>
              </w:rPr>
            </w:pPr>
            <w:r w:rsidRPr="00A10C58">
              <w:rPr>
                <w:rFonts w:cstheme="minorHAnsi"/>
                <w:sz w:val="20"/>
              </w:rPr>
              <w:t xml:space="preserve">Incorpora </w:t>
            </w:r>
            <w:r>
              <w:rPr>
                <w:rFonts w:cstheme="minorHAnsi"/>
                <w:sz w:val="20"/>
              </w:rPr>
              <w:t xml:space="preserve">al menos, </w:t>
            </w:r>
            <w:r w:rsidRPr="00A10C58">
              <w:rPr>
                <w:rFonts w:cstheme="minorHAnsi"/>
                <w:sz w:val="20"/>
              </w:rPr>
              <w:t>tres elementos de eficiencia energética, energías renovables o economía circular</w:t>
            </w:r>
          </w:p>
        </w:tc>
        <w:tc>
          <w:tcPr>
            <w:tcW w:w="850" w:type="dxa"/>
            <w:vAlign w:val="center"/>
          </w:tcPr>
          <w:p w14:paraId="10C03F7B" w14:textId="2A0D4EFF" w:rsidR="009022FB" w:rsidRPr="00EC5053" w:rsidRDefault="009022FB" w:rsidP="009022FB">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9022FB" w:rsidRPr="00B203A1" w:rsidRDefault="009022FB" w:rsidP="009022FB">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9022FB" w:rsidRPr="004F6B61" w14:paraId="239B34C1" w14:textId="77777777" w:rsidTr="009022FB">
        <w:trPr>
          <w:trHeight w:val="491"/>
          <w:jc w:val="center"/>
        </w:trPr>
        <w:tc>
          <w:tcPr>
            <w:tcW w:w="1996" w:type="dxa"/>
            <w:vMerge/>
            <w:vAlign w:val="center"/>
            <w:hideMark/>
          </w:tcPr>
          <w:p w14:paraId="7C0596DA" w14:textId="77777777" w:rsidR="009022FB" w:rsidRPr="00EC5053" w:rsidRDefault="009022FB" w:rsidP="009022FB">
            <w:pPr>
              <w:rPr>
                <w:rFonts w:cstheme="minorHAnsi"/>
                <w:sz w:val="20"/>
                <w:szCs w:val="22"/>
                <w:lang w:val="es-CL" w:eastAsia="en-US"/>
              </w:rPr>
            </w:pPr>
          </w:p>
        </w:tc>
        <w:tc>
          <w:tcPr>
            <w:tcW w:w="9072" w:type="dxa"/>
            <w:vAlign w:val="center"/>
          </w:tcPr>
          <w:p w14:paraId="7D7931B6" w14:textId="5B9C5E28" w:rsidR="009022FB" w:rsidRPr="00EC5053" w:rsidRDefault="009022FB" w:rsidP="009022FB">
            <w:pPr>
              <w:jc w:val="both"/>
              <w:rPr>
                <w:rFonts w:cstheme="minorHAnsi"/>
                <w:sz w:val="20"/>
              </w:rPr>
            </w:pPr>
            <w:r w:rsidRPr="00A10C58">
              <w:rPr>
                <w:rFonts w:cstheme="minorHAnsi"/>
                <w:sz w:val="20"/>
              </w:rPr>
              <w:t>Incorpora al menos, dos elementos de eficiencia energética, energías renovables o economía circular</w:t>
            </w:r>
          </w:p>
        </w:tc>
        <w:tc>
          <w:tcPr>
            <w:tcW w:w="850" w:type="dxa"/>
            <w:vAlign w:val="center"/>
          </w:tcPr>
          <w:p w14:paraId="2D751186" w14:textId="18D5165A" w:rsidR="009022FB" w:rsidRPr="00EC5053" w:rsidRDefault="009022FB" w:rsidP="009022FB">
            <w:pPr>
              <w:jc w:val="center"/>
              <w:rPr>
                <w:rFonts w:cstheme="minorHAnsi"/>
                <w:sz w:val="20"/>
                <w:szCs w:val="22"/>
                <w:lang w:val="es-CL" w:eastAsia="en-US"/>
              </w:rPr>
            </w:pPr>
            <w:r>
              <w:rPr>
                <w:rFonts w:cstheme="minorHAnsi"/>
                <w:sz w:val="20"/>
                <w:szCs w:val="22"/>
                <w:lang w:val="es-CL" w:eastAsia="en-US"/>
              </w:rPr>
              <w:t>5</w:t>
            </w:r>
          </w:p>
        </w:tc>
        <w:tc>
          <w:tcPr>
            <w:tcW w:w="1335" w:type="dxa"/>
            <w:vMerge/>
            <w:vAlign w:val="center"/>
            <w:hideMark/>
          </w:tcPr>
          <w:p w14:paraId="7F2E05A3" w14:textId="77777777" w:rsidR="009022FB" w:rsidRPr="00EC5053" w:rsidRDefault="009022FB" w:rsidP="009022FB">
            <w:pPr>
              <w:rPr>
                <w:rFonts w:cstheme="minorHAnsi"/>
                <w:b/>
                <w:sz w:val="20"/>
                <w:szCs w:val="22"/>
                <w:lang w:val="es-CL" w:eastAsia="en-US"/>
              </w:rPr>
            </w:pPr>
          </w:p>
        </w:tc>
      </w:tr>
      <w:tr w:rsidR="009022FB" w:rsidRPr="004F6B61" w14:paraId="3CF29F90" w14:textId="77777777" w:rsidTr="009022FB">
        <w:trPr>
          <w:trHeight w:val="623"/>
          <w:jc w:val="center"/>
        </w:trPr>
        <w:tc>
          <w:tcPr>
            <w:tcW w:w="1996" w:type="dxa"/>
            <w:vMerge/>
            <w:vAlign w:val="center"/>
          </w:tcPr>
          <w:p w14:paraId="49D6718A" w14:textId="77777777" w:rsidR="009022FB" w:rsidRPr="00EC5053" w:rsidRDefault="009022FB" w:rsidP="009022FB">
            <w:pPr>
              <w:rPr>
                <w:rFonts w:cstheme="minorHAnsi"/>
                <w:sz w:val="20"/>
                <w:szCs w:val="22"/>
                <w:lang w:val="es-CL" w:eastAsia="en-US"/>
              </w:rPr>
            </w:pPr>
          </w:p>
        </w:tc>
        <w:tc>
          <w:tcPr>
            <w:tcW w:w="9072" w:type="dxa"/>
            <w:vAlign w:val="center"/>
          </w:tcPr>
          <w:p w14:paraId="42CEA7DB" w14:textId="41C72ACD" w:rsidR="009022FB" w:rsidRPr="00EC5053" w:rsidRDefault="009022FB" w:rsidP="009022FB">
            <w:pPr>
              <w:jc w:val="both"/>
              <w:rPr>
                <w:rFonts w:cstheme="minorHAnsi"/>
                <w:sz w:val="20"/>
              </w:rPr>
            </w:pPr>
            <w:r w:rsidRPr="00A10C58">
              <w:rPr>
                <w:rFonts w:cstheme="minorHAnsi"/>
                <w:sz w:val="20"/>
              </w:rPr>
              <w:t>Incorpora al menos, un elemento de eficiencia energética, energías renovables o economía circular</w:t>
            </w:r>
          </w:p>
        </w:tc>
        <w:tc>
          <w:tcPr>
            <w:tcW w:w="850" w:type="dxa"/>
            <w:vAlign w:val="center"/>
          </w:tcPr>
          <w:p w14:paraId="0D0A458B" w14:textId="10C1C57B" w:rsidR="009022FB" w:rsidRPr="00C842D4" w:rsidRDefault="009022FB" w:rsidP="009022FB">
            <w:pPr>
              <w:jc w:val="center"/>
              <w:rPr>
                <w:rFonts w:cstheme="minorHAnsi"/>
                <w:sz w:val="18"/>
                <w:szCs w:val="22"/>
              </w:rPr>
            </w:pPr>
            <w:r>
              <w:rPr>
                <w:rFonts w:cstheme="minorHAnsi"/>
                <w:sz w:val="18"/>
                <w:szCs w:val="22"/>
              </w:rPr>
              <w:t>3</w:t>
            </w:r>
          </w:p>
        </w:tc>
        <w:tc>
          <w:tcPr>
            <w:tcW w:w="1335" w:type="dxa"/>
            <w:vMerge/>
            <w:vAlign w:val="center"/>
          </w:tcPr>
          <w:p w14:paraId="5E1A95D3" w14:textId="77777777" w:rsidR="009022FB" w:rsidRPr="00EC5053" w:rsidRDefault="009022FB" w:rsidP="009022FB">
            <w:pPr>
              <w:rPr>
                <w:rFonts w:cstheme="minorHAnsi"/>
                <w:b/>
                <w:sz w:val="20"/>
                <w:szCs w:val="22"/>
                <w:lang w:val="es-CL" w:eastAsia="en-US"/>
              </w:rPr>
            </w:pPr>
          </w:p>
        </w:tc>
      </w:tr>
      <w:tr w:rsidR="009022FB" w:rsidRPr="004F6B61" w14:paraId="7F6229D0" w14:textId="77777777" w:rsidTr="009022FB">
        <w:trPr>
          <w:trHeight w:val="567"/>
          <w:jc w:val="center"/>
        </w:trPr>
        <w:tc>
          <w:tcPr>
            <w:tcW w:w="1996" w:type="dxa"/>
            <w:vMerge/>
            <w:vAlign w:val="center"/>
            <w:hideMark/>
          </w:tcPr>
          <w:p w14:paraId="14439161" w14:textId="77777777" w:rsidR="009022FB" w:rsidRPr="00EC5053" w:rsidRDefault="009022FB" w:rsidP="009022FB">
            <w:pPr>
              <w:rPr>
                <w:rFonts w:cstheme="minorHAnsi"/>
                <w:sz w:val="20"/>
                <w:szCs w:val="22"/>
                <w:lang w:val="es-CL" w:eastAsia="en-US"/>
              </w:rPr>
            </w:pPr>
          </w:p>
        </w:tc>
        <w:tc>
          <w:tcPr>
            <w:tcW w:w="9072" w:type="dxa"/>
            <w:vAlign w:val="center"/>
          </w:tcPr>
          <w:p w14:paraId="7F2CF1BA" w14:textId="74C1AC57" w:rsidR="009022FB" w:rsidRPr="00EC5053" w:rsidRDefault="009022FB" w:rsidP="009022FB">
            <w:pPr>
              <w:jc w:val="both"/>
              <w:rPr>
                <w:rFonts w:cs="Arial"/>
                <w:sz w:val="20"/>
                <w:szCs w:val="22"/>
              </w:rPr>
            </w:pPr>
            <w:r w:rsidRPr="00A10C58">
              <w:rPr>
                <w:rFonts w:cs="Arial"/>
                <w:sz w:val="20"/>
                <w:szCs w:val="22"/>
              </w:rPr>
              <w:t>No incorpora elementos de eficiencia energética, energías renovables o economía circular</w:t>
            </w:r>
          </w:p>
        </w:tc>
        <w:tc>
          <w:tcPr>
            <w:tcW w:w="850" w:type="dxa"/>
            <w:vAlign w:val="center"/>
          </w:tcPr>
          <w:p w14:paraId="7A427550" w14:textId="44FD6956" w:rsidR="009022FB" w:rsidRPr="00EC5053" w:rsidRDefault="009022FB" w:rsidP="009022FB">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629B6AEE" w14:textId="77777777" w:rsidR="009022FB" w:rsidRPr="00EC5053" w:rsidRDefault="009022FB" w:rsidP="009022FB">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9C78" w14:textId="77777777" w:rsidR="00893126" w:rsidRDefault="00893126" w:rsidP="0042236C">
      <w:r>
        <w:separator/>
      </w:r>
    </w:p>
  </w:endnote>
  <w:endnote w:type="continuationSeparator" w:id="0">
    <w:p w14:paraId="79FB81AD" w14:textId="77777777" w:rsidR="00893126" w:rsidRDefault="0089312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A3C8BD2" w:rsidR="006B2322" w:rsidRPr="00BD14F7" w:rsidRDefault="006B2322">
    <w:pPr>
      <w:pStyle w:val="Piedepgina"/>
      <w:jc w:val="right"/>
    </w:pPr>
    <w:r w:rsidRPr="00BD14F7">
      <w:fldChar w:fldCharType="begin"/>
    </w:r>
    <w:r w:rsidRPr="00BD14F7">
      <w:instrText>PAGE   \* MERGEFORMAT</w:instrText>
    </w:r>
    <w:r w:rsidRPr="00BD14F7">
      <w:fldChar w:fldCharType="separate"/>
    </w:r>
    <w:r w:rsidR="00B544A1">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29496" w14:textId="77777777" w:rsidR="00893126" w:rsidRDefault="00893126"/>
  </w:footnote>
  <w:footnote w:type="continuationSeparator" w:id="0">
    <w:p w14:paraId="1148DCDB" w14:textId="77777777" w:rsidR="00893126" w:rsidRDefault="00893126"/>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0ED7"/>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917"/>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77401"/>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3D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4B1F"/>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862"/>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126"/>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2FB"/>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1D9"/>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36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4A1"/>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4337"/>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4A18"/>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339"/>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41858">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8378255">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rodrigo.valdiviala@gmail.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3E93455-62E5-48EE-9ED0-26AAB44F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13595</Words>
  <Characters>74775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42</cp:revision>
  <cp:lastPrinted>2021-08-17T23:17:00Z</cp:lastPrinted>
  <dcterms:created xsi:type="dcterms:W3CDTF">2021-08-16T02:27:00Z</dcterms:created>
  <dcterms:modified xsi:type="dcterms:W3CDTF">2021-08-17T23:19:00Z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