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E46482">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E46482">
        <w:rPr>
          <w:rFonts w:ascii="Calibri" w:eastAsia="Arial Unicode MS" w:hAnsi="Calibri" w:cs="Calibri"/>
          <w:b/>
          <w:bCs/>
          <w:sz w:val="42"/>
          <w:szCs w:val="40"/>
        </w:rPr>
        <w:t>”</w:t>
      </w:r>
    </w:p>
    <w:p w14:paraId="0300F1C4" w14:textId="75F65285"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EB0868">
        <w:rPr>
          <w:rFonts w:ascii="Calibri" w:eastAsia="Arial Unicode MS" w:hAnsi="Calibri" w:cs="Calibri"/>
          <w:b/>
          <w:bCs/>
          <w:sz w:val="40"/>
          <w:szCs w:val="40"/>
        </w:rPr>
        <w:t>AYSÉN</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7B903B81"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102980">
              <w:rPr>
                <w:rFonts w:ascii="Calibri" w:hAnsi="Calibri"/>
                <w:noProof/>
                <w:webHidden/>
              </w:rPr>
              <w:t>3</w:t>
            </w:r>
            <w:r w:rsidR="00DF17B0" w:rsidRPr="009932EF">
              <w:rPr>
                <w:rFonts w:ascii="Calibri" w:hAnsi="Calibri"/>
                <w:noProof/>
                <w:webHidden/>
              </w:rPr>
              <w:fldChar w:fldCharType="end"/>
            </w:r>
          </w:hyperlink>
        </w:p>
        <w:p w14:paraId="1723BD2D" w14:textId="112E0C53" w:rsidR="00DF17B0" w:rsidRPr="009932EF" w:rsidRDefault="00102980">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1E1D396E" w:rsidR="00DF17B0" w:rsidRPr="009932EF" w:rsidRDefault="00102980">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0BC92B0F" w:rsidR="00DF17B0" w:rsidRPr="009932EF" w:rsidRDefault="00102980">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004AB926" w:rsidR="00DF17B0" w:rsidRPr="009932EF" w:rsidRDefault="00102980">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158F0A28" w:rsidR="00DF17B0" w:rsidRPr="009932EF" w:rsidRDefault="00102980">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3450C9C5" w:rsidR="00DF17B0" w:rsidRPr="009932EF" w:rsidRDefault="00102980">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73119414" w:rsidR="00DF17B0" w:rsidRPr="009932EF" w:rsidRDefault="00102980">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0E134D58" w:rsidR="00DF17B0" w:rsidRPr="009932EF" w:rsidRDefault="00102980">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09DC02BD" w:rsidR="00DF17B0" w:rsidRPr="009932EF" w:rsidRDefault="00102980">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16</w:t>
            </w:r>
            <w:r w:rsidR="00DF17B0" w:rsidRPr="009932EF">
              <w:rPr>
                <w:rFonts w:ascii="Calibri" w:hAnsi="Calibri"/>
                <w:noProof/>
                <w:webHidden/>
              </w:rPr>
              <w:fldChar w:fldCharType="end"/>
            </w:r>
          </w:hyperlink>
        </w:p>
        <w:p w14:paraId="0D2ED056" w14:textId="3900B14B" w:rsidR="00DF17B0" w:rsidRPr="009932EF" w:rsidRDefault="00102980">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16</w:t>
            </w:r>
            <w:r w:rsidR="00DF17B0" w:rsidRPr="009932EF">
              <w:rPr>
                <w:noProof/>
                <w:webHidden/>
              </w:rPr>
              <w:fldChar w:fldCharType="end"/>
            </w:r>
          </w:hyperlink>
        </w:p>
        <w:p w14:paraId="57FB1C3A" w14:textId="57F422DD" w:rsidR="00DF17B0" w:rsidRPr="009932EF" w:rsidRDefault="00102980">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76C49F" w14:textId="78F2B50F" w:rsidR="00DF17B0" w:rsidRPr="009932EF" w:rsidRDefault="00102980">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635202F7" w:rsidR="00DF17B0" w:rsidRPr="009932EF" w:rsidRDefault="00102980">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68392A38" w:rsidR="00DF17B0" w:rsidRPr="009932EF" w:rsidRDefault="00102980">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53FD2B42" w14:textId="7864B6EC" w:rsidR="00DF17B0" w:rsidRPr="009932EF" w:rsidRDefault="00102980">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55E76D96" w:rsidR="00DF17B0" w:rsidRPr="009932EF" w:rsidRDefault="00102980">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22</w:t>
            </w:r>
            <w:r w:rsidR="00DF17B0" w:rsidRPr="009932EF">
              <w:rPr>
                <w:rFonts w:ascii="Calibri" w:hAnsi="Calibri"/>
                <w:noProof/>
                <w:webHidden/>
              </w:rPr>
              <w:fldChar w:fldCharType="end"/>
            </w:r>
          </w:hyperlink>
        </w:p>
        <w:p w14:paraId="44807C44" w14:textId="59E4A166" w:rsidR="00DF17B0" w:rsidRPr="009932EF" w:rsidRDefault="00102980">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102C0BFB" w14:textId="218AB214" w:rsidR="00DF17B0" w:rsidRPr="009932EF" w:rsidRDefault="00102980">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50C63218" w:rsidR="00DF17B0" w:rsidRPr="009932EF" w:rsidRDefault="00102980">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61038C6D" w14:textId="70F024B1" w:rsidR="00DF17B0" w:rsidRPr="009932EF" w:rsidRDefault="00102980">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de acuerdo a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4B33E1A4"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B32D27">
        <w:rPr>
          <w:rFonts w:ascii="Calibri" w:eastAsia="Calibri" w:hAnsi="Calibri" w:cs="Calibri"/>
          <w:sz w:val="22"/>
          <w:szCs w:val="22"/>
        </w:rPr>
        <w:t xml:space="preserve">Este año se incentivará la incorporación de actividades relacionadas a energías renovables, </w:t>
      </w:r>
      <w:r w:rsidR="00E46482">
        <w:rPr>
          <w:rFonts w:ascii="Calibri" w:eastAsia="Calibri" w:hAnsi="Calibri" w:cs="Calibri"/>
          <w:sz w:val="22"/>
          <w:szCs w:val="22"/>
        </w:rPr>
        <w:t>eficiencia energética y economía circular.</w:t>
      </w:r>
      <w:r w:rsidR="004831BF" w:rsidRPr="00B32D27">
        <w:rPr>
          <w:rFonts w:ascii="Calibri" w:eastAsia="Calibri" w:hAnsi="Calibri" w:cs="Calibri"/>
          <w:sz w:val="22"/>
          <w:szCs w:val="22"/>
        </w:rPr>
        <w:t xml:space="preserve">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para mayor información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co-participativa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IVAs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podrá considerar como gasto los servicios contratados de 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w:t>
            </w:r>
            <w:r w:rsidRPr="00B32D27">
              <w:rPr>
                <w:rFonts w:ascii="Calibri" w:eastAsia="Calibri" w:hAnsi="Calibri" w:cs="Calibri"/>
                <w:sz w:val="22"/>
                <w:szCs w:val="22"/>
              </w:rPr>
              <w:lastRenderedPageBreak/>
              <w:t xml:space="preserve">bien o servicio ofrecido, tales como máquinas, equipos, </w:t>
            </w:r>
            <w:r w:rsidR="00EE2C63" w:rsidRPr="00B32D27">
              <w:rPr>
                <w:rFonts w:ascii="Calibri" w:eastAsia="Calibri" w:hAnsi="Calibri" w:cs="Calibri"/>
                <w:sz w:val="22"/>
                <w:szCs w:val="22"/>
              </w:rPr>
              <w:t>compra de Mpos ( Pago electrónico, boleta electrónica y software)</w:t>
            </w:r>
            <w:r w:rsidRPr="00B32D27">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de que el inmueble sea parte de una comunidad se requerirá autorización notarial del/ o 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gravada  de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05C8B7A0"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746E6CC1" w:rsidR="008C6241" w:rsidRPr="00B32D27" w:rsidRDefault="008C6241" w:rsidP="00FC19C4">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40745B9F"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4D95D550"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76ACA79E"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8C5617">
            <w:pPr>
              <w:spacing w:line="360" w:lineRule="auto"/>
              <w:ind w:left="22"/>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8C5617">
            <w:pPr>
              <w:spacing w:line="360" w:lineRule="auto"/>
              <w:ind w:left="22"/>
              <w:jc w:val="center"/>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09857EF4" w:rsidR="00E67973" w:rsidRPr="00B32D27" w:rsidRDefault="008C5617" w:rsidP="008C5617">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FDA9CD4" w:rsidR="00E67973" w:rsidRPr="00B32D27" w:rsidRDefault="008C5617" w:rsidP="008C5617">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8C5617">
            <w:pPr>
              <w:spacing w:line="360" w:lineRule="auto"/>
              <w:ind w:left="22"/>
              <w:jc w:val="center"/>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65370E1A" w:rsidR="00E67973" w:rsidRPr="00B32D27" w:rsidRDefault="008C5617" w:rsidP="008C5617">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04B0F466" w:rsidR="00E67973" w:rsidRPr="00B32D27" w:rsidRDefault="008C5617" w:rsidP="008C5617">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58867759" w:rsidR="00CF0E89" w:rsidRPr="00B32D27" w:rsidRDefault="00B817BF"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00A01F55" w:rsidRPr="00B32D27">
        <w:rPr>
          <w:rFonts w:ascii="Calibri" w:eastAsia="Calibri" w:hAnsi="Calibri" w:cs="Calibri"/>
          <w:sz w:val="22"/>
          <w:szCs w:val="22"/>
        </w:rPr>
        <w:t>.</w:t>
      </w:r>
    </w:p>
    <w:p w14:paraId="77306A6F" w14:textId="550BCF21" w:rsidR="00D31355" w:rsidRPr="00B32D27" w:rsidRDefault="00D31355" w:rsidP="00CB694D">
      <w:pPr>
        <w:jc w:val="both"/>
        <w:rPr>
          <w:rFonts w:ascii="Calibri" w:eastAsia="Calibri" w:hAnsi="Calibri" w:cs="Calibri"/>
          <w:b/>
          <w:sz w:val="22"/>
          <w:szCs w:val="22"/>
        </w:rPr>
      </w:pPr>
    </w:p>
    <w:p w14:paraId="4A90A4E8" w14:textId="77777777" w:rsidR="008C5617" w:rsidRDefault="008C5617">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230EB284" w14:textId="7A7826E5" w:rsidR="0006020A" w:rsidRPr="00C55599" w:rsidRDefault="00811CB3" w:rsidP="0006020A">
      <w:pPr>
        <w:pStyle w:val="Prrafodelista"/>
        <w:numPr>
          <w:ilvl w:val="1"/>
          <w:numId w:val="2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6E792A68">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06020A" w:rsidRPr="00C55599">
        <w:rPr>
          <w:rFonts w:ascii="Calibri" w:eastAsia="Calibri" w:hAnsi="Calibri" w:cs="Calibri"/>
          <w:b/>
          <w:sz w:val="22"/>
          <w:szCs w:val="22"/>
        </w:rPr>
        <w:t>Orientación</w:t>
      </w:r>
    </w:p>
    <w:p w14:paraId="05E3340B" w14:textId="7FF95DD0" w:rsidR="0006020A" w:rsidRPr="00914F10" w:rsidRDefault="0006020A" w:rsidP="0006020A">
      <w:pPr>
        <w:jc w:val="both"/>
        <w:rPr>
          <w:rFonts w:ascii="Calibri" w:eastAsia="Calibri" w:hAnsi="Calibri" w:cs="Calibri"/>
          <w:sz w:val="22"/>
          <w:szCs w:val="22"/>
        </w:rPr>
      </w:pPr>
    </w:p>
    <w:p w14:paraId="78504569" w14:textId="12C8C2C7" w:rsidR="0006020A" w:rsidRPr="00C55599" w:rsidRDefault="0006020A" w:rsidP="0006020A">
      <w:pPr>
        <w:jc w:val="both"/>
        <w:rPr>
          <w:rFonts w:ascii="Calibri" w:eastAsia="Calibri" w:hAnsi="Calibri" w:cs="Calibri"/>
          <w:sz w:val="22"/>
          <w:szCs w:val="22"/>
        </w:rPr>
      </w:pP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3A83CEEC" w14:textId="068CDE76" w:rsidR="0006020A" w:rsidRPr="00914F10" w:rsidRDefault="0006020A" w:rsidP="0006020A">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A5FE49" w14:textId="77777777" w:rsidR="0006020A" w:rsidRPr="00914F10" w:rsidRDefault="0006020A" w:rsidP="0006020A">
      <w:pPr>
        <w:jc w:val="both"/>
        <w:rPr>
          <w:rFonts w:ascii="Calibri" w:eastAsia="Calibri" w:hAnsi="Calibri" w:cs="Calibri"/>
          <w:sz w:val="22"/>
          <w:szCs w:val="22"/>
        </w:rPr>
      </w:pPr>
    </w:p>
    <w:p w14:paraId="14192C76" w14:textId="785AB969" w:rsidR="0006020A" w:rsidRPr="00B32D27" w:rsidRDefault="0006020A" w:rsidP="0006020A">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 de forma virtual a:</w:t>
      </w:r>
    </w:p>
    <w:p w14:paraId="24CB5AC0" w14:textId="77777777" w:rsidR="0006020A" w:rsidRDefault="0006020A" w:rsidP="0006020A">
      <w:pPr>
        <w:jc w:val="both"/>
      </w:pPr>
      <w:r>
        <w:rPr>
          <w:rFonts w:ascii="Calibri" w:eastAsia="Calibri" w:hAnsi="Calibri" w:cs="Calibri"/>
          <w:sz w:val="22"/>
          <w:szCs w:val="22"/>
        </w:rPr>
        <w:t xml:space="preserve">Mail: </w:t>
      </w:r>
      <w:hyperlink r:id="rId14" w:tgtFrame="_blank" w:history="1">
        <w:r>
          <w:rPr>
            <w:rStyle w:val="Hipervnculo"/>
            <w:rFonts w:ascii="Calibri" w:hAnsi="Calibri" w:cs="Calibri"/>
            <w:color w:val="1155CC"/>
            <w:sz w:val="22"/>
            <w:szCs w:val="22"/>
            <w:shd w:val="clear" w:color="auto" w:fill="FFFFFF"/>
          </w:rPr>
          <w:t>puntomipeaysen@gmail.com</w:t>
        </w:r>
      </w:hyperlink>
    </w:p>
    <w:p w14:paraId="28652DDA" w14:textId="77777777" w:rsidR="0006020A" w:rsidRDefault="0006020A" w:rsidP="0006020A">
      <w:pPr>
        <w:jc w:val="both"/>
        <w:rPr>
          <w:rFonts w:ascii="Calibri" w:hAnsi="Calibri" w:cs="Calibri"/>
          <w:color w:val="222222"/>
          <w:sz w:val="22"/>
          <w:szCs w:val="22"/>
          <w:shd w:val="clear" w:color="auto" w:fill="FFFFFF"/>
        </w:rPr>
      </w:pPr>
      <w:r w:rsidRPr="00144EB0">
        <w:rPr>
          <w:rFonts w:ascii="Calibri" w:hAnsi="Calibri" w:cs="Calibri"/>
          <w:sz w:val="22"/>
          <w:szCs w:val="22"/>
        </w:rPr>
        <w:t>Teléfono</w:t>
      </w:r>
      <w:r>
        <w:rPr>
          <w:rFonts w:ascii="Calibri" w:hAnsi="Calibri" w:cs="Calibri"/>
          <w:sz w:val="22"/>
          <w:szCs w:val="22"/>
        </w:rPr>
        <w:t xml:space="preserve">: </w:t>
      </w:r>
      <w:r>
        <w:rPr>
          <w:rFonts w:ascii="Calibri" w:hAnsi="Calibri" w:cs="Calibri"/>
          <w:color w:val="222222"/>
          <w:sz w:val="22"/>
          <w:szCs w:val="22"/>
          <w:shd w:val="clear" w:color="auto" w:fill="FFFFFF"/>
        </w:rPr>
        <w:t>2 3242 5383</w:t>
      </w:r>
    </w:p>
    <w:p w14:paraId="4C9CBD37" w14:textId="5BC4E441" w:rsidR="0006020A" w:rsidRPr="00914F10" w:rsidRDefault="0006020A" w:rsidP="0006020A">
      <w:pPr>
        <w:jc w:val="both"/>
        <w:rPr>
          <w:rFonts w:ascii="Calibri" w:eastAsia="Calibri" w:hAnsi="Calibri" w:cs="Calibri"/>
          <w:sz w:val="22"/>
          <w:szCs w:val="22"/>
        </w:rPr>
      </w:pPr>
    </w:p>
    <w:p w14:paraId="3413C996" w14:textId="77777777" w:rsidR="0006020A" w:rsidRPr="00914F10" w:rsidRDefault="0006020A" w:rsidP="0006020A">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76295AD4" w14:textId="77777777" w:rsidR="0006020A" w:rsidRPr="00914F10" w:rsidRDefault="0006020A" w:rsidP="0006020A">
      <w:pPr>
        <w:jc w:val="both"/>
        <w:rPr>
          <w:rFonts w:ascii="Calibri" w:eastAsia="Calibri" w:hAnsi="Calibri" w:cs="Calibri"/>
          <w:sz w:val="22"/>
          <w:szCs w:val="22"/>
        </w:rPr>
      </w:pPr>
    </w:p>
    <w:p w14:paraId="2B8E60F7" w14:textId="77777777" w:rsidR="0006020A" w:rsidRPr="00914F10" w:rsidRDefault="0006020A" w:rsidP="0006020A">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r>
        <w:rPr>
          <w:rFonts w:ascii="Calibri" w:eastAsia="Calibri" w:hAnsi="Calibri" w:cs="Calibri"/>
          <w:sz w:val="22"/>
          <w:szCs w:val="22"/>
        </w:rPr>
        <w:t>.</w:t>
      </w:r>
    </w:p>
    <w:p w14:paraId="59A658F1" w14:textId="3456A156" w:rsidR="00C55599" w:rsidRPr="00B32D27" w:rsidRDefault="00C55599"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Nº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3EDF700A"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lastRenderedPageBreak/>
        <w:t xml:space="preserve">De acuerdo a los resultados obtenidos serán seleccionados aquellos proyectos </w:t>
      </w:r>
      <w:r w:rsidR="00D96D15" w:rsidRPr="00B32D27">
        <w:rPr>
          <w:rFonts w:ascii="Calibri" w:eastAsia="Calibri" w:hAnsi="Calibri" w:cs="Calibri"/>
          <w:sz w:val="22"/>
          <w:szCs w:val="22"/>
        </w:rPr>
        <w:t>hasta que los recursos regionales se agoten</w:t>
      </w:r>
      <w:r w:rsidR="00C44316">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77777777"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14F10" w:rsidRPr="00B32D27" w14:paraId="32ECD0FB" w14:textId="77777777" w:rsidTr="00EB0868">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5AA3F2B" w14:textId="73A8035A" w:rsidR="00725D3E" w:rsidRPr="00FA60ED" w:rsidRDefault="00EB0868" w:rsidP="00EB0868">
            <w:pPr>
              <w:rPr>
                <w:rFonts w:ascii="Calibri" w:hAnsi="Calibri" w:cs="Calibri"/>
                <w:b/>
                <w:bCs/>
                <w:sz w:val="22"/>
                <w:szCs w:val="22"/>
                <w:lang w:val="es-CL" w:eastAsia="es-CL"/>
              </w:rPr>
            </w:pPr>
            <w:r w:rsidRPr="00EB0868">
              <w:rPr>
                <w:rFonts w:ascii="Calibri" w:hAnsi="Calibri" w:cs="Calibri"/>
                <w:b/>
                <w:bCs/>
                <w:sz w:val="22"/>
                <w:szCs w:val="22"/>
                <w:lang w:val="es-CL" w:eastAsia="es-CL"/>
              </w:rPr>
              <w:t>Criterio Regional 1: Priorización por sector económico Turismo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14868566" w:rsidR="00725D3E" w:rsidRPr="00FA60ED" w:rsidRDefault="00EB0868"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725D3E" w:rsidRPr="00FA60ED">
              <w:rPr>
                <w:rFonts w:ascii="Calibri" w:hAnsi="Calibri" w:cs="Calibri"/>
                <w:b/>
                <w:bCs/>
                <w:sz w:val="22"/>
                <w:szCs w:val="22"/>
                <w:lang w:val="es-CL" w:eastAsia="es-CL"/>
              </w:rPr>
              <w:t>%</w:t>
            </w:r>
          </w:p>
        </w:tc>
      </w:tr>
      <w:tr w:rsidR="00914F10" w:rsidRPr="00B32D27" w14:paraId="2C15E3E7" w14:textId="77777777" w:rsidTr="00EB0868">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EB086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73331036" w:rsidR="00725D3E" w:rsidRPr="00B32D27" w:rsidRDefault="00EB0868" w:rsidP="00EB0868">
            <w:pPr>
              <w:jc w:val="both"/>
              <w:rPr>
                <w:rFonts w:ascii="Calibri" w:hAnsi="Calibri" w:cs="Calibri"/>
                <w:sz w:val="22"/>
                <w:szCs w:val="22"/>
                <w:lang w:val="es-CL" w:eastAsia="es-CL"/>
              </w:rPr>
            </w:pPr>
            <w:r w:rsidRPr="00EB0868">
              <w:rPr>
                <w:rFonts w:ascii="Calibri" w:hAnsi="Calibri" w:cs="Calibri"/>
                <w:sz w:val="22"/>
                <w:szCs w:val="22"/>
                <w:lang w:val="es-CL" w:eastAsia="es-CL"/>
              </w:rPr>
              <w:t>El(la) postulante pertenece a alguno de los rubros del sector turismo: Alojamiento turístico; Restaurantes; Agencia de viajes; Servicios de tour operador u operador mayorista; Servicios de turismo aventura; Servicios de transporte de pasajeros; Servicios de producción artesanal; entre otros.</w:t>
            </w:r>
          </w:p>
        </w:tc>
        <w:tc>
          <w:tcPr>
            <w:tcW w:w="709" w:type="dxa"/>
            <w:tcBorders>
              <w:top w:val="nil"/>
              <w:left w:val="nil"/>
              <w:bottom w:val="single" w:sz="4" w:space="0" w:color="auto"/>
              <w:right w:val="single" w:sz="8" w:space="0" w:color="auto"/>
            </w:tcBorders>
            <w:shd w:val="clear" w:color="000000" w:fill="FFFFFF"/>
            <w:noWrap/>
            <w:vAlign w:val="center"/>
          </w:tcPr>
          <w:p w14:paraId="273D7827" w14:textId="28134174" w:rsidR="00725D3E" w:rsidRPr="00B32D27" w:rsidRDefault="00EB0868"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914F10" w:rsidRPr="00B32D27" w14:paraId="7502D462" w14:textId="77777777" w:rsidTr="00EB0868">
        <w:trPr>
          <w:trHeight w:val="212"/>
        </w:trPr>
        <w:tc>
          <w:tcPr>
            <w:tcW w:w="8931" w:type="dxa"/>
            <w:tcBorders>
              <w:top w:val="nil"/>
              <w:left w:val="single" w:sz="8" w:space="0" w:color="auto"/>
              <w:bottom w:val="nil"/>
              <w:right w:val="single" w:sz="8" w:space="0" w:color="auto"/>
            </w:tcBorders>
            <w:shd w:val="clear" w:color="000000" w:fill="FFFFFF"/>
            <w:vAlign w:val="center"/>
          </w:tcPr>
          <w:p w14:paraId="6F9AC658" w14:textId="0D042604" w:rsidR="00725D3E" w:rsidRPr="00B32D27" w:rsidRDefault="00EB0868" w:rsidP="00EB0868">
            <w:pPr>
              <w:jc w:val="both"/>
              <w:rPr>
                <w:rFonts w:ascii="Calibri" w:hAnsi="Calibri" w:cs="Calibri"/>
                <w:sz w:val="22"/>
                <w:szCs w:val="22"/>
                <w:lang w:val="es-CL" w:eastAsia="es-CL"/>
              </w:rPr>
            </w:pPr>
            <w:r w:rsidRPr="00EB0868">
              <w:rPr>
                <w:rFonts w:ascii="Calibri" w:hAnsi="Calibri" w:cs="Calibri"/>
                <w:sz w:val="22"/>
                <w:szCs w:val="22"/>
                <w:lang w:val="es-CL" w:eastAsia="es-CL"/>
              </w:rPr>
              <w:t>El(la) postulante NO pertenece al sector turismo</w:t>
            </w:r>
          </w:p>
        </w:tc>
        <w:tc>
          <w:tcPr>
            <w:tcW w:w="709" w:type="dxa"/>
            <w:tcBorders>
              <w:top w:val="nil"/>
              <w:left w:val="nil"/>
              <w:bottom w:val="nil"/>
              <w:right w:val="single" w:sz="8" w:space="0" w:color="auto"/>
            </w:tcBorders>
            <w:shd w:val="clear" w:color="000000" w:fill="FFFFFF"/>
            <w:noWrap/>
            <w:vAlign w:val="center"/>
          </w:tcPr>
          <w:p w14:paraId="1FB81B7A" w14:textId="0901E0A1" w:rsidR="00725D3E" w:rsidRPr="00B32D27" w:rsidRDefault="00EB0868"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FA60E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410AA1C2" w:rsidR="00725D3E" w:rsidRPr="00B32D27" w:rsidRDefault="00EB0868" w:rsidP="00EB0868">
            <w:pPr>
              <w:jc w:val="center"/>
              <w:rPr>
                <w:rFonts w:ascii="Calibri" w:hAnsi="Calibri" w:cs="Calibri"/>
                <w:sz w:val="22"/>
                <w:szCs w:val="22"/>
                <w:lang w:val="es-CL" w:eastAsia="es-CL"/>
              </w:rPr>
            </w:pPr>
            <w:r w:rsidRPr="00EB0868">
              <w:rPr>
                <w:rFonts w:ascii="Calibri" w:hAnsi="Calibri" w:cs="Calibri"/>
                <w:sz w:val="22"/>
                <w:szCs w:val="22"/>
                <w:lang w:val="es-CL" w:eastAsia="es-CL"/>
              </w:rPr>
              <w:t>Cooperativas: Giro(s) comercial vigente en SII</w:t>
            </w:r>
            <w:r>
              <w:rPr>
                <w:rFonts w:ascii="Calibri" w:hAnsi="Calibri" w:cs="Calibri"/>
                <w:sz w:val="22"/>
                <w:szCs w:val="22"/>
                <w:lang w:val="es-CL" w:eastAsia="es-CL"/>
              </w:rPr>
              <w:t xml:space="preserve">. </w:t>
            </w:r>
            <w:r w:rsidRPr="00EB0868">
              <w:rPr>
                <w:rFonts w:ascii="Calibri" w:hAnsi="Calibri" w:cs="Calibri"/>
                <w:sz w:val="22"/>
                <w:szCs w:val="22"/>
                <w:lang w:val="es-CL" w:eastAsia="es-CL"/>
              </w:rPr>
              <w:t>Asociaciones empresariales sin inicio de actividades ante el SII: Estatutos vigentes</w:t>
            </w:r>
          </w:p>
        </w:tc>
      </w:tr>
    </w:tbl>
    <w:p w14:paraId="1A41984C" w14:textId="2A0619A4" w:rsidR="00EB0868" w:rsidRDefault="00EB0868" w:rsidP="00AF7634">
      <w:pPr>
        <w:jc w:val="center"/>
        <w:rPr>
          <w:rFonts w:ascii="Calibri" w:eastAsia="Calibri" w:hAnsi="Calibri" w:cs="Calibri"/>
          <w:b/>
          <w:sz w:val="28"/>
          <w:szCs w:val="22"/>
          <w:u w:val="single"/>
        </w:rPr>
      </w:pPr>
    </w:p>
    <w:p w14:paraId="47127E12" w14:textId="77777777" w:rsidR="00EB0868" w:rsidRDefault="00EB0868">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EB0868" w:rsidRPr="00B32D27" w14:paraId="345EC35E" w14:textId="77777777" w:rsidTr="007B368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6BFFFE2" w14:textId="5ADCE758" w:rsidR="00EB0868" w:rsidRPr="00FA60ED" w:rsidRDefault="00EB0868" w:rsidP="00677FA3">
            <w:pPr>
              <w:rPr>
                <w:rFonts w:ascii="Calibri" w:hAnsi="Calibri" w:cs="Calibri"/>
                <w:b/>
                <w:bCs/>
                <w:sz w:val="22"/>
                <w:szCs w:val="22"/>
                <w:lang w:val="es-CL" w:eastAsia="es-CL"/>
              </w:rPr>
            </w:pPr>
            <w:r w:rsidRPr="00EB0868">
              <w:rPr>
                <w:rFonts w:ascii="Calibri" w:hAnsi="Calibri" w:cs="Calibri"/>
                <w:b/>
                <w:bCs/>
                <w:sz w:val="22"/>
                <w:szCs w:val="22"/>
                <w:lang w:val="es-CL" w:eastAsia="es-CL"/>
              </w:rPr>
              <w:lastRenderedPageBreak/>
              <w:t xml:space="preserve">Criterio Regional 2: Eficiencia </w:t>
            </w:r>
            <w:r>
              <w:rPr>
                <w:rFonts w:ascii="Calibri" w:hAnsi="Calibri" w:cs="Calibri"/>
                <w:b/>
                <w:bCs/>
                <w:sz w:val="22"/>
                <w:szCs w:val="22"/>
                <w:lang w:val="es-CL" w:eastAsia="es-CL"/>
              </w:rPr>
              <w:t>E</w:t>
            </w:r>
            <w:r w:rsidRPr="00EB0868">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EB0868">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EC8472A" w14:textId="77777777" w:rsidR="00EB0868" w:rsidRPr="00FA60ED" w:rsidRDefault="00EB0868" w:rsidP="007B3686">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EB0868" w:rsidRPr="00B32D27" w14:paraId="673F6B09" w14:textId="77777777" w:rsidTr="007B368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279ADF6" w14:textId="77777777" w:rsidR="00EB0868" w:rsidRPr="00FA60ED" w:rsidRDefault="00EB0868" w:rsidP="007B368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11394C8" w14:textId="77777777" w:rsidR="00EB0868" w:rsidRPr="00FA60ED" w:rsidRDefault="00EB0868" w:rsidP="007B3686">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EB0868" w:rsidRPr="00B32D27" w14:paraId="0F7D7AB1" w14:textId="77777777" w:rsidTr="007B368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6FA22D3" w14:textId="3CB7B0C3" w:rsidR="00EB0868" w:rsidRPr="00B32D27" w:rsidRDefault="00EB0868" w:rsidP="00EB0868">
            <w:pPr>
              <w:jc w:val="both"/>
              <w:rPr>
                <w:rFonts w:ascii="Calibri" w:hAnsi="Calibri" w:cs="Calibri"/>
                <w:sz w:val="22"/>
                <w:szCs w:val="22"/>
                <w:lang w:val="es-CL" w:eastAsia="es-CL"/>
              </w:rPr>
            </w:pPr>
            <w:r w:rsidRPr="00EB0868">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45169C78" w14:textId="793A61E8" w:rsidR="00EB0868" w:rsidRPr="00B32D27" w:rsidRDefault="00EB0868" w:rsidP="007B3686">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EB0868" w:rsidRPr="00B32D27" w14:paraId="75D89D13" w14:textId="77777777" w:rsidTr="007B368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1231D66" w14:textId="5FC69831" w:rsidR="00EB0868" w:rsidRPr="00B32D27" w:rsidRDefault="00EB0868" w:rsidP="00EB0868">
            <w:pPr>
              <w:jc w:val="both"/>
              <w:rPr>
                <w:rFonts w:ascii="Calibri" w:hAnsi="Calibri" w:cs="Calibri"/>
                <w:sz w:val="22"/>
                <w:szCs w:val="22"/>
                <w:lang w:val="es-CL" w:eastAsia="es-CL"/>
              </w:rPr>
            </w:pPr>
            <w:r w:rsidRPr="00EB0868">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1B2BAEAB" w14:textId="51064964" w:rsidR="00EB0868" w:rsidRPr="00B32D27" w:rsidRDefault="00EB0868" w:rsidP="007B3686">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EB0868" w:rsidRPr="00B32D27" w14:paraId="695247BA" w14:textId="77777777" w:rsidTr="007B368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D89A80D" w14:textId="29DEB804" w:rsidR="00EB0868" w:rsidRPr="00B32D27" w:rsidRDefault="00EB0868" w:rsidP="00EB0868">
            <w:pPr>
              <w:jc w:val="both"/>
              <w:rPr>
                <w:rFonts w:ascii="Calibri" w:hAnsi="Calibri" w:cs="Calibri"/>
                <w:sz w:val="22"/>
                <w:szCs w:val="22"/>
                <w:lang w:val="es-CL" w:eastAsia="es-CL"/>
              </w:rPr>
            </w:pPr>
            <w:r w:rsidRPr="00EB0868">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6500C354" w14:textId="7161D3C6" w:rsidR="00EB0868" w:rsidRPr="00B32D27" w:rsidRDefault="00EB0868" w:rsidP="007B3686">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EB0868" w:rsidRPr="00B32D27" w14:paraId="6A684884" w14:textId="77777777" w:rsidTr="007B3686">
        <w:trPr>
          <w:trHeight w:val="212"/>
        </w:trPr>
        <w:tc>
          <w:tcPr>
            <w:tcW w:w="8931" w:type="dxa"/>
            <w:tcBorders>
              <w:top w:val="nil"/>
              <w:left w:val="single" w:sz="8" w:space="0" w:color="auto"/>
              <w:bottom w:val="nil"/>
              <w:right w:val="single" w:sz="8" w:space="0" w:color="auto"/>
            </w:tcBorders>
            <w:shd w:val="clear" w:color="000000" w:fill="FFFFFF"/>
            <w:vAlign w:val="center"/>
          </w:tcPr>
          <w:p w14:paraId="5BD89CA2" w14:textId="1CCFCDB1" w:rsidR="00EB0868" w:rsidRPr="00B32D27" w:rsidRDefault="00EB0868" w:rsidP="00EB0868">
            <w:pPr>
              <w:jc w:val="both"/>
              <w:rPr>
                <w:rFonts w:ascii="Calibri" w:hAnsi="Calibri" w:cs="Calibri"/>
                <w:sz w:val="22"/>
                <w:szCs w:val="22"/>
                <w:lang w:val="es-CL" w:eastAsia="es-CL"/>
              </w:rPr>
            </w:pPr>
            <w:r w:rsidRPr="00EB0868">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1FFDE5DE" w14:textId="14969F16" w:rsidR="00EB0868" w:rsidRPr="00B32D27" w:rsidRDefault="00EB0868" w:rsidP="007B3686">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EB0868" w:rsidRPr="00B32D27" w14:paraId="1418C731" w14:textId="77777777" w:rsidTr="007B368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DB2EC1C" w14:textId="77777777" w:rsidR="00EB0868" w:rsidRPr="00B32D27" w:rsidRDefault="00EB0868" w:rsidP="007B3686">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EB0868" w:rsidRPr="00B32D27" w14:paraId="752A416E" w14:textId="77777777" w:rsidTr="00EB0868">
        <w:trPr>
          <w:trHeight w:val="237"/>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59E4E30" w14:textId="254D6B8E" w:rsidR="00EB0868" w:rsidRPr="00B32D27" w:rsidRDefault="00EB0868" w:rsidP="007B3686">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0C2607CE" w14:textId="77777777" w:rsidR="00725D3E" w:rsidRPr="00B32D27" w:rsidRDefault="00725D3E" w:rsidP="00AF7634">
      <w:pPr>
        <w:jc w:val="center"/>
        <w:rPr>
          <w:rFonts w:ascii="Calibri" w:eastAsia="Calibri" w:hAnsi="Calibri" w:cs="Calibri"/>
          <w:b/>
          <w:sz w:val="28"/>
          <w:szCs w:val="22"/>
          <w:u w:val="single"/>
        </w:rPr>
      </w:pPr>
    </w:p>
    <w:p w14:paraId="262B5693" w14:textId="58C8A6EC" w:rsidR="00AF7634" w:rsidRPr="00EB0868" w:rsidRDefault="00081484" w:rsidP="00EB0868">
      <w:pPr>
        <w:jc w:val="both"/>
        <w:rPr>
          <w:rFonts w:ascii="Calibri" w:eastAsia="Calibri" w:hAnsi="Calibri" w:cs="Calibri"/>
          <w:b/>
          <w:szCs w:val="22"/>
        </w:rPr>
      </w:pPr>
      <w:r w:rsidRPr="00EB0868">
        <w:rPr>
          <w:rFonts w:ascii="Calibri" w:eastAsia="Calibri" w:hAnsi="Calibri" w:cs="Calibri"/>
          <w:b/>
          <w:szCs w:val="22"/>
        </w:rPr>
        <w:t xml:space="preserve">Nota: Para todos aquellos postulantes </w:t>
      </w:r>
      <w:r w:rsidR="00AB6C28" w:rsidRPr="00EB0868">
        <w:rPr>
          <w:rFonts w:ascii="Calibri" w:eastAsia="Calibri" w:hAnsi="Calibri" w:cs="Calibri"/>
          <w:b/>
          <w:szCs w:val="22"/>
        </w:rPr>
        <w:t>donde</w:t>
      </w:r>
      <w:r w:rsidRPr="00EB0868">
        <w:rPr>
          <w:rFonts w:ascii="Calibri" w:eastAsia="Calibri" w:hAnsi="Calibri" w:cs="Calibri"/>
          <w:b/>
          <w:szCs w:val="22"/>
        </w:rPr>
        <w:t xml:space="preserve"> </w:t>
      </w:r>
      <w:r w:rsidR="0038302F" w:rsidRPr="00EB086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EB0868">
        <w:rPr>
          <w:rFonts w:ascii="Calibri" w:eastAsia="Calibri" w:hAnsi="Calibri" w:cs="Calibri"/>
          <w:b/>
          <w:szCs w:val="22"/>
        </w:rPr>
        <w:t xml:space="preserve">5 </w:t>
      </w:r>
      <w:r w:rsidR="0038302F" w:rsidRPr="00EB0868">
        <w:rPr>
          <w:rFonts w:ascii="Calibri" w:eastAsia="Calibri" w:hAnsi="Calibri" w:cs="Calibri"/>
          <w:b/>
          <w:szCs w:val="22"/>
        </w:rPr>
        <w:t>décimas</w:t>
      </w:r>
      <w:r w:rsidR="005A25A1" w:rsidRPr="00EB0868">
        <w:rPr>
          <w:rFonts w:ascii="Calibri" w:eastAsia="Calibri" w:hAnsi="Calibri" w:cs="Calibri"/>
          <w:b/>
          <w:szCs w:val="22"/>
        </w:rPr>
        <w:t xml:space="preserve"> </w:t>
      </w:r>
      <w:r w:rsidR="0038302F" w:rsidRPr="00EB0868">
        <w:rPr>
          <w:rFonts w:ascii="Calibri" w:eastAsia="Calibri" w:hAnsi="Calibri" w:cs="Calibri"/>
          <w:b/>
          <w:szCs w:val="22"/>
        </w:rPr>
        <w:t>de bonificación sobre la nota final obtenida en esta etapa</w:t>
      </w:r>
      <w:r w:rsidR="003D31E6" w:rsidRPr="00EB0868">
        <w:rPr>
          <w:rFonts w:ascii="Calibri" w:eastAsia="Calibri" w:hAnsi="Calibri" w:cs="Calibri"/>
          <w:b/>
          <w:szCs w:val="22"/>
        </w:rPr>
        <w:t xml:space="preserve"> (ver anexo N°8)</w:t>
      </w:r>
      <w:r w:rsidR="00FA60ED" w:rsidRPr="00EB0868">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lastRenderedPageBreak/>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Así mismo, se dará</w:t>
      </w:r>
      <w:r w:rsidR="00D1061B">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 xml:space="preserve">representante/s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18B2E9B2" w14:textId="126CFDEA" w:rsidR="009D1E84" w:rsidRDefault="00960420" w:rsidP="00EB0868">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7A55C5C2" w14:textId="77777777" w:rsidR="00EB0868" w:rsidRDefault="00EB0868" w:rsidP="00EB0868">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lastRenderedPageBreak/>
        <w:t>El AOS será quien apoye la postulación (opcional de acuerdo a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5185F365"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144EB0">
        <w:rPr>
          <w:rFonts w:ascii="Calibri" w:hAnsi="Calibri" w:cs="Calibri"/>
          <w:sz w:val="22"/>
          <w:szCs w:val="22"/>
          <w:lang w:val="es-CL"/>
        </w:rPr>
        <w:t>50.000</w:t>
      </w:r>
      <w:r w:rsidRPr="00B32D27">
        <w:rPr>
          <w:rFonts w:ascii="Calibri" w:hAnsi="Calibri" w:cs="Calibri"/>
          <w:sz w:val="22"/>
          <w:szCs w:val="22"/>
          <w:lang w:val="es-CL"/>
        </w:rPr>
        <w:t>.- (</w:t>
      </w:r>
      <w:r w:rsidR="00144EB0">
        <w:rPr>
          <w:rFonts w:ascii="Calibri" w:hAnsi="Calibri" w:cs="Calibri"/>
          <w:sz w:val="22"/>
          <w:szCs w:val="22"/>
          <w:lang w:val="es-CL"/>
        </w:rPr>
        <w:t>cincuenta</w:t>
      </w:r>
      <w:r w:rsidRPr="00B32D27">
        <w:rPr>
          <w:rFonts w:ascii="Calibri" w:hAnsi="Calibri" w:cs="Calibri"/>
          <w:sz w:val="22"/>
          <w:szCs w:val="22"/>
          <w:lang w:val="es-CL"/>
        </w:rPr>
        <w:t xml:space="preserve"> mil pesos) </w:t>
      </w:r>
      <w:r w:rsidR="00144EB0">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8C5617">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8C5617">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w:t>
      </w:r>
      <w:r w:rsidRPr="00B32D27">
        <w:rPr>
          <w:rFonts w:ascii="Calibri" w:eastAsia="Calibri" w:hAnsi="Calibri" w:cs="Calibri"/>
          <w:sz w:val="22"/>
          <w:szCs w:val="22"/>
        </w:rPr>
        <w:lastRenderedPageBreak/>
        <w:t>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tbl>
      <w:tblPr>
        <w:tblpPr w:leftFromText="141" w:rightFromText="141" w:vertAnchor="page" w:horzAnchor="margin" w:tblpY="39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EB0868" w:rsidRPr="00B32D27" w14:paraId="67E7331B" w14:textId="77777777" w:rsidTr="00EB0868">
        <w:tc>
          <w:tcPr>
            <w:tcW w:w="8720" w:type="dxa"/>
            <w:shd w:val="clear" w:color="auto" w:fill="D6E3BC" w:themeFill="accent3" w:themeFillTint="66"/>
          </w:tcPr>
          <w:p w14:paraId="5C55F00E" w14:textId="77777777" w:rsidR="00EB0868" w:rsidRPr="00B32D27" w:rsidRDefault="00EB0868" w:rsidP="00EB0868">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B32D27" w:rsidRDefault="009B6A0F" w:rsidP="00960420">
      <w:pPr>
        <w:tabs>
          <w:tab w:val="left" w:pos="3240"/>
        </w:tabs>
        <w:rPr>
          <w:rFonts w:ascii="Calibri" w:hAnsi="Calibri" w:cs="Calibri"/>
          <w:sz w:val="22"/>
          <w:szCs w:val="22"/>
        </w:rPr>
      </w:pPr>
    </w:p>
    <w:p w14:paraId="0C173D4A" w14:textId="479095D1" w:rsidR="00EB0868" w:rsidRDefault="00EB0868">
      <w:pPr>
        <w:spacing w:after="200" w:line="276" w:lineRule="auto"/>
        <w:rPr>
          <w:rFonts w:ascii="Calibri" w:hAnsi="Calibri" w:cs="Calibri"/>
          <w:sz w:val="22"/>
          <w:szCs w:val="22"/>
        </w:rPr>
      </w:pPr>
      <w:r>
        <w:rPr>
          <w:rFonts w:ascii="Calibri" w:hAnsi="Calibri" w:cs="Calibri"/>
          <w:sz w:val="22"/>
          <w:szCs w:val="22"/>
        </w:rPr>
        <w:br w:type="page"/>
      </w:r>
    </w:p>
    <w:p w14:paraId="10D053F6" w14:textId="77777777" w:rsidR="00953217" w:rsidRPr="00B32D27" w:rsidRDefault="00953217">
      <w:pPr>
        <w:spacing w:after="200" w:line="276" w:lineRule="auto"/>
        <w:rPr>
          <w:rFonts w:ascii="Calibri" w:hAnsi="Calibri" w:cs="Calibri"/>
          <w:sz w:val="22"/>
          <w:szCs w:val="22"/>
        </w:rPr>
      </w:pPr>
    </w:p>
    <w:p w14:paraId="34F61609" w14:textId="7A3A1DE6" w:rsidR="00960420" w:rsidRPr="00B32D27" w:rsidRDefault="00654641" w:rsidP="00654641">
      <w:pPr>
        <w:jc w:val="center"/>
        <w:rPr>
          <w:rFonts w:ascii="Calibri" w:hAnsi="Calibri" w:cs="Calibri"/>
          <w:sz w:val="22"/>
          <w:szCs w:val="22"/>
        </w:rPr>
      </w:pPr>
      <w:r>
        <w:rPr>
          <w:noProof/>
          <w:lang w:val="es-CL" w:eastAsia="es-CL"/>
        </w:rPr>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102980"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786922C0"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EB0868">
        <w:rPr>
          <w:rFonts w:ascii="Calibri" w:hAnsi="Calibri" w:cs="Calibri"/>
          <w:b/>
          <w:sz w:val="30"/>
          <w:szCs w:val="22"/>
        </w:rPr>
        <w:t>AYSÉN</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r w:rsidRPr="00654641">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102980" w:rsidP="00654641">
            <w:pPr>
              <w:tabs>
                <w:tab w:val="left" w:pos="72"/>
                <w:tab w:val="left" w:pos="497"/>
                <w:tab w:val="left" w:pos="780"/>
              </w:tabs>
              <w:jc w:val="both"/>
              <w:rPr>
                <w:rFonts w:ascii="Calibri" w:hAnsi="Calibri" w:cs="Calibri"/>
                <w:sz w:val="22"/>
                <w:szCs w:val="22"/>
              </w:rPr>
            </w:pPr>
            <w:hyperlink r:id="rId16"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Nº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Nº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r w:rsidRPr="003629AA">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102980" w:rsidP="006E3907">
            <w:pPr>
              <w:tabs>
                <w:tab w:val="left" w:pos="72"/>
                <w:tab w:val="left" w:pos="497"/>
                <w:tab w:val="left" w:pos="780"/>
              </w:tabs>
              <w:jc w:val="both"/>
              <w:rPr>
                <w:rFonts w:ascii="Calibri" w:hAnsi="Calibri" w:cs="Calibri"/>
                <w:color w:val="000000"/>
                <w:sz w:val="18"/>
                <w:u w:val="single"/>
              </w:rPr>
            </w:pPr>
            <w:hyperlink r:id="rId17"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18"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r w:rsidR="004C43BB" w:rsidRPr="004A7C20">
              <w:rPr>
                <w:rFonts w:ascii="Calibri" w:hAnsi="Calibri" w:cs="Calibri"/>
                <w:sz w:val="22"/>
                <w:szCs w:val="22"/>
              </w:rPr>
              <w:t>IVA</w:t>
            </w:r>
            <w:r w:rsidR="00D60389" w:rsidRPr="004A7C20">
              <w:rPr>
                <w:rFonts w:ascii="Calibri" w:hAnsi="Calibri" w:cs="Calibri"/>
                <w:sz w:val="22"/>
                <w:szCs w:val="22"/>
              </w:rPr>
              <w:t>s)</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de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xml:space="preserve">, Don/ña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don/ña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r w:rsidRPr="00B32D27">
        <w:rPr>
          <w:rFonts w:ascii="Calibri" w:hAnsi="Calibri" w:cs="Calibri"/>
          <w:sz w:val="22"/>
          <w:szCs w:val="22"/>
        </w:rPr>
        <w:t xml:space="preserve">de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0"/>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6720D">
        <w:trPr>
          <w:trHeight w:val="599"/>
          <w:jc w:val="center"/>
        </w:trPr>
        <w:tc>
          <w:tcPr>
            <w:tcW w:w="1838"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462F82" w:rsidRPr="00B32D27" w14:paraId="06BE58CC" w14:textId="77777777" w:rsidTr="00B6720D">
        <w:trPr>
          <w:trHeight w:val="1769"/>
          <w:jc w:val="center"/>
        </w:trPr>
        <w:tc>
          <w:tcPr>
            <w:tcW w:w="1838"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822"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B6720D">
        <w:trPr>
          <w:trHeight w:val="69"/>
          <w:jc w:val="center"/>
        </w:trPr>
        <w:tc>
          <w:tcPr>
            <w:tcW w:w="1838"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6720D">
        <w:trPr>
          <w:trHeight w:val="599"/>
          <w:jc w:val="center"/>
        </w:trPr>
        <w:tc>
          <w:tcPr>
            <w:tcW w:w="1838" w:type="dxa"/>
            <w:vMerge w:val="restart"/>
          </w:tcPr>
          <w:p w14:paraId="36F76B9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6720D">
        <w:trPr>
          <w:trHeight w:val="3697"/>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2126" w:type="dxa"/>
            <w:vMerge/>
          </w:tcPr>
          <w:p w14:paraId="41CE3F00" w14:textId="77777777" w:rsidR="006C6A09" w:rsidRPr="00B32D27" w:rsidRDefault="006C6A09" w:rsidP="00B6720D">
            <w:pPr>
              <w:rPr>
                <w:rFonts w:ascii="Calibri" w:hAnsi="Calibri" w:cs="Calibri"/>
                <w:b/>
                <w:bCs/>
                <w:sz w:val="18"/>
                <w:szCs w:val="18"/>
              </w:rPr>
            </w:pPr>
          </w:p>
        </w:tc>
        <w:tc>
          <w:tcPr>
            <w:tcW w:w="1822"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B6720D">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263"/>
        <w:gridCol w:w="7194"/>
      </w:tblGrid>
      <w:tr w:rsidR="00E3187E" w:rsidRPr="00B32D27" w14:paraId="0A049AC9" w14:textId="77777777" w:rsidTr="00B6720D">
        <w:trPr>
          <w:trHeight w:val="94"/>
          <w:jc w:val="center"/>
        </w:trPr>
        <w:tc>
          <w:tcPr>
            <w:tcW w:w="9457" w:type="dxa"/>
            <w:gridSpan w:val="2"/>
            <w:shd w:val="clear" w:color="auto" w:fill="D6E3BC" w:themeFill="accent3" w:themeFillTint="66"/>
            <w:hideMark/>
          </w:tcPr>
          <w:p w14:paraId="53E4C273" w14:textId="21E6C354"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EB0868">
              <w:rPr>
                <w:rFonts w:ascii="Calibri" w:hAnsi="Calibri" w:cs="Calibri"/>
                <w:b/>
                <w:bCs/>
                <w:sz w:val="18"/>
                <w:szCs w:val="18"/>
              </w:rPr>
              <w:t xml:space="preserve"> </w:t>
            </w:r>
            <w:r w:rsidR="00EB0868" w:rsidRPr="00EB0868">
              <w:rPr>
                <w:rFonts w:ascii="Calibri" w:hAnsi="Calibri" w:cs="Calibri"/>
                <w:b/>
                <w:bCs/>
                <w:sz w:val="18"/>
                <w:szCs w:val="18"/>
              </w:rPr>
              <w:t>Priorización por sector económico Turismo</w:t>
            </w:r>
          </w:p>
        </w:tc>
      </w:tr>
      <w:tr w:rsidR="00EB0868" w:rsidRPr="00B32D27" w14:paraId="4B1C280C" w14:textId="77777777" w:rsidTr="00EB0868">
        <w:trPr>
          <w:trHeight w:val="935"/>
          <w:jc w:val="center"/>
        </w:trPr>
        <w:tc>
          <w:tcPr>
            <w:tcW w:w="2263" w:type="dxa"/>
          </w:tcPr>
          <w:p w14:paraId="471C2BAC" w14:textId="1D26B11C" w:rsidR="00EB0868" w:rsidRPr="00B32D27" w:rsidRDefault="00EB0868" w:rsidP="00EB0868">
            <w:pPr>
              <w:jc w:val="both"/>
              <w:rPr>
                <w:rFonts w:ascii="Calibri" w:hAnsi="Calibri" w:cs="Calibri"/>
                <w:bCs/>
                <w:sz w:val="18"/>
                <w:szCs w:val="18"/>
              </w:rPr>
            </w:pPr>
            <w:r w:rsidRPr="00EB0868">
              <w:rPr>
                <w:rFonts w:ascii="Calibri" w:hAnsi="Calibri" w:cs="Calibri"/>
                <w:bCs/>
                <w:sz w:val="18"/>
                <w:szCs w:val="18"/>
              </w:rPr>
              <w:t>El(la) postulante NO pertenece al sector turismo</w:t>
            </w:r>
            <w:r>
              <w:rPr>
                <w:rFonts w:ascii="Calibri" w:hAnsi="Calibri" w:cs="Calibri"/>
                <w:bCs/>
                <w:sz w:val="18"/>
                <w:szCs w:val="18"/>
              </w:rPr>
              <w:t>.</w:t>
            </w:r>
          </w:p>
        </w:tc>
        <w:tc>
          <w:tcPr>
            <w:tcW w:w="7194" w:type="dxa"/>
          </w:tcPr>
          <w:p w14:paraId="7D4E97A2" w14:textId="70653E09" w:rsidR="00EB0868" w:rsidRPr="00B32D27" w:rsidRDefault="00EB0868" w:rsidP="00EB0868">
            <w:pPr>
              <w:jc w:val="both"/>
              <w:rPr>
                <w:rFonts w:ascii="Calibri" w:hAnsi="Calibri" w:cs="Calibri"/>
                <w:bCs/>
                <w:sz w:val="18"/>
                <w:szCs w:val="18"/>
              </w:rPr>
            </w:pPr>
            <w:r w:rsidRPr="00EB0868">
              <w:rPr>
                <w:rFonts w:ascii="Calibri" w:hAnsi="Calibri" w:cs="Calibri"/>
                <w:bCs/>
                <w:sz w:val="18"/>
                <w:szCs w:val="18"/>
              </w:rPr>
              <w:t>El(la) postulante pertenece a alguno de los rubros del sector turismo: Alojamiento turístico; Restaurantes; Agencia de viajes; Servicios de tour operador u operador mayorista; Servicios de turismo aventura; Servicios de transporte de pasajeros; Servicios de producción artesanal; entre otros.</w:t>
            </w:r>
          </w:p>
        </w:tc>
      </w:tr>
      <w:tr w:rsidR="00EB0868" w:rsidRPr="00B32D27" w14:paraId="6AADA711" w14:textId="77777777" w:rsidTr="00EB0868">
        <w:trPr>
          <w:trHeight w:val="79"/>
          <w:jc w:val="center"/>
        </w:trPr>
        <w:tc>
          <w:tcPr>
            <w:tcW w:w="2263" w:type="dxa"/>
          </w:tcPr>
          <w:p w14:paraId="57A10465" w14:textId="413278BB" w:rsidR="00EB0868" w:rsidRPr="00B32D27" w:rsidRDefault="00EB0868" w:rsidP="00B6720D">
            <w:pPr>
              <w:jc w:val="center"/>
              <w:rPr>
                <w:rFonts w:ascii="Calibri" w:hAnsi="Calibri" w:cs="Calibri"/>
                <w:bCs/>
                <w:sz w:val="18"/>
                <w:szCs w:val="18"/>
              </w:rPr>
            </w:pPr>
            <w:r>
              <w:rPr>
                <w:rFonts w:ascii="Calibri" w:hAnsi="Calibri" w:cs="Calibri"/>
                <w:bCs/>
                <w:sz w:val="18"/>
                <w:szCs w:val="18"/>
              </w:rPr>
              <w:t>1</w:t>
            </w:r>
          </w:p>
        </w:tc>
        <w:tc>
          <w:tcPr>
            <w:tcW w:w="7194" w:type="dxa"/>
          </w:tcPr>
          <w:p w14:paraId="2AFDEE59" w14:textId="484E6D6F" w:rsidR="00EB0868" w:rsidRPr="00B32D27" w:rsidRDefault="00EB0868" w:rsidP="00B6720D">
            <w:pPr>
              <w:jc w:val="center"/>
              <w:rPr>
                <w:rFonts w:ascii="Calibri" w:hAnsi="Calibri" w:cs="Calibri"/>
                <w:bCs/>
                <w:sz w:val="18"/>
                <w:szCs w:val="18"/>
              </w:rPr>
            </w:pPr>
            <w:r>
              <w:rPr>
                <w:rFonts w:ascii="Calibri" w:hAnsi="Calibri" w:cs="Calibri"/>
                <w:bCs/>
                <w:sz w:val="18"/>
                <w:szCs w:val="18"/>
              </w:rPr>
              <w:t>7</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1413"/>
        <w:gridCol w:w="1417"/>
        <w:gridCol w:w="3119"/>
        <w:gridCol w:w="3508"/>
      </w:tblGrid>
      <w:tr w:rsidR="00E3187E" w:rsidRPr="00B32D27" w14:paraId="5A37EBBA" w14:textId="77777777" w:rsidTr="00B6720D">
        <w:trPr>
          <w:trHeight w:val="94"/>
          <w:jc w:val="center"/>
        </w:trPr>
        <w:tc>
          <w:tcPr>
            <w:tcW w:w="9457" w:type="dxa"/>
            <w:gridSpan w:val="4"/>
            <w:shd w:val="clear" w:color="auto" w:fill="D6E3BC" w:themeFill="accent3" w:themeFillTint="66"/>
            <w:hideMark/>
          </w:tcPr>
          <w:p w14:paraId="64598B0A" w14:textId="44A5E652" w:rsidR="00E3187E" w:rsidRPr="00B32D27" w:rsidRDefault="00E3187E" w:rsidP="00B6720D">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EB0868">
              <w:rPr>
                <w:rFonts w:ascii="Calibri" w:hAnsi="Calibri" w:cs="Calibri"/>
                <w:b/>
                <w:bCs/>
                <w:sz w:val="18"/>
                <w:szCs w:val="18"/>
              </w:rPr>
              <w:t xml:space="preserve"> </w:t>
            </w:r>
            <w:r w:rsidR="00EB0868" w:rsidRPr="00EB0868">
              <w:rPr>
                <w:rFonts w:ascii="Calibri" w:hAnsi="Calibri" w:cs="Calibri"/>
                <w:b/>
                <w:bCs/>
                <w:sz w:val="18"/>
                <w:szCs w:val="18"/>
              </w:rPr>
              <w:t xml:space="preserve">Eficiencia </w:t>
            </w:r>
            <w:r w:rsidR="00EB0868">
              <w:rPr>
                <w:rFonts w:ascii="Calibri" w:hAnsi="Calibri" w:cs="Calibri"/>
                <w:b/>
                <w:bCs/>
                <w:sz w:val="18"/>
                <w:szCs w:val="18"/>
              </w:rPr>
              <w:t>E</w:t>
            </w:r>
            <w:r w:rsidR="00EB0868" w:rsidRPr="00EB0868">
              <w:rPr>
                <w:rFonts w:ascii="Calibri" w:hAnsi="Calibri" w:cs="Calibri"/>
                <w:b/>
                <w:bCs/>
                <w:sz w:val="18"/>
                <w:szCs w:val="18"/>
              </w:rPr>
              <w:t xml:space="preserve">nergética y/o Energía </w:t>
            </w:r>
            <w:r w:rsidR="00EB0868">
              <w:rPr>
                <w:rFonts w:ascii="Calibri" w:hAnsi="Calibri" w:cs="Calibri"/>
                <w:b/>
                <w:bCs/>
                <w:sz w:val="18"/>
                <w:szCs w:val="18"/>
              </w:rPr>
              <w:t>R</w:t>
            </w:r>
            <w:r w:rsidR="00EB0868" w:rsidRPr="00EB0868">
              <w:rPr>
                <w:rFonts w:ascii="Calibri" w:hAnsi="Calibri" w:cs="Calibri"/>
                <w:b/>
                <w:bCs/>
                <w:sz w:val="18"/>
                <w:szCs w:val="18"/>
              </w:rPr>
              <w:t>enovable</w:t>
            </w:r>
          </w:p>
        </w:tc>
      </w:tr>
      <w:tr w:rsidR="00EB0868" w:rsidRPr="00B32D27" w14:paraId="21BA8214" w14:textId="77777777" w:rsidTr="00EB0868">
        <w:trPr>
          <w:trHeight w:val="935"/>
          <w:jc w:val="center"/>
        </w:trPr>
        <w:tc>
          <w:tcPr>
            <w:tcW w:w="1413" w:type="dxa"/>
          </w:tcPr>
          <w:p w14:paraId="32FD2B43" w14:textId="113D8D4D" w:rsidR="00EB0868" w:rsidRPr="00B32D27" w:rsidRDefault="00EB0868" w:rsidP="00EB0868">
            <w:pPr>
              <w:rPr>
                <w:rFonts w:ascii="Calibri" w:hAnsi="Calibri" w:cs="Calibri"/>
                <w:bCs/>
                <w:sz w:val="18"/>
                <w:szCs w:val="18"/>
              </w:rPr>
            </w:pPr>
            <w:r w:rsidRPr="00EB0868">
              <w:rPr>
                <w:rFonts w:ascii="Calibri" w:hAnsi="Calibri" w:cs="Calibri"/>
                <w:bCs/>
                <w:sz w:val="18"/>
                <w:szCs w:val="18"/>
              </w:rPr>
              <w:t>Que el proyecto NO contemple actividades relacionados con la Categoría Eficiencia Energética y Energías Renovables.</w:t>
            </w:r>
          </w:p>
        </w:tc>
        <w:tc>
          <w:tcPr>
            <w:tcW w:w="1417" w:type="dxa"/>
          </w:tcPr>
          <w:p w14:paraId="3571680E" w14:textId="557A0EF6" w:rsidR="00EB0868" w:rsidRPr="00B32D27" w:rsidRDefault="00EB0868" w:rsidP="00EB0868">
            <w:pPr>
              <w:rPr>
                <w:rFonts w:ascii="Calibri" w:hAnsi="Calibri" w:cs="Calibri"/>
                <w:bCs/>
                <w:sz w:val="18"/>
                <w:szCs w:val="18"/>
              </w:rPr>
            </w:pPr>
            <w:r w:rsidRPr="00EB0868">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119" w:type="dxa"/>
          </w:tcPr>
          <w:p w14:paraId="5AB1BC33" w14:textId="5B95D639" w:rsidR="00EB0868" w:rsidRPr="00B32D27" w:rsidRDefault="00EB0868" w:rsidP="00EB0868">
            <w:pPr>
              <w:rPr>
                <w:rFonts w:ascii="Calibri" w:hAnsi="Calibri" w:cs="Calibri"/>
                <w:bCs/>
                <w:sz w:val="18"/>
                <w:szCs w:val="18"/>
              </w:rPr>
            </w:pPr>
            <w:r w:rsidRPr="00EB0868">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508" w:type="dxa"/>
          </w:tcPr>
          <w:p w14:paraId="7A7626C6" w14:textId="56F90799" w:rsidR="00EB0868" w:rsidRPr="00B32D27" w:rsidRDefault="00EB0868" w:rsidP="00EB0868">
            <w:pPr>
              <w:rPr>
                <w:rFonts w:ascii="Calibri" w:hAnsi="Calibri" w:cs="Calibri"/>
                <w:bCs/>
                <w:sz w:val="18"/>
                <w:szCs w:val="18"/>
              </w:rPr>
            </w:pPr>
            <w:r w:rsidRPr="00EB0868">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EB0868" w:rsidRPr="00B32D27" w14:paraId="13E0477B" w14:textId="77777777" w:rsidTr="00EB0868">
        <w:trPr>
          <w:trHeight w:val="79"/>
          <w:jc w:val="center"/>
        </w:trPr>
        <w:tc>
          <w:tcPr>
            <w:tcW w:w="1413" w:type="dxa"/>
          </w:tcPr>
          <w:p w14:paraId="20F221FF" w14:textId="72961097" w:rsidR="00EB0868" w:rsidRPr="00B32D27" w:rsidRDefault="00EB0868" w:rsidP="00B6720D">
            <w:pPr>
              <w:jc w:val="center"/>
              <w:rPr>
                <w:rFonts w:ascii="Calibri" w:hAnsi="Calibri" w:cs="Calibri"/>
                <w:bCs/>
                <w:sz w:val="18"/>
                <w:szCs w:val="18"/>
              </w:rPr>
            </w:pPr>
            <w:r>
              <w:rPr>
                <w:rFonts w:ascii="Calibri" w:hAnsi="Calibri" w:cs="Calibri"/>
                <w:bCs/>
                <w:sz w:val="18"/>
                <w:szCs w:val="18"/>
              </w:rPr>
              <w:t>1</w:t>
            </w:r>
          </w:p>
        </w:tc>
        <w:tc>
          <w:tcPr>
            <w:tcW w:w="1417" w:type="dxa"/>
          </w:tcPr>
          <w:p w14:paraId="040EF474" w14:textId="02077196" w:rsidR="00EB0868" w:rsidRPr="00B32D27" w:rsidRDefault="00EB0868" w:rsidP="00B6720D">
            <w:pPr>
              <w:jc w:val="center"/>
              <w:rPr>
                <w:rFonts w:ascii="Calibri" w:hAnsi="Calibri" w:cs="Calibri"/>
                <w:bCs/>
                <w:sz w:val="18"/>
                <w:szCs w:val="18"/>
              </w:rPr>
            </w:pPr>
            <w:r>
              <w:rPr>
                <w:rFonts w:ascii="Calibri" w:hAnsi="Calibri" w:cs="Calibri"/>
                <w:bCs/>
                <w:sz w:val="18"/>
                <w:szCs w:val="18"/>
              </w:rPr>
              <w:t>4</w:t>
            </w:r>
          </w:p>
        </w:tc>
        <w:tc>
          <w:tcPr>
            <w:tcW w:w="3119" w:type="dxa"/>
          </w:tcPr>
          <w:p w14:paraId="4CC4BE30" w14:textId="729D3D5D" w:rsidR="00EB0868" w:rsidRPr="00B32D27" w:rsidRDefault="00EB0868" w:rsidP="00B6720D">
            <w:pPr>
              <w:jc w:val="center"/>
              <w:rPr>
                <w:rFonts w:ascii="Calibri" w:hAnsi="Calibri" w:cs="Calibri"/>
                <w:bCs/>
                <w:sz w:val="18"/>
                <w:szCs w:val="18"/>
              </w:rPr>
            </w:pPr>
            <w:r>
              <w:rPr>
                <w:rFonts w:ascii="Calibri" w:hAnsi="Calibri" w:cs="Calibri"/>
                <w:bCs/>
                <w:sz w:val="18"/>
                <w:szCs w:val="18"/>
              </w:rPr>
              <w:t>6</w:t>
            </w:r>
          </w:p>
        </w:tc>
        <w:tc>
          <w:tcPr>
            <w:tcW w:w="3508" w:type="dxa"/>
          </w:tcPr>
          <w:p w14:paraId="4D56BEBD" w14:textId="154809A2" w:rsidR="00EB0868" w:rsidRPr="00B32D27" w:rsidRDefault="00EB0868" w:rsidP="00B6720D">
            <w:pPr>
              <w:jc w:val="center"/>
              <w:rPr>
                <w:rFonts w:ascii="Calibri" w:hAnsi="Calibri" w:cs="Calibri"/>
                <w:bCs/>
                <w:sz w:val="18"/>
                <w:szCs w:val="18"/>
              </w:rPr>
            </w:pPr>
            <w:r>
              <w:rPr>
                <w:rFonts w:ascii="Calibri" w:hAnsi="Calibri" w:cs="Calibri"/>
                <w:bCs/>
                <w:sz w:val="18"/>
                <w:szCs w:val="18"/>
              </w:rPr>
              <w:t>7</w:t>
            </w:r>
          </w:p>
        </w:tc>
      </w:tr>
    </w:tbl>
    <w:p w14:paraId="3BB5BC6D" w14:textId="77777777" w:rsidR="00E3187E" w:rsidRDefault="00E3187E"/>
    <w:p w14:paraId="14F33948" w14:textId="5121AAFA" w:rsidR="00EB0868" w:rsidRDefault="00EB0868">
      <w:pPr>
        <w:spacing w:after="200" w:line="276" w:lineRule="auto"/>
        <w:rPr>
          <w:rFonts w:ascii="Calibri" w:hAnsi="Calibri" w:cs="Calibri"/>
          <w:b/>
          <w:sz w:val="22"/>
        </w:rPr>
      </w:pPr>
      <w:r>
        <w:rPr>
          <w:rFonts w:ascii="Calibri" w:hAnsi="Calibri" w:cs="Calibri"/>
          <w:b/>
          <w:sz w:val="22"/>
        </w:rPr>
        <w:br w:type="page"/>
      </w:r>
    </w:p>
    <w:p w14:paraId="6C6D9E7A" w14:textId="273AC70E"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de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xml:space="preserve">, Don/ña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1"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u organización empresarial, de acuerdo a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307B6E35" w:rsidR="00FD081C" w:rsidRPr="00B32D27" w:rsidRDefault="00FD081C" w:rsidP="008458C4">
      <w:pPr>
        <w:rPr>
          <w:rFonts w:ascii="Calibri" w:hAnsi="Calibri" w:cs="Calibri"/>
          <w:lang w:val="es-CL"/>
        </w:rPr>
      </w:pPr>
    </w:p>
    <w:p w14:paraId="04E8F8BF" w14:textId="4B8BD912" w:rsidR="00FD081C" w:rsidRPr="00B32D27" w:rsidRDefault="00FD081C" w:rsidP="008458C4">
      <w:pPr>
        <w:rPr>
          <w:rFonts w:ascii="Calibri" w:hAnsi="Calibri" w:cs="Calibri"/>
          <w:lang w:val="es-CL"/>
        </w:rPr>
      </w:pPr>
    </w:p>
    <w:p w14:paraId="1440EAD8" w14:textId="0102D6CB"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2CC838A5" w:rsidR="00FD12D5" w:rsidRPr="00B32D27" w:rsidRDefault="00FD12D5" w:rsidP="00FD12D5">
      <w:pPr>
        <w:rPr>
          <w:rFonts w:ascii="Calibri" w:eastAsia="Microsoft JhengHei Light" w:hAnsi="Calibri" w:cs="Calibri"/>
          <w:b/>
          <w:sz w:val="22"/>
          <w:szCs w:val="22"/>
        </w:rPr>
      </w:pPr>
    </w:p>
    <w:p w14:paraId="2E91832D" w14:textId="1831CDA9" w:rsidR="00FD12D5" w:rsidRPr="00B32D27" w:rsidRDefault="00EB0868"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75B229CF">
                <wp:simplePos x="0" y="0"/>
                <wp:positionH relativeFrom="column">
                  <wp:posOffset>-588191</wp:posOffset>
                </wp:positionH>
                <wp:positionV relativeFrom="paragraph">
                  <wp:posOffset>-689156</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2"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30F0D5CD" id="object 3" o:spid="_x0000_s1026" style="position:absolute;margin-left:-46.3pt;margin-top:-54.25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" stroked="f">
                <v:fill r:id="rId24"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r w:rsidR="00D75A19">
        <w:rPr>
          <w:rFonts w:ascii="Calibri" w:hAnsi="Calibri" w:cs="Calibri"/>
          <w:sz w:val="22"/>
          <w:szCs w:val="22"/>
        </w:rPr>
        <w:t>E</w:t>
      </w:r>
      <w:r w:rsidRPr="00B32D27">
        <w:rPr>
          <w:rFonts w:ascii="Calibri" w:hAnsi="Calibri" w:cs="Calibri"/>
          <w:sz w:val="22"/>
          <w:szCs w:val="22"/>
        </w:rPr>
        <w:t xml:space="preserve">j: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r w:rsidR="003D4973">
        <w:rPr>
          <w:rFonts w:ascii="Calibri" w:hAnsi="Calibri" w:cs="Calibri"/>
          <w:sz w:val="22"/>
          <w:szCs w:val="22"/>
        </w:rPr>
        <w:t>E</w:t>
      </w:r>
      <w:r w:rsidRPr="00B32D27">
        <w:rPr>
          <w:rFonts w:ascii="Calibri" w:hAnsi="Calibri" w:cs="Calibri"/>
          <w:sz w:val="22"/>
          <w:szCs w:val="22"/>
        </w:rPr>
        <w:t xml:space="preserve">j: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NOTA: importante que esto solo refleja algunas de las acciones que se pueden realizar, por lo tanto, se pueden incorporar más actividades u otras de acuerdo a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Puedes visitar los siguientes links para mayor información:</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102980" w:rsidP="008458C4">
      <w:pPr>
        <w:rPr>
          <w:rFonts w:ascii="Calibri" w:hAnsi="Calibri" w:cs="Calibri"/>
          <w:color w:val="006600"/>
          <w:sz w:val="22"/>
          <w:szCs w:val="22"/>
          <w:lang w:val="es-CL"/>
        </w:rPr>
      </w:pPr>
      <w:hyperlink r:id="rId26"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7"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8"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70DB7" w14:textId="77777777" w:rsidR="00143097" w:rsidRDefault="00143097" w:rsidP="00E67973">
      <w:r>
        <w:separator/>
      </w:r>
    </w:p>
  </w:endnote>
  <w:endnote w:type="continuationSeparator" w:id="0">
    <w:p w14:paraId="4A9B7B19" w14:textId="77777777" w:rsidR="00143097" w:rsidRDefault="00143097"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403991" w:rsidRDefault="00403991">
        <w:pPr>
          <w:pStyle w:val="Piedepgina"/>
          <w:jc w:val="right"/>
        </w:pPr>
        <w:r>
          <w:fldChar w:fldCharType="begin"/>
        </w:r>
        <w:r>
          <w:instrText>PAGE   \* MERGEFORMAT</w:instrText>
        </w:r>
        <w:r>
          <w:fldChar w:fldCharType="separate"/>
        </w:r>
        <w:r w:rsidR="004B075F">
          <w:rPr>
            <w:noProof/>
          </w:rPr>
          <w:t>36</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DB1B9" w14:textId="77777777" w:rsidR="00143097" w:rsidRDefault="00143097" w:rsidP="00E67973">
      <w:r>
        <w:separator/>
      </w:r>
    </w:p>
  </w:footnote>
  <w:footnote w:type="continuationSeparator" w:id="0">
    <w:p w14:paraId="52EE1E37" w14:textId="77777777" w:rsidR="00143097" w:rsidRDefault="00143097"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35287"/>
    <w:rsid w:val="00040E0A"/>
    <w:rsid w:val="00045125"/>
    <w:rsid w:val="0005052D"/>
    <w:rsid w:val="00050C78"/>
    <w:rsid w:val="00055793"/>
    <w:rsid w:val="0006020A"/>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02980"/>
    <w:rsid w:val="00113222"/>
    <w:rsid w:val="00116BD3"/>
    <w:rsid w:val="00131297"/>
    <w:rsid w:val="00132525"/>
    <w:rsid w:val="00140BC9"/>
    <w:rsid w:val="00143097"/>
    <w:rsid w:val="0014392F"/>
    <w:rsid w:val="00144EB0"/>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D366E"/>
    <w:rsid w:val="001D48AE"/>
    <w:rsid w:val="001D61DD"/>
    <w:rsid w:val="001F010D"/>
    <w:rsid w:val="001F0EF8"/>
    <w:rsid w:val="001F0FED"/>
    <w:rsid w:val="00201A74"/>
    <w:rsid w:val="00203E77"/>
    <w:rsid w:val="002053A1"/>
    <w:rsid w:val="00216997"/>
    <w:rsid w:val="00222570"/>
    <w:rsid w:val="0022267C"/>
    <w:rsid w:val="00223856"/>
    <w:rsid w:val="002253AB"/>
    <w:rsid w:val="00226746"/>
    <w:rsid w:val="0022676C"/>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E1ECB"/>
    <w:rsid w:val="004F3FA5"/>
    <w:rsid w:val="00507EFA"/>
    <w:rsid w:val="00511853"/>
    <w:rsid w:val="00512DB1"/>
    <w:rsid w:val="0051549D"/>
    <w:rsid w:val="00517343"/>
    <w:rsid w:val="005178B5"/>
    <w:rsid w:val="005210E2"/>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4EA4"/>
    <w:rsid w:val="00677FA3"/>
    <w:rsid w:val="00683186"/>
    <w:rsid w:val="00687E65"/>
    <w:rsid w:val="00693232"/>
    <w:rsid w:val="00694375"/>
    <w:rsid w:val="006946BD"/>
    <w:rsid w:val="006979F7"/>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715452"/>
    <w:rsid w:val="0071798B"/>
    <w:rsid w:val="0072007F"/>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5DF9"/>
    <w:rsid w:val="007D3CF9"/>
    <w:rsid w:val="007D6808"/>
    <w:rsid w:val="007E0D2C"/>
    <w:rsid w:val="007E357D"/>
    <w:rsid w:val="007E73F0"/>
    <w:rsid w:val="007F0931"/>
    <w:rsid w:val="00802B87"/>
    <w:rsid w:val="008054FE"/>
    <w:rsid w:val="00805DAD"/>
    <w:rsid w:val="0080790E"/>
    <w:rsid w:val="00811CB3"/>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617"/>
    <w:rsid w:val="008C57A0"/>
    <w:rsid w:val="008C6241"/>
    <w:rsid w:val="008D00D3"/>
    <w:rsid w:val="008D3491"/>
    <w:rsid w:val="008E1768"/>
    <w:rsid w:val="008F2694"/>
    <w:rsid w:val="008F3103"/>
    <w:rsid w:val="008F471B"/>
    <w:rsid w:val="008F6903"/>
    <w:rsid w:val="008F70E1"/>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B1214"/>
    <w:rsid w:val="009B6A0F"/>
    <w:rsid w:val="009C720E"/>
    <w:rsid w:val="009C7EF7"/>
    <w:rsid w:val="009D1E84"/>
    <w:rsid w:val="009E1D82"/>
    <w:rsid w:val="009F17AF"/>
    <w:rsid w:val="009F2E60"/>
    <w:rsid w:val="009F5D86"/>
    <w:rsid w:val="00A01D1E"/>
    <w:rsid w:val="00A01F55"/>
    <w:rsid w:val="00A1486C"/>
    <w:rsid w:val="00A25F84"/>
    <w:rsid w:val="00A42FFC"/>
    <w:rsid w:val="00A44D1D"/>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F7634"/>
    <w:rsid w:val="00B074F3"/>
    <w:rsid w:val="00B124F0"/>
    <w:rsid w:val="00B17513"/>
    <w:rsid w:val="00B252C2"/>
    <w:rsid w:val="00B32D27"/>
    <w:rsid w:val="00B34C7F"/>
    <w:rsid w:val="00B36F2B"/>
    <w:rsid w:val="00B4006F"/>
    <w:rsid w:val="00B451C7"/>
    <w:rsid w:val="00B45B8B"/>
    <w:rsid w:val="00B47F7D"/>
    <w:rsid w:val="00B57E66"/>
    <w:rsid w:val="00B7523E"/>
    <w:rsid w:val="00B75E0E"/>
    <w:rsid w:val="00B76FDB"/>
    <w:rsid w:val="00B77FBD"/>
    <w:rsid w:val="00B817BF"/>
    <w:rsid w:val="00B93A93"/>
    <w:rsid w:val="00BB09F1"/>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4316"/>
    <w:rsid w:val="00C55599"/>
    <w:rsid w:val="00C621B8"/>
    <w:rsid w:val="00C62CF5"/>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D2A6A"/>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2449"/>
    <w:rsid w:val="00E13582"/>
    <w:rsid w:val="00E2196A"/>
    <w:rsid w:val="00E22171"/>
    <w:rsid w:val="00E3187E"/>
    <w:rsid w:val="00E32B68"/>
    <w:rsid w:val="00E365FB"/>
    <w:rsid w:val="00E41854"/>
    <w:rsid w:val="00E43E2F"/>
    <w:rsid w:val="00E46482"/>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0868"/>
    <w:rsid w:val="00EC09A8"/>
    <w:rsid w:val="00EC2841"/>
    <w:rsid w:val="00EC28B9"/>
    <w:rsid w:val="00ED26D2"/>
    <w:rsid w:val="00ED3A94"/>
    <w:rsid w:val="00EE2C63"/>
    <w:rsid w:val="00EF1098"/>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s://capacitacion.sercotec.cl/portal/content/capsula-sustentabilidad" TargetMode="Externa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asociatividad.economia.cl/"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3.png"/><Relationship Id="rId28" Type="http://schemas.openxmlformats.org/officeDocument/2006/relationships/hyperlink" Target="https://youtu.be/RstFV_n6wRg" TargetMode="External"/><Relationship Id="rId10" Type="http://schemas.openxmlformats.org/officeDocument/2006/relationships/hyperlink" Target="http://www.sercotec.c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untomipeaysen@gmail.com" TargetMode="External"/><Relationship Id="rId22" Type="http://schemas.openxmlformats.org/officeDocument/2006/relationships/image" Target="media/image5.png"/><Relationship Id="rId27" Type="http://schemas.openxmlformats.org/officeDocument/2006/relationships/hyperlink" Target="https://www.ellenmacarthurfoundation.org/es/economia-circular/concepto"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42</Pages>
  <Words>13508</Words>
  <Characters>74297</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127</cp:revision>
  <cp:lastPrinted>2021-03-10T21:49:00Z</cp:lastPrinted>
  <dcterms:created xsi:type="dcterms:W3CDTF">2021-01-07T21:01:00Z</dcterms:created>
  <dcterms:modified xsi:type="dcterms:W3CDTF">2021-03-10T21:50:00Z</dcterms:modified>
</cp:coreProperties>
</file>