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A9E" w:rsidRPr="00991879" w:rsidRDefault="00D524EA" w:rsidP="008601E1">
      <w:pPr>
        <w:jc w:val="both"/>
        <w:rPr>
          <w:rFonts w:asciiTheme="minorHAnsi" w:hAnsiTheme="minorHAnsi" w:cstheme="minorHAnsi"/>
          <w:lang w:val="es-ES_tradnl"/>
        </w:rPr>
      </w:pPr>
      <w:r w:rsidRPr="00F234FA">
        <w:rPr>
          <w:noProof/>
          <w:lang w:val="es-CL" w:eastAsia="es-CL"/>
        </w:rPr>
        <w:drawing>
          <wp:anchor distT="0" distB="0" distL="114300" distR="114300" simplePos="0" relativeHeight="251660288" behindDoc="1" locked="0" layoutInCell="1" allowOverlap="1" wp14:anchorId="18DA5664" wp14:editId="0B30F886">
            <wp:simplePos x="1076325" y="89535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677545"/>
            <wp:effectExtent l="0" t="0" r="0" b="825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COTEC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lang w:val="es-ES_tradnl"/>
        </w:rPr>
      </w:pPr>
    </w:p>
    <w:p w:rsidR="001943FC" w:rsidRDefault="003A3A9E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MODIFICACION </w:t>
      </w:r>
      <w:r w:rsidR="00912FD0"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N°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</w:t>
      </w:r>
    </w:p>
    <w:p w:rsidR="001943FC" w:rsidRDefault="001943FC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630121" w:rsidRPr="00630121" w:rsidRDefault="003A3A9E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 w:rsidRPr="0084592C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BASES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DE POSTULACION DE </w:t>
      </w:r>
      <w:r w:rsidR="00630121" w:rsidRP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PROGRAMA ESPECIAL </w:t>
      </w:r>
      <w:r w:rsidR="00427F90" w:rsidRPr="00427F90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DE APOYO EN LA REACTIVACIÓN DE LAS MICROEMPRESAS DE LA REGIÓN DE VALPARAÍSO</w:t>
      </w:r>
      <w:r w:rsidR="00630121" w:rsidRP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"</w:t>
      </w:r>
    </w:p>
    <w:p w:rsidR="0084592C" w:rsidRPr="0084592C" w:rsidRDefault="00630121" w:rsidP="002B6797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Código BP: </w:t>
      </w:r>
      <w:r w:rsidR="00427F90">
        <w:rPr>
          <w:rFonts w:ascii="Arial" w:hAnsi="Arial" w:cs="Arial"/>
          <w:b/>
          <w:bCs/>
          <w:color w:val="222222"/>
          <w:shd w:val="clear" w:color="auto" w:fill="FFFFFF"/>
        </w:rPr>
        <w:t>340238</w:t>
      </w:r>
    </w:p>
    <w:p w:rsidR="008A4C82" w:rsidRDefault="008A4C82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8A5CCC" w:rsidRPr="008A4C82" w:rsidRDefault="008A5CCC" w:rsidP="008601E1">
      <w:pPr>
        <w:jc w:val="both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Default="00394C70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A3A9E" w:rsidRDefault="003A3A9E" w:rsidP="008601E1">
      <w:pPr>
        <w:jc w:val="both"/>
        <w:rPr>
          <w:rFonts w:asciiTheme="minorHAnsi" w:hAnsiTheme="minorHAnsi" w:cstheme="minorHAnsi"/>
          <w:u w:val="single"/>
          <w:lang w:val="es-ES_tradnl"/>
        </w:rPr>
      </w:pPr>
    </w:p>
    <w:p w:rsidR="00394C70" w:rsidRPr="00991879" w:rsidRDefault="00394C70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991879" w:rsidRDefault="003A3A9E" w:rsidP="008601E1">
      <w:pPr>
        <w:jc w:val="center"/>
        <w:rPr>
          <w:rFonts w:asciiTheme="minorHAnsi" w:hAnsiTheme="minorHAnsi" w:cstheme="minorHAnsi"/>
          <w:u w:val="single"/>
          <w:lang w:val="es-ES_tradnl"/>
        </w:rPr>
      </w:pPr>
    </w:p>
    <w:p w:rsidR="003A3A9E" w:rsidRPr="003A18B7" w:rsidRDefault="00427F90" w:rsidP="008601E1">
      <w:pPr>
        <w:jc w:val="center"/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</w:pP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13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 </w:t>
      </w:r>
      <w:r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octubre</w:t>
      </w:r>
      <w:r w:rsidR="00630121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de</w:t>
      </w:r>
      <w:r w:rsidR="00A124A6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 xml:space="preserve"> </w:t>
      </w:r>
      <w:r w:rsidR="002B6797">
        <w:rPr>
          <w:rFonts w:asciiTheme="minorHAnsi" w:hAnsiTheme="minorHAnsi" w:cstheme="minorHAnsi"/>
          <w:b/>
          <w:sz w:val="32"/>
          <w:szCs w:val="32"/>
          <w:u w:val="single"/>
          <w:lang w:val="es-ES_tradnl"/>
        </w:rPr>
        <w:t>2020</w:t>
      </w:r>
    </w:p>
    <w:p w:rsidR="008A5CCC" w:rsidRDefault="008A4C82" w:rsidP="00630121">
      <w:pPr>
        <w:jc w:val="both"/>
        <w:rPr>
          <w:rFonts w:ascii="Arial" w:hAnsi="Arial" w:cs="Arial"/>
          <w:b/>
          <w:sz w:val="22"/>
          <w:szCs w:val="22"/>
          <w:lang w:val="es-ES_tradnl" w:eastAsia="es-MX"/>
        </w:rPr>
      </w:pPr>
      <w:r>
        <w:rPr>
          <w:rFonts w:ascii="Arial" w:hAnsi="Arial" w:cs="Arial"/>
          <w:sz w:val="22"/>
          <w:szCs w:val="22"/>
          <w:lang w:eastAsia="es-MX"/>
        </w:rPr>
        <w:t xml:space="preserve">Por el presente acto SERCOTEC, viene en modificar el siguiente punto de las </w:t>
      </w:r>
      <w:r w:rsidR="00823B7D">
        <w:rPr>
          <w:rFonts w:ascii="Arial" w:hAnsi="Arial" w:cs="Arial"/>
          <w:sz w:val="22"/>
          <w:szCs w:val="22"/>
          <w:lang w:eastAsia="es-MX"/>
        </w:rPr>
        <w:t>b</w:t>
      </w:r>
      <w:r>
        <w:rPr>
          <w:rFonts w:ascii="Arial" w:hAnsi="Arial" w:cs="Arial"/>
          <w:sz w:val="22"/>
          <w:szCs w:val="22"/>
          <w:lang w:eastAsia="es-MX"/>
        </w:rPr>
        <w:t>ases de</w:t>
      </w:r>
      <w:r w:rsidR="00823B7D">
        <w:rPr>
          <w:rFonts w:ascii="Arial" w:hAnsi="Arial" w:cs="Arial"/>
          <w:sz w:val="22"/>
          <w:szCs w:val="22"/>
          <w:lang w:eastAsia="es-MX"/>
        </w:rPr>
        <w:t xml:space="preserve"> postulación de proyectos para</w:t>
      </w:r>
      <w:r w:rsidR="002B6797">
        <w:rPr>
          <w:rFonts w:ascii="Arial" w:hAnsi="Arial" w:cs="Arial"/>
          <w:sz w:val="22"/>
          <w:szCs w:val="22"/>
          <w:lang w:eastAsia="es-MX"/>
        </w:rPr>
        <w:t xml:space="preserve"> el programa “</w:t>
      </w:r>
      <w:r w:rsidR="00630121" w:rsidRPr="00630121">
        <w:rPr>
          <w:rFonts w:ascii="Arial" w:hAnsi="Arial" w:cs="Arial"/>
          <w:sz w:val="22"/>
          <w:szCs w:val="22"/>
          <w:lang w:eastAsia="es-MX"/>
        </w:rPr>
        <w:t xml:space="preserve">PROGRAMA ESPECIAL DE </w:t>
      </w:r>
      <w:r w:rsidR="00427F90">
        <w:rPr>
          <w:rFonts w:ascii="Arial" w:hAnsi="Arial" w:cs="Arial"/>
          <w:sz w:val="22"/>
          <w:szCs w:val="22"/>
          <w:lang w:eastAsia="es-MX"/>
        </w:rPr>
        <w:t>APOYO EN LA REACTIVACIÓN</w:t>
      </w:r>
      <w:r w:rsidR="00630121" w:rsidRPr="00630121">
        <w:rPr>
          <w:rFonts w:ascii="Arial" w:hAnsi="Arial" w:cs="Arial"/>
          <w:sz w:val="22"/>
          <w:szCs w:val="22"/>
          <w:lang w:eastAsia="es-MX"/>
        </w:rPr>
        <w:t xml:space="preserve"> DE </w:t>
      </w:r>
      <w:r w:rsidR="00427F90">
        <w:rPr>
          <w:rFonts w:ascii="Arial" w:hAnsi="Arial" w:cs="Arial"/>
          <w:sz w:val="22"/>
          <w:szCs w:val="22"/>
          <w:lang w:eastAsia="es-MX"/>
        </w:rPr>
        <w:t xml:space="preserve">LAS MICROEMPRESAS DE </w:t>
      </w:r>
      <w:r w:rsidR="00630121" w:rsidRPr="00630121">
        <w:rPr>
          <w:rFonts w:ascii="Arial" w:hAnsi="Arial" w:cs="Arial"/>
          <w:sz w:val="22"/>
          <w:szCs w:val="22"/>
          <w:lang w:eastAsia="es-MX"/>
        </w:rPr>
        <w:t>LA REGIÓN DE VALPARAÍSO"</w:t>
      </w:r>
      <w:r w:rsidR="00630121">
        <w:rPr>
          <w:rFonts w:ascii="Arial" w:hAnsi="Arial" w:cs="Arial"/>
          <w:sz w:val="22"/>
          <w:szCs w:val="22"/>
          <w:lang w:eastAsia="es-MX"/>
        </w:rPr>
        <w:t xml:space="preserve">; </w:t>
      </w:r>
      <w:r w:rsidR="00630121" w:rsidRPr="00630121">
        <w:rPr>
          <w:rFonts w:ascii="Arial" w:hAnsi="Arial" w:cs="Arial"/>
          <w:sz w:val="22"/>
          <w:szCs w:val="22"/>
          <w:lang w:eastAsia="es-MX"/>
        </w:rPr>
        <w:t xml:space="preserve">Código BP: </w:t>
      </w:r>
      <w:r w:rsidR="00427F90">
        <w:rPr>
          <w:rFonts w:ascii="Arial" w:hAnsi="Arial" w:cs="Arial"/>
          <w:sz w:val="22"/>
          <w:szCs w:val="22"/>
          <w:lang w:eastAsia="es-MX"/>
        </w:rPr>
        <w:t>340238.-</w:t>
      </w:r>
    </w:p>
    <w:p w:rsidR="00D7667E" w:rsidRPr="008A5CCC" w:rsidRDefault="00D7667E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1943FC" w:rsidRDefault="008A4C82" w:rsidP="008601E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es-ES_tradnl" w:eastAsia="es-MX"/>
        </w:rPr>
      </w:pPr>
    </w:p>
    <w:p w:rsidR="008A4C82" w:rsidRPr="00425BCE" w:rsidRDefault="00425BCE" w:rsidP="008601E1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  <w:lang w:eastAsia="es-MX"/>
        </w:rPr>
      </w:pPr>
      <w:r w:rsidRPr="00425BCE">
        <w:rPr>
          <w:rFonts w:ascii="Arial" w:hAnsi="Arial" w:cs="Arial"/>
          <w:sz w:val="22"/>
          <w:szCs w:val="22"/>
          <w:u w:val="single"/>
          <w:lang w:eastAsia="es-MX"/>
        </w:rPr>
        <w:t xml:space="preserve">Se amplía el plazo de presentación de postulaciones en el siguiente sentido: 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5F6DBA" w:rsidRDefault="005F6DBA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Dice: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8A4C82" w:rsidRPr="008A4C82" w:rsidRDefault="00394C70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r w:rsidR="00D524EA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</w:t>
      </w: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Plazos de postulación</w:t>
      </w:r>
    </w:p>
    <w:p w:rsidR="008A4C82" w:rsidRDefault="008A4C82" w:rsidP="008601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es-MX"/>
        </w:rPr>
      </w:pP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  <w:iCs/>
          <w:sz w:val="22"/>
          <w:szCs w:val="22"/>
          <w:lang w:val="es-CL" w:eastAsia="es-MX"/>
        </w:rPr>
      </w:pPr>
    </w:p>
    <w:p w:rsidR="00DD0CC9" w:rsidRP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DD0CC9">
        <w:rPr>
          <w:rFonts w:ascii="Arial" w:hAnsi="Arial" w:cs="Arial"/>
          <w:b/>
          <w:iCs/>
          <w:sz w:val="22"/>
          <w:szCs w:val="22"/>
          <w:lang w:val="es-CL" w:eastAsia="es-MX"/>
        </w:rPr>
        <w:t>Los/as interesados/as podrán iniciar y enviar su postulación a contar de las 12:00 horas del día 07 de octubre de 2020, hasta las 15:00 horas del día 13 de octubre de 2020.</w:t>
      </w: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La hora a considerar para los efectos del cierre de la convocatoria, será aquella configurada en los servidores de </w:t>
      </w:r>
      <w:proofErr w:type="spellStart"/>
      <w:r w:rsidRPr="00DD0CC9">
        <w:rPr>
          <w:rFonts w:ascii="Arial" w:eastAsia="gobCL" w:hAnsi="Arial" w:cs="Arial"/>
          <w:sz w:val="22"/>
          <w:szCs w:val="22"/>
        </w:rPr>
        <w:t>Sercotec</w:t>
      </w:r>
      <w:proofErr w:type="spellEnd"/>
      <w:r w:rsidRPr="00DD0CC9">
        <w:rPr>
          <w:rFonts w:ascii="Arial" w:eastAsia="gobCL" w:hAnsi="Arial" w:cs="Arial"/>
          <w:sz w:val="22"/>
          <w:szCs w:val="22"/>
          <w:vertAlign w:val="superscript"/>
        </w:rPr>
        <w:footnoteReference w:id="1"/>
      </w:r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</w:p>
    <w:p w:rsidR="00DD0CC9" w:rsidRP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Los plazos anteriormente señalados podrán ser modificados por </w:t>
      </w:r>
      <w:proofErr w:type="spellStart"/>
      <w:r w:rsidRPr="00DD0CC9">
        <w:rPr>
          <w:rFonts w:ascii="Arial" w:eastAsia="gobCL" w:hAnsi="Arial" w:cs="Arial"/>
          <w:sz w:val="22"/>
          <w:szCs w:val="22"/>
        </w:rPr>
        <w:t>Sercotec</w:t>
      </w:r>
      <w:proofErr w:type="spellEnd"/>
      <w:r w:rsidRPr="00DD0CC9">
        <w:rPr>
          <w:rFonts w:ascii="Arial" w:eastAsia="gobCL" w:hAnsi="Arial" w:cs="Arial"/>
          <w:sz w:val="22"/>
          <w:szCs w:val="22"/>
        </w:rPr>
        <w:t xml:space="preserve"> y serán oportunamente informados a través de la página web </w:t>
      </w:r>
      <w:hyperlink r:id="rId8">
        <w:r w:rsidRPr="00DD0CC9">
          <w:rPr>
            <w:rFonts w:ascii="Arial" w:eastAsia="gobCL" w:hAnsi="Arial" w:cs="Arial"/>
            <w:color w:val="0563C1"/>
            <w:sz w:val="22"/>
            <w:szCs w:val="22"/>
            <w:u w:val="single"/>
          </w:rPr>
          <w:t>www.sercotec.cl</w:t>
        </w:r>
      </w:hyperlink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7667E" w:rsidRPr="00D7667E" w:rsidRDefault="00D7667E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5F6DBA" w:rsidRPr="005F6DBA" w:rsidRDefault="005F6DBA" w:rsidP="008601E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es-CL" w:eastAsia="es-MX"/>
        </w:rPr>
      </w:pP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>Debería decir:</w:t>
      </w:r>
    </w:p>
    <w:p w:rsidR="00A124A6" w:rsidRPr="00D7667E" w:rsidRDefault="00A124A6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</w:p>
    <w:p w:rsidR="00A124A6" w:rsidRPr="008A4C82" w:rsidRDefault="002B6797" w:rsidP="008601E1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  <w:lang w:eastAsia="es-MX"/>
        </w:rPr>
      </w:pPr>
      <w:r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Punto 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3</w:t>
      </w:r>
      <w:r w:rsidR="00630121">
        <w:rPr>
          <w:rFonts w:ascii="Arial" w:hAnsi="Arial" w:cs="Arial"/>
          <w:b/>
          <w:sz w:val="22"/>
          <w:szCs w:val="22"/>
          <w:u w:val="single"/>
          <w:lang w:eastAsia="es-MX"/>
        </w:rPr>
        <w:t>.1</w:t>
      </w:r>
      <w:r w:rsidR="00DD0CC9">
        <w:rPr>
          <w:rFonts w:ascii="Arial" w:hAnsi="Arial" w:cs="Arial"/>
          <w:b/>
          <w:sz w:val="22"/>
          <w:szCs w:val="22"/>
          <w:u w:val="single"/>
          <w:lang w:eastAsia="es-MX"/>
        </w:rPr>
        <w:t>.</w:t>
      </w:r>
      <w:bookmarkStart w:id="0" w:name="_GoBack"/>
      <w:bookmarkEnd w:id="0"/>
      <w:r w:rsidR="00A124A6" w:rsidRPr="00D7667E">
        <w:rPr>
          <w:rFonts w:ascii="Arial" w:hAnsi="Arial" w:cs="Arial"/>
          <w:b/>
          <w:sz w:val="22"/>
          <w:szCs w:val="22"/>
          <w:u w:val="single"/>
          <w:lang w:eastAsia="es-MX"/>
        </w:rPr>
        <w:t xml:space="preserve"> Plazos de postulación</w:t>
      </w:r>
    </w:p>
    <w:p w:rsidR="008A4C82" w:rsidRDefault="008A4C82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p w:rsidR="00DD0CC9" w:rsidRP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iCs/>
          <w:sz w:val="22"/>
          <w:szCs w:val="22"/>
          <w:lang w:val="es-CL" w:eastAsia="es-MX"/>
        </w:rPr>
      </w:pPr>
      <w:r w:rsidRPr="00DD0CC9">
        <w:rPr>
          <w:rFonts w:ascii="Arial" w:hAnsi="Arial" w:cs="Arial"/>
          <w:iCs/>
          <w:sz w:val="22"/>
          <w:szCs w:val="22"/>
          <w:lang w:val="es-CL" w:eastAsia="es-MX"/>
        </w:rPr>
        <w:t>Los/as interesados/as podrán iniciar y enviar su postulación a contar de las 12:00 horas del día 07 de octubre de 2020</w:t>
      </w:r>
      <w:r w:rsidRPr="00DD0CC9">
        <w:rPr>
          <w:rFonts w:ascii="Arial" w:hAnsi="Arial" w:cs="Arial"/>
          <w:b/>
          <w:iCs/>
          <w:sz w:val="22"/>
          <w:szCs w:val="22"/>
          <w:lang w:val="es-CL" w:eastAsia="es-MX"/>
        </w:rPr>
        <w:t>, hasta las 15:00 horas del día 1</w:t>
      </w:r>
      <w:r>
        <w:rPr>
          <w:rFonts w:ascii="Arial" w:hAnsi="Arial" w:cs="Arial"/>
          <w:b/>
          <w:iCs/>
          <w:sz w:val="22"/>
          <w:szCs w:val="22"/>
          <w:lang w:val="es-CL" w:eastAsia="es-MX"/>
        </w:rPr>
        <w:t>6</w:t>
      </w:r>
      <w:r w:rsidRPr="00DD0CC9">
        <w:rPr>
          <w:rFonts w:ascii="Arial" w:hAnsi="Arial" w:cs="Arial"/>
          <w:b/>
          <w:iCs/>
          <w:sz w:val="22"/>
          <w:szCs w:val="22"/>
          <w:lang w:val="es-CL" w:eastAsia="es-MX"/>
        </w:rPr>
        <w:t xml:space="preserve"> de octubre de 2020.</w:t>
      </w: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Cs/>
          <w:sz w:val="22"/>
          <w:szCs w:val="22"/>
          <w:lang w:val="es-CL" w:eastAsia="es-MX"/>
        </w:rPr>
      </w:pP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La hora a considerar para los efectos del cierre de la convocatoria, será aquella configurada en los servidores de </w:t>
      </w:r>
      <w:proofErr w:type="spellStart"/>
      <w:r w:rsidRPr="00DD0CC9">
        <w:rPr>
          <w:rFonts w:ascii="Arial" w:eastAsia="gobCL" w:hAnsi="Arial" w:cs="Arial"/>
          <w:sz w:val="22"/>
          <w:szCs w:val="22"/>
        </w:rPr>
        <w:t>Sercotec</w:t>
      </w:r>
      <w:proofErr w:type="spellEnd"/>
      <w:r w:rsidRPr="00DD0CC9">
        <w:rPr>
          <w:rFonts w:ascii="Arial" w:eastAsia="gobCL" w:hAnsi="Arial" w:cs="Arial"/>
          <w:sz w:val="22"/>
          <w:szCs w:val="22"/>
          <w:vertAlign w:val="superscript"/>
        </w:rPr>
        <w:footnoteReference w:id="2"/>
      </w:r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</w:p>
    <w:p w:rsidR="00DD0CC9" w:rsidRPr="00DD0CC9" w:rsidRDefault="00DD0CC9" w:rsidP="00DD0CC9">
      <w:pPr>
        <w:autoSpaceDE w:val="0"/>
        <w:autoSpaceDN w:val="0"/>
        <w:adjustRightInd w:val="0"/>
        <w:ind w:left="360"/>
        <w:jc w:val="both"/>
        <w:rPr>
          <w:rFonts w:ascii="Arial" w:eastAsia="gobCL" w:hAnsi="Arial" w:cs="Arial"/>
          <w:sz w:val="22"/>
          <w:szCs w:val="22"/>
        </w:rPr>
      </w:pPr>
      <w:r w:rsidRPr="00DD0CC9">
        <w:rPr>
          <w:rFonts w:ascii="Arial" w:eastAsia="gobCL" w:hAnsi="Arial" w:cs="Arial"/>
          <w:sz w:val="22"/>
          <w:szCs w:val="22"/>
        </w:rPr>
        <w:t xml:space="preserve">Los plazos anteriormente señalados podrán ser modificados por </w:t>
      </w:r>
      <w:proofErr w:type="spellStart"/>
      <w:r w:rsidRPr="00DD0CC9">
        <w:rPr>
          <w:rFonts w:ascii="Arial" w:eastAsia="gobCL" w:hAnsi="Arial" w:cs="Arial"/>
          <w:sz w:val="22"/>
          <w:szCs w:val="22"/>
        </w:rPr>
        <w:t>Sercotec</w:t>
      </w:r>
      <w:proofErr w:type="spellEnd"/>
      <w:r w:rsidRPr="00DD0CC9">
        <w:rPr>
          <w:rFonts w:ascii="Arial" w:eastAsia="gobCL" w:hAnsi="Arial" w:cs="Arial"/>
          <w:sz w:val="22"/>
          <w:szCs w:val="22"/>
        </w:rPr>
        <w:t xml:space="preserve"> y serán oportunamente informados a través de la página web </w:t>
      </w:r>
      <w:hyperlink r:id="rId9">
        <w:r w:rsidRPr="00DD0CC9">
          <w:rPr>
            <w:rFonts w:ascii="Arial" w:eastAsia="gobCL" w:hAnsi="Arial" w:cs="Arial"/>
            <w:color w:val="0563C1"/>
            <w:sz w:val="22"/>
            <w:szCs w:val="22"/>
            <w:u w:val="single"/>
          </w:rPr>
          <w:t>www.sercotec.cl</w:t>
        </w:r>
      </w:hyperlink>
      <w:r w:rsidRPr="00DD0CC9">
        <w:rPr>
          <w:rFonts w:ascii="Arial" w:eastAsia="gobCL" w:hAnsi="Arial" w:cs="Arial"/>
          <w:sz w:val="22"/>
          <w:szCs w:val="22"/>
        </w:rPr>
        <w:t>.</w:t>
      </w:r>
    </w:p>
    <w:p w:rsidR="00D7667E" w:rsidRDefault="00D7667E" w:rsidP="008601E1">
      <w:pPr>
        <w:jc w:val="both"/>
        <w:rPr>
          <w:rFonts w:asciiTheme="minorHAnsi" w:hAnsiTheme="minorHAnsi" w:cstheme="minorHAnsi"/>
          <w:lang w:val="es-ES_tradnl"/>
        </w:rPr>
      </w:pPr>
    </w:p>
    <w:sectPr w:rsidR="00D7667E" w:rsidSect="008A4C82">
      <w:pgSz w:w="12242" w:h="15842" w:code="1"/>
      <w:pgMar w:top="1417" w:right="1327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EC" w:rsidRDefault="001D7FEC" w:rsidP="00D524EA">
      <w:r>
        <w:separator/>
      </w:r>
    </w:p>
  </w:endnote>
  <w:endnote w:type="continuationSeparator" w:id="0">
    <w:p w:rsidR="001D7FEC" w:rsidRDefault="001D7FEC" w:rsidP="00D5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EC" w:rsidRDefault="001D7FEC" w:rsidP="00D524EA">
      <w:r>
        <w:separator/>
      </w:r>
    </w:p>
  </w:footnote>
  <w:footnote w:type="continuationSeparator" w:id="0">
    <w:p w:rsidR="001D7FEC" w:rsidRDefault="001D7FEC" w:rsidP="00D524EA">
      <w:r>
        <w:continuationSeparator/>
      </w:r>
    </w:p>
  </w:footnote>
  <w:footnote w:id="1">
    <w:p w:rsidR="00DD0CC9" w:rsidRDefault="00DD0CC9" w:rsidP="00DD0C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servidores de </w:t>
      </w:r>
      <w:proofErr w:type="spellStart"/>
      <w:r>
        <w:rPr>
          <w:rFonts w:ascii="gobCL" w:eastAsia="gobCL" w:hAnsi="gobCL" w:cs="gobCL"/>
          <w:color w:val="000000"/>
          <w:sz w:val="18"/>
          <w:szCs w:val="18"/>
        </w:rPr>
        <w:t>Sercotec</w:t>
      </w:r>
      <w:proofErr w:type="spellEnd"/>
      <w:r>
        <w:rPr>
          <w:rFonts w:ascii="gobCL" w:eastAsia="gobCL" w:hAnsi="gobCL" w:cs="gobCL"/>
          <w:color w:val="000000"/>
          <w:sz w:val="18"/>
          <w:szCs w:val="18"/>
        </w:rPr>
        <w:t xml:space="preserve"> son configurados con la hora oficial de Chile. </w:t>
      </w:r>
    </w:p>
  </w:footnote>
  <w:footnote w:id="2">
    <w:p w:rsidR="00DD0CC9" w:rsidRDefault="00DD0CC9" w:rsidP="00DD0CC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servidores de </w:t>
      </w:r>
      <w:proofErr w:type="spellStart"/>
      <w:r>
        <w:rPr>
          <w:rFonts w:ascii="gobCL" w:eastAsia="gobCL" w:hAnsi="gobCL" w:cs="gobCL"/>
          <w:color w:val="000000"/>
          <w:sz w:val="18"/>
          <w:szCs w:val="18"/>
        </w:rPr>
        <w:t>Sercotec</w:t>
      </w:r>
      <w:proofErr w:type="spellEnd"/>
      <w:r>
        <w:rPr>
          <w:rFonts w:ascii="gobCL" w:eastAsia="gobCL" w:hAnsi="gobCL" w:cs="gobCL"/>
          <w:color w:val="000000"/>
          <w:sz w:val="18"/>
          <w:szCs w:val="18"/>
        </w:rPr>
        <w:t xml:space="preserve"> son configurados con la hora oficial de Chile.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1AC"/>
    <w:multiLevelType w:val="hybridMultilevel"/>
    <w:tmpl w:val="4F6C6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31A98"/>
    <w:multiLevelType w:val="hybridMultilevel"/>
    <w:tmpl w:val="7692648A"/>
    <w:lvl w:ilvl="0" w:tplc="A6B4CE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8"/>
    <w:rsid w:val="00056DA4"/>
    <w:rsid w:val="000A2C70"/>
    <w:rsid w:val="000D0645"/>
    <w:rsid w:val="000D56A5"/>
    <w:rsid w:val="001766D3"/>
    <w:rsid w:val="00187B8B"/>
    <w:rsid w:val="001943FC"/>
    <w:rsid w:val="00195B28"/>
    <w:rsid w:val="00196F77"/>
    <w:rsid w:val="001A65AF"/>
    <w:rsid w:val="001D7FEC"/>
    <w:rsid w:val="00233BA0"/>
    <w:rsid w:val="0029271E"/>
    <w:rsid w:val="002B6797"/>
    <w:rsid w:val="002E78A8"/>
    <w:rsid w:val="002F3877"/>
    <w:rsid w:val="00340F90"/>
    <w:rsid w:val="00394C70"/>
    <w:rsid w:val="003A18B7"/>
    <w:rsid w:val="003A3A9E"/>
    <w:rsid w:val="003C1713"/>
    <w:rsid w:val="003F1F4F"/>
    <w:rsid w:val="003F3A83"/>
    <w:rsid w:val="00425BCE"/>
    <w:rsid w:val="00427F90"/>
    <w:rsid w:val="004A607C"/>
    <w:rsid w:val="004D1B7E"/>
    <w:rsid w:val="005F6DBA"/>
    <w:rsid w:val="00630121"/>
    <w:rsid w:val="00676F65"/>
    <w:rsid w:val="006B6848"/>
    <w:rsid w:val="00775250"/>
    <w:rsid w:val="007D2FE2"/>
    <w:rsid w:val="0080046D"/>
    <w:rsid w:val="00814FD0"/>
    <w:rsid w:val="00823B7D"/>
    <w:rsid w:val="0084592C"/>
    <w:rsid w:val="008601E1"/>
    <w:rsid w:val="008A4C82"/>
    <w:rsid w:val="008A5CCC"/>
    <w:rsid w:val="00910F97"/>
    <w:rsid w:val="00912FD0"/>
    <w:rsid w:val="00991879"/>
    <w:rsid w:val="00A124A6"/>
    <w:rsid w:val="00A841F2"/>
    <w:rsid w:val="00AE0730"/>
    <w:rsid w:val="00AF4568"/>
    <w:rsid w:val="00B17A79"/>
    <w:rsid w:val="00B23DBA"/>
    <w:rsid w:val="00B267D6"/>
    <w:rsid w:val="00B76BCE"/>
    <w:rsid w:val="00B8520F"/>
    <w:rsid w:val="00BF67B5"/>
    <w:rsid w:val="00C0024B"/>
    <w:rsid w:val="00D2463F"/>
    <w:rsid w:val="00D524EA"/>
    <w:rsid w:val="00D7667E"/>
    <w:rsid w:val="00DD0CC9"/>
    <w:rsid w:val="00DF0822"/>
    <w:rsid w:val="00EA1312"/>
    <w:rsid w:val="00EA779C"/>
    <w:rsid w:val="00F27F89"/>
    <w:rsid w:val="00F35EEE"/>
    <w:rsid w:val="00F42056"/>
    <w:rsid w:val="00F673A8"/>
    <w:rsid w:val="00F7083F"/>
    <w:rsid w:val="00F74389"/>
    <w:rsid w:val="00FA722B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B20C5"/>
  <w15:docId w15:val="{C19B47E1-F947-4F7A-9B5F-029CB72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20F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0E11"/>
    <w:rPr>
      <w:color w:val="0000FF" w:themeColor="hyperlink"/>
      <w:u w:val="single"/>
    </w:rPr>
  </w:style>
  <w:style w:type="paragraph" w:styleId="Textocomentario">
    <w:name w:val="annotation text"/>
    <w:basedOn w:val="Normal"/>
    <w:link w:val="TextocomentarioCar"/>
    <w:rsid w:val="003A18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A18B7"/>
    <w:rPr>
      <w:lang w:val="es-ES" w:eastAsia="es-ES"/>
    </w:rPr>
  </w:style>
  <w:style w:type="character" w:styleId="Refdecomentario">
    <w:name w:val="annotation reference"/>
    <w:uiPriority w:val="99"/>
    <w:rsid w:val="003A18B7"/>
    <w:rPr>
      <w:sz w:val="16"/>
      <w:szCs w:val="16"/>
    </w:rPr>
  </w:style>
  <w:style w:type="paragraph" w:styleId="Textodeglobo">
    <w:name w:val="Balloon Text"/>
    <w:basedOn w:val="Normal"/>
    <w:link w:val="TextodegloboCar"/>
    <w:rsid w:val="003A18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A18B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4592C"/>
    <w:pPr>
      <w:ind w:left="720"/>
      <w:contextualSpacing/>
    </w:pPr>
  </w:style>
  <w:style w:type="paragraph" w:styleId="Encabezado">
    <w:name w:val="header"/>
    <w:basedOn w:val="Normal"/>
    <w:link w:val="EncabezadoCar"/>
    <w:rsid w:val="00D524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524E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524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524EA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8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cote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rcot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Dussert Chervellino</dc:creator>
  <cp:lastModifiedBy>Victor Gonzalez Murillo</cp:lastModifiedBy>
  <cp:revision>3</cp:revision>
  <dcterms:created xsi:type="dcterms:W3CDTF">2020-10-13T11:45:00Z</dcterms:created>
  <dcterms:modified xsi:type="dcterms:W3CDTF">2020-10-13T12:14:00Z</dcterms:modified>
</cp:coreProperties>
</file>