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735BDF">
        <w:rPr>
          <w:b/>
        </w:rPr>
        <w:t>DE ARICA Y PARINACOTA</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67629F">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lastRenderedPageBreak/>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67629F"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CA5B85" w:rsidRDefault="00983D4E">
      <w:pPr>
        <w:pBdr>
          <w:top w:val="nil"/>
          <w:left w:val="nil"/>
          <w:bottom w:val="nil"/>
          <w:right w:val="nil"/>
          <w:between w:val="nil"/>
        </w:pBdr>
        <w:spacing w:before="7" w:line="276" w:lineRule="auto"/>
        <w:rPr>
          <w:color w:val="FF0000"/>
        </w:rPr>
      </w:pPr>
      <w:r>
        <w:rPr>
          <w:noProof/>
          <w:lang w:val="es-CL"/>
        </w:rPr>
        <w:lastRenderedPageBreak/>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67629F">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67629F">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certificar y potenciar herramientas para la mejor gestión del negocio, considerando la dimensión puesto y la feria.</w:t>
            </w:r>
          </w:p>
          <w:p w:rsidR="00CA5B85" w:rsidRPr="00073450" w:rsidRDefault="00983D4E">
            <w:pPr>
              <w:spacing w:line="276" w:lineRule="auto"/>
              <w:jc w:val="both"/>
            </w:pPr>
            <w:r w:rsidRPr="00073450">
              <w:t xml:space="preserve">Entre estas manejo de abastecimiento, </w:t>
            </w:r>
            <w:r w:rsidRPr="00073450">
              <w:lastRenderedPageBreak/>
              <w:t xml:space="preserve">estimación y gestión de mermas. </w:t>
            </w:r>
          </w:p>
        </w:tc>
        <w:tc>
          <w:tcPr>
            <w:tcW w:w="2775" w:type="dxa"/>
          </w:tcPr>
          <w:p w:rsidR="00CA5B85" w:rsidRPr="00073450" w:rsidRDefault="00983D4E">
            <w:pPr>
              <w:spacing w:line="276" w:lineRule="auto"/>
              <w:jc w:val="both"/>
            </w:pPr>
            <w:r w:rsidRPr="00073450">
              <w:lastRenderedPageBreak/>
              <w:t>- Asistencia técnica y asesoría (talleres de coaching ajustado a las necesidades de ferias libres)</w:t>
            </w:r>
          </w:p>
          <w:p w:rsidR="00CA5B85" w:rsidRPr="00073450" w:rsidRDefault="00983D4E">
            <w:pPr>
              <w:spacing w:line="276" w:lineRule="auto"/>
              <w:jc w:val="both"/>
            </w:pPr>
            <w:r w:rsidRPr="00073450">
              <w:lastRenderedPageBreak/>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 xml:space="preserve">Nuevos canales de comercialización virtual y de </w:t>
            </w:r>
            <w:r w:rsidRPr="00073450">
              <w:lastRenderedPageBreak/>
              <w:t>distribución</w:t>
            </w:r>
            <w:r w:rsidR="00DE4736">
              <w:t>.</w:t>
            </w:r>
          </w:p>
        </w:tc>
        <w:tc>
          <w:tcPr>
            <w:tcW w:w="4215" w:type="dxa"/>
          </w:tcPr>
          <w:p w:rsidR="00CA5B85" w:rsidRPr="00073450" w:rsidRDefault="00983D4E">
            <w:pPr>
              <w:spacing w:line="276" w:lineRule="auto"/>
              <w:jc w:val="both"/>
            </w:pPr>
            <w:r w:rsidRPr="00073450">
              <w:lastRenderedPageBreak/>
              <w:t>Generar canales de comercialización virtuales o remotos a través de redes sociales, sitio web, teléfono.</w:t>
            </w:r>
          </w:p>
          <w:p w:rsidR="00DE4736" w:rsidRPr="00073450" w:rsidRDefault="00983D4E">
            <w:pPr>
              <w:spacing w:line="276" w:lineRule="auto"/>
              <w:jc w:val="both"/>
            </w:pPr>
            <w:r w:rsidRPr="00073450">
              <w:t xml:space="preserve">Implementación de canales de </w:t>
            </w:r>
            <w:r w:rsidRPr="00073450">
              <w:lastRenderedPageBreak/>
              <w:t>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t xml:space="preserve">remuneraciones de persona para la </w:t>
            </w:r>
            <w:r w:rsidRPr="00073450">
              <w:lastRenderedPageBreak/>
              <w:t>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lastRenderedPageBreak/>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CA5B85" w:rsidRDefault="00CA5B85"/>
    <w:p w:rsidR="0016603D" w:rsidRDefault="0016603D"/>
    <w:p w:rsidR="0016603D" w:rsidRDefault="0016603D"/>
    <w:p w:rsidR="0016603D" w:rsidRDefault="0016603D"/>
    <w:p w:rsidR="0016603D" w:rsidRDefault="0016603D"/>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rsidP="0016603D">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9F731D" w:rsidRDefault="009F731D" w:rsidP="009F731D">
      <w:pPr>
        <w:pStyle w:val="Prrafodelista"/>
      </w:pPr>
    </w:p>
    <w:p w:rsidR="009F731D" w:rsidRDefault="009F731D" w:rsidP="009F731D">
      <w:pPr>
        <w:pBdr>
          <w:top w:val="nil"/>
          <w:left w:val="nil"/>
          <w:bottom w:val="nil"/>
          <w:right w:val="nil"/>
          <w:between w:val="nil"/>
        </w:pBdr>
        <w:tabs>
          <w:tab w:val="left" w:pos="1010"/>
        </w:tabs>
        <w:spacing w:before="74" w:line="276" w:lineRule="auto"/>
        <w:ind w:left="498" w:right="104"/>
        <w:jc w:val="both"/>
      </w:pPr>
      <w:r>
        <w:rPr>
          <w:noProof/>
          <w:lang w:val="es-CL"/>
        </w:rPr>
        <mc:AlternateContent>
          <mc:Choice Requires="wps">
            <w:drawing>
              <wp:anchor distT="0" distB="0" distL="0" distR="0" simplePos="0" relativeHeight="251662336" behindDoc="0" locked="0" layoutInCell="1" hidden="0" allowOverlap="1" wp14:anchorId="49D7901F" wp14:editId="6DC0DA6A">
                <wp:simplePos x="0" y="0"/>
                <wp:positionH relativeFrom="column">
                  <wp:posOffset>0</wp:posOffset>
                </wp:positionH>
                <wp:positionV relativeFrom="paragraph">
                  <wp:posOffset>228600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9F731D" w:rsidRDefault="009F731D" w:rsidP="009F731D">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w14:anchorId="49D7901F" id="Rectángulo 21" o:spid="_x0000_s1027" style="position:absolute;left:0;text-align:left;margin-left:0;margin-top:18pt;width:458.65pt;height:29.5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" fillcolor="#d9d9d9">
                <v:stroke startarrowwidth="narrow" startarrowlength="short" endarrowwidth="narrow" endarrowlength="short"/>
                <v:textbox inset="0,0,0,0">
                  <w:txbxContent>
                    <w:p w:rsidR="009F731D" w:rsidRDefault="009F731D" w:rsidP="009F731D">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v:textbox>
                <w10:wrap type="topAndBottom"/>
              </v:rect>
            </w:pict>
          </mc:Fallback>
        </mc:AlternateContent>
      </w:r>
    </w:p>
    <w:p w:rsidR="0016603D" w:rsidRPr="0016603D" w:rsidRDefault="0016603D" w:rsidP="0016603D">
      <w:pPr>
        <w:pBdr>
          <w:top w:val="nil"/>
          <w:left w:val="nil"/>
          <w:bottom w:val="nil"/>
          <w:right w:val="nil"/>
          <w:between w:val="nil"/>
        </w:pBdr>
        <w:tabs>
          <w:tab w:val="left" w:pos="1010"/>
        </w:tabs>
        <w:spacing w:before="74" w:line="276" w:lineRule="auto"/>
        <w:ind w:right="104"/>
        <w:jc w:val="both"/>
      </w:pP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1E7E28" w:rsidRDefault="001E7E28" w:rsidP="001E7E28">
      <w:pPr>
        <w:pBdr>
          <w:top w:val="nil"/>
          <w:left w:val="nil"/>
          <w:bottom w:val="nil"/>
          <w:right w:val="nil"/>
          <w:between w:val="nil"/>
        </w:pBdr>
        <w:tabs>
          <w:tab w:val="left" w:pos="942"/>
        </w:tabs>
        <w:spacing w:before="1" w:line="276" w:lineRule="auto"/>
        <w:ind w:left="942"/>
        <w:jc w:val="both"/>
        <w:rPr>
          <w:color w:val="000000"/>
        </w:rPr>
      </w:pPr>
    </w:p>
    <w:p w:rsidR="00CA5B85" w:rsidRDefault="00CA5B85">
      <w:pPr>
        <w:pBdr>
          <w:top w:val="nil"/>
          <w:left w:val="nil"/>
          <w:bottom w:val="nil"/>
          <w:right w:val="nil"/>
          <w:between w:val="nil"/>
        </w:pBdr>
        <w:spacing w:before="7" w:line="276" w:lineRule="auto"/>
        <w:rPr>
          <w:color w:val="000000"/>
        </w:rPr>
      </w:pPr>
    </w:p>
    <w:p w:rsidR="001E7E28" w:rsidRDefault="001E7E28">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lastRenderedPageBreak/>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Default="00CA5B85">
      <w:pPr>
        <w:pStyle w:val="Ttulo1"/>
        <w:tabs>
          <w:tab w:val="left" w:pos="1301"/>
          <w:tab w:val="left" w:pos="1302"/>
        </w:tabs>
        <w:spacing w:before="93" w:line="276" w:lineRule="auto"/>
        <w:ind w:firstLine="1302"/>
        <w:rPr>
          <w:highlight w:val="yellow"/>
        </w:rPr>
      </w:pP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p w:rsidR="0016603D" w:rsidRDefault="0016603D">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16603D" w:rsidRDefault="0016603D">
      <w:pPr>
        <w:pBdr>
          <w:top w:val="nil"/>
          <w:left w:val="nil"/>
          <w:bottom w:val="nil"/>
          <w:right w:val="nil"/>
          <w:between w:val="nil"/>
        </w:pBdr>
        <w:spacing w:line="276" w:lineRule="auto"/>
        <w:jc w:val="both"/>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20%</w:t>
            </w:r>
          </w:p>
        </w:tc>
      </w:tr>
      <w:tr w:rsidR="00CA5B85">
        <w:trPr>
          <w:trHeight w:val="42"/>
        </w:trPr>
        <w:tc>
          <w:tcPr>
            <w:tcW w:w="6804" w:type="dxa"/>
            <w:tcBorders>
              <w:right w:val="single" w:sz="6" w:space="0" w:color="000000"/>
            </w:tcBorders>
          </w:tcPr>
          <w:p w:rsidR="00CA5B85" w:rsidRDefault="00983D4E" w:rsidP="00735BDF">
            <w:pPr>
              <w:pBdr>
                <w:top w:val="nil"/>
                <w:left w:val="nil"/>
                <w:bottom w:val="nil"/>
                <w:right w:val="nil"/>
                <w:between w:val="nil"/>
              </w:pBdr>
              <w:spacing w:before="26" w:line="276" w:lineRule="auto"/>
              <w:ind w:left="360" w:right="96" w:hanging="360"/>
              <w:jc w:val="both"/>
            </w:pPr>
            <w:r>
              <w:rPr>
                <w:color w:val="000000"/>
              </w:rPr>
              <w:t>4.</w:t>
            </w:r>
            <w:r w:rsidR="00735BDF">
              <w:t xml:space="preserve"> </w:t>
            </w:r>
            <w:r w:rsidR="00735BDF" w:rsidRPr="00735BDF">
              <w:t>La feria postulante desti</w:t>
            </w:r>
            <w:r w:rsidR="00735BDF">
              <w:t xml:space="preserve">na algún ítem de financiamiento </w:t>
            </w:r>
            <w:r w:rsidR="00735BDF" w:rsidRPr="00735BDF">
              <w:t>relacionadas a medidas sanitarias de seguridad ante la contingencia por el COVID-19</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153" w:line="276" w:lineRule="auto"/>
              <w:ind w:right="477"/>
              <w:jc w:val="right"/>
            </w:pPr>
            <w:r>
              <w:t xml:space="preserve">  10%</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1E7E28" w:rsidRDefault="001E7E28">
      <w:pPr>
        <w:pBdr>
          <w:top w:val="nil"/>
          <w:left w:val="nil"/>
          <w:bottom w:val="nil"/>
          <w:right w:val="nil"/>
          <w:between w:val="nil"/>
        </w:pBdr>
        <w:spacing w:before="3" w:line="276" w:lineRule="auto"/>
        <w:rPr>
          <w:color w:val="000000"/>
        </w:rPr>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A33BDA" w:rsidRDefault="00983D4E" w:rsidP="00A33BDA">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A33BDA" w:rsidRDefault="00A33BDA" w:rsidP="00A33BDA">
      <w:pPr>
        <w:pBdr>
          <w:top w:val="nil"/>
          <w:left w:val="nil"/>
          <w:bottom w:val="nil"/>
          <w:right w:val="nil"/>
          <w:between w:val="nil"/>
        </w:pBdr>
        <w:tabs>
          <w:tab w:val="left" w:pos="942"/>
          <w:tab w:val="left" w:pos="8222"/>
        </w:tabs>
        <w:spacing w:line="276" w:lineRule="auto"/>
        <w:ind w:left="360" w:right="49"/>
        <w:jc w:val="both"/>
        <w:rPr>
          <w:color w:val="000000"/>
        </w:rPr>
      </w:pPr>
    </w:p>
    <w:p w:rsidR="00A33BDA" w:rsidRPr="00A33BDA" w:rsidRDefault="00A33BDA" w:rsidP="00A33BDA">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A33BDA">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67629F"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16603D" w:rsidRDefault="0016603D">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1E7E28" w:rsidRDefault="001E7E28">
      <w:pPr>
        <w:pBdr>
          <w:top w:val="nil"/>
          <w:left w:val="nil"/>
          <w:bottom w:val="nil"/>
          <w:right w:val="nil"/>
          <w:between w:val="nil"/>
        </w:pBdr>
        <w:spacing w:line="276" w:lineRule="auto"/>
        <w:jc w:val="both"/>
      </w:pPr>
    </w:p>
    <w:p w:rsidR="001E7E28" w:rsidRDefault="001E7E28">
      <w:pPr>
        <w:pBdr>
          <w:top w:val="nil"/>
          <w:left w:val="nil"/>
          <w:bottom w:val="nil"/>
          <w:right w:val="nil"/>
          <w:between w:val="nil"/>
        </w:pBdr>
        <w:spacing w:line="276" w:lineRule="auto"/>
        <w:jc w:val="both"/>
      </w:pPr>
      <w:bookmarkStart w:id="3" w:name="_GoBack"/>
      <w:bookmarkEnd w:id="3"/>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9F" w:rsidRDefault="0067629F">
      <w:r>
        <w:separator/>
      </w:r>
    </w:p>
  </w:endnote>
  <w:endnote w:type="continuationSeparator" w:id="0">
    <w:p w:rsidR="0067629F" w:rsidRDefault="006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1E7E28">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9F" w:rsidRDefault="0067629F">
      <w:r>
        <w:separator/>
      </w:r>
    </w:p>
  </w:footnote>
  <w:footnote w:type="continuationSeparator" w:id="0">
    <w:p w:rsidR="0067629F" w:rsidRDefault="0067629F">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6603D"/>
    <w:rsid w:val="001D6EDD"/>
    <w:rsid w:val="001E7E28"/>
    <w:rsid w:val="00246E11"/>
    <w:rsid w:val="00295DE1"/>
    <w:rsid w:val="003527AC"/>
    <w:rsid w:val="003A7AC5"/>
    <w:rsid w:val="004C5D4F"/>
    <w:rsid w:val="005327E3"/>
    <w:rsid w:val="00593DF3"/>
    <w:rsid w:val="005959D0"/>
    <w:rsid w:val="005C172B"/>
    <w:rsid w:val="005C5056"/>
    <w:rsid w:val="005F620C"/>
    <w:rsid w:val="00600CA8"/>
    <w:rsid w:val="0067629F"/>
    <w:rsid w:val="006F5B39"/>
    <w:rsid w:val="007358CC"/>
    <w:rsid w:val="00735BDF"/>
    <w:rsid w:val="007C6923"/>
    <w:rsid w:val="007E3169"/>
    <w:rsid w:val="009339B7"/>
    <w:rsid w:val="00976D04"/>
    <w:rsid w:val="00983D4E"/>
    <w:rsid w:val="009A16C9"/>
    <w:rsid w:val="009A424E"/>
    <w:rsid w:val="009E00CA"/>
    <w:rsid w:val="009F731D"/>
    <w:rsid w:val="00A33BDA"/>
    <w:rsid w:val="00A52F15"/>
    <w:rsid w:val="00A54529"/>
    <w:rsid w:val="00B70C35"/>
    <w:rsid w:val="00CA5B85"/>
    <w:rsid w:val="00CD0682"/>
    <w:rsid w:val="00D454AC"/>
    <w:rsid w:val="00DE4736"/>
    <w:rsid w:val="00DF1B20"/>
    <w:rsid w:val="00DF6E46"/>
    <w:rsid w:val="00F034B8"/>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484D"/>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F9E271-3E7F-4C3A-80E2-F8A5371C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4890</Words>
  <Characters>26896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10</cp:revision>
  <dcterms:created xsi:type="dcterms:W3CDTF">2020-05-18T15:06:00Z</dcterms:created>
  <dcterms:modified xsi:type="dcterms:W3CDTF">2020-05-20T19:08:00Z</dcterms:modified>
</cp:coreProperties>
</file>