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9E" w:rsidRPr="006C4093" w:rsidRDefault="00D524EA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  <w:r w:rsidRPr="006C4093">
        <w:rPr>
          <w:rFonts w:ascii="gobCL" w:hAnsi="gobC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8DA5664" wp14:editId="0B30F886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1524000" cy="677545"/>
            <wp:effectExtent l="0" t="0" r="0" b="825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COTE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center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center"/>
        <w:rPr>
          <w:rFonts w:ascii="gobCL" w:hAnsi="gobCL" w:cstheme="minorHAnsi"/>
          <w:sz w:val="22"/>
          <w:szCs w:val="22"/>
          <w:lang w:val="es-ES_tradnl"/>
        </w:rPr>
      </w:pPr>
    </w:p>
    <w:p w:rsidR="003A3A9E" w:rsidRPr="006C4093" w:rsidRDefault="003A3A9E" w:rsidP="008601E1">
      <w:pPr>
        <w:jc w:val="center"/>
        <w:rPr>
          <w:rFonts w:ascii="gobCL" w:hAnsi="gobCL" w:cstheme="minorHAnsi"/>
          <w:sz w:val="22"/>
          <w:szCs w:val="22"/>
          <w:lang w:val="es-ES_tradnl"/>
        </w:rPr>
      </w:pPr>
    </w:p>
    <w:p w:rsidR="001943FC" w:rsidRPr="006C4093" w:rsidRDefault="00C904B7" w:rsidP="008601E1">
      <w:pPr>
        <w:jc w:val="center"/>
        <w:rPr>
          <w:rFonts w:ascii="gobCL" w:hAnsi="gobCL" w:cstheme="minorHAnsi"/>
          <w:b/>
          <w:sz w:val="36"/>
          <w:szCs w:val="22"/>
          <w:u w:val="single"/>
          <w:lang w:val="es-ES_tradnl"/>
        </w:rPr>
      </w:pPr>
      <w:r>
        <w:rPr>
          <w:rFonts w:ascii="gobCL" w:hAnsi="gobCL" w:cstheme="minorHAnsi"/>
          <w:b/>
          <w:sz w:val="36"/>
          <w:szCs w:val="22"/>
          <w:u w:val="single"/>
          <w:lang w:val="es-ES_tradnl"/>
        </w:rPr>
        <w:t>MODIFICACIÓ</w:t>
      </w:r>
      <w:r w:rsidR="006C4093" w:rsidRPr="006C4093">
        <w:rPr>
          <w:rFonts w:ascii="gobCL" w:hAnsi="gobCL" w:cstheme="minorHAnsi"/>
          <w:b/>
          <w:sz w:val="36"/>
          <w:szCs w:val="22"/>
          <w:u w:val="single"/>
          <w:lang w:val="es-ES_tradnl"/>
        </w:rPr>
        <w:t>N</w:t>
      </w:r>
      <w:r>
        <w:rPr>
          <w:rFonts w:ascii="gobCL" w:hAnsi="gobCL" w:cstheme="minorHAnsi"/>
          <w:b/>
          <w:sz w:val="36"/>
          <w:szCs w:val="22"/>
          <w:u w:val="single"/>
          <w:lang w:val="es-ES_tradnl"/>
        </w:rPr>
        <w:t xml:space="preserve"> DE</w:t>
      </w:r>
    </w:p>
    <w:p w:rsidR="001943FC" w:rsidRPr="006C4093" w:rsidRDefault="001943FC" w:rsidP="008601E1">
      <w:pPr>
        <w:jc w:val="center"/>
        <w:rPr>
          <w:rFonts w:ascii="gobCL" w:hAnsi="gobCL" w:cstheme="minorHAnsi"/>
          <w:b/>
          <w:sz w:val="36"/>
          <w:szCs w:val="22"/>
          <w:u w:val="single"/>
          <w:lang w:val="es-ES_tradnl"/>
        </w:rPr>
      </w:pPr>
    </w:p>
    <w:p w:rsidR="0084592C" w:rsidRDefault="003A3A9E" w:rsidP="006C4093">
      <w:pPr>
        <w:jc w:val="center"/>
        <w:rPr>
          <w:rFonts w:ascii="gobCL" w:hAnsi="gobCL" w:cstheme="minorHAnsi"/>
          <w:b/>
          <w:sz w:val="36"/>
          <w:szCs w:val="22"/>
          <w:u w:val="single"/>
          <w:lang w:val="es-ES_tradnl"/>
        </w:rPr>
      </w:pPr>
      <w:r w:rsidRPr="006C4093">
        <w:rPr>
          <w:rFonts w:ascii="gobCL" w:hAnsi="gobCL" w:cstheme="minorHAnsi"/>
          <w:b/>
          <w:sz w:val="36"/>
          <w:szCs w:val="22"/>
          <w:u w:val="single"/>
          <w:lang w:val="es-ES_tradnl"/>
        </w:rPr>
        <w:t xml:space="preserve">BASES </w:t>
      </w:r>
      <w:r w:rsidR="00AF4568" w:rsidRPr="006C4093">
        <w:rPr>
          <w:rFonts w:ascii="gobCL" w:hAnsi="gobCL" w:cstheme="minorHAnsi"/>
          <w:b/>
          <w:sz w:val="36"/>
          <w:szCs w:val="22"/>
          <w:u w:val="single"/>
          <w:lang w:val="es-ES_tradnl"/>
        </w:rPr>
        <w:t xml:space="preserve">DE </w:t>
      </w:r>
      <w:r w:rsidR="006C4093" w:rsidRPr="006C4093">
        <w:rPr>
          <w:rFonts w:ascii="gobCL" w:hAnsi="gobCL" w:cstheme="minorHAnsi"/>
          <w:b/>
          <w:sz w:val="36"/>
          <w:szCs w:val="22"/>
          <w:u w:val="single"/>
          <w:lang w:val="es-ES_tradnl"/>
        </w:rPr>
        <w:t>CONVOCATORIA</w:t>
      </w:r>
    </w:p>
    <w:p w:rsidR="006C4093" w:rsidRPr="006C4093" w:rsidRDefault="006C4093" w:rsidP="006C4093">
      <w:pPr>
        <w:jc w:val="center"/>
        <w:rPr>
          <w:rFonts w:ascii="gobCL" w:hAnsi="gobCL" w:cstheme="minorHAnsi"/>
          <w:b/>
          <w:sz w:val="36"/>
          <w:szCs w:val="22"/>
          <w:u w:val="single"/>
          <w:lang w:val="es-ES_tradnl"/>
        </w:rPr>
      </w:pPr>
    </w:p>
    <w:p w:rsidR="006C4093" w:rsidRPr="006C4093" w:rsidRDefault="006C4093" w:rsidP="006C4093">
      <w:pPr>
        <w:jc w:val="center"/>
        <w:rPr>
          <w:rFonts w:ascii="gobCL" w:hAnsi="gobCL" w:cstheme="minorHAnsi"/>
          <w:b/>
          <w:sz w:val="36"/>
          <w:szCs w:val="22"/>
          <w:u w:val="single"/>
          <w:lang w:val="es-ES_tradnl"/>
        </w:rPr>
      </w:pPr>
      <w:r w:rsidRPr="006C4093">
        <w:rPr>
          <w:rFonts w:ascii="gobCL" w:hAnsi="gobCL" w:cstheme="minorHAnsi"/>
          <w:b/>
          <w:sz w:val="36"/>
          <w:szCs w:val="22"/>
          <w:u w:val="single"/>
          <w:lang w:val="es-ES_tradnl"/>
        </w:rPr>
        <w:t>REACTÍVATE CON SERCOTEC</w:t>
      </w:r>
    </w:p>
    <w:p w:rsidR="006C4093" w:rsidRPr="006C4093" w:rsidRDefault="006C4093" w:rsidP="006C4093">
      <w:pPr>
        <w:jc w:val="center"/>
        <w:rPr>
          <w:rFonts w:ascii="gobCL" w:hAnsi="gobCL" w:cstheme="minorHAnsi"/>
          <w:b/>
          <w:sz w:val="36"/>
          <w:szCs w:val="22"/>
          <w:u w:val="single"/>
          <w:lang w:val="es-ES_tradnl"/>
        </w:rPr>
      </w:pPr>
    </w:p>
    <w:p w:rsidR="006C4093" w:rsidRPr="006C4093" w:rsidRDefault="00FC01D2" w:rsidP="006C4093">
      <w:pPr>
        <w:jc w:val="center"/>
        <w:rPr>
          <w:rFonts w:ascii="gobCL" w:hAnsi="gobCL" w:cstheme="minorHAnsi"/>
          <w:b/>
          <w:sz w:val="36"/>
          <w:szCs w:val="22"/>
          <w:u w:val="single"/>
          <w:lang w:val="es-ES_tradnl"/>
        </w:rPr>
      </w:pPr>
      <w:r>
        <w:rPr>
          <w:rFonts w:ascii="gobCL" w:hAnsi="gobCL" w:cstheme="minorHAnsi"/>
          <w:b/>
          <w:sz w:val="36"/>
          <w:szCs w:val="22"/>
          <w:u w:val="single"/>
          <w:lang w:val="es-ES_tradnl"/>
        </w:rPr>
        <w:t xml:space="preserve">REGIÓN </w:t>
      </w:r>
      <w:r w:rsidR="006F628E">
        <w:rPr>
          <w:rFonts w:ascii="gobCL" w:hAnsi="gobCL" w:cstheme="minorHAnsi"/>
          <w:b/>
          <w:sz w:val="36"/>
          <w:szCs w:val="22"/>
          <w:u w:val="single"/>
          <w:lang w:val="es-ES_tradnl"/>
        </w:rPr>
        <w:t>DE LOS LAGOS</w:t>
      </w:r>
      <w:bookmarkStart w:id="0" w:name="_GoBack"/>
      <w:bookmarkEnd w:id="0"/>
    </w:p>
    <w:p w:rsidR="008A4C82" w:rsidRPr="006C4093" w:rsidRDefault="008A4C82" w:rsidP="008601E1">
      <w:pPr>
        <w:jc w:val="both"/>
        <w:rPr>
          <w:rFonts w:ascii="gobCL" w:hAnsi="gobCL" w:cstheme="minorHAnsi"/>
          <w:b/>
          <w:sz w:val="22"/>
          <w:szCs w:val="22"/>
          <w:u w:val="single"/>
          <w:lang w:val="es-ES_tradnl"/>
        </w:rPr>
      </w:pPr>
    </w:p>
    <w:p w:rsidR="008A5CCC" w:rsidRPr="006C4093" w:rsidRDefault="008A5CCC" w:rsidP="008601E1">
      <w:pPr>
        <w:jc w:val="both"/>
        <w:rPr>
          <w:rFonts w:ascii="gobCL" w:hAnsi="gobCL" w:cstheme="minorHAnsi"/>
          <w:b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3A3A9E" w:rsidRPr="006C4093" w:rsidRDefault="003A3A9E" w:rsidP="008601E1">
      <w:pPr>
        <w:jc w:val="both"/>
        <w:rPr>
          <w:rFonts w:ascii="gobCL" w:hAnsi="gobCL" w:cstheme="minorHAnsi"/>
          <w:sz w:val="22"/>
          <w:szCs w:val="22"/>
          <w:u w:val="single"/>
          <w:lang w:val="es-ES_tradnl"/>
        </w:rPr>
      </w:pPr>
    </w:p>
    <w:p w:rsidR="00C904B7" w:rsidRDefault="00C904B7">
      <w:pPr>
        <w:rPr>
          <w:rFonts w:ascii="gobCL" w:hAnsi="gobCL" w:cstheme="minorHAnsi"/>
          <w:b/>
          <w:sz w:val="22"/>
          <w:szCs w:val="22"/>
          <w:u w:val="single"/>
          <w:lang w:val="es-ES_tradnl"/>
        </w:rPr>
      </w:pPr>
      <w:r>
        <w:rPr>
          <w:rFonts w:ascii="gobCL" w:hAnsi="gobCL" w:cstheme="minorHAnsi"/>
          <w:b/>
          <w:sz w:val="22"/>
          <w:szCs w:val="22"/>
          <w:u w:val="single"/>
          <w:lang w:val="es-ES_tradnl"/>
        </w:rPr>
        <w:br w:type="page"/>
      </w:r>
    </w:p>
    <w:p w:rsidR="003A3A9E" w:rsidRPr="006C4093" w:rsidRDefault="006C4093" w:rsidP="008601E1">
      <w:pPr>
        <w:jc w:val="center"/>
        <w:rPr>
          <w:rFonts w:ascii="gobCL" w:hAnsi="gobCL" w:cstheme="minorHAnsi"/>
          <w:b/>
          <w:sz w:val="22"/>
          <w:szCs w:val="22"/>
          <w:u w:val="single"/>
          <w:lang w:val="es-ES_tradnl"/>
        </w:rPr>
      </w:pPr>
      <w:r>
        <w:rPr>
          <w:rFonts w:ascii="gobCL" w:hAnsi="gobCL" w:cstheme="minorHAnsi"/>
          <w:b/>
          <w:sz w:val="22"/>
          <w:szCs w:val="22"/>
          <w:u w:val="single"/>
          <w:lang w:val="es-ES_tradnl"/>
        </w:rPr>
        <w:lastRenderedPageBreak/>
        <w:t>ENERO 2020</w:t>
      </w:r>
    </w:p>
    <w:p w:rsidR="006C4093" w:rsidRPr="006C4093" w:rsidRDefault="006C4093" w:rsidP="008601E1">
      <w:pPr>
        <w:jc w:val="center"/>
        <w:rPr>
          <w:rFonts w:ascii="gobCL" w:hAnsi="gobCL" w:cstheme="minorHAnsi"/>
          <w:b/>
          <w:sz w:val="22"/>
          <w:szCs w:val="22"/>
          <w:u w:val="single"/>
          <w:lang w:val="es-ES_tradnl"/>
        </w:rPr>
      </w:pPr>
    </w:p>
    <w:p w:rsidR="008A5CCC" w:rsidRPr="006C4093" w:rsidRDefault="008A4C82" w:rsidP="008601E1">
      <w:pPr>
        <w:autoSpaceDE w:val="0"/>
        <w:autoSpaceDN w:val="0"/>
        <w:adjustRightInd w:val="0"/>
        <w:spacing w:line="276" w:lineRule="auto"/>
        <w:jc w:val="both"/>
        <w:rPr>
          <w:rFonts w:ascii="gobCL" w:hAnsi="gobCL" w:cs="Arial"/>
          <w:b/>
          <w:sz w:val="22"/>
          <w:szCs w:val="22"/>
          <w:lang w:val="es-ES_tradnl" w:eastAsia="es-MX"/>
        </w:rPr>
      </w:pPr>
      <w:r w:rsidRPr="006C4093">
        <w:rPr>
          <w:rFonts w:ascii="gobCL" w:hAnsi="gobCL" w:cs="Arial"/>
          <w:sz w:val="22"/>
          <w:szCs w:val="22"/>
          <w:lang w:eastAsia="es-MX"/>
        </w:rPr>
        <w:t xml:space="preserve">Por el presente acto SERCOTEC, viene </w:t>
      </w:r>
      <w:r w:rsidR="00C904B7">
        <w:rPr>
          <w:rFonts w:ascii="gobCL" w:hAnsi="gobCL" w:cs="Arial"/>
          <w:sz w:val="22"/>
          <w:szCs w:val="22"/>
          <w:lang w:eastAsia="es-MX"/>
        </w:rPr>
        <w:t>a</w:t>
      </w:r>
      <w:r w:rsidRPr="006C4093">
        <w:rPr>
          <w:rFonts w:ascii="gobCL" w:hAnsi="gobCL" w:cs="Arial"/>
          <w:sz w:val="22"/>
          <w:szCs w:val="22"/>
          <w:lang w:eastAsia="es-MX"/>
        </w:rPr>
        <w:t xml:space="preserve"> modificar el siguiente punto de las </w:t>
      </w:r>
      <w:r w:rsidR="00823B7D" w:rsidRPr="006C4093">
        <w:rPr>
          <w:rFonts w:ascii="gobCL" w:hAnsi="gobCL" w:cs="Arial"/>
          <w:sz w:val="22"/>
          <w:szCs w:val="22"/>
          <w:lang w:eastAsia="es-MX"/>
        </w:rPr>
        <w:t>b</w:t>
      </w:r>
      <w:r w:rsidRPr="006C4093">
        <w:rPr>
          <w:rFonts w:ascii="gobCL" w:hAnsi="gobCL" w:cs="Arial"/>
          <w:sz w:val="22"/>
          <w:szCs w:val="22"/>
          <w:lang w:eastAsia="es-MX"/>
        </w:rPr>
        <w:t>ases de</w:t>
      </w:r>
      <w:r w:rsidR="00823B7D" w:rsidRPr="006C4093">
        <w:rPr>
          <w:rFonts w:ascii="gobCL" w:hAnsi="gobCL" w:cs="Arial"/>
          <w:sz w:val="22"/>
          <w:szCs w:val="22"/>
          <w:lang w:eastAsia="es-MX"/>
        </w:rPr>
        <w:t xml:space="preserve"> </w:t>
      </w:r>
      <w:r w:rsidR="006C4093">
        <w:rPr>
          <w:rFonts w:ascii="gobCL" w:hAnsi="gobCL" w:cs="Arial"/>
          <w:sz w:val="22"/>
          <w:szCs w:val="22"/>
          <w:lang w:eastAsia="es-MX"/>
        </w:rPr>
        <w:t>la convocatoria Reactívate con Sercotec</w:t>
      </w:r>
      <w:r w:rsidR="00C904B7">
        <w:rPr>
          <w:rFonts w:ascii="gobCL" w:hAnsi="gobCL" w:cs="Arial"/>
          <w:b/>
          <w:sz w:val="22"/>
          <w:szCs w:val="22"/>
          <w:lang w:val="es-ES_tradnl" w:eastAsia="es-MX"/>
        </w:rPr>
        <w:t>:</w:t>
      </w:r>
    </w:p>
    <w:p w:rsidR="008A4C82" w:rsidRPr="006C4093" w:rsidRDefault="008A4C82" w:rsidP="008601E1">
      <w:pPr>
        <w:autoSpaceDE w:val="0"/>
        <w:autoSpaceDN w:val="0"/>
        <w:adjustRightInd w:val="0"/>
        <w:spacing w:line="276" w:lineRule="auto"/>
        <w:jc w:val="both"/>
        <w:rPr>
          <w:rFonts w:ascii="gobCL" w:hAnsi="gobCL" w:cs="Arial"/>
          <w:sz w:val="22"/>
          <w:szCs w:val="22"/>
          <w:lang w:val="es-ES_tradnl" w:eastAsia="es-MX"/>
        </w:rPr>
      </w:pPr>
    </w:p>
    <w:p w:rsidR="006C4093" w:rsidRPr="006C4093" w:rsidRDefault="006C4093" w:rsidP="006C4093">
      <w:pPr>
        <w:autoSpaceDE w:val="0"/>
        <w:autoSpaceDN w:val="0"/>
        <w:adjustRightInd w:val="0"/>
        <w:jc w:val="both"/>
        <w:rPr>
          <w:rFonts w:ascii="gobCL" w:hAnsi="gobCL" w:cs="Arial"/>
          <w:b/>
          <w:sz w:val="22"/>
          <w:szCs w:val="22"/>
          <w:u w:val="single"/>
          <w:lang w:eastAsia="es-MX"/>
        </w:rPr>
      </w:pPr>
      <w:r w:rsidRPr="006C4093">
        <w:rPr>
          <w:rFonts w:ascii="gobCL" w:hAnsi="gobCL" w:cs="Arial"/>
          <w:b/>
          <w:sz w:val="22"/>
          <w:szCs w:val="22"/>
          <w:u w:val="single"/>
          <w:lang w:eastAsia="es-MX"/>
        </w:rPr>
        <w:t>Donde dice: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b/>
          <w:sz w:val="22"/>
        </w:rPr>
      </w:pPr>
      <w:r w:rsidRPr="006C4093">
        <w:rPr>
          <w:rFonts w:ascii="gobCL" w:hAnsi="gobCL" w:cs="Arial"/>
          <w:b/>
          <w:sz w:val="22"/>
        </w:rPr>
        <w:t>3.2. Pasos para postular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</w:rPr>
      </w:pPr>
      <w:r w:rsidRPr="006C4093">
        <w:rPr>
          <w:rFonts w:ascii="gobCL" w:hAnsi="gobCL" w:cs="Arial"/>
          <w:sz w:val="22"/>
        </w:rPr>
        <w:t>Para hacer efectiva la postulación, se deberán realizar las siguientes acciones: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b/>
          <w:sz w:val="22"/>
          <w:u w:val="single"/>
        </w:rPr>
      </w:pPr>
      <w:r w:rsidRPr="006C4093">
        <w:rPr>
          <w:rFonts w:ascii="gobCL" w:hAnsi="gobCL" w:cs="Arial"/>
          <w:b/>
          <w:sz w:val="22"/>
          <w:u w:val="single"/>
        </w:rPr>
        <w:t>c. Documentos adjuntos: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</w:rPr>
      </w:pPr>
      <w:r w:rsidRPr="006C4093">
        <w:rPr>
          <w:rFonts w:ascii="gobCL" w:hAnsi="gobCL" w:cs="Arial"/>
          <w:sz w:val="22"/>
        </w:rPr>
        <w:t>Cada empresa postulante deberá adjuntar los siguientes documentos:</w:t>
      </w:r>
    </w:p>
    <w:p w:rsidR="006C4093" w:rsidRPr="006C4093" w:rsidRDefault="006C4093" w:rsidP="006C4093">
      <w:pPr>
        <w:pStyle w:val="Prrafodelista"/>
        <w:numPr>
          <w:ilvl w:val="0"/>
          <w:numId w:val="4"/>
        </w:num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</w:rPr>
      </w:pPr>
      <w:r w:rsidRPr="006C4093">
        <w:rPr>
          <w:rFonts w:ascii="gobCL" w:hAnsi="gobCL" w:cs="Arial"/>
          <w:sz w:val="22"/>
        </w:rPr>
        <w:t xml:space="preserve">Carpeta tributaria para solicitar créditos, disponible en </w:t>
      </w:r>
      <w:hyperlink r:id="rId8" w:history="1">
        <w:r w:rsidRPr="006C4093">
          <w:rPr>
            <w:rStyle w:val="Hipervnculo"/>
            <w:rFonts w:ascii="gobCL" w:hAnsi="gobCL" w:cs="Arial"/>
            <w:sz w:val="22"/>
          </w:rPr>
          <w:t>www.sii.cl</w:t>
        </w:r>
      </w:hyperlink>
      <w:r w:rsidRPr="006C4093">
        <w:rPr>
          <w:rFonts w:ascii="gobCL" w:hAnsi="gobCL" w:cs="Arial"/>
          <w:sz w:val="22"/>
        </w:rPr>
        <w:t>. Se debe poner especial atención en que el documento contenga los formularios 29 del período enero – diciembre 2019, salvo para el caso de las empresas que tengan menos de un año de antigüedad de iniciación de actividades, cuyo cálculo de ventas se hará a partir del mes de inicio de actividades hasta el mes de noviembre de 2019.</w:t>
      </w:r>
    </w:p>
    <w:p w:rsidR="006C4093" w:rsidRPr="00C904B7" w:rsidRDefault="006C4093" w:rsidP="00C904B7">
      <w:pPr>
        <w:pStyle w:val="Prrafodelista"/>
        <w:numPr>
          <w:ilvl w:val="0"/>
          <w:numId w:val="4"/>
        </w:num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</w:rPr>
      </w:pPr>
      <w:r w:rsidRPr="006C4093">
        <w:rPr>
          <w:rFonts w:ascii="gobCL" w:hAnsi="gobCL" w:cs="Arial"/>
          <w:sz w:val="22"/>
        </w:rPr>
        <w:t xml:space="preserve">Comprobante de pago de cotizaciones previsionales de la mutual a la que esté adscrita la empresa (CchC, ACHS, ISL O IST), que acredite el número de trabajadores formales con que cuenta la empresa, al mes de octubre de 2019, disponible en </w:t>
      </w:r>
      <w:r w:rsidRPr="006C4093">
        <w:rPr>
          <w:sz w:val="22"/>
        </w:rPr>
        <w:t xml:space="preserve"> </w:t>
      </w:r>
      <w:hyperlink r:id="rId9" w:history="1">
        <w:r w:rsidRPr="006C4093">
          <w:rPr>
            <w:rStyle w:val="Hipervnculo"/>
            <w:rFonts w:ascii="gobCL" w:hAnsi="gobCL" w:cs="Arial"/>
            <w:sz w:val="22"/>
          </w:rPr>
          <w:t>https://www.previred.com/web/previred/</w:t>
        </w:r>
      </w:hyperlink>
      <w:r w:rsidRPr="006C4093">
        <w:rPr>
          <w:rFonts w:ascii="gobCL" w:hAnsi="gobCL" w:cs="Arial"/>
          <w:sz w:val="22"/>
        </w:rPr>
        <w:t>.</w:t>
      </w:r>
      <w:r w:rsidRPr="00C904B7">
        <w:rPr>
          <w:rFonts w:ascii="gobCL" w:hAnsi="gobCL" w:cs="Arial"/>
          <w:sz w:val="22"/>
        </w:rPr>
        <w:t xml:space="preserve"> 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</w:rPr>
      </w:pPr>
      <w:r w:rsidRPr="006C4093">
        <w:rPr>
          <w:rFonts w:ascii="gobCL" w:hAnsi="gobCL" w:cs="Arial"/>
          <w:sz w:val="22"/>
        </w:rPr>
        <w:t>Las postulaciones que no adjunten los documentos antes señalados serán consideradas inadmisibles.</w:t>
      </w:r>
    </w:p>
    <w:p w:rsidR="008A4C82" w:rsidRPr="006C4093" w:rsidRDefault="00425BCE" w:rsidP="006C4093">
      <w:pPr>
        <w:autoSpaceDE w:val="0"/>
        <w:autoSpaceDN w:val="0"/>
        <w:adjustRightInd w:val="0"/>
        <w:jc w:val="both"/>
        <w:rPr>
          <w:rFonts w:ascii="gobCL" w:hAnsi="gobCL" w:cs="Arial"/>
          <w:sz w:val="22"/>
          <w:szCs w:val="22"/>
          <w:u w:val="single"/>
          <w:lang w:eastAsia="es-MX"/>
        </w:rPr>
      </w:pPr>
      <w:r w:rsidRPr="006C4093">
        <w:rPr>
          <w:rFonts w:ascii="gobCL" w:hAnsi="gobCL" w:cs="Arial"/>
          <w:sz w:val="22"/>
          <w:szCs w:val="22"/>
          <w:u w:val="single"/>
          <w:lang w:eastAsia="es-MX"/>
        </w:rPr>
        <w:t xml:space="preserve"> </w:t>
      </w:r>
    </w:p>
    <w:p w:rsidR="006C4093" w:rsidRPr="006C4093" w:rsidRDefault="006C4093" w:rsidP="006C4093">
      <w:pPr>
        <w:autoSpaceDE w:val="0"/>
        <w:autoSpaceDN w:val="0"/>
        <w:adjustRightInd w:val="0"/>
        <w:jc w:val="both"/>
        <w:rPr>
          <w:rFonts w:ascii="gobCL" w:hAnsi="gobCL" w:cs="Arial"/>
          <w:b/>
          <w:sz w:val="22"/>
          <w:szCs w:val="22"/>
          <w:u w:val="single"/>
          <w:lang w:eastAsia="es-MX"/>
        </w:rPr>
      </w:pPr>
      <w:r w:rsidRPr="006C4093">
        <w:rPr>
          <w:rFonts w:ascii="gobCL" w:hAnsi="gobCL" w:cs="Arial"/>
          <w:b/>
          <w:sz w:val="22"/>
          <w:szCs w:val="22"/>
          <w:u w:val="single"/>
          <w:lang w:eastAsia="es-MX"/>
        </w:rPr>
        <w:t>Debe decir: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b/>
          <w:sz w:val="22"/>
          <w:szCs w:val="22"/>
        </w:rPr>
      </w:pPr>
      <w:r w:rsidRPr="006C4093">
        <w:rPr>
          <w:rFonts w:ascii="gobCL" w:hAnsi="gobCL" w:cs="Arial"/>
          <w:b/>
          <w:sz w:val="22"/>
          <w:szCs w:val="22"/>
        </w:rPr>
        <w:t>3.2. Pasos para postular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  <w:szCs w:val="22"/>
        </w:rPr>
      </w:pPr>
      <w:r w:rsidRPr="006C4093">
        <w:rPr>
          <w:rFonts w:ascii="gobCL" w:hAnsi="gobCL" w:cs="Arial"/>
          <w:sz w:val="22"/>
          <w:szCs w:val="22"/>
        </w:rPr>
        <w:t>Para hacer efectiva la postulación, se deberán realizar las siguientes acciones: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b/>
          <w:sz w:val="22"/>
          <w:szCs w:val="22"/>
          <w:u w:val="single"/>
        </w:rPr>
      </w:pPr>
      <w:r w:rsidRPr="006C4093">
        <w:rPr>
          <w:rFonts w:ascii="gobCL" w:hAnsi="gobCL" w:cs="Arial"/>
          <w:b/>
          <w:sz w:val="22"/>
          <w:szCs w:val="22"/>
          <w:u w:val="single"/>
        </w:rPr>
        <w:t>c. Documentos adjuntos:</w:t>
      </w:r>
    </w:p>
    <w:p w:rsidR="006C4093" w:rsidRPr="006C4093" w:rsidRDefault="006C4093" w:rsidP="006C4093">
      <w:p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  <w:szCs w:val="22"/>
        </w:rPr>
      </w:pPr>
      <w:r w:rsidRPr="006C4093">
        <w:rPr>
          <w:rFonts w:ascii="gobCL" w:hAnsi="gobCL" w:cs="Arial"/>
          <w:sz w:val="22"/>
          <w:szCs w:val="22"/>
        </w:rPr>
        <w:t>Cada empresa postulante deberá adjuntar los siguientes documentos:</w:t>
      </w:r>
    </w:p>
    <w:p w:rsidR="006C4093" w:rsidRPr="006C4093" w:rsidRDefault="006C4093" w:rsidP="006C4093">
      <w:pPr>
        <w:pStyle w:val="Prrafodelista"/>
        <w:numPr>
          <w:ilvl w:val="0"/>
          <w:numId w:val="4"/>
        </w:num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  <w:szCs w:val="22"/>
        </w:rPr>
      </w:pPr>
      <w:r w:rsidRPr="006C4093">
        <w:rPr>
          <w:rFonts w:ascii="gobCL" w:hAnsi="gobCL" w:cs="Arial"/>
          <w:sz w:val="22"/>
          <w:szCs w:val="22"/>
        </w:rPr>
        <w:t xml:space="preserve">Carpeta tributaria para solicitar créditos, disponible en </w:t>
      </w:r>
      <w:hyperlink r:id="rId10" w:history="1">
        <w:r w:rsidRPr="006C4093">
          <w:rPr>
            <w:rStyle w:val="Hipervnculo"/>
            <w:rFonts w:ascii="gobCL" w:hAnsi="gobCL" w:cs="Arial"/>
            <w:sz w:val="22"/>
            <w:szCs w:val="22"/>
          </w:rPr>
          <w:t>www.sii.cl</w:t>
        </w:r>
      </w:hyperlink>
      <w:r w:rsidRPr="006C4093">
        <w:rPr>
          <w:rFonts w:ascii="gobCL" w:hAnsi="gobCL" w:cs="Arial"/>
          <w:sz w:val="22"/>
          <w:szCs w:val="22"/>
        </w:rPr>
        <w:t xml:space="preserve">. Se debe poner especial atención en que el documento contenga los formularios 29 del período enero – diciembre 2019, salvo para el caso de las empresas que tengan menos de un año de antigüedad de iniciación de actividades, cuyo cálculo de ventas se hará a partir del mes de inicio de actividades hasta el mes de noviembre de 2019. Este documento es obligatorio para todas las empresas postulantes. </w:t>
      </w:r>
    </w:p>
    <w:p w:rsidR="006C4093" w:rsidRPr="006C4093" w:rsidRDefault="006C4093" w:rsidP="006C4093">
      <w:pPr>
        <w:pStyle w:val="Prrafodelista"/>
        <w:numPr>
          <w:ilvl w:val="0"/>
          <w:numId w:val="4"/>
        </w:numPr>
        <w:suppressAutoHyphens/>
        <w:autoSpaceDN w:val="0"/>
        <w:spacing w:before="240" w:after="240"/>
        <w:jc w:val="both"/>
        <w:textAlignment w:val="baseline"/>
        <w:rPr>
          <w:rFonts w:ascii="gobCL" w:hAnsi="gobCL" w:cs="Arial"/>
          <w:sz w:val="22"/>
          <w:szCs w:val="22"/>
        </w:rPr>
      </w:pPr>
      <w:r w:rsidRPr="006C4093">
        <w:rPr>
          <w:rFonts w:ascii="gobCL" w:hAnsi="gobCL" w:cs="Arial"/>
          <w:sz w:val="22"/>
          <w:szCs w:val="22"/>
        </w:rPr>
        <w:lastRenderedPageBreak/>
        <w:t xml:space="preserve">Comprobante de pago de cotizaciones previsionales de la mutual a la que esté adscrita la empresa (CchC, ACHS, ISL O IST), que acredite el número de trabajadores formales con que cuenta la empresa, al mes de octubre de 2019, disponible en </w:t>
      </w:r>
      <w:r w:rsidRPr="006C4093">
        <w:rPr>
          <w:rFonts w:ascii="gobCL" w:hAnsi="gobCL"/>
          <w:sz w:val="22"/>
          <w:szCs w:val="22"/>
        </w:rPr>
        <w:t xml:space="preserve"> </w:t>
      </w:r>
      <w:hyperlink r:id="rId11" w:history="1">
        <w:r w:rsidRPr="006C4093">
          <w:rPr>
            <w:rStyle w:val="Hipervnculo"/>
            <w:rFonts w:ascii="gobCL" w:hAnsi="gobCL" w:cs="Arial"/>
            <w:sz w:val="22"/>
            <w:szCs w:val="22"/>
          </w:rPr>
          <w:t>https://www.previred.com/web/previred/</w:t>
        </w:r>
      </w:hyperlink>
      <w:r w:rsidRPr="006C4093">
        <w:rPr>
          <w:rFonts w:ascii="gobCL" w:hAnsi="gobCL" w:cs="Arial"/>
          <w:sz w:val="22"/>
          <w:szCs w:val="22"/>
        </w:rPr>
        <w:t>. Este documento es obligatorio s</w:t>
      </w:r>
      <w:r>
        <w:rPr>
          <w:rFonts w:ascii="gobCL" w:hAnsi="gobCL" w:cs="Arial"/>
          <w:sz w:val="22"/>
          <w:szCs w:val="22"/>
        </w:rPr>
        <w:t>ólo para las empresas que cuenta</w:t>
      </w:r>
      <w:r w:rsidRPr="006C4093">
        <w:rPr>
          <w:rFonts w:ascii="gobCL" w:hAnsi="gobCL" w:cs="Arial"/>
          <w:sz w:val="22"/>
          <w:szCs w:val="22"/>
        </w:rPr>
        <w:t xml:space="preserve">n con trabajadores formales. </w:t>
      </w:r>
    </w:p>
    <w:p w:rsidR="005F6DBA" w:rsidRPr="006C4093" w:rsidRDefault="005F6DBA" w:rsidP="008601E1">
      <w:pPr>
        <w:autoSpaceDE w:val="0"/>
        <w:autoSpaceDN w:val="0"/>
        <w:adjustRightInd w:val="0"/>
        <w:jc w:val="both"/>
        <w:rPr>
          <w:rFonts w:ascii="gobCL" w:hAnsi="gobCL" w:cs="Arial"/>
          <w:b/>
          <w:sz w:val="22"/>
          <w:szCs w:val="22"/>
          <w:u w:val="single"/>
          <w:lang w:eastAsia="es-MX"/>
        </w:rPr>
      </w:pPr>
    </w:p>
    <w:p w:rsidR="008B71E3" w:rsidRPr="008B71E3" w:rsidRDefault="008B71E3" w:rsidP="008B71E3">
      <w:pPr>
        <w:jc w:val="both"/>
        <w:rPr>
          <w:rFonts w:ascii="gobCL" w:hAnsi="gobCL" w:cs="Arial"/>
          <w:b/>
          <w:lang w:val="es-CL"/>
        </w:rPr>
      </w:pPr>
      <w:r w:rsidRPr="008B71E3">
        <w:rPr>
          <w:rFonts w:ascii="gobCL" w:hAnsi="gobCL" w:cs="Arial"/>
          <w:b/>
          <w:lang w:val="es-CL"/>
        </w:rPr>
        <w:t xml:space="preserve">En todo aquello no modificado rigen íntegramente las bases de convocatoria que por el presente acto se </w:t>
      </w:r>
      <w:r w:rsidR="00C904B7">
        <w:rPr>
          <w:rFonts w:ascii="gobCL" w:hAnsi="gobCL" w:cs="Arial"/>
          <w:b/>
          <w:lang w:val="es-CL"/>
        </w:rPr>
        <w:t>modifican</w:t>
      </w:r>
      <w:r w:rsidRPr="008B71E3">
        <w:rPr>
          <w:rFonts w:ascii="gobCL" w:hAnsi="gobCL" w:cs="Arial"/>
          <w:b/>
          <w:lang w:val="es-CL"/>
        </w:rPr>
        <w:t>.</w:t>
      </w:r>
    </w:p>
    <w:p w:rsidR="00D7667E" w:rsidRPr="006C4093" w:rsidRDefault="00D7667E" w:rsidP="008601E1">
      <w:pPr>
        <w:jc w:val="both"/>
        <w:rPr>
          <w:rFonts w:ascii="gobCL" w:hAnsi="gobCL" w:cstheme="minorHAnsi"/>
          <w:sz w:val="22"/>
          <w:szCs w:val="22"/>
          <w:lang w:val="es-ES_tradnl"/>
        </w:rPr>
      </w:pPr>
    </w:p>
    <w:sectPr w:rsidR="00D7667E" w:rsidRPr="006C4093" w:rsidSect="00C904B7"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A0" w:rsidRDefault="00D70AA0" w:rsidP="00D524EA">
      <w:r>
        <w:separator/>
      </w:r>
    </w:p>
  </w:endnote>
  <w:endnote w:type="continuationSeparator" w:id="0">
    <w:p w:rsidR="00D70AA0" w:rsidRDefault="00D70AA0" w:rsidP="00D5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A0" w:rsidRDefault="00D70AA0" w:rsidP="00D524EA">
      <w:r>
        <w:separator/>
      </w:r>
    </w:p>
  </w:footnote>
  <w:footnote w:type="continuationSeparator" w:id="0">
    <w:p w:rsidR="00D70AA0" w:rsidRDefault="00D70AA0" w:rsidP="00D5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31AC"/>
    <w:multiLevelType w:val="hybridMultilevel"/>
    <w:tmpl w:val="4F6C6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31A98"/>
    <w:multiLevelType w:val="hybridMultilevel"/>
    <w:tmpl w:val="7692648A"/>
    <w:lvl w:ilvl="0" w:tplc="A6B4C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43979"/>
    <w:multiLevelType w:val="hybridMultilevel"/>
    <w:tmpl w:val="9C0036E4"/>
    <w:lvl w:ilvl="0" w:tplc="E01A06E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28"/>
    <w:rsid w:val="00056DA4"/>
    <w:rsid w:val="000A2C70"/>
    <w:rsid w:val="000D56A5"/>
    <w:rsid w:val="00160E1C"/>
    <w:rsid w:val="001766D3"/>
    <w:rsid w:val="00187B8B"/>
    <w:rsid w:val="001943FC"/>
    <w:rsid w:val="00195B28"/>
    <w:rsid w:val="00196F77"/>
    <w:rsid w:val="001A65AF"/>
    <w:rsid w:val="001F5730"/>
    <w:rsid w:val="00233BA0"/>
    <w:rsid w:val="0029271E"/>
    <w:rsid w:val="002E78A8"/>
    <w:rsid w:val="002F3877"/>
    <w:rsid w:val="00303BDB"/>
    <w:rsid w:val="00340F90"/>
    <w:rsid w:val="00394C70"/>
    <w:rsid w:val="003A18B7"/>
    <w:rsid w:val="003A3A9E"/>
    <w:rsid w:val="003C1713"/>
    <w:rsid w:val="003F1F4F"/>
    <w:rsid w:val="003F3A83"/>
    <w:rsid w:val="004138A3"/>
    <w:rsid w:val="00425BCE"/>
    <w:rsid w:val="004A607C"/>
    <w:rsid w:val="004D1B7E"/>
    <w:rsid w:val="005F23AB"/>
    <w:rsid w:val="005F6DBA"/>
    <w:rsid w:val="00676F65"/>
    <w:rsid w:val="006B6848"/>
    <w:rsid w:val="006C4093"/>
    <w:rsid w:val="006F628E"/>
    <w:rsid w:val="00775250"/>
    <w:rsid w:val="007D2FE2"/>
    <w:rsid w:val="0080046D"/>
    <w:rsid w:val="00814FD0"/>
    <w:rsid w:val="00823B7D"/>
    <w:rsid w:val="0084592C"/>
    <w:rsid w:val="008601E1"/>
    <w:rsid w:val="008A4C82"/>
    <w:rsid w:val="008A5CCC"/>
    <w:rsid w:val="008B71E3"/>
    <w:rsid w:val="00910F97"/>
    <w:rsid w:val="00912FD0"/>
    <w:rsid w:val="00991879"/>
    <w:rsid w:val="009A0A78"/>
    <w:rsid w:val="00A124A6"/>
    <w:rsid w:val="00A841F2"/>
    <w:rsid w:val="00AE0730"/>
    <w:rsid w:val="00AF4568"/>
    <w:rsid w:val="00B17A79"/>
    <w:rsid w:val="00B23DBA"/>
    <w:rsid w:val="00B267D6"/>
    <w:rsid w:val="00B6691F"/>
    <w:rsid w:val="00B76BCE"/>
    <w:rsid w:val="00B8520F"/>
    <w:rsid w:val="00BA3D77"/>
    <w:rsid w:val="00BF67B5"/>
    <w:rsid w:val="00C0024B"/>
    <w:rsid w:val="00C904B7"/>
    <w:rsid w:val="00CD49BB"/>
    <w:rsid w:val="00D2463F"/>
    <w:rsid w:val="00D524EA"/>
    <w:rsid w:val="00D70AA0"/>
    <w:rsid w:val="00D7667E"/>
    <w:rsid w:val="00D92D4A"/>
    <w:rsid w:val="00DD3999"/>
    <w:rsid w:val="00DF0822"/>
    <w:rsid w:val="00EA1312"/>
    <w:rsid w:val="00EA779C"/>
    <w:rsid w:val="00F35EEE"/>
    <w:rsid w:val="00F4239F"/>
    <w:rsid w:val="00F673A8"/>
    <w:rsid w:val="00F7083F"/>
    <w:rsid w:val="00F74389"/>
    <w:rsid w:val="00FA722B"/>
    <w:rsid w:val="00FB16EB"/>
    <w:rsid w:val="00FC01D2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CF05B"/>
  <w15:docId w15:val="{C19B47E1-F947-4F7A-9B5F-029CB72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0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E0E11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rsid w:val="003A18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A18B7"/>
    <w:rPr>
      <w:lang w:val="es-ES" w:eastAsia="es-ES"/>
    </w:rPr>
  </w:style>
  <w:style w:type="character" w:styleId="Refdecomentario">
    <w:name w:val="annotation reference"/>
    <w:uiPriority w:val="99"/>
    <w:rsid w:val="003A18B7"/>
    <w:rPr>
      <w:sz w:val="16"/>
      <w:szCs w:val="16"/>
    </w:rPr>
  </w:style>
  <w:style w:type="paragraph" w:styleId="Textodeglobo">
    <w:name w:val="Balloon Text"/>
    <w:basedOn w:val="Normal"/>
    <w:link w:val="TextodegloboCar"/>
    <w:rsid w:val="003A18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18B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4592C"/>
    <w:pPr>
      <w:ind w:left="720"/>
      <w:contextualSpacing/>
    </w:pPr>
  </w:style>
  <w:style w:type="paragraph" w:styleId="Encabezado">
    <w:name w:val="header"/>
    <w:basedOn w:val="Normal"/>
    <w:link w:val="EncabezadoCar"/>
    <w:rsid w:val="00D52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4E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2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24EA"/>
    <w:rPr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C409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i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evired.com/web/previred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ii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vired.com/web/previre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Dussert Chervellino</dc:creator>
  <cp:lastModifiedBy>Rodolfo Madriaga Ponce</cp:lastModifiedBy>
  <cp:revision>2</cp:revision>
  <cp:lastPrinted>2020-01-28T13:18:00Z</cp:lastPrinted>
  <dcterms:created xsi:type="dcterms:W3CDTF">2020-01-28T13:19:00Z</dcterms:created>
  <dcterms:modified xsi:type="dcterms:W3CDTF">2020-01-28T13:19:00Z</dcterms:modified>
</cp:coreProperties>
</file>